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D75AD" w:rsidRDefault="00872ED4">
      <w:pPr>
        <w:pStyle w:val="ab"/>
        <w:tabs>
          <w:tab w:val="left" w:pos="2977"/>
        </w:tabs>
        <w:jc w:val="right"/>
        <w:rPr>
          <w:rFonts w:ascii="Liberation Serif" w:hAnsi="Liberation Serif"/>
          <w:b w:val="0"/>
          <w:szCs w:val="28"/>
        </w:rPr>
      </w:pPr>
      <w:r>
        <w:rPr>
          <w:rFonts w:ascii="Liberation Serif" w:hAnsi="Liberation Serif"/>
          <w:b w:val="0"/>
          <w:szCs w:val="28"/>
        </w:rPr>
        <w:t>ПРОЕКТ</w:t>
      </w:r>
    </w:p>
    <w:p w:rsidR="00AD75AD" w:rsidRDefault="00872ED4">
      <w:pPr>
        <w:pStyle w:val="ab"/>
        <w:tabs>
          <w:tab w:val="left" w:pos="2977"/>
        </w:tabs>
        <w:rPr>
          <w:rFonts w:ascii="Liberation Serif" w:hAnsi="Liberation Serif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8170" cy="861060"/>
            <wp:effectExtent l="0" t="0" r="0" b="0"/>
            <wp:docPr id="1" name="Рисунок 4" descr="C:\Users\1\Desktop\shalinskii_rayon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C:\Users\1\Desktop\shalinskii_rayon_coa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5AD" w:rsidRDefault="00872ED4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ДУМА</w:t>
      </w:r>
    </w:p>
    <w:p w:rsidR="00AD75AD" w:rsidRDefault="00872ED4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ШАЛИНСКОГО МУНИЦИПАЛЬНОГО ОКРУГА</w:t>
      </w:r>
    </w:p>
    <w:p w:rsidR="00AD75AD" w:rsidRDefault="00872ED4">
      <w:pPr>
        <w:pStyle w:val="11"/>
        <w:jc w:val="center"/>
        <w:rPr>
          <w:rFonts w:ascii="Liberation Serif" w:hAnsi="Liberation Serif"/>
          <w:szCs w:val="28"/>
        </w:rPr>
      </w:pPr>
      <w:r>
        <w:rPr>
          <w:rFonts w:ascii="Liberation Serif" w:hAnsi="Liberation Serif"/>
          <w:b/>
          <w:spacing w:val="40"/>
          <w:szCs w:val="28"/>
        </w:rPr>
        <w:t>РЕШЕНИЕ</w:t>
      </w:r>
    </w:p>
    <w:tbl>
      <w:tblPr>
        <w:tblW w:w="9817" w:type="dxa"/>
        <w:tblInd w:w="72" w:type="dxa"/>
        <w:tblLook w:val="0000" w:firstRow="0" w:lastRow="0" w:firstColumn="0" w:lastColumn="0" w:noHBand="0" w:noVBand="0"/>
      </w:tblPr>
      <w:tblGrid>
        <w:gridCol w:w="9817"/>
      </w:tblGrid>
      <w:tr w:rsidR="00AD75AD">
        <w:trPr>
          <w:trHeight w:val="216"/>
        </w:trPr>
        <w:tc>
          <w:tcPr>
            <w:tcW w:w="9817" w:type="dxa"/>
            <w:tcBorders>
              <w:top w:val="thinThickSmallGap" w:sz="24" w:space="0" w:color="000000"/>
            </w:tcBorders>
          </w:tcPr>
          <w:p w:rsidR="00AD75AD" w:rsidRDefault="00AD75A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  <w:p w:rsidR="00AD75AD" w:rsidRDefault="00872ED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ab/>
            </w:r>
          </w:p>
        </w:tc>
      </w:tr>
    </w:tbl>
    <w:p w:rsidR="00AD75AD" w:rsidRDefault="00872ED4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____ </w:t>
      </w:r>
      <w:r>
        <w:rPr>
          <w:rFonts w:ascii="Liberation Serif" w:hAnsi="Liberation Serif"/>
          <w:sz w:val="28"/>
          <w:szCs w:val="28"/>
        </w:rPr>
        <w:t xml:space="preserve">декабря </w:t>
      </w:r>
      <w:r>
        <w:rPr>
          <w:rFonts w:ascii="Liberation Serif" w:hAnsi="Liberation Serif"/>
          <w:sz w:val="28"/>
          <w:szCs w:val="28"/>
        </w:rPr>
        <w:t xml:space="preserve"> 2025 года № ___   </w:t>
      </w:r>
    </w:p>
    <w:p w:rsidR="00AD75AD" w:rsidRDefault="00AD75AD">
      <w:pPr>
        <w:rPr>
          <w:rFonts w:ascii="Liberation Serif" w:hAnsi="Liberation Serif"/>
          <w:sz w:val="28"/>
          <w:szCs w:val="28"/>
        </w:rPr>
      </w:pPr>
    </w:p>
    <w:p w:rsidR="00AD75AD" w:rsidRDefault="00872ED4">
      <w:pPr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пгт</w:t>
      </w:r>
      <w:proofErr w:type="spellEnd"/>
      <w:r>
        <w:rPr>
          <w:rFonts w:ascii="Liberation Serif" w:hAnsi="Liberation Serif"/>
          <w:sz w:val="28"/>
          <w:szCs w:val="28"/>
        </w:rPr>
        <w:t>. Шаля</w:t>
      </w:r>
    </w:p>
    <w:p w:rsidR="00AD75AD" w:rsidRDefault="00AD75AD">
      <w:pPr>
        <w:pStyle w:val="a8"/>
        <w:rPr>
          <w:rFonts w:ascii="Liberation Serif" w:hAnsi="Liberation Serif"/>
          <w:b/>
          <w:i/>
          <w:szCs w:val="28"/>
        </w:rPr>
      </w:pPr>
    </w:p>
    <w:p w:rsidR="00AD75AD" w:rsidRDefault="00872ED4">
      <w:pPr>
        <w:pStyle w:val="ConsPlusTitle"/>
        <w:widowControl/>
        <w:jc w:val="center"/>
        <w:rPr>
          <w:highlight w:val="white"/>
        </w:rPr>
      </w:pPr>
      <w:r>
        <w:rPr>
          <w:rFonts w:ascii="Liberation Serif" w:hAnsi="Liberation Serif" w:cs="Times New Roman"/>
          <w:i/>
          <w:sz w:val="28"/>
          <w:szCs w:val="28"/>
          <w:highlight w:val="white"/>
        </w:rPr>
        <w:t xml:space="preserve">О внесении изменений решение Думы Шалинского городского округа от 26.11.2020 № 411 «Об утверждении Правил благоустройства территории Шалинского </w:t>
      </w:r>
      <w:r>
        <w:rPr>
          <w:rFonts w:ascii="Liberation Serif" w:hAnsi="Liberation Serif" w:cs="Times New Roman"/>
          <w:i/>
          <w:sz w:val="28"/>
          <w:szCs w:val="28"/>
          <w:highlight w:val="white"/>
        </w:rPr>
        <w:t>городского округа»</w:t>
      </w:r>
    </w:p>
    <w:p w:rsidR="00AD75AD" w:rsidRDefault="00AD75AD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</w:p>
    <w:p w:rsidR="00AD75AD" w:rsidRDefault="00872ED4">
      <w:pPr>
        <w:pStyle w:val="ConsPlusNormal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руководствуясь статьей 23 Устава Шалинского муниципального округа Свердловской област</w:t>
      </w:r>
      <w:r>
        <w:rPr>
          <w:rFonts w:ascii="Liberation Serif" w:hAnsi="Liberation Serif" w:cs="Times New Roman"/>
          <w:sz w:val="28"/>
          <w:szCs w:val="28"/>
        </w:rPr>
        <w:t xml:space="preserve">и, Дума Шалинского муниципального округа </w:t>
      </w:r>
    </w:p>
    <w:p w:rsidR="00AD75AD" w:rsidRDefault="00872ED4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РЕШИЛА</w:t>
      </w:r>
      <w:r>
        <w:rPr>
          <w:rFonts w:ascii="Liberation Serif" w:hAnsi="Liberation Serif" w:cs="Times New Roman"/>
          <w:sz w:val="28"/>
          <w:szCs w:val="28"/>
        </w:rPr>
        <w:t>:</w:t>
      </w:r>
    </w:p>
    <w:p w:rsidR="00AD75AD" w:rsidRDefault="00872ED4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1. Внести в решение Думы Шалинского городского округа от 26.11.2020        № 411 «Об утверждении Правил благоустройства территории Шалинского городского округа» (дале</w:t>
      </w:r>
      <w:proofErr w:type="gramStart"/>
      <w:r>
        <w:rPr>
          <w:rFonts w:ascii="Liberation Serif" w:hAnsi="Liberation Serif" w:cs="Times New Roman"/>
          <w:b w:val="0"/>
          <w:sz w:val="28"/>
          <w:szCs w:val="28"/>
        </w:rPr>
        <w:t>е-</w:t>
      </w:r>
      <w:proofErr w:type="gramEnd"/>
      <w:r>
        <w:rPr>
          <w:rFonts w:ascii="Liberation Serif" w:hAnsi="Liberation Serif" w:cs="Times New Roman"/>
          <w:b w:val="0"/>
          <w:sz w:val="28"/>
          <w:szCs w:val="28"/>
        </w:rPr>
        <w:t xml:space="preserve"> решение, Правила) следующие </w:t>
      </w:r>
      <w:r>
        <w:rPr>
          <w:rFonts w:ascii="Liberation Serif" w:hAnsi="Liberation Serif" w:cs="Times New Roman"/>
          <w:b w:val="0"/>
          <w:sz w:val="28"/>
          <w:szCs w:val="28"/>
        </w:rPr>
        <w:t>изменения:</w:t>
      </w:r>
    </w:p>
    <w:p w:rsidR="00AD75AD" w:rsidRDefault="00872ED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  <w:highlight w:val="white"/>
        </w:rPr>
        <w:t xml:space="preserve">1.1.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В наименовании, пункте 1 решения, наименовании и по тексту Правил слова «городской округ» в соответствующем падеже заменить словами «муниципальный округ» в соответствующем падеже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D75AD" w:rsidRDefault="00872ED4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1.2. Преамбулу решения изложить в следующей редакции:</w:t>
      </w:r>
    </w:p>
    <w:p w:rsidR="00AD75AD" w:rsidRDefault="00872ED4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«В соо</w:t>
      </w:r>
      <w:r>
        <w:rPr>
          <w:rFonts w:ascii="Liberation Serif" w:hAnsi="Liberation Serif" w:cs="Times New Roman"/>
          <w:b w:val="0"/>
          <w:sz w:val="28"/>
          <w:szCs w:val="28"/>
        </w:rPr>
        <w:t>тветствии с Лесным кодексом Российской Федерации, Земельным кодексом Российской Федерации, Градостроительным кодексом Российской Федерации, Федеральным законом от 20.03.2025 № 33-ФЗ «Об общих принципах организации местного самоуправления в единой системе п</w:t>
      </w:r>
      <w:r>
        <w:rPr>
          <w:rFonts w:ascii="Liberation Serif" w:hAnsi="Liberation Serif" w:cs="Times New Roman"/>
          <w:b w:val="0"/>
          <w:sz w:val="28"/>
          <w:szCs w:val="28"/>
        </w:rPr>
        <w:t>убличной власти»,  учитывая протокол и заключение по результатам публичных слушаний, Дума Шалинского муниципального округа».</w:t>
      </w:r>
    </w:p>
    <w:p w:rsidR="00AD75AD" w:rsidRDefault="00872ED4"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1.3. Пункт 1.1 Правил изложить в следующей редакции:</w:t>
      </w:r>
    </w:p>
    <w:p w:rsidR="00AD75AD" w:rsidRDefault="00872ED4">
      <w:pPr>
        <w:ind w:firstLine="567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>«Настоящие Правила благоустройства территории Шалинского муниципального округа</w:t>
      </w:r>
      <w:r>
        <w:rPr>
          <w:sz w:val="28"/>
          <w:szCs w:val="28"/>
          <w:highlight w:val="white"/>
        </w:rPr>
        <w:t xml:space="preserve"> (далее - Правила) разработаны в соответствии с требованиями Лесного кодекса, Гражданского кодекса Российской Федерации, Градостроительного кодекса Российской Федерации, Федерального закона от 24 июня 1998 года № 89-ФЗ «Об отходах производства и потреблени</w:t>
      </w:r>
      <w:r>
        <w:rPr>
          <w:sz w:val="28"/>
          <w:szCs w:val="28"/>
          <w:highlight w:val="white"/>
        </w:rPr>
        <w:t xml:space="preserve">я», </w:t>
      </w:r>
      <w:r>
        <w:rPr>
          <w:sz w:val="28"/>
          <w:szCs w:val="28"/>
          <w:highlight w:val="white"/>
        </w:rPr>
        <w:lastRenderedPageBreak/>
        <w:t>Федерального закона от 30 марта 1999 года № 52-ФЗ «О санитарно-эпидемиологическом благополучии населения», Федерального закона от 10 января 2002 года № 7-ФЗ «Об охране окружающей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>среды», статьей 16 Федерального закона от 6 октября 2003 года № 131-ФЗ «О</w:t>
      </w:r>
      <w:r>
        <w:rPr>
          <w:sz w:val="28"/>
          <w:szCs w:val="28"/>
          <w:highlight w:val="white"/>
        </w:rPr>
        <w:t>б общих принципах организации местного самоуправления в Российской Федерации», Федерального закона от 29 декабря 2017 г. № 463-ФЗ «О внесении изменений в Федеральный закон «Об общих принципах организации местного самоуправления в Российской Федерации» и от</w:t>
      </w:r>
      <w:r>
        <w:rPr>
          <w:sz w:val="28"/>
          <w:szCs w:val="28"/>
          <w:highlight w:val="white"/>
        </w:rPr>
        <w:t>дельные законодательные акты Российской Федерации», Областного закона от 14 ноября 2018 года № 140-</w:t>
      </w:r>
      <w:proofErr w:type="spellStart"/>
      <w:r>
        <w:rPr>
          <w:sz w:val="28"/>
          <w:szCs w:val="28"/>
          <w:highlight w:val="white"/>
        </w:rPr>
        <w:t>ОЗ</w:t>
      </w:r>
      <w:proofErr w:type="spellEnd"/>
      <w:r>
        <w:rPr>
          <w:sz w:val="28"/>
          <w:szCs w:val="28"/>
          <w:highlight w:val="white"/>
        </w:rPr>
        <w:t xml:space="preserve"> «О порядке определения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>органами местного самоуправления муниципальных образований, расположенных на территории Свердловской области, границ прилегающих те</w:t>
      </w:r>
      <w:r>
        <w:rPr>
          <w:sz w:val="28"/>
          <w:szCs w:val="28"/>
          <w:highlight w:val="white"/>
        </w:rPr>
        <w:t>рриторий», Областного закона от 19 декабря 1997 года № 77-</w:t>
      </w:r>
      <w:proofErr w:type="spellStart"/>
      <w:r>
        <w:rPr>
          <w:sz w:val="28"/>
          <w:szCs w:val="28"/>
          <w:highlight w:val="white"/>
        </w:rPr>
        <w:t>ОЗ</w:t>
      </w:r>
      <w:proofErr w:type="spellEnd"/>
      <w:r>
        <w:rPr>
          <w:sz w:val="28"/>
          <w:szCs w:val="28"/>
          <w:highlight w:val="white"/>
        </w:rPr>
        <w:t xml:space="preserve"> «Об отходах производства и потребления», статьями 12, 13, 13-1, 14, 14-1, 15, 16, 17 Областного закона от 14 июня 2005 года № 52-</w:t>
      </w:r>
      <w:proofErr w:type="spellStart"/>
      <w:r>
        <w:rPr>
          <w:sz w:val="28"/>
          <w:szCs w:val="28"/>
          <w:highlight w:val="white"/>
        </w:rPr>
        <w:t>ОЗ</w:t>
      </w:r>
      <w:proofErr w:type="spellEnd"/>
      <w:r>
        <w:rPr>
          <w:sz w:val="28"/>
          <w:szCs w:val="28"/>
          <w:highlight w:val="white"/>
        </w:rPr>
        <w:t xml:space="preserve"> «Об административных правонарушениях на территории Свердловской</w:t>
      </w:r>
      <w:r>
        <w:rPr>
          <w:sz w:val="28"/>
          <w:szCs w:val="28"/>
          <w:highlight w:val="white"/>
        </w:rPr>
        <w:t xml:space="preserve"> области», Санитарных правил и норм СанПиН 42-128-4690-88 «Санитарные правила содержания территорий</w:t>
      </w:r>
      <w:proofErr w:type="gramEnd"/>
      <w:r>
        <w:rPr>
          <w:sz w:val="28"/>
          <w:szCs w:val="28"/>
          <w:highlight w:val="white"/>
        </w:rPr>
        <w:t xml:space="preserve"> населенных мест», утвержденных Минздравом СССР 05.08.1988, Приказа Министерства строительства и жилищно-коммунального хозяйства Российской федерации от 7 ма</w:t>
      </w:r>
      <w:r>
        <w:rPr>
          <w:sz w:val="28"/>
          <w:szCs w:val="28"/>
          <w:highlight w:val="white"/>
        </w:rPr>
        <w:t>рта 2019 г. № 153/</w:t>
      </w:r>
      <w:proofErr w:type="spellStart"/>
      <w:proofErr w:type="gramStart"/>
      <w:r>
        <w:rPr>
          <w:sz w:val="28"/>
          <w:szCs w:val="28"/>
          <w:highlight w:val="white"/>
        </w:rPr>
        <w:t>пр</w:t>
      </w:r>
      <w:proofErr w:type="spellEnd"/>
      <w:proofErr w:type="gramEnd"/>
      <w:r>
        <w:rPr>
          <w:sz w:val="28"/>
          <w:szCs w:val="28"/>
          <w:highlight w:val="white"/>
        </w:rPr>
        <w:t>, Указа Президента Российской Федерации от 07.05.2018 г. № 204 «О национальных целях и стратегических задачах развития Российской Федерации на период до 2024 года», Санитарно-эпидемиологических правил и нормативов СанПиН 2.1.2.2645-10 «</w:t>
      </w:r>
      <w:r>
        <w:rPr>
          <w:sz w:val="28"/>
          <w:szCs w:val="28"/>
          <w:highlight w:val="white"/>
        </w:rPr>
        <w:t>Санитарно-эпидемиологические требования к условиям проживания в жилых зданиях и помещениях», Уставом Шалинского муниципального округа Свердловской области и муниципальными правовыми актами органов местного самоуправления муниципального округа</w:t>
      </w:r>
      <w:proofErr w:type="gramStart"/>
      <w:r>
        <w:rPr>
          <w:sz w:val="28"/>
          <w:szCs w:val="28"/>
          <w:highlight w:val="white"/>
        </w:rPr>
        <w:t>.».</w:t>
      </w:r>
      <w:proofErr w:type="gramEnd"/>
    </w:p>
    <w:p w:rsidR="00AD75AD" w:rsidRDefault="00872ED4">
      <w:pPr>
        <w:ind w:firstLine="567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1.4. Пункт</w:t>
      </w:r>
      <w:r>
        <w:rPr>
          <w:sz w:val="28"/>
          <w:szCs w:val="28"/>
          <w:highlight w:val="white"/>
        </w:rPr>
        <w:t xml:space="preserve"> 10.5.5 Правил изложить в следующей редакции: </w:t>
      </w:r>
    </w:p>
    <w:p w:rsidR="00AD75AD" w:rsidRDefault="00872E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«10.5.5. Схема границ прилегающих территорий утверждается Думой Шалинского муниципального округа в составе правил благоустройства территории Шалинского муниципального округа в соответствии с требованиями Федер</w:t>
      </w:r>
      <w:r>
        <w:rPr>
          <w:sz w:val="28"/>
          <w:szCs w:val="28"/>
          <w:highlight w:val="white"/>
        </w:rPr>
        <w:t xml:space="preserve">ального закона </w:t>
      </w:r>
      <w:r>
        <w:rPr>
          <w:rFonts w:ascii="Liberation Serif" w:hAnsi="Liberation Serif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  <w:highlight w:val="white"/>
        </w:rPr>
        <w:t xml:space="preserve"> и Градостроительного кодекса Российской Федерации.</w:t>
      </w:r>
    </w:p>
    <w:p w:rsidR="00AD75AD" w:rsidRDefault="00872ED4"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10.5.5.1. </w:t>
      </w:r>
      <w:r>
        <w:rPr>
          <w:rFonts w:ascii="Liberation Serif" w:hAnsi="Liberation Serif"/>
          <w:sz w:val="28"/>
          <w:szCs w:val="28"/>
        </w:rPr>
        <w:t>Схема границ прилегающих территорий Шалинского муниципального округ</w:t>
      </w:r>
      <w:r>
        <w:rPr>
          <w:rFonts w:ascii="Liberation Serif" w:hAnsi="Liberation Serif"/>
          <w:sz w:val="28"/>
          <w:szCs w:val="28"/>
        </w:rPr>
        <w:t>а приведена в приложении № 1 к Правилам</w:t>
      </w:r>
      <w:proofErr w:type="gramStart"/>
      <w:r>
        <w:rPr>
          <w:rFonts w:ascii="Liberation Serif" w:hAnsi="Liberation Serif"/>
          <w:sz w:val="28"/>
          <w:szCs w:val="28"/>
        </w:rPr>
        <w:t>.».</w:t>
      </w:r>
      <w:proofErr w:type="gramEnd"/>
    </w:p>
    <w:p w:rsidR="00AD75AD" w:rsidRDefault="00872ED4">
      <w:pPr>
        <w:pStyle w:val="ConsPlusTitle"/>
        <w:widowControl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1.5. Дополнить Правила приложением № 1 (прилагается).</w:t>
      </w:r>
    </w:p>
    <w:p w:rsidR="00AD75AD" w:rsidRDefault="00872ED4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Times New Roman"/>
          <w:b w:val="0"/>
          <w:sz w:val="28"/>
          <w:szCs w:val="28"/>
        </w:rPr>
        <w:t>2. Опубликовать настоящее решение в газете «Шалинский вестник» и разместить на официальном сайте Думы Шалинского муниципального округа, официальном сайте адми</w:t>
      </w:r>
      <w:r>
        <w:rPr>
          <w:rFonts w:ascii="Liberation Serif" w:hAnsi="Liberation Serif" w:cs="Times New Roman"/>
          <w:b w:val="0"/>
          <w:sz w:val="28"/>
          <w:szCs w:val="28"/>
        </w:rPr>
        <w:t>нистрации Шалинского муниципального округа.</w:t>
      </w:r>
    </w:p>
    <w:p w:rsidR="00AD75AD" w:rsidRDefault="00872ED4">
      <w:pPr>
        <w:pStyle w:val="ConsPlusTitle"/>
        <w:widowControl/>
        <w:tabs>
          <w:tab w:val="left" w:pos="567"/>
        </w:tabs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3. Контроль выполнения настоящего решения возложить на комитет по социальной политике, природопользованию и охране окружающей среды (А. В. Дергунов).</w:t>
      </w:r>
    </w:p>
    <w:p w:rsidR="00AD75AD" w:rsidRDefault="00AD75AD">
      <w:pPr>
        <w:pStyle w:val="ConsPlusNormal"/>
        <w:widowControl/>
        <w:ind w:firstLine="567"/>
        <w:rPr>
          <w:rFonts w:ascii="Liberation Serif" w:hAnsi="Liberation Serif" w:cs="Times New Roman"/>
          <w:sz w:val="28"/>
          <w:szCs w:val="28"/>
        </w:rPr>
      </w:pPr>
    </w:p>
    <w:p w:rsidR="00AD75AD" w:rsidRDefault="00872ED4">
      <w:pPr>
        <w:pStyle w:val="ConsPlusNormal"/>
        <w:widowControl/>
        <w:ind w:firstLine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Глава Шалинского                                          Пре</w:t>
      </w:r>
      <w:r>
        <w:rPr>
          <w:rFonts w:ascii="Liberation Serif" w:hAnsi="Liberation Serif" w:cs="Times New Roman"/>
          <w:sz w:val="28"/>
          <w:szCs w:val="28"/>
        </w:rPr>
        <w:t xml:space="preserve">дседатель Думы  </w:t>
      </w:r>
    </w:p>
    <w:p w:rsidR="00AD75AD" w:rsidRDefault="00872ED4">
      <w:pPr>
        <w:pStyle w:val="ConsPlusNormal"/>
        <w:widowControl/>
        <w:ind w:firstLine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муниципального округа                                 Шалинского муниципального округа                </w:t>
      </w:r>
    </w:p>
    <w:p w:rsidR="00AD75AD" w:rsidRDefault="00AD75AD">
      <w:pPr>
        <w:pStyle w:val="ConsPlusNormal"/>
        <w:widowControl/>
        <w:ind w:firstLine="0"/>
        <w:rPr>
          <w:rFonts w:ascii="Liberation Serif" w:hAnsi="Liberation Serif" w:cs="Times New Roman"/>
          <w:sz w:val="28"/>
          <w:szCs w:val="28"/>
        </w:rPr>
      </w:pPr>
    </w:p>
    <w:p w:rsidR="00AD75AD" w:rsidRDefault="00872ED4">
      <w:pPr>
        <w:pStyle w:val="ConsPlusNormal"/>
        <w:widowControl/>
        <w:ind w:firstLine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_____________</w:t>
      </w:r>
      <w:proofErr w:type="spellStart"/>
      <w:r>
        <w:rPr>
          <w:rFonts w:ascii="Liberation Serif" w:hAnsi="Liberation Serif" w:cs="Times New Roman"/>
          <w:sz w:val="28"/>
          <w:szCs w:val="28"/>
        </w:rPr>
        <w:t>А.П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. Богатырев                     _____________ А. В. </w:t>
      </w:r>
      <w:proofErr w:type="spellStart"/>
      <w:r>
        <w:rPr>
          <w:rFonts w:ascii="Liberation Serif" w:hAnsi="Liberation Serif" w:cs="Times New Roman"/>
          <w:sz w:val="28"/>
          <w:szCs w:val="28"/>
        </w:rPr>
        <w:t>Колченогов</w:t>
      </w:r>
      <w:proofErr w:type="spellEnd"/>
    </w:p>
    <w:p w:rsidR="00AD75AD" w:rsidRDefault="00AD75AD">
      <w:pPr>
        <w:pStyle w:val="ConsPlusNormal"/>
        <w:widowControl/>
        <w:ind w:firstLine="567"/>
        <w:rPr>
          <w:rFonts w:ascii="Liberation Serif" w:hAnsi="Liberation Serif" w:cs="Times New Roman"/>
          <w:sz w:val="28"/>
          <w:szCs w:val="28"/>
        </w:rPr>
      </w:pPr>
    </w:p>
    <w:p w:rsidR="00AD75AD" w:rsidRDefault="00AD75AD">
      <w:pPr>
        <w:pStyle w:val="ConsPlusNormal"/>
        <w:widowControl/>
        <w:ind w:firstLine="567"/>
        <w:rPr>
          <w:rFonts w:ascii="Liberation Serif" w:hAnsi="Liberation Serif" w:cs="Times New Roman"/>
          <w:sz w:val="28"/>
          <w:szCs w:val="28"/>
        </w:rPr>
      </w:pPr>
    </w:p>
    <w:p w:rsidR="00AD75AD" w:rsidRDefault="00AD75AD">
      <w:pPr>
        <w:pStyle w:val="ConsPlusNormal"/>
        <w:widowControl/>
        <w:ind w:firstLine="567"/>
        <w:rPr>
          <w:rFonts w:ascii="Liberation Serif" w:hAnsi="Liberation Serif" w:cs="Times New Roman"/>
          <w:sz w:val="28"/>
          <w:szCs w:val="28"/>
        </w:rPr>
      </w:pPr>
    </w:p>
    <w:p w:rsidR="00AD75AD" w:rsidRDefault="00AD75AD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AD75AD" w:rsidRDefault="00AD75AD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sectPr w:rsidR="00AD75AD">
      <w:footerReference w:type="default" r:id="rId9"/>
      <w:pgSz w:w="12240" w:h="15840"/>
      <w:pgMar w:top="709" w:right="758" w:bottom="1134" w:left="1701" w:header="0" w:footer="720" w:gutter="0"/>
      <w:cols w:space="720"/>
      <w:formProt w:val="0"/>
      <w:docGrid w:linePitch="360" w:charSpace="655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ED4" w:rsidRDefault="00872ED4">
      <w:r>
        <w:separator/>
      </w:r>
    </w:p>
  </w:endnote>
  <w:endnote w:type="continuationSeparator" w:id="0">
    <w:p w:rsidR="00872ED4" w:rsidRDefault="0087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Liberation Serif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5AD" w:rsidRDefault="00872ED4">
    <w:pPr>
      <w:pStyle w:val="14"/>
      <w:ind w:right="360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" behindDoc="1" locked="0" layoutInCell="1" allowOverlap="1">
              <wp:simplePos x="0" y="0"/>
              <wp:positionH relativeFrom="page">
                <wp:posOffset>7348220</wp:posOffset>
              </wp:positionH>
              <wp:positionV relativeFrom="paragraph">
                <wp:posOffset>635</wp:posOffset>
              </wp:positionV>
              <wp:extent cx="199390" cy="150495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390" cy="150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AD75AD" w:rsidRDefault="00AD75AD">
                          <w:pPr>
                            <w:pStyle w:val="14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0;width:15.7pt;height:11.85pt;mso-wrap-distance-left:9pt;mso-wrap-distance-right:9pt;mso-wrap-distance-top:0pt;mso-wrap-distance-bottom:0pt;margin-top:0.05pt;mso-position-vertical-relative:text;margin-left:578.6pt;mso-position-horizontal-relative:page">
              <v:textbox>
                <w:txbxContent>
                  <w:p>
                    <w:pPr>
                      <w:pStyle w:val="Style26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ED4" w:rsidRDefault="00872ED4">
      <w:r>
        <w:separator/>
      </w:r>
    </w:p>
  </w:footnote>
  <w:footnote w:type="continuationSeparator" w:id="0">
    <w:p w:rsidR="00872ED4" w:rsidRDefault="00872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D75AD"/>
    <w:rsid w:val="00872ED4"/>
    <w:rsid w:val="00AC26CC"/>
    <w:rsid w:val="00AD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character" w:customStyle="1" w:styleId="WW8Num15z0">
    <w:name w:val="WW8Num15z0"/>
    <w:qFormat/>
    <w:rsid w:val="00186BB0"/>
    <w:rPr>
      <w:color w:val="auto"/>
    </w:rPr>
  </w:style>
  <w:style w:type="character" w:customStyle="1" w:styleId="WW8Num16z0">
    <w:name w:val="WW8Num16z0"/>
    <w:qFormat/>
    <w:rsid w:val="00186BB0"/>
    <w:rPr>
      <w:color w:val="auto"/>
    </w:rPr>
  </w:style>
  <w:style w:type="character" w:customStyle="1" w:styleId="1">
    <w:name w:val="Основной шрифт абзаца1"/>
    <w:qFormat/>
    <w:rsid w:val="00186BB0"/>
  </w:style>
  <w:style w:type="character" w:styleId="a3">
    <w:name w:val="page number"/>
    <w:basedOn w:val="1"/>
    <w:semiHidden/>
    <w:qFormat/>
    <w:rsid w:val="00186BB0"/>
  </w:style>
  <w:style w:type="character" w:customStyle="1" w:styleId="a4">
    <w:name w:val="Верхний колонтитул Знак"/>
    <w:basedOn w:val="a0"/>
    <w:uiPriority w:val="99"/>
    <w:semiHidden/>
    <w:qFormat/>
    <w:rsid w:val="002336A1"/>
    <w:rPr>
      <w:lang w:eastAsia="ar-SA"/>
    </w:rPr>
  </w:style>
  <w:style w:type="character" w:customStyle="1" w:styleId="apple-converted-space">
    <w:name w:val="apple-converted-space"/>
    <w:basedOn w:val="a0"/>
    <w:qFormat/>
    <w:rsid w:val="00AF1782"/>
  </w:style>
  <w:style w:type="character" w:customStyle="1" w:styleId="-">
    <w:name w:val="Интернет-ссылка"/>
    <w:basedOn w:val="a0"/>
    <w:uiPriority w:val="99"/>
    <w:unhideWhenUsed/>
    <w:rsid w:val="00A43420"/>
    <w:rPr>
      <w:color w:val="0000FF"/>
      <w:u w:val="single"/>
    </w:rPr>
  </w:style>
  <w:style w:type="character" w:customStyle="1" w:styleId="a5">
    <w:name w:val="Название Знак"/>
    <w:basedOn w:val="a0"/>
    <w:qFormat/>
    <w:rsid w:val="00802F70"/>
    <w:rPr>
      <w:b/>
      <w:sz w:val="28"/>
      <w:lang w:eastAsia="ar-SA"/>
    </w:rPr>
  </w:style>
  <w:style w:type="character" w:customStyle="1" w:styleId="a6">
    <w:name w:val="Схема документа Знак"/>
    <w:basedOn w:val="a0"/>
    <w:uiPriority w:val="99"/>
    <w:semiHidden/>
    <w:qFormat/>
    <w:rsid w:val="00923DE5"/>
    <w:rPr>
      <w:rFonts w:ascii="Tahoma" w:hAnsi="Tahoma" w:cs="Tahoma"/>
      <w:sz w:val="16"/>
      <w:szCs w:val="16"/>
      <w:lang w:eastAsia="ar-SA"/>
    </w:rPr>
  </w:style>
  <w:style w:type="paragraph" w:customStyle="1" w:styleId="a7">
    <w:name w:val="Заголовок"/>
    <w:basedOn w:val="a"/>
    <w:next w:val="a8"/>
    <w:qFormat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semiHidden/>
    <w:rsid w:val="00186BB0"/>
    <w:pPr>
      <w:jc w:val="center"/>
    </w:pPr>
    <w:rPr>
      <w:sz w:val="28"/>
    </w:rPr>
  </w:style>
  <w:style w:type="paragraph" w:styleId="a9">
    <w:name w:val="List"/>
    <w:basedOn w:val="a8"/>
    <w:semiHidden/>
    <w:rsid w:val="00186BB0"/>
    <w:rPr>
      <w:rFonts w:ascii="Arial" w:hAnsi="Arial" w:cs="Tahoma"/>
    </w:rPr>
  </w:style>
  <w:style w:type="paragraph" w:customStyle="1" w:styleId="10">
    <w:name w:val="Название объекта1"/>
    <w:basedOn w:val="a"/>
    <w:qFormat/>
    <w:rsid w:val="00AC20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C20C4"/>
    <w:pPr>
      <w:suppressLineNumbers/>
    </w:pPr>
    <w:rPr>
      <w:rFonts w:cs="Mangal"/>
    </w:rPr>
  </w:style>
  <w:style w:type="paragraph" w:customStyle="1" w:styleId="12">
    <w:name w:val="Название1"/>
    <w:basedOn w:val="a"/>
    <w:qFormat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186BB0"/>
    <w:pPr>
      <w:suppressLineNumbers/>
    </w:pPr>
    <w:rPr>
      <w:rFonts w:ascii="Arial" w:hAnsi="Arial" w:cs="Tahoma"/>
    </w:rPr>
  </w:style>
  <w:style w:type="paragraph" w:styleId="ab">
    <w:name w:val="Title"/>
    <w:basedOn w:val="a"/>
    <w:next w:val="ac"/>
    <w:qFormat/>
    <w:rsid w:val="00186BB0"/>
    <w:pPr>
      <w:jc w:val="center"/>
    </w:pPr>
    <w:rPr>
      <w:b/>
      <w:sz w:val="28"/>
    </w:rPr>
  </w:style>
  <w:style w:type="paragraph" w:styleId="ac">
    <w:name w:val="Subtitle"/>
    <w:basedOn w:val="a7"/>
    <w:next w:val="a8"/>
    <w:qFormat/>
    <w:rsid w:val="00186BB0"/>
    <w:pPr>
      <w:jc w:val="center"/>
    </w:pPr>
    <w:rPr>
      <w:i/>
      <w:iCs/>
    </w:rPr>
  </w:style>
  <w:style w:type="paragraph" w:styleId="ad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qFormat/>
    <w:rsid w:val="00AC20C4"/>
  </w:style>
  <w:style w:type="paragraph" w:customStyle="1" w:styleId="14">
    <w:name w:val="Нижний колонтитул1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qFormat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qFormat/>
    <w:rsid w:val="00186BB0"/>
    <w:pPr>
      <w:spacing w:after="120" w:line="480" w:lineRule="auto"/>
      <w:ind w:left="283"/>
    </w:pPr>
  </w:style>
  <w:style w:type="paragraph" w:styleId="af">
    <w:name w:val="Balloon Text"/>
    <w:basedOn w:val="a"/>
    <w:qFormat/>
    <w:rsid w:val="00186BB0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qFormat/>
    <w:rsid w:val="00186BB0"/>
    <w:pPr>
      <w:suppressLineNumbers/>
    </w:pPr>
  </w:style>
  <w:style w:type="paragraph" w:customStyle="1" w:styleId="af1">
    <w:name w:val="Заголовок таблицы"/>
    <w:basedOn w:val="af0"/>
    <w:qFormat/>
    <w:rsid w:val="00186BB0"/>
    <w:pPr>
      <w:jc w:val="center"/>
    </w:pPr>
    <w:rPr>
      <w:b/>
      <w:bCs/>
    </w:rPr>
  </w:style>
  <w:style w:type="paragraph" w:customStyle="1" w:styleId="af2">
    <w:name w:val="Содержимое врезки"/>
    <w:basedOn w:val="a8"/>
    <w:qFormat/>
    <w:rsid w:val="00186BB0"/>
  </w:style>
  <w:style w:type="paragraph" w:customStyle="1" w:styleId="15">
    <w:name w:val="Верхний колонтитул1"/>
    <w:basedOn w:val="a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F34835"/>
    <w:pPr>
      <w:ind w:left="720"/>
      <w:contextualSpacing/>
    </w:pPr>
  </w:style>
  <w:style w:type="paragraph" w:styleId="af4">
    <w:name w:val="Normal (Web)"/>
    <w:basedOn w:val="a"/>
    <w:uiPriority w:val="99"/>
    <w:semiHidden/>
    <w:unhideWhenUsed/>
    <w:qFormat/>
    <w:rsid w:val="00A43420"/>
    <w:pPr>
      <w:suppressAutoHyphens w:val="0"/>
      <w:spacing w:beforeAutospacing="1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qFormat/>
    <w:rsid w:val="00AF4ADB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6"/>
    <w:qFormat/>
    <w:rsid w:val="00AF4ADB"/>
    <w:pPr>
      <w:widowControl w:val="0"/>
    </w:pPr>
    <w:rPr>
      <w:rFonts w:ascii="Arial" w:hAnsi="Arial" w:cs="Arial"/>
      <w:b/>
      <w:bCs/>
    </w:rPr>
  </w:style>
  <w:style w:type="paragraph" w:styleId="af5">
    <w:name w:val="Document Map"/>
    <w:basedOn w:val="a"/>
    <w:uiPriority w:val="99"/>
    <w:semiHidden/>
    <w:unhideWhenUsed/>
    <w:qFormat/>
    <w:rsid w:val="00923DE5"/>
    <w:rPr>
      <w:rFonts w:ascii="Tahoma" w:hAnsi="Tahoma" w:cs="Tahoma"/>
      <w:sz w:val="16"/>
      <w:szCs w:val="16"/>
    </w:rPr>
  </w:style>
  <w:style w:type="table" w:styleId="af6">
    <w:name w:val="Table Grid"/>
    <w:basedOn w:val="a1"/>
    <w:rsid w:val="00AF4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33C39-6925-4457-8892-23AC7BBA9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3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dc:description/>
  <cp:lastModifiedBy>user</cp:lastModifiedBy>
  <cp:revision>50</cp:revision>
  <cp:lastPrinted>2025-10-21T10:50:00Z</cp:lastPrinted>
  <dcterms:created xsi:type="dcterms:W3CDTF">2025-01-22T06:29:00Z</dcterms:created>
  <dcterms:modified xsi:type="dcterms:W3CDTF">2025-12-02T12:02:00Z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