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07DF12">
      <w:pPr>
        <w:jc w:val="center"/>
        <w:rPr>
          <w:rFonts w:hint="default" w:ascii="Liberation Serif" w:hAnsi="Liberation Serif" w:cs="Liberation Serif"/>
          <w:b/>
          <w:bCs/>
          <w:sz w:val="24"/>
          <w:szCs w:val="24"/>
          <w:lang w:val="ru-RU"/>
        </w:rPr>
      </w:pPr>
      <w:r>
        <w:rPr>
          <w:rFonts w:hint="default" w:ascii="Liberation Serif" w:hAnsi="Liberation Serif" w:cs="Liberation Serif"/>
          <w:b/>
          <w:bCs/>
          <w:sz w:val="24"/>
          <w:szCs w:val="24"/>
          <w:lang w:val="ru-RU"/>
        </w:rPr>
        <w:t>КОНСУЛЬТИРОВАНИЕ</w:t>
      </w:r>
    </w:p>
    <w:p w14:paraId="7724C40E">
      <w:pPr>
        <w:jc w:val="both"/>
        <w:rPr>
          <w:rFonts w:hint="default" w:ascii="Liberation Serif" w:hAnsi="Liberation Serif" w:cs="Liberation Serif"/>
          <w:sz w:val="24"/>
          <w:szCs w:val="24"/>
        </w:rPr>
      </w:pPr>
    </w:p>
    <w:p w14:paraId="719A974C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26. Консультирование осуществляется по обращениям контролируемых лиц </w:t>
      </w:r>
    </w:p>
    <w:p w14:paraId="726EF931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>и их представителей. В ходе консультирования даются разъяснения по вопросам, связанным с организацией и осуществлением муниципального лесного контроля. Консультирование осуществляется без взимания платы.</w:t>
      </w:r>
      <w:r>
        <w:rPr>
          <w:rFonts w:hint="default" w:ascii="Liberation Serif" w:hAnsi="Liberation Serif" w:cs="Liberation Serif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sz w:val="24"/>
          <w:szCs w:val="24"/>
          <w:lang w:val="ru-RU"/>
        </w:rPr>
        <w:tab/>
      </w:r>
      <w:r>
        <w:rPr>
          <w:rFonts w:hint="default" w:ascii="Liberation Serif" w:hAnsi="Liberation Serif" w:cs="Liberation Serif"/>
          <w:sz w:val="24"/>
          <w:szCs w:val="24"/>
        </w:rPr>
        <w:t xml:space="preserve">Консультирование может осуществляться должностными лицами органа муниципального контроля по телефону, в письменной форме, посредством </w:t>
      </w:r>
    </w:p>
    <w:p w14:paraId="74EA55F1">
      <w:pPr>
        <w:ind w:left="120" w:hanging="120" w:hangingChars="50"/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>видео-конференц-связи, на личном приеме либо в ходе проведения</w:t>
      </w:r>
      <w:r>
        <w:rPr>
          <w:rFonts w:hint="default" w:ascii="Liberation Serif" w:hAnsi="Liberation Serif" w:cs="Liberation Serif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sz w:val="24"/>
          <w:szCs w:val="24"/>
        </w:rPr>
        <w:t xml:space="preserve">профилактического мероприятия, контрольного мероприятия. </w:t>
      </w:r>
    </w:p>
    <w:p w14:paraId="1C744EAC">
      <w:pPr>
        <w:ind w:firstLine="708" w:firstLineChars="0"/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Консультирование осуществляется по следующим вопросам: </w:t>
      </w:r>
    </w:p>
    <w:p w14:paraId="59359A00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разъяснение положений нормативных правовых актов, содержащих </w:t>
      </w:r>
    </w:p>
    <w:p w14:paraId="0726CDF7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обязательные требования, оценка соблюдения которых осуществляется в рамках </w:t>
      </w:r>
    </w:p>
    <w:p w14:paraId="4471A8B5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муниципального лесного контроля; </w:t>
      </w:r>
    </w:p>
    <w:p w14:paraId="14E532D2">
      <w:pPr>
        <w:ind w:firstLine="708" w:firstLineChars="0"/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  <w:lang w:val="ru-RU"/>
        </w:rPr>
        <w:t>Р</w:t>
      </w:r>
      <w:r>
        <w:rPr>
          <w:rFonts w:hint="default" w:ascii="Liberation Serif" w:hAnsi="Liberation Serif" w:cs="Liberation Serif"/>
          <w:sz w:val="24"/>
          <w:szCs w:val="24"/>
        </w:rPr>
        <w:t xml:space="preserve">азъяснение положений нормативных правовых актов, регламентирующих порядок осуществления муниципального лесного контроля; </w:t>
      </w:r>
    </w:p>
    <w:p w14:paraId="25141139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порядок обжалования решений Контрольных органов, действий </w:t>
      </w:r>
    </w:p>
    <w:p w14:paraId="6C4E5C4D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(бездействия) должностных лиц органа муниципального контроля. </w:t>
      </w:r>
    </w:p>
    <w:p w14:paraId="41D95093">
      <w:pPr>
        <w:ind w:firstLine="708" w:firstLineChars="0"/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По однотипным обращениям контролируемых лиц и их представителей по указанным вопросам, консультирование осуществляется посредством </w:t>
      </w:r>
    </w:p>
    <w:p w14:paraId="73A0DE0B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размещения на официальном сайте контрольного органа в сети Интернет </w:t>
      </w:r>
    </w:p>
    <w:p w14:paraId="0C5C07F0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письменного разъяснения, подписанного Контрольным должностным лицом </w:t>
      </w:r>
    </w:p>
    <w:p w14:paraId="0845FF79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Контрольного органа. </w:t>
      </w:r>
    </w:p>
    <w:p w14:paraId="7A4E51A1">
      <w:pPr>
        <w:ind w:firstLine="708" w:firstLineChars="0"/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Номера контактных телефонов для консультирования, адреса для направления запросов в письменной форме, график и место проведения личного приема в целях консультирования размещаются на официальном сайте администрации Шалинского муниципального округа в сети Интернет. </w:t>
      </w:r>
    </w:p>
    <w:p w14:paraId="72AE279A">
      <w:pPr>
        <w:ind w:firstLine="708" w:firstLineChars="0"/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Время консультирования при личном обращении составляет 10 минут. </w:t>
      </w:r>
    </w:p>
    <w:p w14:paraId="00B56585">
      <w:pPr>
        <w:ind w:firstLine="708" w:firstLineChars="0"/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Консультирование контролируемых лиц при личном обращении </w:t>
      </w:r>
    </w:p>
    <w:p w14:paraId="0C3AE73B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осуществляется в специальных помещениях, оборудованных средствами аудиои (или) видеозаписи, о применении которых контролируемое лицо уведомляется </w:t>
      </w:r>
    </w:p>
    <w:p w14:paraId="76D311AA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до начала консультирования. </w:t>
      </w:r>
    </w:p>
    <w:p w14:paraId="11A5F680">
      <w:pPr>
        <w:ind w:firstLine="708" w:firstLineChars="0"/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Контролируемым лицам, желающим получить консультацию по вопросам, связанным с организацией и осуществлением муниципального лесного контроля, предоставляется право ее получения в порядке очереди. </w:t>
      </w:r>
    </w:p>
    <w:p w14:paraId="00C420C4">
      <w:pPr>
        <w:ind w:firstLine="708" w:firstLineChars="0"/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Срок ожидания в очереди при личном обращении контролируемых лиц не должен превышать 15 минут. </w:t>
      </w:r>
    </w:p>
    <w:p w14:paraId="74729061">
      <w:pPr>
        <w:ind w:firstLine="708" w:firstLineChars="0"/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Должностное лицо, осуществляющее консультирование, дает с согласия </w:t>
      </w:r>
    </w:p>
    <w:p w14:paraId="5B967B4D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контролируемого лица или его представителя устный ответ по существу каждого поставленного вопроса или устное разъяснение об органе уполномоченном на принятие решения (осуществление разъяснений, предоставление информации) по поставленному вопросу и порядке обращения в этот орган. </w:t>
      </w:r>
    </w:p>
    <w:p w14:paraId="0FD6D59C">
      <w:pPr>
        <w:ind w:firstLine="708" w:firstLineChars="0"/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При консультировании в письменной форме должны соблюдаться </w:t>
      </w:r>
    </w:p>
    <w:p w14:paraId="606F0AB7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требования, установленные Федеральным законом от 02.05.2006 № 59-ФЗ «О </w:t>
      </w:r>
    </w:p>
    <w:p w14:paraId="64292557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порядке рассмотрения обращений граждан Российской Федерации». </w:t>
      </w:r>
    </w:p>
    <w:p w14:paraId="65A906DB">
      <w:pPr>
        <w:ind w:firstLine="708" w:firstLineChars="0"/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При осуществлении консультирования соблюдается конфиденциальность </w:t>
      </w:r>
    </w:p>
    <w:p w14:paraId="7CBBEDB1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информации, доступ к которой ограничен в соответствии с законодательством </w:t>
      </w:r>
    </w:p>
    <w:p w14:paraId="6466F76E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Российской Федерации, а также иные требования, предусмотренные </w:t>
      </w:r>
    </w:p>
    <w:p w14:paraId="3DBA865B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Федеральным законом «О государственном контроле (надзоре) и муниципальном контроле в Российской Федерации». </w:t>
      </w:r>
    </w:p>
    <w:p w14:paraId="71001B07">
      <w:pPr>
        <w:ind w:firstLine="708" w:firstLineChars="0"/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По итогам консультирования информация в письменной форме </w:t>
      </w:r>
    </w:p>
    <w:p w14:paraId="2E0A8F38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контролируемым лицам и их представителям не предоставляется, за </w:t>
      </w:r>
    </w:p>
    <w:p w14:paraId="2F2DB0EF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исключением случаев консультирования в письменной форме указанных выше. </w:t>
      </w:r>
    </w:p>
    <w:p w14:paraId="3487889D">
      <w:pPr>
        <w:ind w:firstLine="708" w:firstLineChars="0"/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Учет консультирований осуществляется Контрольным органом путем </w:t>
      </w:r>
    </w:p>
    <w:p w14:paraId="55ECF442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ведения журнала учета консультирований (на бумажном носителе либо в </w:t>
      </w:r>
    </w:p>
    <w:p w14:paraId="6DC8B8F7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электронном виде), по форме, обеспечивающей учет вышеуказанной </w:t>
      </w:r>
    </w:p>
    <w:p w14:paraId="74E1EA1E">
      <w:pPr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>информ</w:t>
      </w:r>
      <w:bookmarkStart w:id="0" w:name="_GoBack"/>
      <w:bookmarkEnd w:id="0"/>
      <w:r>
        <w:rPr>
          <w:rFonts w:hint="default" w:ascii="Liberation Serif" w:hAnsi="Liberation Serif" w:cs="Liberation Serif"/>
          <w:sz w:val="24"/>
          <w:szCs w:val="24"/>
        </w:rPr>
        <w:t>ации.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C1779B"/>
    <w:rsid w:val="2E90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2026-04-13T11:27:00Z</dcterms:created>
  <dc:creator>1</dc:creator>
  <cp:lastModifiedBy>1</cp:lastModifiedBy>
  <dcterms:modified xsi:type="dcterms:W3CDTF">2026-04-14T05:07:23Z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0157D8550B984C35B92FB30F0629A73A_12</vt:lpwstr>
  </property>
</Properties>
</file>