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F7" w:rsidRPr="004F061F" w:rsidRDefault="00D230F7" w:rsidP="004F061F">
      <w:pPr>
        <w:pStyle w:val="a8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F061F">
        <w:rPr>
          <w:rFonts w:ascii="Times New Roman" w:eastAsia="Times New Roman" w:hAnsi="Times New Roman" w:cs="Times New Roman"/>
          <w:b/>
          <w:sz w:val="20"/>
          <w:szCs w:val="20"/>
        </w:rPr>
        <w:t>ЗАКЛЮЧЕНИЕ ПО РЕЗУЛЬТАТАМ ПУБЛИЧНЫХ СЛУШАНИЙ</w:t>
      </w:r>
    </w:p>
    <w:p w:rsidR="00D230F7" w:rsidRPr="004F061F" w:rsidRDefault="00D230F7" w:rsidP="004F061F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F061F">
        <w:rPr>
          <w:rFonts w:ascii="Times New Roman" w:eastAsia="Times New Roman" w:hAnsi="Times New Roman" w:cs="Times New Roman"/>
          <w:sz w:val="20"/>
          <w:szCs w:val="20"/>
        </w:rPr>
        <w:t xml:space="preserve">       Публичные слушания назначены постановлением главы администрации Шалинского городского округа от «</w:t>
      </w:r>
      <w:r w:rsidR="00D039E7" w:rsidRPr="004F061F">
        <w:rPr>
          <w:rFonts w:ascii="Times New Roman" w:eastAsia="Times New Roman" w:hAnsi="Times New Roman" w:cs="Times New Roman"/>
          <w:sz w:val="20"/>
          <w:szCs w:val="20"/>
        </w:rPr>
        <w:t>01</w:t>
      </w:r>
      <w:r w:rsidRPr="004F06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D039E7" w:rsidRPr="004F061F"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Pr="004F061F">
        <w:rPr>
          <w:rFonts w:ascii="Times New Roman" w:eastAsia="Times New Roman" w:hAnsi="Times New Roman" w:cs="Times New Roman"/>
          <w:sz w:val="20"/>
          <w:szCs w:val="20"/>
        </w:rPr>
        <w:t xml:space="preserve"> 2016 года №</w:t>
      </w:r>
      <w:r w:rsidR="00D039E7" w:rsidRPr="004F061F">
        <w:rPr>
          <w:rFonts w:ascii="Times New Roman" w:eastAsia="Times New Roman" w:hAnsi="Times New Roman" w:cs="Times New Roman"/>
          <w:sz w:val="20"/>
          <w:szCs w:val="20"/>
        </w:rPr>
        <w:t>337</w:t>
      </w:r>
      <w:r w:rsidRPr="004F06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F061F">
        <w:rPr>
          <w:rFonts w:ascii="Times New Roman" w:eastAsia="Times New Roman" w:hAnsi="Times New Roman" w:cs="Times New Roman"/>
          <w:i/>
          <w:sz w:val="20"/>
          <w:szCs w:val="20"/>
        </w:rPr>
        <w:t xml:space="preserve">«О проведении публичных слушаний» </w:t>
      </w:r>
    </w:p>
    <w:p w:rsidR="00EC2607" w:rsidRPr="004F061F" w:rsidRDefault="00EC2607" w:rsidP="004F061F">
      <w:pPr>
        <w:pStyle w:val="a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230F7" w:rsidRPr="004F061F" w:rsidRDefault="00D230F7" w:rsidP="004F061F">
      <w:pPr>
        <w:pStyle w:val="a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F061F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Pr="004F061F">
        <w:rPr>
          <w:rFonts w:ascii="Times New Roman" w:eastAsia="Times New Roman" w:hAnsi="Times New Roman" w:cs="Times New Roman"/>
          <w:b/>
          <w:bCs/>
          <w:sz w:val="20"/>
          <w:szCs w:val="20"/>
        </w:rPr>
        <w:t>Тема публичных слушаний:</w:t>
      </w:r>
    </w:p>
    <w:p w:rsidR="00D039E7" w:rsidRPr="004F061F" w:rsidRDefault="00D039E7" w:rsidP="004F061F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4F061F">
        <w:rPr>
          <w:rFonts w:ascii="Times New Roman" w:hAnsi="Times New Roman" w:cs="Times New Roman"/>
          <w:sz w:val="20"/>
          <w:szCs w:val="20"/>
        </w:rPr>
        <w:t xml:space="preserve">Внесение изменений в Генеральный план и Правила землепользования и застройки Шалинского городского округа Свердловской области, утвержденные решением Думы Шалинского городского округа от 27.12.2012 года № 98  (в редакции от 30.11.2015 года № 345) по следующим вопросам: </w:t>
      </w:r>
    </w:p>
    <w:p w:rsidR="00D039E7" w:rsidRPr="004F061F" w:rsidRDefault="004F061F" w:rsidP="004F061F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4F061F">
        <w:rPr>
          <w:rFonts w:ascii="Times New Roman" w:hAnsi="Times New Roman" w:cs="Times New Roman"/>
          <w:sz w:val="20"/>
          <w:szCs w:val="20"/>
        </w:rPr>
        <w:t xml:space="preserve">   </w:t>
      </w:r>
      <w:r w:rsidR="00D039E7" w:rsidRPr="004F061F">
        <w:rPr>
          <w:rFonts w:ascii="Times New Roman" w:hAnsi="Times New Roman" w:cs="Times New Roman"/>
          <w:sz w:val="20"/>
          <w:szCs w:val="20"/>
        </w:rPr>
        <w:t xml:space="preserve">-  отнесение к землям сельскохозяйственного назначения земельного участка с категорией земель - земли запаса, с кадастровым номером 66:31:0102008:73, </w:t>
      </w:r>
      <w:proofErr w:type="gramStart"/>
      <w:r w:rsidR="00D039E7" w:rsidRPr="004F061F">
        <w:rPr>
          <w:rFonts w:ascii="Times New Roman" w:hAnsi="Times New Roman" w:cs="Times New Roman"/>
          <w:sz w:val="20"/>
          <w:szCs w:val="20"/>
        </w:rPr>
        <w:t>расположенный</w:t>
      </w:r>
      <w:proofErr w:type="gramEnd"/>
      <w:r w:rsidR="00D039E7" w:rsidRPr="004F061F">
        <w:rPr>
          <w:rFonts w:ascii="Times New Roman" w:hAnsi="Times New Roman" w:cs="Times New Roman"/>
          <w:sz w:val="20"/>
          <w:szCs w:val="20"/>
        </w:rPr>
        <w:t xml:space="preserve"> по адресу: Свердловская область, Шалинский городской округ, 1985 метров на северо-запад от ориентира-дома № 15 по улице Подгорная рабочего поселка</w:t>
      </w:r>
      <w:proofErr w:type="gramStart"/>
      <w:r w:rsidR="00D039E7" w:rsidRPr="004F061F">
        <w:rPr>
          <w:rFonts w:ascii="Times New Roman" w:hAnsi="Times New Roman" w:cs="Times New Roman"/>
          <w:sz w:val="20"/>
          <w:szCs w:val="20"/>
        </w:rPr>
        <w:t xml:space="preserve"> Ш</w:t>
      </w:r>
      <w:proofErr w:type="gramEnd"/>
      <w:r w:rsidR="00D039E7" w:rsidRPr="004F061F">
        <w:rPr>
          <w:rFonts w:ascii="Times New Roman" w:hAnsi="Times New Roman" w:cs="Times New Roman"/>
          <w:sz w:val="20"/>
          <w:szCs w:val="20"/>
        </w:rPr>
        <w:t>аля, площадью 364868 кв. метров;</w:t>
      </w:r>
    </w:p>
    <w:p w:rsidR="00D039E7" w:rsidRPr="004F061F" w:rsidRDefault="00D039E7" w:rsidP="004F061F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4F061F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4F061F">
        <w:rPr>
          <w:rFonts w:ascii="Times New Roman" w:eastAsia="Times New Roman" w:hAnsi="Times New Roman" w:cs="Times New Roman"/>
          <w:sz w:val="20"/>
          <w:szCs w:val="20"/>
        </w:rPr>
        <w:t>-  отнесение к землям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земельного участка с кадастровым номером 66:31:0103003:484 площадью 36000 кв. метров и  земельного участка с 66:31:01</w:t>
      </w:r>
      <w:r w:rsidR="004F061F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4F061F">
        <w:rPr>
          <w:rFonts w:ascii="Times New Roman" w:eastAsia="Times New Roman" w:hAnsi="Times New Roman" w:cs="Times New Roman"/>
          <w:sz w:val="20"/>
          <w:szCs w:val="20"/>
        </w:rPr>
        <w:t>3003:485 площадью 36000 кв. метров, расположенные по адресу:</w:t>
      </w:r>
      <w:proofErr w:type="gramEnd"/>
      <w:r w:rsidRPr="004F061F">
        <w:rPr>
          <w:rFonts w:ascii="Times New Roman" w:eastAsia="Times New Roman" w:hAnsi="Times New Roman" w:cs="Times New Roman"/>
          <w:sz w:val="20"/>
          <w:szCs w:val="20"/>
        </w:rPr>
        <w:t xml:space="preserve"> Свердловская область, Шалинский городской округ, в урочище «Шалинское» ПСК «Сылва», с целью последующего строительства полиго</w:t>
      </w:r>
      <w:r w:rsidRPr="004F061F">
        <w:rPr>
          <w:rFonts w:ascii="Times New Roman" w:hAnsi="Times New Roman" w:cs="Times New Roman"/>
          <w:sz w:val="20"/>
          <w:szCs w:val="20"/>
        </w:rPr>
        <w:t>на твердых коммунальных отходов.</w:t>
      </w:r>
    </w:p>
    <w:p w:rsidR="00D230F7" w:rsidRPr="004F061F" w:rsidRDefault="00D230F7" w:rsidP="004F061F">
      <w:pPr>
        <w:pStyle w:val="a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F061F">
        <w:rPr>
          <w:rFonts w:ascii="Times New Roman" w:eastAsia="Times New Roman" w:hAnsi="Times New Roman" w:cs="Times New Roman"/>
          <w:b/>
          <w:bCs/>
          <w:sz w:val="20"/>
          <w:szCs w:val="20"/>
        </w:rPr>
        <w:t>Дата проведения публичных слушаний:</w:t>
      </w:r>
      <w:r w:rsidRPr="004F061F">
        <w:rPr>
          <w:rFonts w:ascii="Times New Roman" w:eastAsia="Times New Roman" w:hAnsi="Times New Roman" w:cs="Times New Roman"/>
          <w:bCs/>
          <w:sz w:val="20"/>
          <w:szCs w:val="20"/>
        </w:rPr>
        <w:t xml:space="preserve"> «</w:t>
      </w:r>
      <w:r w:rsidR="00D039E7" w:rsidRPr="004F061F">
        <w:rPr>
          <w:rFonts w:ascii="Times New Roman" w:eastAsia="Times New Roman" w:hAnsi="Times New Roman" w:cs="Times New Roman"/>
          <w:bCs/>
          <w:sz w:val="20"/>
          <w:szCs w:val="20"/>
        </w:rPr>
        <w:t>16</w:t>
      </w:r>
      <w:r w:rsidRPr="004F061F">
        <w:rPr>
          <w:rFonts w:ascii="Times New Roman" w:eastAsia="Times New Roman" w:hAnsi="Times New Roman" w:cs="Times New Roman"/>
          <w:bCs/>
          <w:sz w:val="20"/>
          <w:szCs w:val="20"/>
        </w:rPr>
        <w:t xml:space="preserve">» </w:t>
      </w:r>
      <w:r w:rsidR="00D039E7" w:rsidRPr="004F061F">
        <w:rPr>
          <w:rFonts w:ascii="Times New Roman" w:eastAsia="Times New Roman" w:hAnsi="Times New Roman" w:cs="Times New Roman"/>
          <w:bCs/>
          <w:sz w:val="20"/>
          <w:szCs w:val="20"/>
        </w:rPr>
        <w:t>июля</w:t>
      </w:r>
      <w:r w:rsidRPr="004F061F">
        <w:rPr>
          <w:rFonts w:ascii="Times New Roman" w:eastAsia="Times New Roman" w:hAnsi="Times New Roman" w:cs="Times New Roman"/>
          <w:bCs/>
          <w:sz w:val="20"/>
          <w:szCs w:val="20"/>
        </w:rPr>
        <w:t xml:space="preserve"> 2016 года.</w:t>
      </w:r>
    </w:p>
    <w:p w:rsidR="00D230F7" w:rsidRPr="004F061F" w:rsidRDefault="00D230F7" w:rsidP="004F061F">
      <w:pPr>
        <w:pStyle w:val="a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F061F">
        <w:rPr>
          <w:rFonts w:ascii="Times New Roman" w:eastAsia="Times New Roman" w:hAnsi="Times New Roman" w:cs="Times New Roman"/>
          <w:b/>
          <w:bCs/>
          <w:sz w:val="20"/>
          <w:szCs w:val="20"/>
        </w:rPr>
        <w:t>Форма проведения публичных слушаний:</w:t>
      </w:r>
      <w:r w:rsidRPr="004F061F">
        <w:rPr>
          <w:rFonts w:ascii="Times New Roman" w:eastAsia="Times New Roman" w:hAnsi="Times New Roman" w:cs="Times New Roman"/>
          <w:bCs/>
          <w:sz w:val="20"/>
          <w:szCs w:val="20"/>
        </w:rPr>
        <w:t xml:space="preserve"> заседание участников публичных слушаний.</w:t>
      </w:r>
    </w:p>
    <w:p w:rsidR="00D230F7" w:rsidRPr="004F061F" w:rsidRDefault="00D230F7" w:rsidP="00D230F7">
      <w:pPr>
        <w:spacing w:after="0" w:line="240" w:lineRule="auto"/>
        <w:ind w:left="-426" w:right="-1" w:firstLine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tbl>
      <w:tblPr>
        <w:tblW w:w="99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5103"/>
        <w:gridCol w:w="4252"/>
      </w:tblGrid>
      <w:tr w:rsidR="00D230F7" w:rsidRPr="004F061F" w:rsidTr="00D039E7">
        <w:trPr>
          <w:trHeight w:val="375"/>
        </w:trPr>
        <w:tc>
          <w:tcPr>
            <w:tcW w:w="567" w:type="dxa"/>
          </w:tcPr>
          <w:p w:rsidR="00D230F7" w:rsidRPr="004F061F" w:rsidRDefault="00D230F7" w:rsidP="00D23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1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230F7" w:rsidRPr="004F061F" w:rsidRDefault="00D230F7" w:rsidP="00D23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F06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F061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F061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03" w:type="dxa"/>
          </w:tcPr>
          <w:p w:rsidR="00D230F7" w:rsidRPr="004F061F" w:rsidRDefault="00D230F7" w:rsidP="00D2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Вопросы на обсуждении</w:t>
            </w:r>
          </w:p>
        </w:tc>
        <w:tc>
          <w:tcPr>
            <w:tcW w:w="4252" w:type="dxa"/>
          </w:tcPr>
          <w:p w:rsidR="00D230F7" w:rsidRPr="004F061F" w:rsidRDefault="00D230F7" w:rsidP="00D23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</w:t>
            </w:r>
          </w:p>
        </w:tc>
      </w:tr>
      <w:tr w:rsidR="00D230F7" w:rsidRPr="004F061F" w:rsidTr="004F061F">
        <w:trPr>
          <w:trHeight w:val="1416"/>
        </w:trPr>
        <w:tc>
          <w:tcPr>
            <w:tcW w:w="567" w:type="dxa"/>
          </w:tcPr>
          <w:p w:rsidR="00D230F7" w:rsidRPr="004F061F" w:rsidRDefault="00D230F7" w:rsidP="00D23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06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03" w:type="dxa"/>
          </w:tcPr>
          <w:p w:rsidR="00D039E7" w:rsidRPr="004F061F" w:rsidRDefault="00D039E7" w:rsidP="004F061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61F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изменений в Генеральный план и Правила землепользования и застройки Шалинского городского округа Свердловской области, утвержденные решением Думы Шалинского городского округа от 27.12.2012 года № 98  (в редакции от 30.11.2015 года № 345) по следующим вопросам: </w:t>
            </w:r>
          </w:p>
          <w:p w:rsidR="00D039E7" w:rsidRPr="004F061F" w:rsidRDefault="00D039E7" w:rsidP="004F061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61F">
              <w:rPr>
                <w:rFonts w:ascii="Times New Roman" w:hAnsi="Times New Roman" w:cs="Times New Roman"/>
                <w:sz w:val="20"/>
                <w:szCs w:val="20"/>
              </w:rPr>
              <w:t xml:space="preserve">-  отнесение к землям сельскохозяйственного назначения земельного участка с категорией земель - земли запаса, с кадастровым номером 66:31:0102008:73, </w:t>
            </w:r>
            <w:proofErr w:type="gramStart"/>
            <w:r w:rsidRPr="004F061F">
              <w:rPr>
                <w:rFonts w:ascii="Times New Roman" w:hAnsi="Times New Roman" w:cs="Times New Roman"/>
                <w:sz w:val="20"/>
                <w:szCs w:val="20"/>
              </w:rPr>
              <w:t>расположенный</w:t>
            </w:r>
            <w:proofErr w:type="gramEnd"/>
            <w:r w:rsidRPr="004F061F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Свердловская область, Шалинский городской округ, 1985 метров на северо-запад от ориентира-дома № 15 по улице Подгорная рабочего поселка</w:t>
            </w:r>
            <w:proofErr w:type="gramStart"/>
            <w:r w:rsidRPr="004F061F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proofErr w:type="gramEnd"/>
            <w:r w:rsidRPr="004F061F">
              <w:rPr>
                <w:rFonts w:ascii="Times New Roman" w:hAnsi="Times New Roman" w:cs="Times New Roman"/>
                <w:sz w:val="20"/>
                <w:szCs w:val="20"/>
              </w:rPr>
              <w:t>аля, площадью 364868 кв. метров;</w:t>
            </w:r>
          </w:p>
          <w:p w:rsidR="00D039E7" w:rsidRPr="004F061F" w:rsidRDefault="00D039E7" w:rsidP="004F061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061F">
              <w:rPr>
                <w:rFonts w:ascii="Times New Roman" w:hAnsi="Times New Roman" w:cs="Times New Roman"/>
                <w:sz w:val="20"/>
                <w:szCs w:val="20"/>
              </w:rPr>
              <w:t>-  отнесение к землям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земельного участка с кадастровым номером 66:31:0103003:484 площадью 36000 кв. метров и  земельного участка с 66:31:01</w:t>
            </w:r>
            <w:r w:rsidR="004F06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F061F">
              <w:rPr>
                <w:rFonts w:ascii="Times New Roman" w:hAnsi="Times New Roman" w:cs="Times New Roman"/>
                <w:sz w:val="20"/>
                <w:szCs w:val="20"/>
              </w:rPr>
              <w:t>3003:485 площадью 36000 кв. метров, расположенные по адресу:</w:t>
            </w:r>
            <w:proofErr w:type="gramEnd"/>
            <w:r w:rsidRPr="004F061F">
              <w:rPr>
                <w:rFonts w:ascii="Times New Roman" w:hAnsi="Times New Roman" w:cs="Times New Roman"/>
                <w:sz w:val="20"/>
                <w:szCs w:val="20"/>
              </w:rPr>
              <w:t xml:space="preserve"> Свердловская область, Шалинский городской округ, в урочище «Шалинское» ПСК «Сылва», с целью последующего строительства полигона твердых коммунальных отходов.</w:t>
            </w:r>
          </w:p>
          <w:p w:rsidR="00D230F7" w:rsidRPr="004F061F" w:rsidRDefault="00D230F7" w:rsidP="004F061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D039E7" w:rsidRPr="004F061F" w:rsidRDefault="008E3FD4" w:rsidP="004F061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61F">
              <w:rPr>
                <w:rFonts w:ascii="Times New Roman" w:hAnsi="Times New Roman" w:cs="Times New Roman"/>
                <w:sz w:val="20"/>
                <w:szCs w:val="20"/>
              </w:rPr>
              <w:t xml:space="preserve">Предложить главе администрации Шалинского городского округа направить материалы на утверждение в Думу Шалинского городского округа для </w:t>
            </w:r>
            <w:r w:rsidR="00D039E7" w:rsidRPr="004F061F">
              <w:rPr>
                <w:rFonts w:ascii="Times New Roman" w:hAnsi="Times New Roman" w:cs="Times New Roman"/>
                <w:sz w:val="20"/>
                <w:szCs w:val="20"/>
              </w:rPr>
              <w:t xml:space="preserve">внесения изменений в Генеральный план и Правила землепользования и застройки Шалинского городского округа Свердловской области, утвержденные решением Думы Шалинского городского округа от 27.12.2012 года № 98  (в редакции от 30.11.2015 года № 345) по следующим вопросам: </w:t>
            </w:r>
          </w:p>
          <w:p w:rsidR="00D039E7" w:rsidRPr="004F061F" w:rsidRDefault="00D039E7" w:rsidP="004F061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61F">
              <w:rPr>
                <w:rFonts w:ascii="Times New Roman" w:hAnsi="Times New Roman" w:cs="Times New Roman"/>
                <w:sz w:val="20"/>
                <w:szCs w:val="20"/>
              </w:rPr>
              <w:t xml:space="preserve">-  отнесение к землям сельскохозяйственного назначения земельного участка с категорией земель - земли запаса, с кадастровым номером 66:31:0102008:73, </w:t>
            </w:r>
            <w:proofErr w:type="gramStart"/>
            <w:r w:rsidRPr="004F061F">
              <w:rPr>
                <w:rFonts w:ascii="Times New Roman" w:hAnsi="Times New Roman" w:cs="Times New Roman"/>
                <w:sz w:val="20"/>
                <w:szCs w:val="20"/>
              </w:rPr>
              <w:t>расположенный</w:t>
            </w:r>
            <w:proofErr w:type="gramEnd"/>
            <w:r w:rsidRPr="004F061F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 Свердловская область, Шалинский городской округ, 1985 метров на северо-запад от ориентира-дома № 15 по улице Подгорная рабочего поселка</w:t>
            </w:r>
            <w:proofErr w:type="gramStart"/>
            <w:r w:rsidRPr="004F061F">
              <w:rPr>
                <w:rFonts w:ascii="Times New Roman" w:hAnsi="Times New Roman" w:cs="Times New Roman"/>
                <w:sz w:val="20"/>
                <w:szCs w:val="20"/>
              </w:rPr>
              <w:t xml:space="preserve"> Ш</w:t>
            </w:r>
            <w:proofErr w:type="gramEnd"/>
            <w:r w:rsidRPr="004F061F">
              <w:rPr>
                <w:rFonts w:ascii="Times New Roman" w:hAnsi="Times New Roman" w:cs="Times New Roman"/>
                <w:sz w:val="20"/>
                <w:szCs w:val="20"/>
              </w:rPr>
              <w:t>аля, площадью 364868 кв. метров;</w:t>
            </w:r>
          </w:p>
          <w:p w:rsidR="00D039E7" w:rsidRPr="004F061F" w:rsidRDefault="00D039E7" w:rsidP="004F061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F061F">
              <w:rPr>
                <w:rFonts w:ascii="Times New Roman" w:hAnsi="Times New Roman" w:cs="Times New Roman"/>
                <w:sz w:val="20"/>
                <w:szCs w:val="20"/>
              </w:rPr>
              <w:t>-  отнесение к землям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земельного участка с кадастровым номером 66:31:0103003:484 площадью 36000 кв. метров и  земельного участка с 66:31:01</w:t>
            </w:r>
            <w:r w:rsidR="004F061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F061F">
              <w:rPr>
                <w:rFonts w:ascii="Times New Roman" w:hAnsi="Times New Roman" w:cs="Times New Roman"/>
                <w:sz w:val="20"/>
                <w:szCs w:val="20"/>
              </w:rPr>
              <w:t>3003:485 площадью 36000 кв. метров, расположенные по адресу:</w:t>
            </w:r>
            <w:proofErr w:type="gramEnd"/>
            <w:r w:rsidRPr="004F061F">
              <w:rPr>
                <w:rFonts w:ascii="Times New Roman" w:hAnsi="Times New Roman" w:cs="Times New Roman"/>
                <w:sz w:val="20"/>
                <w:szCs w:val="20"/>
              </w:rPr>
              <w:t xml:space="preserve"> Свердловская область, Шалинский городской округ, в урочище «Шалинское» ПСК «Сылва», с целью последующего строительства полигона твердых коммунальных отходов.</w:t>
            </w:r>
          </w:p>
          <w:p w:rsidR="00D230F7" w:rsidRPr="004F061F" w:rsidRDefault="00D230F7" w:rsidP="004F061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5012" w:rsidRPr="004F061F" w:rsidRDefault="00075012" w:rsidP="00075012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075012" w:rsidRPr="004F061F" w:rsidRDefault="00075012" w:rsidP="00075012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075012" w:rsidRPr="004F061F" w:rsidRDefault="00075012" w:rsidP="00075012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 w:rsidRPr="004F061F">
        <w:rPr>
          <w:rFonts w:ascii="Times New Roman" w:hAnsi="Times New Roman"/>
          <w:sz w:val="20"/>
          <w:szCs w:val="20"/>
        </w:rPr>
        <w:t>Заместитель главы администрации</w:t>
      </w:r>
    </w:p>
    <w:p w:rsidR="00075012" w:rsidRPr="004F061F" w:rsidRDefault="00075012" w:rsidP="00075012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  <w:r w:rsidRPr="004F061F">
        <w:rPr>
          <w:rFonts w:ascii="Times New Roman" w:hAnsi="Times New Roman"/>
          <w:sz w:val="20"/>
          <w:szCs w:val="20"/>
        </w:rPr>
        <w:t xml:space="preserve">Шалинского городского округа                                                     </w:t>
      </w:r>
      <w:r w:rsidR="00D039E7" w:rsidRPr="004F061F">
        <w:rPr>
          <w:rFonts w:ascii="Times New Roman" w:hAnsi="Times New Roman"/>
          <w:sz w:val="20"/>
          <w:szCs w:val="20"/>
        </w:rPr>
        <w:t xml:space="preserve">                       </w:t>
      </w:r>
      <w:r w:rsidR="004F061F">
        <w:rPr>
          <w:rFonts w:ascii="Times New Roman" w:hAnsi="Times New Roman"/>
          <w:sz w:val="20"/>
          <w:szCs w:val="20"/>
        </w:rPr>
        <w:t xml:space="preserve">                                </w:t>
      </w:r>
      <w:r w:rsidR="00D039E7" w:rsidRPr="004F061F">
        <w:rPr>
          <w:rFonts w:ascii="Times New Roman" w:hAnsi="Times New Roman"/>
          <w:sz w:val="20"/>
          <w:szCs w:val="20"/>
        </w:rPr>
        <w:t xml:space="preserve"> В.К. </w:t>
      </w:r>
      <w:proofErr w:type="spellStart"/>
      <w:r w:rsidR="00D039E7" w:rsidRPr="004F061F">
        <w:rPr>
          <w:rFonts w:ascii="Times New Roman" w:hAnsi="Times New Roman"/>
          <w:sz w:val="20"/>
          <w:szCs w:val="20"/>
        </w:rPr>
        <w:t>Бутаков</w:t>
      </w:r>
      <w:proofErr w:type="spellEnd"/>
    </w:p>
    <w:p w:rsidR="00075012" w:rsidRPr="004F061F" w:rsidRDefault="00075012" w:rsidP="00075012">
      <w:pPr>
        <w:spacing w:after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EE7098" w:rsidRPr="004F061F" w:rsidRDefault="00075012" w:rsidP="004F061F">
      <w:pPr>
        <w:spacing w:after="0" w:line="240" w:lineRule="auto"/>
        <w:ind w:left="-426"/>
        <w:rPr>
          <w:sz w:val="20"/>
          <w:szCs w:val="20"/>
        </w:rPr>
      </w:pPr>
      <w:r w:rsidRPr="004F061F">
        <w:rPr>
          <w:rFonts w:ascii="Times New Roman" w:hAnsi="Times New Roman"/>
          <w:sz w:val="20"/>
          <w:szCs w:val="20"/>
        </w:rPr>
        <w:t xml:space="preserve">Секретарь                                                                                                          </w:t>
      </w:r>
      <w:r w:rsidR="00EC2607" w:rsidRPr="004F061F">
        <w:rPr>
          <w:rFonts w:ascii="Times New Roman" w:hAnsi="Times New Roman"/>
          <w:sz w:val="20"/>
          <w:szCs w:val="20"/>
        </w:rPr>
        <w:t xml:space="preserve">  </w:t>
      </w:r>
      <w:r w:rsidR="00D039E7" w:rsidRPr="004F061F">
        <w:rPr>
          <w:rFonts w:ascii="Times New Roman" w:hAnsi="Times New Roman"/>
          <w:sz w:val="20"/>
          <w:szCs w:val="20"/>
        </w:rPr>
        <w:t xml:space="preserve"> </w:t>
      </w:r>
      <w:r w:rsidR="004F061F">
        <w:rPr>
          <w:rFonts w:ascii="Times New Roman" w:hAnsi="Times New Roman"/>
          <w:sz w:val="20"/>
          <w:szCs w:val="20"/>
        </w:rPr>
        <w:t xml:space="preserve">                                </w:t>
      </w:r>
      <w:r w:rsidR="00D039E7" w:rsidRPr="004F061F">
        <w:rPr>
          <w:rFonts w:ascii="Times New Roman" w:hAnsi="Times New Roman"/>
          <w:sz w:val="20"/>
          <w:szCs w:val="20"/>
        </w:rPr>
        <w:t xml:space="preserve">   </w:t>
      </w:r>
      <w:r w:rsidRPr="004F061F">
        <w:rPr>
          <w:rFonts w:ascii="Times New Roman" w:hAnsi="Times New Roman"/>
          <w:sz w:val="20"/>
          <w:szCs w:val="20"/>
        </w:rPr>
        <w:t xml:space="preserve"> Новоселова Е.Н.</w:t>
      </w:r>
    </w:p>
    <w:sectPr w:rsidR="00EE7098" w:rsidRPr="004F061F" w:rsidSect="004F06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1066F"/>
    <w:multiLevelType w:val="multilevel"/>
    <w:tmpl w:val="64E892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65" w:hanging="465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5023"/>
    <w:rsid w:val="00075012"/>
    <w:rsid w:val="000C55C4"/>
    <w:rsid w:val="00234F25"/>
    <w:rsid w:val="0029227A"/>
    <w:rsid w:val="002D1244"/>
    <w:rsid w:val="003F3B39"/>
    <w:rsid w:val="004F061F"/>
    <w:rsid w:val="00576FA7"/>
    <w:rsid w:val="005B76FA"/>
    <w:rsid w:val="005D584D"/>
    <w:rsid w:val="0062307F"/>
    <w:rsid w:val="00632AD9"/>
    <w:rsid w:val="006773B6"/>
    <w:rsid w:val="007852AA"/>
    <w:rsid w:val="007B1EB4"/>
    <w:rsid w:val="008D3F8D"/>
    <w:rsid w:val="008E3FD4"/>
    <w:rsid w:val="009253AF"/>
    <w:rsid w:val="009269E3"/>
    <w:rsid w:val="009B2EAE"/>
    <w:rsid w:val="00A50998"/>
    <w:rsid w:val="00BF59B6"/>
    <w:rsid w:val="00C336B9"/>
    <w:rsid w:val="00C57E95"/>
    <w:rsid w:val="00D039E7"/>
    <w:rsid w:val="00D230F7"/>
    <w:rsid w:val="00DB5023"/>
    <w:rsid w:val="00E17DE4"/>
    <w:rsid w:val="00EC2607"/>
    <w:rsid w:val="00EE7098"/>
    <w:rsid w:val="00FE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02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57E95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EE70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E709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E7098"/>
    <w:pPr>
      <w:spacing w:after="0" w:line="240" w:lineRule="auto"/>
    </w:pPr>
  </w:style>
  <w:style w:type="paragraph" w:styleId="a9">
    <w:name w:val="Body Text"/>
    <w:basedOn w:val="a"/>
    <w:link w:val="aa"/>
    <w:semiHidden/>
    <w:unhideWhenUsed/>
    <w:rsid w:val="00D039E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D039E7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9</cp:revision>
  <cp:lastPrinted>2016-02-19T09:18:00Z</cp:lastPrinted>
  <dcterms:created xsi:type="dcterms:W3CDTF">2016-04-01T04:52:00Z</dcterms:created>
  <dcterms:modified xsi:type="dcterms:W3CDTF">2016-07-20T09:57:00Z</dcterms:modified>
</cp:coreProperties>
</file>