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BE" w:rsidRDefault="008870BE">
      <w:pPr>
        <w:rPr>
          <w:sz w:val="2"/>
          <w:szCs w:val="2"/>
        </w:rPr>
        <w:sectPr w:rsidR="008870BE">
          <w:type w:val="continuous"/>
          <w:pgSz w:w="11905" w:h="16837"/>
          <w:pgMar w:top="0" w:right="0" w:bottom="0" w:left="0" w:header="0" w:footer="3" w:gutter="0"/>
          <w:cols w:space="720"/>
          <w:noEndnote/>
          <w:docGrid w:linePitch="360"/>
        </w:sectPr>
      </w:pPr>
    </w:p>
    <w:p w:rsidR="00725729" w:rsidRDefault="00725729">
      <w:pPr>
        <w:pStyle w:val="11"/>
        <w:keepNext/>
        <w:keepLines/>
        <w:shd w:val="clear" w:color="auto" w:fill="auto"/>
        <w:spacing w:after="238" w:line="270" w:lineRule="exact"/>
        <w:ind w:left="40"/>
      </w:pPr>
      <w:bookmarkStart w:id="0" w:name="bookmark0"/>
    </w:p>
    <w:p w:rsidR="00725729" w:rsidRDefault="00725729">
      <w:pPr>
        <w:pStyle w:val="11"/>
        <w:keepNext/>
        <w:keepLines/>
        <w:shd w:val="clear" w:color="auto" w:fill="auto"/>
        <w:spacing w:after="238" w:line="270" w:lineRule="exact"/>
        <w:ind w:left="40"/>
      </w:pPr>
    </w:p>
    <w:p w:rsidR="00725729" w:rsidRDefault="00725729">
      <w:pPr>
        <w:pStyle w:val="11"/>
        <w:keepNext/>
        <w:keepLines/>
        <w:shd w:val="clear" w:color="auto" w:fill="auto"/>
        <w:spacing w:after="238" w:line="270" w:lineRule="exact"/>
        <w:ind w:left="40"/>
      </w:pPr>
    </w:p>
    <w:p w:rsidR="00FC2582" w:rsidRPr="00391A2D" w:rsidRDefault="00FC2582" w:rsidP="00FC2582">
      <w:pPr>
        <w:suppressAutoHyphens/>
        <w:jc w:val="center"/>
        <w:rPr>
          <w:rFonts w:ascii="Times New Roman" w:hAnsi="Times New Roman" w:cs="Times New Roman"/>
          <w:sz w:val="26"/>
          <w:szCs w:val="26"/>
        </w:rPr>
      </w:pPr>
      <w:r w:rsidRPr="00391A2D">
        <w:rPr>
          <w:rFonts w:ascii="Times New Roman" w:hAnsi="Times New Roman" w:cs="Times New Roman"/>
          <w:sz w:val="26"/>
          <w:szCs w:val="26"/>
        </w:rPr>
        <w:t>Российская Федерация</w:t>
      </w:r>
    </w:p>
    <w:p w:rsidR="00FC2582" w:rsidRPr="00391A2D" w:rsidRDefault="00FC2582" w:rsidP="00FC2582">
      <w:pPr>
        <w:suppressAutoHyphens/>
        <w:jc w:val="center"/>
        <w:rPr>
          <w:rFonts w:ascii="Times New Roman" w:hAnsi="Times New Roman" w:cs="Times New Roman"/>
          <w:sz w:val="26"/>
          <w:szCs w:val="26"/>
        </w:rPr>
      </w:pPr>
      <w:r w:rsidRPr="00391A2D">
        <w:rPr>
          <w:rFonts w:ascii="Times New Roman" w:hAnsi="Times New Roman" w:cs="Times New Roman"/>
          <w:sz w:val="26"/>
          <w:szCs w:val="26"/>
        </w:rPr>
        <w:t>Свердловская область</w:t>
      </w:r>
    </w:p>
    <w:p w:rsidR="00FC2582" w:rsidRPr="007B461B" w:rsidRDefault="00FC2582" w:rsidP="00FC2582">
      <w:pPr>
        <w:suppressAutoHyphens/>
        <w:jc w:val="center"/>
        <w:rPr>
          <w:sz w:val="28"/>
          <w:szCs w:val="28"/>
        </w:rP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48260</wp:posOffset>
            </wp:positionV>
            <wp:extent cx="653415" cy="822960"/>
            <wp:effectExtent l="19050" t="0" r="0" b="0"/>
            <wp:wrapThrough wrapText="bothSides">
              <wp:wrapPolygon edited="0">
                <wp:start x="-630" y="0"/>
                <wp:lineTo x="-630" y="21000"/>
                <wp:lineTo x="21411" y="21000"/>
                <wp:lineTo x="21411" y="0"/>
                <wp:lineTo x="-630" y="0"/>
              </wp:wrapPolygon>
            </wp:wrapThrough>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53415" cy="822960"/>
                    </a:xfrm>
                    <a:prstGeom prst="rect">
                      <a:avLst/>
                    </a:prstGeom>
                    <a:noFill/>
                  </pic:spPr>
                </pic:pic>
              </a:graphicData>
            </a:graphic>
          </wp:anchor>
        </w:drawing>
      </w:r>
    </w:p>
    <w:p w:rsidR="00FC2582" w:rsidRPr="007B461B" w:rsidRDefault="00FC2582" w:rsidP="00FC2582">
      <w:pPr>
        <w:suppressAutoHyphens/>
        <w:jc w:val="center"/>
        <w:rPr>
          <w:sz w:val="28"/>
          <w:szCs w:val="28"/>
        </w:rPr>
      </w:pPr>
    </w:p>
    <w:p w:rsidR="00FC2582" w:rsidRPr="007B461B" w:rsidRDefault="00FC2582" w:rsidP="00FC2582">
      <w:pPr>
        <w:suppressAutoHyphens/>
        <w:jc w:val="center"/>
        <w:rPr>
          <w:sz w:val="28"/>
          <w:szCs w:val="28"/>
        </w:rPr>
      </w:pPr>
    </w:p>
    <w:p w:rsidR="00FC2582" w:rsidRPr="00FC2582" w:rsidRDefault="00FC2582" w:rsidP="00FC2582">
      <w:pPr>
        <w:suppressAutoHyphens/>
        <w:jc w:val="center"/>
        <w:rPr>
          <w:rFonts w:ascii="Times New Roman" w:hAnsi="Times New Roman" w:cs="Times New Roman"/>
          <w:b/>
          <w:i/>
          <w:sz w:val="28"/>
          <w:szCs w:val="28"/>
        </w:rPr>
      </w:pPr>
    </w:p>
    <w:p w:rsidR="00FC2582" w:rsidRPr="00FC2582" w:rsidRDefault="00FC2582" w:rsidP="00FC2582">
      <w:pPr>
        <w:suppressAutoHyphens/>
        <w:jc w:val="center"/>
        <w:rPr>
          <w:rFonts w:ascii="Times New Roman" w:hAnsi="Times New Roman" w:cs="Times New Roman"/>
          <w:b/>
          <w:sz w:val="26"/>
          <w:szCs w:val="26"/>
        </w:rPr>
      </w:pPr>
      <w:r w:rsidRPr="00FC2582">
        <w:rPr>
          <w:rFonts w:ascii="Times New Roman" w:hAnsi="Times New Roman" w:cs="Times New Roman"/>
          <w:b/>
          <w:sz w:val="26"/>
          <w:szCs w:val="26"/>
        </w:rPr>
        <w:t>ДУМА ШАЛИНСКОГО ГОРОДСКОГО ОКРУГА</w:t>
      </w:r>
    </w:p>
    <w:p w:rsidR="00FC2582" w:rsidRPr="00FC2582" w:rsidRDefault="00FC2582" w:rsidP="00FC2582">
      <w:pPr>
        <w:keepNext/>
        <w:suppressAutoHyphens/>
        <w:ind w:firstLine="540"/>
        <w:jc w:val="center"/>
        <w:outlineLvl w:val="0"/>
        <w:rPr>
          <w:rFonts w:ascii="Times New Roman" w:hAnsi="Times New Roman" w:cs="Times New Roman"/>
          <w:b/>
          <w:bCs/>
          <w:sz w:val="26"/>
          <w:szCs w:val="26"/>
        </w:rPr>
      </w:pPr>
      <w:r w:rsidRPr="00FC2582">
        <w:rPr>
          <w:rFonts w:ascii="Times New Roman" w:hAnsi="Times New Roman" w:cs="Times New Roman"/>
          <w:b/>
          <w:bCs/>
          <w:sz w:val="26"/>
          <w:szCs w:val="26"/>
        </w:rPr>
        <w:t>Р Е Ш Е Н И Е</w:t>
      </w:r>
    </w:p>
    <w:tbl>
      <w:tblPr>
        <w:tblW w:w="9817"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tblPr>
      <w:tblGrid>
        <w:gridCol w:w="9817"/>
      </w:tblGrid>
      <w:tr w:rsidR="00FC2582" w:rsidRPr="00FC2582" w:rsidTr="00452CFF">
        <w:trPr>
          <w:trHeight w:val="216"/>
        </w:trPr>
        <w:tc>
          <w:tcPr>
            <w:tcW w:w="9817" w:type="dxa"/>
            <w:tcBorders>
              <w:top w:val="thinThickSmallGap" w:sz="24" w:space="0" w:color="000000"/>
              <w:left w:val="nil"/>
              <w:bottom w:val="nil"/>
              <w:right w:val="nil"/>
            </w:tcBorders>
          </w:tcPr>
          <w:p w:rsidR="00FC2582" w:rsidRPr="00FC2582" w:rsidRDefault="00FC2582" w:rsidP="00FC2582">
            <w:pPr>
              <w:suppressAutoHyphens/>
              <w:jc w:val="center"/>
              <w:rPr>
                <w:rFonts w:ascii="Times New Roman" w:hAnsi="Times New Roman" w:cs="Times New Roman"/>
                <w:sz w:val="26"/>
                <w:szCs w:val="26"/>
              </w:rPr>
            </w:pPr>
          </w:p>
        </w:tc>
      </w:tr>
    </w:tbl>
    <w:p w:rsidR="00FC2582" w:rsidRPr="00FC2582" w:rsidRDefault="00FC2582" w:rsidP="00FC2582">
      <w:pPr>
        <w:suppressAutoHyphens/>
        <w:jc w:val="both"/>
        <w:rPr>
          <w:rFonts w:ascii="Times New Roman" w:hAnsi="Times New Roman" w:cs="Times New Roman"/>
          <w:sz w:val="26"/>
          <w:szCs w:val="26"/>
        </w:rPr>
      </w:pPr>
      <w:r w:rsidRPr="00FC2582">
        <w:rPr>
          <w:rFonts w:ascii="Times New Roman" w:hAnsi="Times New Roman" w:cs="Times New Roman"/>
          <w:sz w:val="26"/>
          <w:szCs w:val="26"/>
        </w:rPr>
        <w:t>от __ __________ 2016 года  № ___</w:t>
      </w:r>
    </w:p>
    <w:p w:rsidR="00FC2582" w:rsidRPr="00FC2582" w:rsidRDefault="00FC2582" w:rsidP="00FC2582">
      <w:pPr>
        <w:suppressAutoHyphens/>
        <w:jc w:val="both"/>
        <w:rPr>
          <w:rFonts w:ascii="Times New Roman" w:hAnsi="Times New Roman" w:cs="Times New Roman"/>
          <w:sz w:val="26"/>
          <w:szCs w:val="26"/>
        </w:rPr>
      </w:pPr>
      <w:r w:rsidRPr="00FC2582">
        <w:rPr>
          <w:rFonts w:ascii="Times New Roman" w:hAnsi="Times New Roman" w:cs="Times New Roman"/>
          <w:sz w:val="26"/>
          <w:szCs w:val="26"/>
        </w:rPr>
        <w:t>р.п. Шаля</w:t>
      </w:r>
    </w:p>
    <w:p w:rsidR="00725729" w:rsidRPr="00FC2582" w:rsidRDefault="00725729">
      <w:pPr>
        <w:pStyle w:val="11"/>
        <w:keepNext/>
        <w:keepLines/>
        <w:shd w:val="clear" w:color="auto" w:fill="auto"/>
        <w:spacing w:after="238" w:line="270" w:lineRule="exact"/>
        <w:ind w:left="40"/>
        <w:rPr>
          <w:sz w:val="26"/>
          <w:szCs w:val="26"/>
        </w:rPr>
      </w:pPr>
    </w:p>
    <w:bookmarkEnd w:id="0"/>
    <w:p w:rsidR="008870BE" w:rsidRDefault="00743E3B">
      <w:pPr>
        <w:pStyle w:val="30"/>
        <w:shd w:val="clear" w:color="auto" w:fill="auto"/>
        <w:spacing w:before="0"/>
        <w:ind w:left="40"/>
      </w:pPr>
      <w:r>
        <w:t>Об утверждении Порядка проведения осмотров зданий, сооружений на территории Шалинского городского округа</w:t>
      </w:r>
    </w:p>
    <w:p w:rsidR="003B1677" w:rsidRDefault="00743E3B">
      <w:pPr>
        <w:pStyle w:val="1"/>
        <w:shd w:val="clear" w:color="auto" w:fill="auto"/>
        <w:spacing w:before="0" w:after="0" w:line="322" w:lineRule="exact"/>
        <w:ind w:left="20" w:right="20" w:firstLine="720"/>
      </w:pPr>
      <w:r>
        <w:t>В соответствии со статьями 8, 55.24 Градостроительного кодекса Российской Федерации, статьей 16 Федерального закона от 06.10.2003 № 1</w:t>
      </w:r>
      <w:r w:rsidR="00D0035C">
        <w:t>3</w:t>
      </w:r>
      <w:r>
        <w:t xml:space="preserve">1-ФЗ «Об общих принципах организации местного самоуправления в Российской Федерации», руководствуясь статьей 23 Устава Шалинского городского округа, Дума Шалинского городского округа </w:t>
      </w:r>
    </w:p>
    <w:p w:rsidR="008870BE" w:rsidRDefault="00743E3B">
      <w:pPr>
        <w:pStyle w:val="1"/>
        <w:shd w:val="clear" w:color="auto" w:fill="auto"/>
        <w:spacing w:before="0" w:after="0" w:line="322" w:lineRule="exact"/>
        <w:ind w:left="20" w:right="20" w:firstLine="720"/>
      </w:pPr>
      <w:r>
        <w:rPr>
          <w:rStyle w:val="135pt"/>
        </w:rPr>
        <w:t>РЕШИЛА:</w:t>
      </w:r>
    </w:p>
    <w:p w:rsidR="008870BE" w:rsidRDefault="00743E3B">
      <w:pPr>
        <w:pStyle w:val="1"/>
        <w:numPr>
          <w:ilvl w:val="0"/>
          <w:numId w:val="1"/>
        </w:numPr>
        <w:shd w:val="clear" w:color="auto" w:fill="auto"/>
        <w:tabs>
          <w:tab w:val="left" w:pos="1441"/>
        </w:tabs>
        <w:spacing w:before="0" w:after="0" w:line="322" w:lineRule="exact"/>
        <w:ind w:left="20" w:right="20" w:firstLine="720"/>
      </w:pPr>
      <w:r>
        <w:t>Утвердить Порядок проведения осмотров зданий, сооружений на территории Шалинского городского округа (прилагается).</w:t>
      </w:r>
    </w:p>
    <w:p w:rsidR="008870BE" w:rsidRDefault="00743E3B" w:rsidP="003B1677">
      <w:pPr>
        <w:pStyle w:val="1"/>
        <w:numPr>
          <w:ilvl w:val="0"/>
          <w:numId w:val="1"/>
        </w:numPr>
        <w:shd w:val="clear" w:color="auto" w:fill="auto"/>
        <w:tabs>
          <w:tab w:val="left" w:pos="1450"/>
        </w:tabs>
        <w:spacing w:before="0" w:after="0" w:line="322" w:lineRule="exact"/>
        <w:ind w:left="20" w:firstLine="720"/>
      </w:pPr>
      <w:r>
        <w:t xml:space="preserve">Опубликовать (обнародовать) настоящее решение (с </w:t>
      </w:r>
      <w:r w:rsidR="003B1677">
        <w:t>п</w:t>
      </w:r>
      <w:r>
        <w:t>риложением)</w:t>
      </w:r>
      <w:r w:rsidR="00D0035C">
        <w:t xml:space="preserve"> в</w:t>
      </w:r>
      <w:r w:rsidR="003B1677">
        <w:t xml:space="preserve"> </w:t>
      </w:r>
      <w:r>
        <w:t>газете «Шалинский вестник» и разместить на официальном сайте Думы Шалинского городского округа.</w:t>
      </w:r>
    </w:p>
    <w:p w:rsidR="008870BE" w:rsidRPr="003B1677" w:rsidRDefault="00743E3B" w:rsidP="003B1677">
      <w:pPr>
        <w:pStyle w:val="1"/>
        <w:numPr>
          <w:ilvl w:val="0"/>
          <w:numId w:val="1"/>
        </w:numPr>
        <w:shd w:val="clear" w:color="auto" w:fill="auto"/>
        <w:tabs>
          <w:tab w:val="left" w:pos="1446"/>
        </w:tabs>
        <w:spacing w:before="0" w:after="0" w:line="240" w:lineRule="auto"/>
        <w:ind w:left="23" w:firstLine="720"/>
      </w:pPr>
      <w:r>
        <w:t xml:space="preserve">Контроль выполнения настоящего </w:t>
      </w:r>
      <w:r w:rsidR="00D0035C">
        <w:t>р</w:t>
      </w:r>
      <w:r>
        <w:t>ешения возложить на</w:t>
      </w:r>
      <w:r w:rsidR="003B1677">
        <w:t xml:space="preserve"> комитет по вопросам законодательства и местного самоуправления (</w:t>
      </w:r>
      <w:r w:rsidR="00D0035C">
        <w:t>Кадырова И.А.</w:t>
      </w:r>
      <w:r w:rsidR="003B1677">
        <w:t>).</w:t>
      </w:r>
    </w:p>
    <w:p w:rsidR="003B1677" w:rsidRDefault="003B1677" w:rsidP="003B1677">
      <w:pPr>
        <w:pStyle w:val="1"/>
        <w:shd w:val="clear" w:color="auto" w:fill="auto"/>
        <w:tabs>
          <w:tab w:val="left" w:pos="1446"/>
        </w:tabs>
        <w:spacing w:before="0" w:after="0" w:line="240" w:lineRule="auto"/>
        <w:ind w:left="743"/>
      </w:pPr>
    </w:p>
    <w:p w:rsidR="003B1677" w:rsidRDefault="003B1677" w:rsidP="003B1677">
      <w:pPr>
        <w:pStyle w:val="1"/>
        <w:shd w:val="clear" w:color="auto" w:fill="auto"/>
        <w:tabs>
          <w:tab w:val="left" w:pos="1446"/>
        </w:tabs>
        <w:spacing w:before="0" w:after="0" w:line="240" w:lineRule="auto"/>
        <w:ind w:left="743"/>
      </w:pPr>
    </w:p>
    <w:p w:rsidR="00391A2D" w:rsidRDefault="00391A2D" w:rsidP="003B1677">
      <w:pPr>
        <w:pStyle w:val="1"/>
        <w:shd w:val="clear" w:color="auto" w:fill="auto"/>
        <w:tabs>
          <w:tab w:val="left" w:pos="1446"/>
        </w:tabs>
        <w:spacing w:before="0" w:after="0" w:line="240" w:lineRule="auto"/>
        <w:ind w:left="743"/>
      </w:pPr>
    </w:p>
    <w:p w:rsidR="00391A2D" w:rsidRDefault="00391A2D" w:rsidP="00725729">
      <w:pPr>
        <w:pStyle w:val="1"/>
        <w:shd w:val="clear" w:color="auto" w:fill="auto"/>
        <w:tabs>
          <w:tab w:val="left" w:pos="1446"/>
        </w:tabs>
        <w:spacing w:before="0" w:after="0" w:line="240" w:lineRule="auto"/>
        <w:ind w:left="743"/>
      </w:pPr>
    </w:p>
    <w:p w:rsidR="00725729" w:rsidRDefault="003B1677" w:rsidP="00725729">
      <w:pPr>
        <w:pStyle w:val="1"/>
        <w:shd w:val="clear" w:color="auto" w:fill="auto"/>
        <w:tabs>
          <w:tab w:val="left" w:pos="1446"/>
        </w:tabs>
        <w:spacing w:before="0" w:after="0" w:line="240" w:lineRule="auto"/>
        <w:ind w:left="743"/>
      </w:pPr>
      <w:r>
        <w:t>Глава Шалинского городского округа                           Богатырев А.П.</w:t>
      </w:r>
    </w:p>
    <w:p w:rsidR="00725729" w:rsidRDefault="00725729" w:rsidP="00725729">
      <w:pPr>
        <w:pStyle w:val="1"/>
        <w:shd w:val="clear" w:color="auto" w:fill="auto"/>
        <w:tabs>
          <w:tab w:val="left" w:pos="1446"/>
        </w:tabs>
        <w:spacing w:before="0" w:after="0" w:line="240" w:lineRule="auto"/>
        <w:ind w:left="743"/>
      </w:pPr>
      <w:r>
        <w:t xml:space="preserve">   </w:t>
      </w:r>
    </w:p>
    <w:p w:rsidR="00391A2D" w:rsidRDefault="00391A2D" w:rsidP="00725729">
      <w:pPr>
        <w:pStyle w:val="1"/>
        <w:shd w:val="clear" w:color="auto" w:fill="auto"/>
        <w:tabs>
          <w:tab w:val="left" w:pos="1446"/>
        </w:tabs>
        <w:spacing w:before="0" w:after="0" w:line="240" w:lineRule="auto"/>
        <w:ind w:left="743"/>
      </w:pPr>
    </w:p>
    <w:p w:rsidR="00391A2D" w:rsidRDefault="00391A2D" w:rsidP="00725729">
      <w:pPr>
        <w:pStyle w:val="1"/>
        <w:shd w:val="clear" w:color="auto" w:fill="auto"/>
        <w:tabs>
          <w:tab w:val="left" w:pos="1446"/>
        </w:tabs>
        <w:spacing w:before="0" w:after="0" w:line="240" w:lineRule="auto"/>
        <w:ind w:left="743"/>
      </w:pPr>
    </w:p>
    <w:p w:rsidR="00391A2D" w:rsidRDefault="00725729" w:rsidP="00725729">
      <w:pPr>
        <w:pStyle w:val="1"/>
        <w:shd w:val="clear" w:color="auto" w:fill="auto"/>
        <w:tabs>
          <w:tab w:val="left" w:pos="1446"/>
        </w:tabs>
        <w:spacing w:before="0" w:after="0" w:line="240" w:lineRule="auto"/>
        <w:ind w:left="743"/>
      </w:pPr>
      <w:r>
        <w:t>Председатель Думы</w:t>
      </w:r>
      <w:r w:rsidR="003B1677">
        <w:t xml:space="preserve"> </w:t>
      </w:r>
    </w:p>
    <w:p w:rsidR="00725729" w:rsidRDefault="00725729" w:rsidP="00725729">
      <w:pPr>
        <w:pStyle w:val="1"/>
        <w:shd w:val="clear" w:color="auto" w:fill="auto"/>
        <w:tabs>
          <w:tab w:val="left" w:pos="1446"/>
        </w:tabs>
        <w:spacing w:before="0" w:after="0" w:line="240" w:lineRule="auto"/>
        <w:ind w:left="743"/>
      </w:pPr>
      <w:r>
        <w:t xml:space="preserve">Шалинского городского округа   </w:t>
      </w:r>
      <w:r w:rsidR="00391A2D">
        <w:t xml:space="preserve">                                   Колченогов А.В.</w:t>
      </w: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725729" w:rsidRDefault="00725729" w:rsidP="003B1677">
      <w:pPr>
        <w:pStyle w:val="1"/>
        <w:shd w:val="clear" w:color="auto" w:fill="auto"/>
        <w:spacing w:before="0" w:after="0" w:line="260" w:lineRule="exact"/>
        <w:ind w:left="20"/>
        <w:jc w:val="right"/>
      </w:pPr>
    </w:p>
    <w:p w:rsidR="003B1677" w:rsidRDefault="00743E3B" w:rsidP="003B1677">
      <w:pPr>
        <w:pStyle w:val="1"/>
        <w:shd w:val="clear" w:color="auto" w:fill="auto"/>
        <w:spacing w:before="0" w:after="0" w:line="260" w:lineRule="exact"/>
        <w:ind w:left="20"/>
        <w:jc w:val="right"/>
      </w:pPr>
      <w:r>
        <w:lastRenderedPageBreak/>
        <w:t xml:space="preserve">Утвержден </w:t>
      </w:r>
    </w:p>
    <w:p w:rsidR="003B1677" w:rsidRDefault="00743E3B" w:rsidP="003B1677">
      <w:pPr>
        <w:pStyle w:val="1"/>
        <w:shd w:val="clear" w:color="auto" w:fill="auto"/>
        <w:spacing w:before="0" w:after="0" w:line="260" w:lineRule="exact"/>
        <w:ind w:left="20"/>
        <w:jc w:val="right"/>
      </w:pPr>
      <w:r>
        <w:t xml:space="preserve">решением Думы </w:t>
      </w:r>
    </w:p>
    <w:p w:rsidR="003B1677" w:rsidRPr="003B1677" w:rsidRDefault="00743E3B" w:rsidP="003B1677">
      <w:pPr>
        <w:pStyle w:val="1"/>
        <w:shd w:val="clear" w:color="auto" w:fill="auto"/>
        <w:spacing w:before="0" w:after="0" w:line="260" w:lineRule="exact"/>
        <w:ind w:left="20"/>
        <w:jc w:val="right"/>
      </w:pPr>
      <w:r>
        <w:t xml:space="preserve">Шалинского городского округа </w:t>
      </w:r>
      <w:r w:rsidR="003B1677">
        <w:t>___________</w:t>
      </w:r>
    </w:p>
    <w:p w:rsidR="008870BE" w:rsidRDefault="003B1677" w:rsidP="003B1677">
      <w:pPr>
        <w:pStyle w:val="1"/>
        <w:shd w:val="clear" w:color="auto" w:fill="auto"/>
        <w:spacing w:before="0" w:after="0" w:line="260" w:lineRule="exact"/>
        <w:ind w:left="20"/>
        <w:jc w:val="right"/>
      </w:pPr>
      <w:r>
        <w:t>о</w:t>
      </w:r>
      <w:r w:rsidR="00743E3B">
        <w:t>т</w:t>
      </w:r>
      <w:r>
        <w:t>__________________</w:t>
      </w:r>
      <w:r w:rsidR="00743E3B">
        <w:t>2016 года №</w:t>
      </w:r>
      <w:r>
        <w:t>___</w:t>
      </w:r>
      <w:r w:rsidR="00743E3B">
        <w:tab/>
      </w:r>
    </w:p>
    <w:p w:rsidR="003B1677" w:rsidRDefault="003B1677">
      <w:pPr>
        <w:pStyle w:val="11"/>
        <w:keepNext/>
        <w:keepLines/>
        <w:shd w:val="clear" w:color="auto" w:fill="auto"/>
        <w:spacing w:after="0" w:line="322" w:lineRule="exact"/>
        <w:ind w:left="20"/>
      </w:pPr>
      <w:bookmarkStart w:id="1" w:name="bookmark1"/>
    </w:p>
    <w:p w:rsidR="003B1677" w:rsidRDefault="003B1677">
      <w:pPr>
        <w:pStyle w:val="11"/>
        <w:keepNext/>
        <w:keepLines/>
        <w:shd w:val="clear" w:color="auto" w:fill="auto"/>
        <w:spacing w:after="0" w:line="322" w:lineRule="exact"/>
        <w:ind w:left="20"/>
      </w:pPr>
    </w:p>
    <w:p w:rsidR="008870BE" w:rsidRDefault="00743E3B">
      <w:pPr>
        <w:pStyle w:val="11"/>
        <w:keepNext/>
        <w:keepLines/>
        <w:shd w:val="clear" w:color="auto" w:fill="auto"/>
        <w:spacing w:after="0" w:line="322" w:lineRule="exact"/>
        <w:ind w:left="20"/>
      </w:pPr>
      <w:r>
        <w:t>ПОРЯДОК</w:t>
      </w:r>
      <w:bookmarkEnd w:id="1"/>
    </w:p>
    <w:p w:rsidR="008870BE" w:rsidRDefault="00743E3B">
      <w:pPr>
        <w:pStyle w:val="11"/>
        <w:keepNext/>
        <w:keepLines/>
        <w:shd w:val="clear" w:color="auto" w:fill="auto"/>
        <w:spacing w:after="229" w:line="322" w:lineRule="exact"/>
        <w:ind w:left="20"/>
      </w:pPr>
      <w:bookmarkStart w:id="2" w:name="bookmark2"/>
      <w:r>
        <w:t>ПРОВЕДЕНИЯ ОСМОТРОВ ЗДАНИЙ, СООРУЖЕНИЙ НА ТЕРРИТОРИИ ШАЛИНСКОГО ГОРОДСКОГО ОКРУГА</w:t>
      </w:r>
      <w:bookmarkEnd w:id="2"/>
    </w:p>
    <w:p w:rsidR="008870BE" w:rsidRDefault="00743E3B" w:rsidP="003B1677">
      <w:pPr>
        <w:pStyle w:val="1"/>
        <w:shd w:val="clear" w:color="auto" w:fill="auto"/>
        <w:spacing w:before="0" w:after="178" w:line="260" w:lineRule="exact"/>
        <w:ind w:left="20"/>
        <w:jc w:val="center"/>
      </w:pPr>
      <w:r>
        <w:t>Раздел I. ОБЩИЕ ПОЛОЖЕНИЯ</w:t>
      </w:r>
    </w:p>
    <w:p w:rsidR="008870BE" w:rsidRDefault="00743E3B">
      <w:pPr>
        <w:pStyle w:val="1"/>
        <w:numPr>
          <w:ilvl w:val="1"/>
          <w:numId w:val="1"/>
        </w:numPr>
        <w:shd w:val="clear" w:color="auto" w:fill="auto"/>
        <w:tabs>
          <w:tab w:val="left" w:pos="1004"/>
        </w:tabs>
        <w:spacing w:before="0" w:after="0" w:line="322" w:lineRule="exact"/>
        <w:ind w:left="20" w:right="20" w:firstLine="580"/>
      </w:pPr>
      <w:r>
        <w:t>Настоящий Порядок разработан в соответствии с Градостроительным кодексом Российской Федерации, Федеральным законом от 06.10.2003 № 131- 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Федеральным законом от 30.12.2009 № 384-ФЭ «Технический регламент о безопасности зданий и сооружений» (далее - Федеральный закон «Технический регламент о безопасности зданий и сооружений»), Уставом Шалинского городского округа.</w:t>
      </w:r>
    </w:p>
    <w:p w:rsidR="008870BE" w:rsidRDefault="00743E3B">
      <w:pPr>
        <w:pStyle w:val="1"/>
        <w:numPr>
          <w:ilvl w:val="1"/>
          <w:numId w:val="1"/>
        </w:numPr>
        <w:shd w:val="clear" w:color="auto" w:fill="auto"/>
        <w:tabs>
          <w:tab w:val="left" w:pos="902"/>
        </w:tabs>
        <w:spacing w:before="0" w:after="0" w:line="322" w:lineRule="exact"/>
        <w:ind w:left="20" w:firstLine="580"/>
      </w:pPr>
      <w:r>
        <w:t>Настоящим Порядком устанавливаются:</w:t>
      </w:r>
    </w:p>
    <w:p w:rsidR="008870BE" w:rsidRDefault="00743E3B">
      <w:pPr>
        <w:pStyle w:val="1"/>
        <w:numPr>
          <w:ilvl w:val="2"/>
          <w:numId w:val="1"/>
        </w:numPr>
        <w:shd w:val="clear" w:color="auto" w:fill="auto"/>
        <w:tabs>
          <w:tab w:val="left" w:pos="1009"/>
        </w:tabs>
        <w:spacing w:before="0" w:after="0" w:line="322" w:lineRule="exact"/>
        <w:ind w:left="20" w:right="20" w:firstLine="580"/>
      </w:pPr>
      <w:r>
        <w:t>цели, задачи, принципы проведения осмотров зданий и (или) сооружений, находящихся в эксплуатации на территории Шалинского городского округа (далее - здания, сооружения), органом, уполномоченным на осуществление осмотров, независимо от форм собственности на здания, сооружения;</w:t>
      </w:r>
    </w:p>
    <w:p w:rsidR="008870BE" w:rsidRDefault="00743E3B">
      <w:pPr>
        <w:pStyle w:val="1"/>
        <w:numPr>
          <w:ilvl w:val="2"/>
          <w:numId w:val="1"/>
        </w:numPr>
        <w:shd w:val="clear" w:color="auto" w:fill="auto"/>
        <w:tabs>
          <w:tab w:val="left" w:pos="1009"/>
        </w:tabs>
        <w:spacing w:before="0" w:after="0" w:line="322" w:lineRule="exact"/>
        <w:ind w:left="20" w:right="20" w:firstLine="580"/>
      </w:pPr>
      <w:r>
        <w:t>процедуры проведения осмотров зданий, сооружений (далее - осмотр), выдачи рекомендаций о мерах по устранению выявленных в ходе таких осмотров нарушений (далее - выдача рекомендаций) органом местного самоуправления Шалинского городского округа, уполномоченным на осуществление осмотров и выдачу рекомендаций лицам, ответственным за эксплуатацию зданий, сооружений;</w:t>
      </w:r>
    </w:p>
    <w:p w:rsidR="008870BE" w:rsidRDefault="00743E3B">
      <w:pPr>
        <w:pStyle w:val="1"/>
        <w:numPr>
          <w:ilvl w:val="2"/>
          <w:numId w:val="1"/>
        </w:numPr>
        <w:shd w:val="clear" w:color="auto" w:fill="auto"/>
        <w:tabs>
          <w:tab w:val="left" w:pos="1008"/>
        </w:tabs>
        <w:spacing w:before="0" w:after="0" w:line="322" w:lineRule="exact"/>
        <w:ind w:left="20" w:firstLine="580"/>
      </w:pPr>
      <w:r>
        <w:t>сроки проведения осмотров и выдачи рекомендаций;</w:t>
      </w:r>
    </w:p>
    <w:p w:rsidR="008870BE" w:rsidRDefault="00743E3B">
      <w:pPr>
        <w:pStyle w:val="1"/>
        <w:numPr>
          <w:ilvl w:val="2"/>
          <w:numId w:val="1"/>
        </w:numPr>
        <w:shd w:val="clear" w:color="auto" w:fill="auto"/>
        <w:tabs>
          <w:tab w:val="left" w:pos="1014"/>
        </w:tabs>
        <w:spacing w:before="0" w:after="0" w:line="322" w:lineRule="exact"/>
        <w:ind w:left="20" w:right="20" w:firstLine="580"/>
      </w:pPr>
      <w:r>
        <w:t>права и обязанности лиц, ответственных за эксплуатацию зданий, сооружений, связанные с проведением осмотров.</w:t>
      </w:r>
    </w:p>
    <w:p w:rsidR="008870BE" w:rsidRDefault="00743E3B">
      <w:pPr>
        <w:pStyle w:val="1"/>
        <w:numPr>
          <w:ilvl w:val="1"/>
          <w:numId w:val="1"/>
        </w:numPr>
        <w:shd w:val="clear" w:color="auto" w:fill="auto"/>
        <w:tabs>
          <w:tab w:val="left" w:pos="984"/>
        </w:tabs>
        <w:spacing w:before="0" w:after="0" w:line="322" w:lineRule="exact"/>
        <w:ind w:left="20" w:firstLine="580"/>
      </w:pPr>
      <w:r>
        <w:t>Для целей настоящего Порядка:</w:t>
      </w:r>
    </w:p>
    <w:p w:rsidR="008870BE" w:rsidRDefault="00743E3B">
      <w:pPr>
        <w:pStyle w:val="1"/>
        <w:numPr>
          <w:ilvl w:val="2"/>
          <w:numId w:val="1"/>
        </w:numPr>
        <w:shd w:val="clear" w:color="auto" w:fill="auto"/>
        <w:tabs>
          <w:tab w:val="left" w:pos="1004"/>
        </w:tabs>
        <w:spacing w:before="0" w:after="0" w:line="322" w:lineRule="exact"/>
        <w:ind w:left="20" w:right="20" w:firstLine="580"/>
      </w:pPr>
      <w:r>
        <w:t>термины "здание", "сооружение" применяются в значении, определенном статьей 2 Федерального закона № 384 от 30.12.2009 "Технический регламент о безопасности зданий и сооружений";</w:t>
      </w:r>
    </w:p>
    <w:p w:rsidR="008870BE" w:rsidRDefault="00743E3B">
      <w:pPr>
        <w:pStyle w:val="1"/>
        <w:numPr>
          <w:ilvl w:val="2"/>
          <w:numId w:val="1"/>
        </w:numPr>
        <w:shd w:val="clear" w:color="auto" w:fill="auto"/>
        <w:tabs>
          <w:tab w:val="left" w:pos="1004"/>
        </w:tabs>
        <w:spacing w:before="0" w:after="0" w:line="322" w:lineRule="exact"/>
        <w:ind w:left="20" w:right="20" w:firstLine="580"/>
      </w:pPr>
      <w:r>
        <w:t>термин "надлежащее техническое состояние зданий, сооружений" применяется в значении, определенном частью 8 статьи 55.24 Градостроительного кодекса Российской Федерации;</w:t>
      </w:r>
    </w:p>
    <w:p w:rsidR="008870BE" w:rsidRDefault="00743E3B">
      <w:pPr>
        <w:pStyle w:val="1"/>
        <w:numPr>
          <w:ilvl w:val="2"/>
          <w:numId w:val="1"/>
        </w:numPr>
        <w:shd w:val="clear" w:color="auto" w:fill="auto"/>
        <w:tabs>
          <w:tab w:val="left" w:pos="1004"/>
        </w:tabs>
        <w:spacing w:before="0" w:after="0" w:line="322" w:lineRule="exact"/>
        <w:ind w:left="20" w:right="20" w:firstLine="580"/>
      </w:pPr>
      <w:r>
        <w:t>термин "лицо, ответственное за эксплуатацию здания, сооружения" применяется в значении, определенном частью 1 статьи 55.25 Градостроительного кодекса Российской Федерации;</w:t>
      </w:r>
    </w:p>
    <w:p w:rsidR="008870BE" w:rsidRDefault="00743E3B">
      <w:pPr>
        <w:pStyle w:val="1"/>
        <w:numPr>
          <w:ilvl w:val="2"/>
          <w:numId w:val="1"/>
        </w:numPr>
        <w:shd w:val="clear" w:color="auto" w:fill="auto"/>
        <w:tabs>
          <w:tab w:val="left" w:pos="1014"/>
        </w:tabs>
        <w:spacing w:before="0" w:after="0" w:line="322" w:lineRule="exact"/>
        <w:ind w:left="20" w:right="20" w:firstLine="580"/>
      </w:pPr>
      <w:r>
        <w:t xml:space="preserve">под осмотром понимается совокупность проводимых уполномоченным органом мероприятий в отношении зданий и (или) сооружений, находящихся в эксплуатации, на территории Шалинского городского округа, независимо от форм собственности на них, для оценки их технического состояния и надлежащего </w:t>
      </w:r>
      <w:r>
        <w:lastRenderedPageBreak/>
        <w:t>технического обслуживания по внешним признакам, а также для выявления видимых дефектов и повреждений (наличие трещин, протечек, отслоений защитного слоя в железобетонных элементах, коррозии металлических элементов, прогибов и отклонений от планового положения, состояния стыков и соединений и др.).</w:t>
      </w:r>
    </w:p>
    <w:p w:rsidR="008870BE" w:rsidRDefault="00743E3B">
      <w:pPr>
        <w:pStyle w:val="1"/>
        <w:numPr>
          <w:ilvl w:val="1"/>
          <w:numId w:val="1"/>
        </w:numPr>
        <w:shd w:val="clear" w:color="auto" w:fill="auto"/>
        <w:tabs>
          <w:tab w:val="left" w:pos="1004"/>
        </w:tabs>
        <w:spacing w:before="0" w:after="0" w:line="322" w:lineRule="exact"/>
        <w:ind w:left="20" w:right="20" w:firstLine="580"/>
      </w:pPr>
      <w:r>
        <w:t>Положения настоящего Порядка не применяются в отношении зданий, сооружений, за эксплуатацией которых осуществляется государственный контроль (надзор) в соответствии с федеральными законами.</w:t>
      </w:r>
    </w:p>
    <w:p w:rsidR="008870BE" w:rsidRDefault="00743E3B">
      <w:pPr>
        <w:pStyle w:val="1"/>
        <w:numPr>
          <w:ilvl w:val="1"/>
          <w:numId w:val="1"/>
        </w:numPr>
        <w:shd w:val="clear" w:color="auto" w:fill="auto"/>
        <w:tabs>
          <w:tab w:val="left" w:pos="1004"/>
        </w:tabs>
        <w:spacing w:before="0" w:after="0" w:line="322" w:lineRule="exact"/>
        <w:ind w:left="20" w:right="20" w:firstLine="580"/>
      </w:pPr>
      <w:r>
        <w:t>Целью осмотров является оценка технического состояния и надлежащего технического обслуживания зданий, сооружений по внешним признакам, т.е. без применения методов неразрушающего и разрушающего контроля, а также без проведения поверочных расчетов.</w:t>
      </w:r>
    </w:p>
    <w:p w:rsidR="008870BE" w:rsidRDefault="00743E3B">
      <w:pPr>
        <w:pStyle w:val="1"/>
        <w:numPr>
          <w:ilvl w:val="1"/>
          <w:numId w:val="1"/>
        </w:numPr>
        <w:shd w:val="clear" w:color="auto" w:fill="auto"/>
        <w:tabs>
          <w:tab w:val="left" w:pos="989"/>
        </w:tabs>
        <w:spacing w:before="0" w:after="0" w:line="322" w:lineRule="exact"/>
        <w:ind w:left="20" w:firstLine="580"/>
      </w:pPr>
      <w:r>
        <w:t>Задачами проведения осмотров и выдачи рекомендаций являются:</w:t>
      </w:r>
    </w:p>
    <w:p w:rsidR="008870BE" w:rsidRDefault="00743E3B">
      <w:pPr>
        <w:pStyle w:val="1"/>
        <w:numPr>
          <w:ilvl w:val="2"/>
          <w:numId w:val="1"/>
        </w:numPr>
        <w:shd w:val="clear" w:color="auto" w:fill="auto"/>
        <w:tabs>
          <w:tab w:val="left" w:pos="1018"/>
        </w:tabs>
        <w:spacing w:before="0" w:after="0" w:line="322" w:lineRule="exact"/>
        <w:ind w:left="20" w:right="20" w:firstLine="580"/>
      </w:pPr>
      <w:r>
        <w:t>профилактика нарушений требований законодательства при эксплуатации зданий, сооружений;</w:t>
      </w:r>
    </w:p>
    <w:p w:rsidR="008870BE" w:rsidRDefault="00743E3B">
      <w:pPr>
        <w:pStyle w:val="1"/>
        <w:numPr>
          <w:ilvl w:val="2"/>
          <w:numId w:val="1"/>
        </w:numPr>
        <w:shd w:val="clear" w:color="auto" w:fill="auto"/>
        <w:tabs>
          <w:tab w:val="left" w:pos="994"/>
        </w:tabs>
        <w:spacing w:before="0" w:after="0" w:line="322" w:lineRule="exact"/>
        <w:ind w:left="20" w:firstLine="580"/>
      </w:pPr>
      <w:r>
        <w:t>обеспечение соблюдения требований законодательства;</w:t>
      </w:r>
    </w:p>
    <w:p w:rsidR="008870BE" w:rsidRDefault="00743E3B">
      <w:pPr>
        <w:pStyle w:val="1"/>
        <w:numPr>
          <w:ilvl w:val="2"/>
          <w:numId w:val="1"/>
        </w:numPr>
        <w:shd w:val="clear" w:color="auto" w:fill="auto"/>
        <w:tabs>
          <w:tab w:val="left" w:pos="1009"/>
        </w:tabs>
        <w:spacing w:before="0" w:after="0" w:line="322" w:lineRule="exact"/>
        <w:ind w:left="20" w:right="20" w:firstLine="580"/>
      </w:pPr>
      <w:r>
        <w:t>обеспечение выполнения мероприятий, направленных на предотвращение возникновения аварийных ситуаций при эксплуатации зданий, сооружений;</w:t>
      </w:r>
    </w:p>
    <w:p w:rsidR="008870BE" w:rsidRDefault="00743E3B">
      <w:pPr>
        <w:pStyle w:val="1"/>
        <w:numPr>
          <w:ilvl w:val="2"/>
          <w:numId w:val="1"/>
        </w:numPr>
        <w:shd w:val="clear" w:color="auto" w:fill="auto"/>
        <w:tabs>
          <w:tab w:val="left" w:pos="1004"/>
        </w:tabs>
        <w:spacing w:before="0" w:after="0" w:line="322" w:lineRule="exact"/>
        <w:ind w:left="20" w:right="20" w:firstLine="580"/>
      </w:pPr>
      <w:r>
        <w:t>защита прав физических и юридических лиц, осуществляющих эксплуатацию зданий, сооружений.</w:t>
      </w:r>
    </w:p>
    <w:p w:rsidR="008870BE" w:rsidRDefault="00743E3B">
      <w:pPr>
        <w:pStyle w:val="1"/>
        <w:numPr>
          <w:ilvl w:val="1"/>
          <w:numId w:val="1"/>
        </w:numPr>
        <w:shd w:val="clear" w:color="auto" w:fill="auto"/>
        <w:tabs>
          <w:tab w:val="left" w:pos="1004"/>
        </w:tabs>
        <w:spacing w:before="0" w:after="0" w:line="322" w:lineRule="exact"/>
        <w:ind w:left="20" w:right="20" w:firstLine="580"/>
      </w:pPr>
      <w:r>
        <w:t>Проведение осмотров и выдача рекомендаций основываются на следующих принципах:</w:t>
      </w:r>
    </w:p>
    <w:p w:rsidR="008870BE" w:rsidRDefault="00743E3B">
      <w:pPr>
        <w:pStyle w:val="1"/>
        <w:numPr>
          <w:ilvl w:val="2"/>
          <w:numId w:val="1"/>
        </w:numPr>
        <w:shd w:val="clear" w:color="auto" w:fill="auto"/>
        <w:tabs>
          <w:tab w:val="left" w:pos="979"/>
        </w:tabs>
        <w:spacing w:before="0" w:after="0" w:line="322" w:lineRule="exact"/>
        <w:ind w:left="20" w:firstLine="580"/>
      </w:pPr>
      <w:r>
        <w:t>соблюдение требований законодательства;</w:t>
      </w:r>
    </w:p>
    <w:p w:rsidR="008870BE" w:rsidRDefault="00743E3B">
      <w:pPr>
        <w:pStyle w:val="1"/>
        <w:numPr>
          <w:ilvl w:val="2"/>
          <w:numId w:val="1"/>
        </w:numPr>
        <w:shd w:val="clear" w:color="auto" w:fill="auto"/>
        <w:tabs>
          <w:tab w:val="left" w:pos="1004"/>
        </w:tabs>
        <w:spacing w:before="0" w:after="0" w:line="326" w:lineRule="exact"/>
        <w:ind w:left="20" w:right="20" w:firstLine="580"/>
      </w:pPr>
      <w:r>
        <w:t>открытость и доступность для физических и юридических лиц информации о проведении осмотров и выдаче рекомендаций;</w:t>
      </w:r>
    </w:p>
    <w:p w:rsidR="008870BE" w:rsidRDefault="00743E3B">
      <w:pPr>
        <w:pStyle w:val="1"/>
        <w:numPr>
          <w:ilvl w:val="2"/>
          <w:numId w:val="1"/>
        </w:numPr>
        <w:shd w:val="clear" w:color="auto" w:fill="auto"/>
        <w:tabs>
          <w:tab w:val="left" w:pos="1018"/>
        </w:tabs>
        <w:spacing w:before="0" w:after="0" w:line="331" w:lineRule="exact"/>
        <w:ind w:left="20" w:right="20" w:firstLine="580"/>
      </w:pPr>
      <w:r>
        <w:t>объективность и всесторонность проведения осмотров, а также достоверности их результатов;</w:t>
      </w:r>
    </w:p>
    <w:p w:rsidR="008870BE" w:rsidRDefault="00743E3B">
      <w:pPr>
        <w:pStyle w:val="1"/>
        <w:numPr>
          <w:ilvl w:val="2"/>
          <w:numId w:val="1"/>
        </w:numPr>
        <w:shd w:val="clear" w:color="auto" w:fill="auto"/>
        <w:tabs>
          <w:tab w:val="left" w:pos="1018"/>
        </w:tabs>
        <w:spacing w:before="0" w:after="0" w:line="331" w:lineRule="exact"/>
        <w:ind w:left="20" w:right="20" w:firstLine="580"/>
      </w:pPr>
      <w:r>
        <w:t>возможность обжалования неправомерных действий (бездействия) уполномоченного органа, должностных лиц уполномоченного органа.</w:t>
      </w:r>
    </w:p>
    <w:p w:rsidR="008870BE" w:rsidRDefault="00743E3B">
      <w:pPr>
        <w:pStyle w:val="1"/>
        <w:numPr>
          <w:ilvl w:val="1"/>
          <w:numId w:val="1"/>
        </w:numPr>
        <w:shd w:val="clear" w:color="auto" w:fill="auto"/>
        <w:tabs>
          <w:tab w:val="left" w:pos="1014"/>
        </w:tabs>
        <w:spacing w:before="0" w:after="0" w:line="322" w:lineRule="exact"/>
        <w:ind w:left="20" w:right="20" w:firstLine="580"/>
      </w:pPr>
      <w:r>
        <w:t>Органом местного самоуправления Шалинского городского округа, уполномоченным на проведение осмотров и выдачу рекомендаций лицам, ответственным за эксплуатацию зданий, сооружений, в соответствии с настоящим Порядком, является Администрация Шалинского городского округа.</w:t>
      </w:r>
    </w:p>
    <w:p w:rsidR="008870BE" w:rsidRDefault="00743E3B">
      <w:pPr>
        <w:pStyle w:val="1"/>
        <w:shd w:val="clear" w:color="auto" w:fill="auto"/>
        <w:spacing w:before="0" w:after="0" w:line="322" w:lineRule="exact"/>
        <w:ind w:left="20" w:right="20" w:firstLine="580"/>
      </w:pPr>
      <w:r>
        <w:t xml:space="preserve">Непосредственное проведение осмотров и подготовка рекомендаций обеспечиваются уполномоченным Администрацией Шалинского городского округа органом </w:t>
      </w:r>
      <w:r w:rsidR="00391A2D">
        <w:t xml:space="preserve">– Управлением архитектуры, градостроительства и землепользования администрации Шалинского городского округа </w:t>
      </w:r>
      <w:r>
        <w:t>(далее - уполномоченный орган).</w:t>
      </w:r>
    </w:p>
    <w:p w:rsidR="008870BE" w:rsidRDefault="00743E3B">
      <w:pPr>
        <w:pStyle w:val="1"/>
        <w:shd w:val="clear" w:color="auto" w:fill="auto"/>
        <w:spacing w:before="0" w:after="289" w:line="322" w:lineRule="exact"/>
        <w:ind w:left="20" w:right="20" w:firstLine="580"/>
      </w:pPr>
      <w:r>
        <w:t>К участию в проведении осмотров и подготовке рекомендаций распоряжением Администрации Шалинского городского округа могут привлекаться специалисты муниципальных организаций, обладающие специальными познаниями, необходимыми для выполнения задач, предусмотренных пунктом 6 настоящего Порядка.</w:t>
      </w:r>
    </w:p>
    <w:p w:rsidR="008870BE" w:rsidRDefault="00743E3B" w:rsidP="003B1677">
      <w:pPr>
        <w:pStyle w:val="1"/>
        <w:shd w:val="clear" w:color="auto" w:fill="auto"/>
        <w:spacing w:before="0" w:after="0" w:line="336" w:lineRule="exact"/>
        <w:ind w:left="20" w:right="20" w:firstLine="580"/>
        <w:jc w:val="center"/>
      </w:pPr>
      <w:r>
        <w:t>Раздел II. ПОРЯДОК ПРОВЕДЕНИЯ ОСМОТРОВ И ВЫДАЧИ РЕКОМЕНДАЦИИ</w:t>
      </w:r>
    </w:p>
    <w:p w:rsidR="008870BE" w:rsidRDefault="00743E3B">
      <w:pPr>
        <w:pStyle w:val="1"/>
        <w:numPr>
          <w:ilvl w:val="1"/>
          <w:numId w:val="1"/>
        </w:numPr>
        <w:shd w:val="clear" w:color="auto" w:fill="auto"/>
        <w:tabs>
          <w:tab w:val="left" w:pos="1014"/>
        </w:tabs>
        <w:spacing w:before="0" w:after="0" w:line="322" w:lineRule="exact"/>
        <w:ind w:left="20" w:right="20" w:firstLine="620"/>
      </w:pPr>
      <w:r>
        <w:t xml:space="preserve">Основанием для проведения осмотра является поступившее в уполномоченный орган заявление физического и (или) юридического лица о нарушении требований </w:t>
      </w:r>
      <w:r>
        <w:lastRenderedPageBreak/>
        <w:t>законодательства, о возникновении аварийных ситуаций в зданиях, сооружениях или возникновении угрозы разрушения зданий, сооружений (далее - заявление).</w:t>
      </w:r>
    </w:p>
    <w:p w:rsidR="008870BE" w:rsidRDefault="00743E3B">
      <w:pPr>
        <w:pStyle w:val="1"/>
        <w:shd w:val="clear" w:color="auto" w:fill="auto"/>
        <w:spacing w:before="0" w:after="0" w:line="322" w:lineRule="exact"/>
        <w:ind w:left="20" w:right="20" w:firstLine="620"/>
      </w:pPr>
      <w:r>
        <w:t>Информация о результатах рассмотрения заявления направляется заявителю с приложением копий акта осмотра зданий, сооружений, выданных рекомендаций не позднее дня, следующего за днем составления акта осмотра, рекомендаций в письменной форме и по желанию заявителя в электронной форме.</w:t>
      </w:r>
    </w:p>
    <w:p w:rsidR="008870BE" w:rsidRDefault="00743E3B">
      <w:pPr>
        <w:pStyle w:val="1"/>
        <w:numPr>
          <w:ilvl w:val="1"/>
          <w:numId w:val="1"/>
        </w:numPr>
        <w:shd w:val="clear" w:color="auto" w:fill="auto"/>
        <w:tabs>
          <w:tab w:val="left" w:pos="1153"/>
        </w:tabs>
        <w:spacing w:before="0" w:after="0" w:line="322" w:lineRule="exact"/>
        <w:ind w:left="20" w:right="20" w:firstLine="620"/>
      </w:pPr>
      <w:r>
        <w:t>Срок проведения осмотра, выдачи рекомендаций и направления ответа о результатах рассмотрения заявления не должен превышать тридцать дней со дня регистрации заявления в уполномоченном органе.</w:t>
      </w:r>
    </w:p>
    <w:p w:rsidR="008870BE" w:rsidRDefault="00743E3B">
      <w:pPr>
        <w:pStyle w:val="1"/>
        <w:shd w:val="clear" w:color="auto" w:fill="auto"/>
        <w:spacing w:before="0" w:after="0" w:line="322" w:lineRule="exact"/>
        <w:ind w:left="20" w:right="20" w:firstLine="620"/>
      </w:pPr>
      <w:r>
        <w:t>Срок проведения осмотра, выдачи рекомендаций и направления ответа о результатах рассмотрения заявления в случае поступления заявления о возникновении аварийных ситуаций в зданиях, сооружениях или возникновении угрозы разрушения зданий не должен превышать пять дней со дня регистрации заявления в уполномоченном органе.</w:t>
      </w:r>
    </w:p>
    <w:p w:rsidR="008870BE" w:rsidRDefault="00743E3B">
      <w:pPr>
        <w:pStyle w:val="1"/>
        <w:numPr>
          <w:ilvl w:val="1"/>
          <w:numId w:val="1"/>
        </w:numPr>
        <w:shd w:val="clear" w:color="auto" w:fill="auto"/>
        <w:tabs>
          <w:tab w:val="left" w:pos="1153"/>
        </w:tabs>
        <w:spacing w:before="0" w:after="0" w:line="322" w:lineRule="exact"/>
        <w:ind w:left="20" w:right="20" w:firstLine="620"/>
      </w:pPr>
      <w:r>
        <w:t>Проведение осмотров осуществляется должностными лицами уполномоченного органа по месту нахождения здания, сооружения.</w:t>
      </w:r>
    </w:p>
    <w:p w:rsidR="008870BE" w:rsidRDefault="00743E3B">
      <w:pPr>
        <w:pStyle w:val="1"/>
        <w:numPr>
          <w:ilvl w:val="1"/>
          <w:numId w:val="1"/>
        </w:numPr>
        <w:shd w:val="clear" w:color="auto" w:fill="auto"/>
        <w:tabs>
          <w:tab w:val="left" w:pos="1148"/>
        </w:tabs>
        <w:spacing w:before="0" w:after="0" w:line="322" w:lineRule="exact"/>
        <w:ind w:left="20" w:right="20" w:firstLine="620"/>
      </w:pPr>
      <w:r>
        <w:t>Проведение осмотров осуществляется на основании распоряжения Администрации Шалинского городского округа о проведении осмотра (далее - распоряжение). Распоряжение издается в срок, не превышающий пяти рабочих дней со дня регистрации заявления в уполномоченном органе.</w:t>
      </w:r>
    </w:p>
    <w:p w:rsidR="008870BE" w:rsidRDefault="00743E3B">
      <w:pPr>
        <w:pStyle w:val="1"/>
        <w:shd w:val="clear" w:color="auto" w:fill="auto"/>
        <w:spacing w:before="0" w:after="0" w:line="322" w:lineRule="exact"/>
        <w:ind w:left="20" w:right="20" w:firstLine="620"/>
      </w:pPr>
      <w:r>
        <w:t>В случае поступления заявления о возникновении аварийных ситуаций в зданиях, сооружениях и (или) возникновении угрозы разрушения зданий, сооружений распоряжение издается в день регистрации заявления в уполномоченном органе.</w:t>
      </w:r>
    </w:p>
    <w:p w:rsidR="008870BE" w:rsidRDefault="00743E3B">
      <w:pPr>
        <w:pStyle w:val="1"/>
        <w:numPr>
          <w:ilvl w:val="1"/>
          <w:numId w:val="1"/>
        </w:numPr>
        <w:shd w:val="clear" w:color="auto" w:fill="auto"/>
        <w:tabs>
          <w:tab w:val="left" w:pos="1153"/>
        </w:tabs>
        <w:spacing w:before="0" w:after="0" w:line="322" w:lineRule="exact"/>
        <w:ind w:left="20" w:right="20" w:firstLine="620"/>
      </w:pPr>
      <w:r>
        <w:t>Уполномоченный орган для подготовки распоряжения запрашивает в рамках межведомственного информационного взаимодействия в соответствующем территориальном органе федерального органа исполнительной власти, уполномоченного в области государственной регистрации прав на недвижимое имущество и сделок с ним, сведения о собственнике (собственниках) зданий, сооружений, подлежащих осмотру, в порядке, установленном законодательством.</w:t>
      </w:r>
    </w:p>
    <w:p w:rsidR="008870BE" w:rsidRDefault="00743E3B">
      <w:pPr>
        <w:pStyle w:val="1"/>
        <w:numPr>
          <w:ilvl w:val="1"/>
          <w:numId w:val="1"/>
        </w:numPr>
        <w:shd w:val="clear" w:color="auto" w:fill="auto"/>
        <w:tabs>
          <w:tab w:val="left" w:pos="1134"/>
        </w:tabs>
        <w:spacing w:before="0" w:after="0" w:line="322" w:lineRule="exact"/>
        <w:ind w:left="20" w:firstLine="620"/>
      </w:pPr>
      <w:r>
        <w:t>В распоряжении указываются:</w:t>
      </w:r>
    </w:p>
    <w:p w:rsidR="008870BE" w:rsidRDefault="00743E3B">
      <w:pPr>
        <w:pStyle w:val="1"/>
        <w:numPr>
          <w:ilvl w:val="2"/>
          <w:numId w:val="1"/>
        </w:numPr>
        <w:shd w:val="clear" w:color="auto" w:fill="auto"/>
        <w:tabs>
          <w:tab w:val="left" w:pos="1144"/>
        </w:tabs>
        <w:spacing w:before="0" w:after="0" w:line="322" w:lineRule="exact"/>
        <w:ind w:left="20" w:firstLine="620"/>
      </w:pPr>
      <w:r>
        <w:t>наименование уполномоченного органа;</w:t>
      </w:r>
    </w:p>
    <w:p w:rsidR="008870BE" w:rsidRDefault="00743E3B">
      <w:pPr>
        <w:pStyle w:val="1"/>
        <w:numPr>
          <w:ilvl w:val="2"/>
          <w:numId w:val="1"/>
        </w:numPr>
        <w:shd w:val="clear" w:color="auto" w:fill="auto"/>
        <w:tabs>
          <w:tab w:val="left" w:pos="1153"/>
        </w:tabs>
        <w:spacing w:before="0" w:after="0" w:line="322" w:lineRule="exact"/>
        <w:ind w:left="20" w:right="20" w:firstLine="620"/>
      </w:pPr>
      <w:r>
        <w:t>фамилия, имя, отчество (последнее - при наличии) и должность должностного лица уполномоченного органа, осуществляющего осмотр;</w:t>
      </w:r>
    </w:p>
    <w:p w:rsidR="008870BE" w:rsidRDefault="00743E3B">
      <w:pPr>
        <w:pStyle w:val="1"/>
        <w:numPr>
          <w:ilvl w:val="2"/>
          <w:numId w:val="1"/>
        </w:numPr>
        <w:shd w:val="clear" w:color="auto" w:fill="auto"/>
        <w:tabs>
          <w:tab w:val="left" w:pos="1014"/>
        </w:tabs>
        <w:spacing w:before="0" w:after="0" w:line="322" w:lineRule="exact"/>
        <w:ind w:left="20" w:right="20" w:firstLine="620"/>
      </w:pPr>
      <w:r>
        <w:t>фамилия, имя, отчество (последнее - при наличии) и должность специалиста муниципальной организации, привлекаемого к проведению осмотра;</w:t>
      </w:r>
    </w:p>
    <w:p w:rsidR="008870BE" w:rsidRDefault="00743E3B">
      <w:pPr>
        <w:pStyle w:val="1"/>
        <w:numPr>
          <w:ilvl w:val="2"/>
          <w:numId w:val="1"/>
        </w:numPr>
        <w:shd w:val="clear" w:color="auto" w:fill="auto"/>
        <w:tabs>
          <w:tab w:val="left" w:pos="1018"/>
        </w:tabs>
        <w:spacing w:before="0" w:after="0" w:line="322" w:lineRule="exact"/>
        <w:ind w:left="20" w:right="20" w:firstLine="620"/>
      </w:pPr>
      <w:r>
        <w:t>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праве аренды, праве хозяйственного ведения, праве оперативного управления и (или) ином праве) осматриваемым зданием, сооружением, адреса их места нахождения или жительства (при наличии таких сведений в уполномоченном органе);</w:t>
      </w:r>
    </w:p>
    <w:p w:rsidR="008870BE" w:rsidRDefault="00743E3B">
      <w:pPr>
        <w:pStyle w:val="1"/>
        <w:numPr>
          <w:ilvl w:val="2"/>
          <w:numId w:val="1"/>
        </w:numPr>
        <w:shd w:val="clear" w:color="auto" w:fill="auto"/>
        <w:tabs>
          <w:tab w:val="left" w:pos="1049"/>
        </w:tabs>
        <w:spacing w:before="0" w:after="0" w:line="322" w:lineRule="exact"/>
        <w:ind w:left="20" w:firstLine="640"/>
      </w:pPr>
      <w:r>
        <w:t>предмет осмотра;</w:t>
      </w:r>
    </w:p>
    <w:p w:rsidR="008870BE" w:rsidRDefault="00743E3B">
      <w:pPr>
        <w:pStyle w:val="1"/>
        <w:numPr>
          <w:ilvl w:val="2"/>
          <w:numId w:val="1"/>
        </w:numPr>
        <w:shd w:val="clear" w:color="auto" w:fill="auto"/>
        <w:tabs>
          <w:tab w:val="left" w:pos="1049"/>
        </w:tabs>
        <w:spacing w:before="0" w:after="0" w:line="322" w:lineRule="exact"/>
        <w:ind w:left="20" w:firstLine="640"/>
      </w:pPr>
      <w:r>
        <w:t>правовые основания проведения осмотра;</w:t>
      </w:r>
    </w:p>
    <w:p w:rsidR="008870BE" w:rsidRDefault="00743E3B">
      <w:pPr>
        <w:pStyle w:val="1"/>
        <w:numPr>
          <w:ilvl w:val="2"/>
          <w:numId w:val="1"/>
        </w:numPr>
        <w:shd w:val="clear" w:color="auto" w:fill="auto"/>
        <w:tabs>
          <w:tab w:val="left" w:pos="1049"/>
        </w:tabs>
        <w:spacing w:before="0" w:after="0" w:line="322" w:lineRule="exact"/>
        <w:ind w:left="20" w:firstLine="640"/>
      </w:pPr>
      <w:r>
        <w:t>сроки проведения осмотра.</w:t>
      </w:r>
    </w:p>
    <w:p w:rsidR="008870BE" w:rsidRDefault="00743E3B">
      <w:pPr>
        <w:pStyle w:val="1"/>
        <w:numPr>
          <w:ilvl w:val="1"/>
          <w:numId w:val="1"/>
        </w:numPr>
        <w:shd w:val="clear" w:color="auto" w:fill="auto"/>
        <w:tabs>
          <w:tab w:val="left" w:pos="1148"/>
        </w:tabs>
        <w:spacing w:before="0" w:after="0" w:line="322" w:lineRule="exact"/>
        <w:ind w:left="20" w:right="20" w:firstLine="640"/>
      </w:pPr>
      <w:r>
        <w:lastRenderedPageBreak/>
        <w:t>В случае если в заявлении содержится информация о возникновении аварийных ситуаций в зданиях, сооружениях или возникновении угрозы разрушения зданий, сооружений, положения пункта 13 и подпункта 3 пункта 14 настоящего Порядка не применяются.</w:t>
      </w:r>
    </w:p>
    <w:p w:rsidR="008870BE" w:rsidRDefault="00743E3B">
      <w:pPr>
        <w:pStyle w:val="1"/>
        <w:numPr>
          <w:ilvl w:val="1"/>
          <w:numId w:val="1"/>
        </w:numPr>
        <w:shd w:val="clear" w:color="auto" w:fill="auto"/>
        <w:tabs>
          <w:tab w:val="left" w:pos="1153"/>
        </w:tabs>
        <w:spacing w:before="0" w:after="0" w:line="322" w:lineRule="exact"/>
        <w:ind w:left="20" w:right="20" w:firstLine="640"/>
      </w:pPr>
      <w:r>
        <w:t>Заверенная копия распоряжения вручается под подпись должностным лицом уполномоченного органа, осуществляющим осмотр, лицу, ответственному за эксплуатацию здания, сооружения (в лице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w:t>
      </w:r>
    </w:p>
    <w:p w:rsidR="008870BE" w:rsidRDefault="00743E3B">
      <w:pPr>
        <w:pStyle w:val="1"/>
        <w:numPr>
          <w:ilvl w:val="1"/>
          <w:numId w:val="1"/>
        </w:numPr>
        <w:shd w:val="clear" w:color="auto" w:fill="auto"/>
        <w:tabs>
          <w:tab w:val="left" w:pos="1153"/>
        </w:tabs>
        <w:spacing w:before="0" w:after="0" w:line="322" w:lineRule="exact"/>
        <w:ind w:left="20" w:right="20" w:firstLine="640"/>
      </w:pPr>
      <w:r>
        <w:t>Осмотры проводятся с участием лица, ответственного за эксплуатацию здания, сооружения, или его уполномоченного представителя.</w:t>
      </w:r>
    </w:p>
    <w:p w:rsidR="008870BE" w:rsidRDefault="00743E3B">
      <w:pPr>
        <w:pStyle w:val="1"/>
        <w:shd w:val="clear" w:color="auto" w:fill="auto"/>
        <w:spacing w:before="0" w:after="0" w:line="322" w:lineRule="exact"/>
        <w:ind w:left="20" w:right="20" w:firstLine="640"/>
      </w:pPr>
      <w:r>
        <w:t>Присутствие лица, ответственного за эксплуатацию здания, сооружения, или его уполномоченного представителя не обязательно при проведении осмотра в связи с заявлением, в котором содержится информация о возникновении аварийных ситуаций в данных зданиях, сооружениях или возникновении угрозы разрушения данных зданий, сооружений.</w:t>
      </w:r>
    </w:p>
    <w:p w:rsidR="008870BE" w:rsidRDefault="00743E3B">
      <w:pPr>
        <w:pStyle w:val="1"/>
        <w:numPr>
          <w:ilvl w:val="1"/>
          <w:numId w:val="1"/>
        </w:numPr>
        <w:shd w:val="clear" w:color="auto" w:fill="auto"/>
        <w:tabs>
          <w:tab w:val="left" w:pos="1153"/>
        </w:tabs>
        <w:spacing w:before="0" w:after="0" w:line="322" w:lineRule="exact"/>
        <w:ind w:left="20" w:right="20" w:firstLine="640"/>
      </w:pPr>
      <w:r>
        <w:t>Лица, ответственные за эксплуатацию здания, сооружения, уведомляются о проведении осмотра не позднее чем за три рабочих дня до даты начала проведения осмотра посредством направления заказным почтовым отправлением с уведомлением о вручении или иным доступным способом (факсом, нарочно должностным лицом) заверенной копии распоряжения с указанием на возможность принятия участия в осмотре.</w:t>
      </w:r>
    </w:p>
    <w:p w:rsidR="008870BE" w:rsidRDefault="00743E3B">
      <w:pPr>
        <w:pStyle w:val="1"/>
        <w:shd w:val="clear" w:color="auto" w:fill="auto"/>
        <w:spacing w:before="0" w:after="0" w:line="322" w:lineRule="exact"/>
        <w:ind w:left="20" w:right="20" w:firstLine="640"/>
      </w:pPr>
      <w:r>
        <w:t>В случае поступления заявления о возникновении аварийных ситуаций в зданиях, сооружениях или возникновении угрозы разрушения зданий, сооружений лица, ответственные за эксплуатацию здания, сооружения, уведомляются о проведении осмотра уполномоченным органом не менее чем за двадцать четыре часа до начала его проведения любым доступным способом.</w:t>
      </w:r>
    </w:p>
    <w:p w:rsidR="008870BE" w:rsidRDefault="00743E3B">
      <w:pPr>
        <w:pStyle w:val="1"/>
        <w:numPr>
          <w:ilvl w:val="1"/>
          <w:numId w:val="1"/>
        </w:numPr>
        <w:shd w:val="clear" w:color="auto" w:fill="auto"/>
        <w:tabs>
          <w:tab w:val="left" w:pos="1153"/>
        </w:tabs>
        <w:spacing w:before="0" w:after="0" w:line="322" w:lineRule="exact"/>
        <w:ind w:left="20" w:right="20" w:firstLine="640"/>
      </w:pPr>
      <w:r>
        <w:t>Осмотр начинается с обязательного ознакомления лица, ответственного за эксплуатацию здания, сооружения, или его уполномоченного представителя с распоряжением и с полномочиями проводящих осмотр должностных лиц уполномоченного органа, а также с основаниями проведения осмотра, видами и объемом мероприятий, со сроками и условиями его проведения.</w:t>
      </w:r>
    </w:p>
    <w:p w:rsidR="008870BE" w:rsidRDefault="00743E3B">
      <w:pPr>
        <w:pStyle w:val="1"/>
        <w:shd w:val="clear" w:color="auto" w:fill="auto"/>
        <w:spacing w:before="0" w:after="0" w:line="322" w:lineRule="exact"/>
        <w:ind w:left="20" w:right="20" w:firstLine="640"/>
      </w:pPr>
      <w:r>
        <w:t>Данное требование не применяется в случае отсутствия лица, ответственного за эксплуатацию здания, сооружения, или его уполномоченного представителя в случае, указанном в части второй пункта 17 настоящего Порядка.</w:t>
      </w:r>
    </w:p>
    <w:p w:rsidR="008870BE" w:rsidRDefault="00743E3B">
      <w:pPr>
        <w:pStyle w:val="1"/>
        <w:numPr>
          <w:ilvl w:val="1"/>
          <w:numId w:val="1"/>
        </w:numPr>
        <w:shd w:val="clear" w:color="auto" w:fill="auto"/>
        <w:tabs>
          <w:tab w:val="left" w:pos="548"/>
        </w:tabs>
        <w:spacing w:before="0" w:after="0" w:line="322" w:lineRule="exact"/>
        <w:ind w:left="20" w:firstLine="640"/>
      </w:pPr>
      <w:r>
        <w:t>Лицо, ответственное за эксплуатацию здания, сооружения, обязано представить должностным лицам уполномоченного органа, осуществляющим осмотр, возможность ознакомиться с документами, связанными с целями, задачами и предметом осмотра, а также обеспечить для них доступ на территорию, в подлежащие осмотру здания, сооружения, помещения в них, к оборудованию систем и сетей инженерно-технического обеспечения здания, сооружения.</w:t>
      </w:r>
    </w:p>
    <w:p w:rsidR="008870BE" w:rsidRDefault="00743E3B">
      <w:pPr>
        <w:pStyle w:val="1"/>
        <w:numPr>
          <w:ilvl w:val="1"/>
          <w:numId w:val="1"/>
        </w:numPr>
        <w:shd w:val="clear" w:color="auto" w:fill="auto"/>
        <w:tabs>
          <w:tab w:val="left" w:pos="1168"/>
        </w:tabs>
        <w:spacing w:before="0" w:after="0" w:line="322" w:lineRule="exact"/>
        <w:ind w:left="20" w:firstLine="620"/>
      </w:pPr>
      <w:r>
        <w:t>Проведение осмотров и выдача рекомендаций включают в себя:</w:t>
      </w:r>
    </w:p>
    <w:p w:rsidR="008870BE" w:rsidRDefault="00743E3B">
      <w:pPr>
        <w:pStyle w:val="1"/>
        <w:numPr>
          <w:ilvl w:val="2"/>
          <w:numId w:val="1"/>
        </w:numPr>
        <w:shd w:val="clear" w:color="auto" w:fill="auto"/>
        <w:tabs>
          <w:tab w:val="left" w:pos="1144"/>
        </w:tabs>
        <w:spacing w:before="0" w:after="0" w:line="322" w:lineRule="exact"/>
        <w:ind w:left="20" w:firstLine="620"/>
      </w:pPr>
      <w:r>
        <w:t>выезд на объект осмотра зданий, сооружений;</w:t>
      </w:r>
    </w:p>
    <w:p w:rsidR="008870BE" w:rsidRDefault="00743E3B">
      <w:pPr>
        <w:pStyle w:val="1"/>
        <w:numPr>
          <w:ilvl w:val="2"/>
          <w:numId w:val="1"/>
        </w:numPr>
        <w:shd w:val="clear" w:color="auto" w:fill="auto"/>
        <w:tabs>
          <w:tab w:val="left" w:pos="1153"/>
        </w:tabs>
        <w:spacing w:before="0" w:after="0" w:line="322" w:lineRule="exact"/>
        <w:ind w:left="20" w:right="20" w:firstLine="620"/>
      </w:pPr>
      <w:r>
        <w:lastRenderedPageBreak/>
        <w:t>визуальное выявление видимых дефектов и повреждений (наличие трещин, протечек, отслоений защитного слоя в железобетонных элементах, коррозии металлических элементов, прогибов и отклонений от планового положения, состояния стыков и соединений и др.);</w:t>
      </w:r>
    </w:p>
    <w:p w:rsidR="008870BE" w:rsidRDefault="00743E3B">
      <w:pPr>
        <w:pStyle w:val="1"/>
        <w:numPr>
          <w:ilvl w:val="2"/>
          <w:numId w:val="1"/>
        </w:numPr>
        <w:shd w:val="clear" w:color="auto" w:fill="auto"/>
        <w:tabs>
          <w:tab w:val="left" w:pos="1153"/>
        </w:tabs>
        <w:spacing w:before="0" w:after="0" w:line="322" w:lineRule="exact"/>
        <w:ind w:left="20" w:right="20" w:firstLine="620"/>
      </w:pPr>
      <w:r>
        <w:t>фотофиксация основных дефектов и повреждений, выявленных в ходе визуального осмотра зданий, сооружений;</w:t>
      </w:r>
    </w:p>
    <w:p w:rsidR="008870BE" w:rsidRDefault="00743E3B">
      <w:pPr>
        <w:pStyle w:val="1"/>
        <w:numPr>
          <w:ilvl w:val="2"/>
          <w:numId w:val="1"/>
        </w:numPr>
        <w:shd w:val="clear" w:color="auto" w:fill="auto"/>
        <w:tabs>
          <w:tab w:val="left" w:pos="1158"/>
        </w:tabs>
        <w:spacing w:before="0" w:after="0" w:line="322" w:lineRule="exact"/>
        <w:ind w:left="20" w:right="20" w:firstLine="620"/>
      </w:pPr>
      <w:r>
        <w:t>ознакомление с журналом эксплуатации здания, сооружения, ведение которого предусмотрено частью 5 статьи 55.25 Градостроительного кодекса Российской Федерации.</w:t>
      </w:r>
    </w:p>
    <w:p w:rsidR="008870BE" w:rsidRDefault="00743E3B">
      <w:pPr>
        <w:pStyle w:val="1"/>
        <w:numPr>
          <w:ilvl w:val="1"/>
          <w:numId w:val="1"/>
        </w:numPr>
        <w:shd w:val="clear" w:color="auto" w:fill="auto"/>
        <w:tabs>
          <w:tab w:val="left" w:pos="1148"/>
        </w:tabs>
        <w:spacing w:before="0" w:after="0" w:line="322" w:lineRule="exact"/>
        <w:ind w:left="20" w:right="20" w:firstLine="620"/>
      </w:pPr>
      <w:r>
        <w:t>По результатам осмотра составляется акт осмотра здания, сооружения (далее - акт осмотра) по установленной форме (приложение № 1 к настоящему Порядку). К акту осмотра прилагаются:</w:t>
      </w:r>
    </w:p>
    <w:p w:rsidR="008870BE" w:rsidRDefault="00743E3B">
      <w:pPr>
        <w:pStyle w:val="1"/>
        <w:numPr>
          <w:ilvl w:val="2"/>
          <w:numId w:val="1"/>
        </w:numPr>
        <w:shd w:val="clear" w:color="auto" w:fill="auto"/>
        <w:tabs>
          <w:tab w:val="left" w:pos="1153"/>
        </w:tabs>
        <w:spacing w:before="0" w:after="0" w:line="322" w:lineRule="exact"/>
        <w:ind w:left="20" w:right="20" w:firstLine="620"/>
      </w:pPr>
      <w:r>
        <w:t>объяснения лиц, допустивших нарушение требований законодательства;</w:t>
      </w:r>
    </w:p>
    <w:p w:rsidR="008870BE" w:rsidRDefault="00743E3B">
      <w:pPr>
        <w:pStyle w:val="1"/>
        <w:numPr>
          <w:ilvl w:val="2"/>
          <w:numId w:val="1"/>
        </w:numPr>
        <w:shd w:val="clear" w:color="auto" w:fill="auto"/>
        <w:tabs>
          <w:tab w:val="left" w:pos="1143"/>
        </w:tabs>
        <w:spacing w:before="0" w:after="0" w:line="322" w:lineRule="exact"/>
        <w:ind w:left="20" w:right="20" w:firstLine="620"/>
      </w:pPr>
      <w:r>
        <w:t>результаты фотофиксации основных дефектов и повреждений, выявленных в ходе визуального осмотра зданий, сооружений;</w:t>
      </w:r>
    </w:p>
    <w:p w:rsidR="008870BE" w:rsidRDefault="00743E3B">
      <w:pPr>
        <w:pStyle w:val="1"/>
        <w:numPr>
          <w:ilvl w:val="2"/>
          <w:numId w:val="1"/>
        </w:numPr>
        <w:shd w:val="clear" w:color="auto" w:fill="auto"/>
        <w:tabs>
          <w:tab w:val="left" w:pos="1143"/>
        </w:tabs>
        <w:spacing w:before="0" w:after="0" w:line="322" w:lineRule="exact"/>
        <w:ind w:left="20" w:right="20" w:firstLine="620"/>
      </w:pPr>
      <w:r>
        <w:t>иные документы, материалы или их копии, связанные с результатами осмотра или содержащие информацию, подтверждающую или опровергающую наличие нарушений требований законодательства.</w:t>
      </w:r>
    </w:p>
    <w:p w:rsidR="008870BE" w:rsidRDefault="00743E3B">
      <w:pPr>
        <w:pStyle w:val="1"/>
        <w:numPr>
          <w:ilvl w:val="1"/>
          <w:numId w:val="1"/>
        </w:numPr>
        <w:shd w:val="clear" w:color="auto" w:fill="auto"/>
        <w:tabs>
          <w:tab w:val="left" w:pos="1153"/>
        </w:tabs>
        <w:spacing w:before="0" w:after="0" w:line="322" w:lineRule="exact"/>
        <w:ind w:left="20" w:right="20" w:firstLine="620"/>
      </w:pPr>
      <w:r>
        <w:t>Акт осмотра составляется уполномоченным органом в течение пяти рабочих дней со дня проведения осмотра.</w:t>
      </w:r>
    </w:p>
    <w:p w:rsidR="008870BE" w:rsidRDefault="00743E3B">
      <w:pPr>
        <w:pStyle w:val="1"/>
        <w:shd w:val="clear" w:color="auto" w:fill="auto"/>
        <w:spacing w:before="0" w:after="0" w:line="322" w:lineRule="exact"/>
        <w:ind w:left="20" w:right="20" w:firstLine="620"/>
      </w:pPr>
      <w:r>
        <w:t>Акт осмотра составляется в двух экземплярах, один из которых в течение трех рабочих дней после подписания акта осмотра вручается лицу, ответственному за эксплуатацию здания, сооружения, или его уполномоченному представителю под расписку об ознакомлении либо об отказе в ознакомлении с актом осмотра.</w:t>
      </w:r>
    </w:p>
    <w:p w:rsidR="008870BE" w:rsidRDefault="00743E3B">
      <w:pPr>
        <w:pStyle w:val="1"/>
        <w:shd w:val="clear" w:color="auto" w:fill="auto"/>
        <w:spacing w:before="0" w:after="0" w:line="322" w:lineRule="exact"/>
        <w:ind w:left="20" w:right="20" w:firstLine="620"/>
      </w:pPr>
      <w:r>
        <w:t>В случаях, установленных частью второй пункта 18 настоящего Порядка, акт осмотра составляется на месте проведения осмотра.</w:t>
      </w:r>
    </w:p>
    <w:p w:rsidR="008870BE" w:rsidRDefault="00743E3B">
      <w:pPr>
        <w:pStyle w:val="1"/>
        <w:shd w:val="clear" w:color="auto" w:fill="auto"/>
        <w:spacing w:before="0" w:after="0" w:line="322" w:lineRule="exact"/>
        <w:ind w:left="20" w:right="20" w:firstLine="620"/>
      </w:pPr>
      <w:r>
        <w:t>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актом осмотра акт осмотра направляется заказным почтовым отправлением с уведомлением о вручении, которое приобщается ко второму экземпляру акта осмотра, хранящемуся в деле уполномоченного органа.</w:t>
      </w:r>
    </w:p>
    <w:p w:rsidR="008870BE" w:rsidRDefault="00743E3B">
      <w:pPr>
        <w:pStyle w:val="1"/>
        <w:numPr>
          <w:ilvl w:val="1"/>
          <w:numId w:val="1"/>
        </w:numPr>
        <w:shd w:val="clear" w:color="auto" w:fill="auto"/>
        <w:tabs>
          <w:tab w:val="left" w:pos="1143"/>
        </w:tabs>
        <w:spacing w:before="0" w:after="0" w:line="322" w:lineRule="exact"/>
        <w:ind w:left="20" w:right="20" w:firstLine="620"/>
      </w:pPr>
      <w:r>
        <w:t>Результаты осмотра,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870BE" w:rsidRDefault="00743E3B">
      <w:pPr>
        <w:pStyle w:val="1"/>
        <w:numPr>
          <w:ilvl w:val="1"/>
          <w:numId w:val="1"/>
        </w:numPr>
        <w:shd w:val="clear" w:color="auto" w:fill="auto"/>
        <w:tabs>
          <w:tab w:val="left" w:pos="1148"/>
        </w:tabs>
        <w:spacing w:before="0" w:after="0" w:line="322" w:lineRule="exact"/>
        <w:ind w:left="20" w:right="20" w:firstLine="660"/>
      </w:pPr>
      <w:r>
        <w:t xml:space="preserve">В случае визуального выявления видимых дефектов и повреждений (наличие трещин, протечек, отслоений защитного слоя в железобетонных элементах, коррозии металлических элементов, прогибов и отклонений от планового положения, состояния стыков и соединений и др.) лицам, ответственным за эксплуатацию здания, сооружения, выдаются рекомендации о мерах по устранению выявленных дефектов и повреждений (далее - рекомендации) по установленной форме (приложение № 2 к настоящему Порядку), с указанием срока принятия мер по устранению выявленных фактов. Если в ходе визуального обследования делается вывод о необходимости проведения детального обследования, лицам, ответственным за эксплуатацию здания, сооружения, </w:t>
      </w:r>
      <w:r>
        <w:lastRenderedPageBreak/>
        <w:t>выдаются рекомендации о необходимости проведения обследования технического состояния и надлежащего технического обслуживания в соответствии с требованиями технических регламентов конструктивным и другим характеристикам надежности и безопасности объектов специализированными организациями, с указанием срока проведения обследования. Срок принятия мер по устранению выявленных дефектов и повреждений указывается в зависимости от выявленных нарушений с учетом мнения лиц, ответственных за эксплуатацию зданий, сооружений, или их уполномоченных представителей.</w:t>
      </w:r>
    </w:p>
    <w:p w:rsidR="008870BE" w:rsidRDefault="00743E3B">
      <w:pPr>
        <w:pStyle w:val="1"/>
        <w:shd w:val="clear" w:color="auto" w:fill="auto"/>
        <w:spacing w:before="0" w:after="0" w:line="322" w:lineRule="exact"/>
        <w:ind w:left="20" w:right="20" w:firstLine="660"/>
      </w:pPr>
      <w:r>
        <w:t>Рекомендации подготавливаются уполномоченным органом в течение пяти рабочих дней со дня проведения осмотра и выдаются лицам, ответственным за эксплуатацию здания, сооружения, или их уполномоченным представителям одновременно с актом осмотра в соответствии с процедурой, предусмотренной пунктом 23 настоящего Порядка для направления акта осмотра.</w:t>
      </w:r>
    </w:p>
    <w:p w:rsidR="008870BE" w:rsidRDefault="00743E3B">
      <w:pPr>
        <w:pStyle w:val="1"/>
        <w:shd w:val="clear" w:color="auto" w:fill="auto"/>
        <w:spacing w:before="0" w:after="0" w:line="322" w:lineRule="exact"/>
        <w:ind w:left="20" w:right="20" w:firstLine="660"/>
      </w:pPr>
      <w:r>
        <w:t>В случаях, установленных частью второй пункта 18 настоящего Порядка, рекомендации составляются на месте проведения осмотра.</w:t>
      </w:r>
    </w:p>
    <w:p w:rsidR="008870BE" w:rsidRDefault="00743E3B">
      <w:pPr>
        <w:pStyle w:val="1"/>
        <w:numPr>
          <w:ilvl w:val="1"/>
          <w:numId w:val="1"/>
        </w:numPr>
        <w:shd w:val="clear" w:color="auto" w:fill="auto"/>
        <w:tabs>
          <w:tab w:val="left" w:pos="1148"/>
        </w:tabs>
        <w:spacing w:before="0" w:after="0" w:line="322" w:lineRule="exact"/>
        <w:ind w:left="20" w:right="20" w:firstLine="660"/>
      </w:pPr>
      <w:r>
        <w:t>Лица, ответственные за эксплуатацию здания, сооружения, в случае несогласия с фактами и (или) выводами, изложенными в акте осмотра, либо с выданными рекомендациями в течение десяти дней с даты получения акта осмотра и (или) выданных рекомендаций вправе предоставить в уполномоченный орган в письменной форме возражения в отношении акта осмотра и (или) выданных рекомендаций в целом или в отношении отдельных положений (далее - возражения). При этом указанными лицами могут быть приложены к таким возражениям документы, подтверждающие обоснованность таких возражений, или их заверенные копии.</w:t>
      </w:r>
    </w:p>
    <w:p w:rsidR="008870BE" w:rsidRDefault="00743E3B">
      <w:pPr>
        <w:pStyle w:val="1"/>
        <w:shd w:val="clear" w:color="auto" w:fill="auto"/>
        <w:spacing w:before="0" w:after="0" w:line="322" w:lineRule="exact"/>
        <w:ind w:left="20" w:right="20" w:firstLine="660"/>
      </w:pPr>
      <w:r>
        <w:t>Возражения, поступившие в уполномоченный орган, подлежат рассмотрению должностным лицом, наделенным полномочиями по рассмотрению возражений (жалоб), в течение пятнадцати дней со дня их регистрации.</w:t>
      </w:r>
    </w:p>
    <w:p w:rsidR="008870BE" w:rsidRDefault="00743E3B">
      <w:pPr>
        <w:pStyle w:val="1"/>
        <w:shd w:val="clear" w:color="auto" w:fill="auto"/>
        <w:spacing w:before="0" w:after="0" w:line="322" w:lineRule="exact"/>
        <w:ind w:left="20" w:right="20" w:firstLine="660"/>
      </w:pPr>
      <w:r>
        <w:t>Возражения, предоставленные в уполномоченный орган, в случае поступления заявления о возникновении аварийных ситуаций в зданиях, сооружениях или возникновении угрозы разрушения зданий подлежат рассмотрению в течение пяти дней со дня их регистрации.</w:t>
      </w:r>
    </w:p>
    <w:p w:rsidR="008870BE" w:rsidRDefault="00743E3B">
      <w:pPr>
        <w:pStyle w:val="1"/>
        <w:numPr>
          <w:ilvl w:val="1"/>
          <w:numId w:val="1"/>
        </w:numPr>
        <w:shd w:val="clear" w:color="auto" w:fill="auto"/>
        <w:tabs>
          <w:tab w:val="left" w:pos="1138"/>
        </w:tabs>
        <w:spacing w:before="0" w:after="0" w:line="322" w:lineRule="exact"/>
        <w:ind w:left="20" w:right="20" w:firstLine="660"/>
      </w:pPr>
      <w:r>
        <w:t>По результатам рассмотрения возражений уполномоченный орган принимает одно из следующих решений:</w:t>
      </w:r>
    </w:p>
    <w:p w:rsidR="008870BE" w:rsidRDefault="00743E3B">
      <w:pPr>
        <w:pStyle w:val="1"/>
        <w:numPr>
          <w:ilvl w:val="2"/>
          <w:numId w:val="1"/>
        </w:numPr>
        <w:shd w:val="clear" w:color="auto" w:fill="auto"/>
        <w:tabs>
          <w:tab w:val="left" w:pos="1148"/>
        </w:tabs>
        <w:spacing w:before="0" w:after="0" w:line="322" w:lineRule="exact"/>
        <w:ind w:left="20" w:right="20" w:firstLine="600"/>
      </w:pPr>
      <w:r>
        <w:t>удовлетворяет возражения, в том числе в форме аннулирования акта осмотра и (или) выданных рекомендаций, исправления допущенных опечаток и ошибок в выданных в результате проведения осмотра документах;</w:t>
      </w:r>
    </w:p>
    <w:p w:rsidR="008870BE" w:rsidRDefault="00743E3B">
      <w:pPr>
        <w:pStyle w:val="1"/>
        <w:numPr>
          <w:ilvl w:val="2"/>
          <w:numId w:val="1"/>
        </w:numPr>
        <w:shd w:val="clear" w:color="auto" w:fill="auto"/>
        <w:tabs>
          <w:tab w:val="left" w:pos="1143"/>
        </w:tabs>
        <w:spacing w:before="0" w:after="0" w:line="322" w:lineRule="exact"/>
        <w:ind w:left="20" w:right="20" w:firstLine="600"/>
      </w:pPr>
      <w:r>
        <w:t>отказывает в удовлетворении возражений (с указанием оснований отказа).</w:t>
      </w:r>
    </w:p>
    <w:p w:rsidR="008870BE" w:rsidRDefault="00743E3B">
      <w:pPr>
        <w:pStyle w:val="1"/>
        <w:numPr>
          <w:ilvl w:val="1"/>
          <w:numId w:val="1"/>
        </w:numPr>
        <w:shd w:val="clear" w:color="auto" w:fill="auto"/>
        <w:tabs>
          <w:tab w:val="left" w:pos="1143"/>
        </w:tabs>
        <w:spacing w:before="0" w:after="0" w:line="322" w:lineRule="exact"/>
        <w:ind w:left="20" w:right="20" w:firstLine="600"/>
      </w:pPr>
      <w:r>
        <w:t>Не позднее дня, следующего за днем принятия решения по предоставленным возражениям, лицу, предоставившему возражения, направляется мотивированный ответ о результатах рассмотрения возражений в письменной форме и по желанию лица, предоставившего возражения, в электронной форме.</w:t>
      </w:r>
    </w:p>
    <w:p w:rsidR="008870BE" w:rsidRDefault="00743E3B">
      <w:pPr>
        <w:pStyle w:val="1"/>
        <w:numPr>
          <w:ilvl w:val="1"/>
          <w:numId w:val="1"/>
        </w:numPr>
        <w:shd w:val="clear" w:color="auto" w:fill="auto"/>
        <w:tabs>
          <w:tab w:val="left" w:pos="1158"/>
        </w:tabs>
        <w:spacing w:before="0" w:after="0" w:line="322" w:lineRule="exact"/>
        <w:ind w:left="20" w:right="20" w:firstLine="600"/>
      </w:pPr>
      <w:r>
        <w:t xml:space="preserve">При выявлении в результате проведения осмотра нарушений требований законодательства, ответственность за которые предусмотрена действующим законодательством об административных правонарушениях, уполномоченный орган передает материалы о выявленных нарушениях в органы исполнительной власти, </w:t>
      </w:r>
      <w:r>
        <w:lastRenderedPageBreak/>
        <w:t>должностные лица которых уполномочены составлять протоколы об административных правонарушениях, в течение пяти рабочих дней со дня составления акта осмотра.</w:t>
      </w:r>
    </w:p>
    <w:p w:rsidR="008870BE" w:rsidRDefault="00743E3B">
      <w:pPr>
        <w:pStyle w:val="1"/>
        <w:numPr>
          <w:ilvl w:val="1"/>
          <w:numId w:val="1"/>
        </w:numPr>
        <w:shd w:val="clear" w:color="auto" w:fill="auto"/>
        <w:tabs>
          <w:tab w:val="left" w:pos="1148"/>
        </w:tabs>
        <w:spacing w:before="0" w:after="0" w:line="322" w:lineRule="exact"/>
        <w:ind w:left="20" w:right="20" w:firstLine="600"/>
      </w:pPr>
      <w:r>
        <w:t>При выявлении в результате проведения осмотра факта совершения лицами, ответственными за эксплуатацию зданий, сооружений, действия (бездействия), содержащего признаки состава преступления, уполномоченный орган в течение пяти рабочих дней со дня выявления такого факта обязан передать информацию о совершении указанного действия (бездействия) и подтверждающие такой факт документы в правоохранительные органы.</w:t>
      </w:r>
    </w:p>
    <w:p w:rsidR="008870BE" w:rsidRDefault="00743E3B">
      <w:pPr>
        <w:pStyle w:val="1"/>
        <w:numPr>
          <w:ilvl w:val="1"/>
          <w:numId w:val="1"/>
        </w:numPr>
        <w:shd w:val="clear" w:color="auto" w:fill="auto"/>
        <w:tabs>
          <w:tab w:val="left" w:pos="1143"/>
        </w:tabs>
        <w:spacing w:before="0" w:after="0" w:line="322" w:lineRule="exact"/>
        <w:ind w:left="20" w:right="20" w:firstLine="600"/>
      </w:pPr>
      <w:r>
        <w:t>Должностные лица уполномоченного органа ведут учет проведенных осмотров в журнале учета осмотров зданий, сооружений, находящихся в эксплуатации, на территории Шалинского городского округа, по установленной форме (приложение № 3 к настоящему Порядку).</w:t>
      </w:r>
    </w:p>
    <w:p w:rsidR="008870BE" w:rsidRDefault="00743E3B">
      <w:pPr>
        <w:pStyle w:val="1"/>
        <w:numPr>
          <w:ilvl w:val="1"/>
          <w:numId w:val="1"/>
        </w:numPr>
        <w:shd w:val="clear" w:color="auto" w:fill="auto"/>
        <w:tabs>
          <w:tab w:val="left" w:pos="1148"/>
        </w:tabs>
        <w:spacing w:before="0" w:after="0" w:line="322" w:lineRule="exact"/>
        <w:ind w:left="20" w:right="20" w:firstLine="600"/>
      </w:pPr>
      <w:r>
        <w:t>При осуществлении осмотров должностные лица уполномоченного органа имеют право:</w:t>
      </w:r>
    </w:p>
    <w:p w:rsidR="008870BE" w:rsidRDefault="00743E3B">
      <w:pPr>
        <w:pStyle w:val="1"/>
        <w:numPr>
          <w:ilvl w:val="2"/>
          <w:numId w:val="1"/>
        </w:numPr>
        <w:shd w:val="clear" w:color="auto" w:fill="auto"/>
        <w:tabs>
          <w:tab w:val="left" w:pos="1143"/>
        </w:tabs>
        <w:spacing w:before="0" w:after="0" w:line="322" w:lineRule="exact"/>
        <w:ind w:left="20" w:right="20" w:firstLine="600"/>
      </w:pPr>
      <w:r>
        <w:t>осматривать здания, сооружения и знакомиться с документами, связанными с целями, задачами и предметом осмотра;</w:t>
      </w:r>
    </w:p>
    <w:p w:rsidR="008870BE" w:rsidRDefault="00743E3B">
      <w:pPr>
        <w:pStyle w:val="1"/>
        <w:numPr>
          <w:ilvl w:val="2"/>
          <w:numId w:val="1"/>
        </w:numPr>
        <w:shd w:val="clear" w:color="auto" w:fill="auto"/>
        <w:tabs>
          <w:tab w:val="left" w:pos="1153"/>
        </w:tabs>
        <w:spacing w:before="0" w:after="0" w:line="322" w:lineRule="exact"/>
        <w:ind w:left="20" w:right="20" w:firstLine="600"/>
      </w:pPr>
      <w:r>
        <w:t>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 Указанные в запросе уполномоченного органа документы представляются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 физического лица, его уполномоченного представителя.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8870BE" w:rsidRDefault="00743E3B">
      <w:pPr>
        <w:pStyle w:val="1"/>
        <w:numPr>
          <w:ilvl w:val="2"/>
          <w:numId w:val="1"/>
        </w:numPr>
        <w:shd w:val="clear" w:color="auto" w:fill="auto"/>
        <w:tabs>
          <w:tab w:val="left" w:pos="1153"/>
        </w:tabs>
        <w:spacing w:before="0" w:after="0" w:line="322" w:lineRule="exact"/>
        <w:ind w:left="20" w:right="20" w:firstLine="600"/>
      </w:pPr>
      <w:r>
        <w:t>обращаться в правоохранительные, контрольные, надзорные и (или) иные органы по вопросу оказания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w:t>
      </w:r>
    </w:p>
    <w:p w:rsidR="008870BE" w:rsidRDefault="00743E3B">
      <w:pPr>
        <w:pStyle w:val="1"/>
        <w:shd w:val="clear" w:color="auto" w:fill="auto"/>
        <w:spacing w:before="0" w:after="0" w:line="322" w:lineRule="exact"/>
        <w:ind w:left="20"/>
        <w:jc w:val="left"/>
      </w:pPr>
      <w:r>
        <w:t>или возникновение угрозы разрушения зданий, сооружений;</w:t>
      </w:r>
    </w:p>
    <w:p w:rsidR="008870BE" w:rsidRDefault="00743E3B">
      <w:pPr>
        <w:pStyle w:val="1"/>
        <w:shd w:val="clear" w:color="auto" w:fill="auto"/>
        <w:spacing w:before="0" w:after="0" w:line="322" w:lineRule="exact"/>
        <w:ind w:left="20" w:right="20" w:firstLine="600"/>
      </w:pPr>
      <w:r>
        <w:t>4)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w:t>
      </w:r>
    </w:p>
    <w:p w:rsidR="008870BE" w:rsidRDefault="00743E3B">
      <w:pPr>
        <w:pStyle w:val="1"/>
        <w:numPr>
          <w:ilvl w:val="1"/>
          <w:numId w:val="1"/>
        </w:numPr>
        <w:shd w:val="clear" w:color="auto" w:fill="auto"/>
        <w:tabs>
          <w:tab w:val="left" w:pos="1148"/>
        </w:tabs>
        <w:spacing w:before="0" w:after="0" w:line="322" w:lineRule="exact"/>
        <w:ind w:left="20" w:firstLine="600"/>
      </w:pPr>
      <w:r>
        <w:t>Должностные лица уполномоченного органа обязаны:</w:t>
      </w:r>
    </w:p>
    <w:p w:rsidR="008870BE" w:rsidRDefault="00743E3B">
      <w:pPr>
        <w:pStyle w:val="1"/>
        <w:numPr>
          <w:ilvl w:val="2"/>
          <w:numId w:val="1"/>
        </w:numPr>
        <w:shd w:val="clear" w:color="auto" w:fill="auto"/>
        <w:tabs>
          <w:tab w:val="left" w:pos="1143"/>
        </w:tabs>
        <w:spacing w:before="0" w:after="0" w:line="322" w:lineRule="exact"/>
        <w:ind w:left="20" w:right="20" w:firstLine="600"/>
      </w:pPr>
      <w:r>
        <w:t>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требований законодательства;</w:t>
      </w:r>
    </w:p>
    <w:p w:rsidR="008870BE" w:rsidRDefault="00743E3B">
      <w:pPr>
        <w:pStyle w:val="1"/>
        <w:numPr>
          <w:ilvl w:val="2"/>
          <w:numId w:val="1"/>
        </w:numPr>
        <w:shd w:val="clear" w:color="auto" w:fill="auto"/>
        <w:tabs>
          <w:tab w:val="left" w:pos="1158"/>
        </w:tabs>
        <w:spacing w:before="0" w:after="0" w:line="322" w:lineRule="exact"/>
        <w:ind w:left="20" w:right="20" w:firstLine="600"/>
      </w:pPr>
      <w:r>
        <w:t>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8870BE" w:rsidRDefault="00743E3B">
      <w:pPr>
        <w:pStyle w:val="1"/>
        <w:numPr>
          <w:ilvl w:val="2"/>
          <w:numId w:val="1"/>
        </w:numPr>
        <w:shd w:val="clear" w:color="auto" w:fill="auto"/>
        <w:tabs>
          <w:tab w:val="left" w:pos="1143"/>
        </w:tabs>
        <w:spacing w:before="0" w:after="0" w:line="322" w:lineRule="exact"/>
        <w:ind w:left="20" w:firstLine="600"/>
      </w:pPr>
      <w:r>
        <w:t>рассматривать поступившие заявления в установленный срок;</w:t>
      </w:r>
    </w:p>
    <w:p w:rsidR="008870BE" w:rsidRDefault="00743E3B">
      <w:pPr>
        <w:pStyle w:val="1"/>
        <w:numPr>
          <w:ilvl w:val="2"/>
          <w:numId w:val="1"/>
        </w:numPr>
        <w:shd w:val="clear" w:color="auto" w:fill="auto"/>
        <w:tabs>
          <w:tab w:val="left" w:pos="1158"/>
        </w:tabs>
        <w:spacing w:before="0" w:after="0" w:line="322" w:lineRule="exact"/>
        <w:ind w:left="20" w:firstLine="600"/>
      </w:pPr>
      <w:r>
        <w:t>проводить осмотр только на основании распоряжения;</w:t>
      </w:r>
    </w:p>
    <w:p w:rsidR="008870BE" w:rsidRDefault="00743E3B">
      <w:pPr>
        <w:pStyle w:val="1"/>
        <w:numPr>
          <w:ilvl w:val="2"/>
          <w:numId w:val="1"/>
        </w:numPr>
        <w:shd w:val="clear" w:color="auto" w:fill="auto"/>
        <w:tabs>
          <w:tab w:val="left" w:pos="1148"/>
        </w:tabs>
        <w:spacing w:before="0" w:after="0" w:line="322" w:lineRule="exact"/>
        <w:ind w:left="20" w:right="20" w:firstLine="600"/>
      </w:pPr>
      <w:r>
        <w:lastRenderedPageBreak/>
        <w:t>проводить осмотр только во время исполнения служебных обязанностей, при предъявлении копии распоряжения;</w:t>
      </w:r>
    </w:p>
    <w:p w:rsidR="008870BE" w:rsidRDefault="00743E3B">
      <w:pPr>
        <w:pStyle w:val="1"/>
        <w:numPr>
          <w:ilvl w:val="2"/>
          <w:numId w:val="1"/>
        </w:numPr>
        <w:shd w:val="clear" w:color="auto" w:fill="auto"/>
        <w:tabs>
          <w:tab w:val="left" w:pos="1148"/>
        </w:tabs>
        <w:spacing w:before="0" w:after="0" w:line="322" w:lineRule="exact"/>
        <w:ind w:left="20" w:right="20" w:firstLine="600"/>
      </w:pPr>
      <w:r>
        <w:t>соблюдать законодательство при осуществлении мероприятий по осмотру;</w:t>
      </w:r>
    </w:p>
    <w:p w:rsidR="008870BE" w:rsidRDefault="00743E3B">
      <w:pPr>
        <w:pStyle w:val="1"/>
        <w:numPr>
          <w:ilvl w:val="2"/>
          <w:numId w:val="1"/>
        </w:numPr>
        <w:shd w:val="clear" w:color="auto" w:fill="auto"/>
        <w:tabs>
          <w:tab w:val="left" w:pos="1153"/>
        </w:tabs>
        <w:spacing w:before="0" w:after="0" w:line="322" w:lineRule="exact"/>
        <w:ind w:left="20" w:right="20" w:firstLine="600"/>
      </w:pPr>
      <w:r>
        <w:t>соблюдать сроки уведомления лиц, ответственных за эксплуатацию здания, сооружения, о проведении осмотров (если такое уведомление требуется в соответствии с настоящим Порядком), сроки проведения осмотров;</w:t>
      </w:r>
    </w:p>
    <w:p w:rsidR="008870BE" w:rsidRDefault="00743E3B">
      <w:pPr>
        <w:pStyle w:val="1"/>
        <w:numPr>
          <w:ilvl w:val="2"/>
          <w:numId w:val="1"/>
        </w:numPr>
        <w:shd w:val="clear" w:color="auto" w:fill="auto"/>
        <w:tabs>
          <w:tab w:val="left" w:pos="1153"/>
        </w:tabs>
        <w:spacing w:before="0" w:after="0" w:line="322" w:lineRule="exact"/>
        <w:ind w:left="20" w:right="20" w:firstLine="600"/>
      </w:pPr>
      <w:r>
        <w:t xml:space="preserve">не препятствовать лицам, ответственным за эксплуатацию здания, сооружения, или </w:t>
      </w:r>
      <w:r>
        <w:rPr>
          <w:rStyle w:val="1pt"/>
          <w:vertAlign w:val="superscript"/>
        </w:rPr>
        <w:t>г</w:t>
      </w:r>
      <w:r>
        <w:rPr>
          <w:rStyle w:val="1pt"/>
        </w:rPr>
        <w:t>их</w:t>
      </w:r>
      <w:r>
        <w:t xml:space="preserve">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p>
    <w:p w:rsidR="008870BE" w:rsidRDefault="00743E3B">
      <w:pPr>
        <w:pStyle w:val="1"/>
        <w:numPr>
          <w:ilvl w:val="2"/>
          <w:numId w:val="1"/>
        </w:numPr>
        <w:shd w:val="clear" w:color="auto" w:fill="auto"/>
        <w:tabs>
          <w:tab w:val="left" w:pos="1220"/>
        </w:tabs>
        <w:spacing w:before="0" w:after="0" w:line="322" w:lineRule="exact"/>
        <w:ind w:left="20" w:right="20" w:firstLine="600"/>
      </w:pPr>
      <w:r>
        <w:t>предоставлять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
    <w:p w:rsidR="008870BE" w:rsidRDefault="00743E3B">
      <w:pPr>
        <w:pStyle w:val="1"/>
        <w:numPr>
          <w:ilvl w:val="2"/>
          <w:numId w:val="1"/>
        </w:numPr>
        <w:shd w:val="clear" w:color="auto" w:fill="auto"/>
        <w:tabs>
          <w:tab w:val="left" w:pos="1153"/>
        </w:tabs>
        <w:spacing w:before="0" w:after="0" w:line="322" w:lineRule="exact"/>
        <w:ind w:left="20" w:right="20" w:firstLine="600"/>
      </w:pPr>
      <w:r>
        <w:t>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сооружения, или их уполномоченных представителей;</w:t>
      </w:r>
    </w:p>
    <w:p w:rsidR="008870BE" w:rsidRDefault="00743E3B">
      <w:pPr>
        <w:pStyle w:val="1"/>
        <w:numPr>
          <w:ilvl w:val="2"/>
          <w:numId w:val="1"/>
        </w:numPr>
        <w:shd w:val="clear" w:color="auto" w:fill="auto"/>
        <w:tabs>
          <w:tab w:val="left" w:pos="1138"/>
        </w:tabs>
        <w:spacing w:before="0" w:after="0" w:line="322" w:lineRule="exact"/>
        <w:ind w:left="20" w:right="20" w:firstLine="600"/>
      </w:pPr>
      <w:r>
        <w:t>доказывать обоснованность своих действий (бездействия) и решений при их обжаловании физическими и юридическими лицами;</w:t>
      </w:r>
    </w:p>
    <w:p w:rsidR="008870BE" w:rsidRDefault="00743E3B">
      <w:pPr>
        <w:pStyle w:val="1"/>
        <w:numPr>
          <w:ilvl w:val="2"/>
          <w:numId w:val="1"/>
        </w:numPr>
        <w:shd w:val="clear" w:color="auto" w:fill="auto"/>
        <w:tabs>
          <w:tab w:val="left" w:pos="1119"/>
        </w:tabs>
        <w:spacing w:before="0" w:after="0" w:line="322" w:lineRule="exact"/>
        <w:ind w:left="20" w:firstLine="600"/>
      </w:pPr>
      <w:r>
        <w:t>осуществлять мониторинг исполнения рекомендаций;</w:t>
      </w:r>
    </w:p>
    <w:p w:rsidR="008870BE" w:rsidRDefault="00743E3B">
      <w:pPr>
        <w:pStyle w:val="1"/>
        <w:numPr>
          <w:ilvl w:val="2"/>
          <w:numId w:val="1"/>
        </w:numPr>
        <w:shd w:val="clear" w:color="auto" w:fill="auto"/>
        <w:tabs>
          <w:tab w:val="left" w:pos="1153"/>
        </w:tabs>
        <w:spacing w:before="0" w:after="0" w:line="322" w:lineRule="exact"/>
        <w:ind w:left="20" w:right="20" w:firstLine="600"/>
      </w:pPr>
      <w:r>
        <w:t>осуществлять запись о проведенных осмотрах в журнале учета осмотров зданий, сооружений, находящихся в эксплуатации, на территории Шалинского городского округа.</w:t>
      </w:r>
    </w:p>
    <w:p w:rsidR="008870BE" w:rsidRDefault="00743E3B">
      <w:pPr>
        <w:pStyle w:val="1"/>
        <w:numPr>
          <w:ilvl w:val="1"/>
          <w:numId w:val="1"/>
        </w:numPr>
        <w:shd w:val="clear" w:color="auto" w:fill="auto"/>
        <w:tabs>
          <w:tab w:val="left" w:pos="1148"/>
        </w:tabs>
        <w:spacing w:before="0" w:after="0" w:line="322" w:lineRule="exact"/>
        <w:ind w:left="20" w:firstLine="600"/>
      </w:pPr>
      <w:r>
        <w:t>Должностные лица уполномоченного органа несут ответственность:</w:t>
      </w:r>
    </w:p>
    <w:p w:rsidR="008870BE" w:rsidRDefault="00743E3B">
      <w:pPr>
        <w:pStyle w:val="1"/>
        <w:numPr>
          <w:ilvl w:val="2"/>
          <w:numId w:val="1"/>
        </w:numPr>
        <w:shd w:val="clear" w:color="auto" w:fill="auto"/>
        <w:tabs>
          <w:tab w:val="left" w:pos="1148"/>
        </w:tabs>
        <w:spacing w:before="0" w:after="0" w:line="322" w:lineRule="exact"/>
        <w:ind w:left="20" w:right="20" w:firstLine="600"/>
      </w:pPr>
      <w:r>
        <w:t>за неправомерные действия (бездействие), связанные с выполнением должностных обязанностей;</w:t>
      </w:r>
    </w:p>
    <w:p w:rsidR="008870BE" w:rsidRDefault="00743E3B">
      <w:pPr>
        <w:pStyle w:val="1"/>
        <w:numPr>
          <w:ilvl w:val="2"/>
          <w:numId w:val="1"/>
        </w:numPr>
        <w:shd w:val="clear" w:color="auto" w:fill="auto"/>
        <w:tabs>
          <w:tab w:val="left" w:pos="1148"/>
        </w:tabs>
        <w:spacing w:before="0" w:after="0" w:line="322" w:lineRule="exact"/>
        <w:ind w:left="20" w:right="20" w:firstLine="600"/>
      </w:pPr>
      <w:r>
        <w:t>за разглашение сведений, полученных в процессе осмотра, составляющих государственную, коммерческую и (или) иную охраняемую законом тайну.</w:t>
      </w:r>
    </w:p>
    <w:p w:rsidR="008870BE" w:rsidRDefault="00743E3B">
      <w:pPr>
        <w:pStyle w:val="1"/>
        <w:numPr>
          <w:ilvl w:val="1"/>
          <w:numId w:val="1"/>
        </w:numPr>
        <w:shd w:val="clear" w:color="auto" w:fill="auto"/>
        <w:tabs>
          <w:tab w:val="left" w:pos="1143"/>
        </w:tabs>
        <w:spacing w:before="0" w:after="0" w:line="322" w:lineRule="exact"/>
        <w:ind w:left="20" w:firstLine="600"/>
      </w:pPr>
      <w:r>
        <w:t>Лица, ответственные за эксплуатацию зданий, сооружений, имеют</w:t>
      </w:r>
    </w:p>
    <w:p w:rsidR="008870BE" w:rsidRDefault="00743E3B">
      <w:pPr>
        <w:pStyle w:val="1"/>
        <w:shd w:val="clear" w:color="auto" w:fill="auto"/>
        <w:spacing w:before="0" w:after="0" w:line="322" w:lineRule="exact"/>
        <w:ind w:left="20"/>
        <w:jc w:val="left"/>
      </w:pPr>
      <w:r>
        <w:t>право:</w:t>
      </w:r>
    </w:p>
    <w:p w:rsidR="008870BE" w:rsidRDefault="00743E3B">
      <w:pPr>
        <w:pStyle w:val="1"/>
        <w:numPr>
          <w:ilvl w:val="2"/>
          <w:numId w:val="1"/>
        </w:numPr>
        <w:shd w:val="clear" w:color="auto" w:fill="auto"/>
        <w:tabs>
          <w:tab w:val="left" w:pos="1148"/>
        </w:tabs>
        <w:spacing w:before="0" w:after="0" w:line="322" w:lineRule="exact"/>
        <w:ind w:left="20" w:right="20" w:firstLine="580"/>
      </w:pPr>
      <w:r>
        <w:t>непосредственно присутствовать при проведении осмотра, давать пояснения по вопросам, относящимся к предмету осмотра;</w:t>
      </w:r>
    </w:p>
    <w:p w:rsidR="008870BE" w:rsidRDefault="00743E3B">
      <w:pPr>
        <w:pStyle w:val="1"/>
        <w:numPr>
          <w:ilvl w:val="2"/>
          <w:numId w:val="1"/>
        </w:numPr>
        <w:shd w:val="clear" w:color="auto" w:fill="auto"/>
        <w:tabs>
          <w:tab w:val="left" w:pos="1148"/>
        </w:tabs>
        <w:spacing w:before="0" w:after="0" w:line="322" w:lineRule="exact"/>
        <w:ind w:left="20" w:right="20" w:firstLine="580"/>
      </w:pPr>
      <w:r>
        <w:t>получать от уполномоченного органа, его должностных лиц информацию и документы, которые относятся к предмету осмотра и предоставление которых предусмотрено законодательством;</w:t>
      </w:r>
    </w:p>
    <w:p w:rsidR="008870BE" w:rsidRDefault="00743E3B">
      <w:pPr>
        <w:pStyle w:val="1"/>
        <w:numPr>
          <w:ilvl w:val="2"/>
          <w:numId w:val="1"/>
        </w:numPr>
        <w:shd w:val="clear" w:color="auto" w:fill="auto"/>
        <w:tabs>
          <w:tab w:val="left" w:pos="1148"/>
        </w:tabs>
        <w:spacing w:before="0" w:after="0" w:line="322" w:lineRule="exact"/>
        <w:ind w:left="20" w:right="20" w:firstLine="580"/>
      </w:pPr>
      <w:r>
        <w:t>знакомиться с результатами осмотра и указывать в акте осмотра о своем ознакомлении с результатами осмотра, о согласии или несогласии с ними, а также с отдельными действиями (бездействием) должностных лиц уполномоченного органа;</w:t>
      </w:r>
    </w:p>
    <w:p w:rsidR="008870BE" w:rsidRDefault="00743E3B">
      <w:pPr>
        <w:pStyle w:val="1"/>
        <w:numPr>
          <w:ilvl w:val="2"/>
          <w:numId w:val="1"/>
        </w:numPr>
        <w:shd w:val="clear" w:color="auto" w:fill="auto"/>
        <w:tabs>
          <w:tab w:val="left" w:pos="1153"/>
        </w:tabs>
        <w:spacing w:before="0" w:after="0" w:line="322" w:lineRule="exact"/>
        <w:ind w:left="20" w:right="20" w:firstLine="580"/>
      </w:pPr>
      <w:r>
        <w:t>обжаловать действия (бездействие) должностных лиц уполномоченного органа и (или) результаты осмотра, повлекшие за собой нарушение прав физического или юридического лица при проведении осмотра, в соответствии с законодательством Российской Федерации.</w:t>
      </w:r>
    </w:p>
    <w:p w:rsidR="008870BE" w:rsidRDefault="00743E3B">
      <w:pPr>
        <w:pStyle w:val="1"/>
        <w:shd w:val="clear" w:color="auto" w:fill="auto"/>
        <w:spacing w:before="0" w:after="0" w:line="322" w:lineRule="exact"/>
        <w:ind w:left="20" w:right="20" w:firstLine="580"/>
        <w:sectPr w:rsidR="008870BE">
          <w:type w:val="continuous"/>
          <w:pgSz w:w="11905" w:h="16837"/>
          <w:pgMar w:top="935" w:right="622" w:bottom="1244" w:left="1476" w:header="0" w:footer="3" w:gutter="0"/>
          <w:cols w:space="720"/>
          <w:noEndnote/>
          <w:docGrid w:linePitch="360"/>
        </w:sectPr>
      </w:pPr>
      <w:r>
        <w:t>36. Лица, ответственные за эксплуатацию зданий, сооружений, допустившие нарушение требований законодательства, несут ответственность в соответствии с законодательством Российской Федерации и (или) Свердловской области.</w:t>
      </w:r>
    </w:p>
    <w:p w:rsidR="008870BE" w:rsidRPr="003B1677" w:rsidRDefault="00743E3B">
      <w:pPr>
        <w:pStyle w:val="40"/>
        <w:shd w:val="clear" w:color="auto" w:fill="auto"/>
        <w:spacing w:after="448"/>
        <w:ind w:left="6160" w:right="260"/>
      </w:pPr>
      <w:r w:rsidRPr="003B1677">
        <w:lastRenderedPageBreak/>
        <w:t xml:space="preserve">Приложение № 1 к Порядку проведения осмотров зданий, сооружений на территории </w:t>
      </w:r>
      <w:r w:rsidRPr="003B1677">
        <w:rPr>
          <w:rStyle w:val="495pt"/>
          <w:b w:val="0"/>
          <w:sz w:val="22"/>
          <w:szCs w:val="22"/>
        </w:rPr>
        <w:t>Шалинского городского округа</w:t>
      </w:r>
    </w:p>
    <w:p w:rsidR="008870BE" w:rsidRPr="003B1677" w:rsidRDefault="00743E3B">
      <w:pPr>
        <w:pStyle w:val="50"/>
        <w:shd w:val="clear" w:color="auto" w:fill="auto"/>
        <w:spacing w:before="0" w:after="242" w:line="220" w:lineRule="exact"/>
        <w:ind w:left="20"/>
      </w:pPr>
      <w:r w:rsidRPr="003B1677">
        <w:t>АДМИНИСТРАЦИЯ ШАЛИНСКОГО ГОРОДСКОГО ОКРУГА</w:t>
      </w:r>
    </w:p>
    <w:p w:rsidR="008870BE" w:rsidRPr="003B1677" w:rsidRDefault="00743E3B">
      <w:pPr>
        <w:pStyle w:val="60"/>
        <w:shd w:val="clear" w:color="auto" w:fill="auto"/>
        <w:spacing w:before="0" w:after="358" w:line="150" w:lineRule="exact"/>
        <w:ind w:left="20"/>
        <w:rPr>
          <w:rFonts w:ascii="Times New Roman" w:hAnsi="Times New Roman" w:cs="Times New Roman"/>
        </w:rPr>
      </w:pPr>
      <w:r w:rsidRPr="003B1677">
        <w:rPr>
          <w:rFonts w:ascii="Times New Roman" w:hAnsi="Times New Roman" w:cs="Times New Roman"/>
        </w:rPr>
        <w:t>(наименование уполномоченного органа, осуществляющего осмотр)</w:t>
      </w:r>
    </w:p>
    <w:p w:rsidR="008870BE" w:rsidRPr="003B1677" w:rsidRDefault="00743E3B">
      <w:pPr>
        <w:pStyle w:val="50"/>
        <w:shd w:val="clear" w:color="auto" w:fill="auto"/>
        <w:spacing w:before="0" w:after="0" w:line="220" w:lineRule="exact"/>
        <w:ind w:left="3940"/>
        <w:jc w:val="left"/>
      </w:pPr>
      <w:r w:rsidRPr="003B1677">
        <w:t>АКТ N</w:t>
      </w:r>
    </w:p>
    <w:p w:rsidR="008870BE" w:rsidRPr="003B1677" w:rsidRDefault="00743E3B">
      <w:pPr>
        <w:pStyle w:val="50"/>
        <w:shd w:val="clear" w:color="auto" w:fill="auto"/>
        <w:spacing w:before="0" w:after="270" w:line="220" w:lineRule="exact"/>
        <w:ind w:left="20"/>
      </w:pPr>
      <w:r w:rsidRPr="003B1677">
        <w:t>ОСМОТРА ЗДАНИЯ (СООРУЖЕНИЯ)</w:t>
      </w:r>
    </w:p>
    <w:p w:rsidR="008870BE" w:rsidRPr="003B1677" w:rsidRDefault="00743E3B">
      <w:pPr>
        <w:pStyle w:val="70"/>
        <w:shd w:val="clear" w:color="auto" w:fill="auto"/>
        <w:spacing w:before="0" w:after="237" w:line="180" w:lineRule="exact"/>
        <w:ind w:left="6460"/>
      </w:pPr>
      <w:r w:rsidRPr="003B1677">
        <w:t>" 20</w:t>
      </w:r>
    </w:p>
    <w:p w:rsidR="008870BE" w:rsidRPr="003B1677" w:rsidRDefault="00743E3B">
      <w:pPr>
        <w:pStyle w:val="50"/>
        <w:shd w:val="clear" w:color="auto" w:fill="auto"/>
        <w:tabs>
          <w:tab w:val="left" w:leader="underscore" w:pos="8900"/>
        </w:tabs>
        <w:spacing w:before="0" w:after="138" w:line="220" w:lineRule="exact"/>
        <w:ind w:left="500"/>
        <w:jc w:val="left"/>
      </w:pPr>
      <w:r w:rsidRPr="003B1677">
        <w:t xml:space="preserve">Место проведения осмотра (адрес): </w:t>
      </w:r>
      <w:r w:rsidRPr="003B1677">
        <w:tab/>
      </w:r>
    </w:p>
    <w:p w:rsidR="008870BE" w:rsidRPr="003B1677" w:rsidRDefault="00743E3B">
      <w:pPr>
        <w:pStyle w:val="60"/>
        <w:shd w:val="clear" w:color="auto" w:fill="auto"/>
        <w:spacing w:before="0" w:after="60" w:line="274" w:lineRule="exact"/>
        <w:ind w:left="20"/>
        <w:rPr>
          <w:rFonts w:ascii="Times New Roman" w:hAnsi="Times New Roman" w:cs="Times New Roman"/>
        </w:rPr>
      </w:pPr>
      <w:r w:rsidRPr="003B1677">
        <w:rPr>
          <w:rFonts w:ascii="Times New Roman" w:hAnsi="Times New Roman" w:cs="Times New Roman"/>
        </w:rPr>
        <w:t>(должности, Ф.И.О. должностных лиц уполномоченного органа, проводивших осмотр)</w:t>
      </w:r>
    </w:p>
    <w:p w:rsidR="008870BE" w:rsidRPr="003B1677" w:rsidRDefault="00743E3B">
      <w:pPr>
        <w:pStyle w:val="50"/>
        <w:shd w:val="clear" w:color="auto" w:fill="auto"/>
        <w:spacing w:before="0" w:after="60" w:line="274" w:lineRule="exact"/>
        <w:ind w:left="20"/>
        <w:jc w:val="left"/>
      </w:pPr>
      <w:r w:rsidRPr="003B1677">
        <w:t>на основании распоряжения Администрации Шалинского городского</w:t>
      </w:r>
    </w:p>
    <w:p w:rsidR="008870BE" w:rsidRPr="003B1677" w:rsidRDefault="00743E3B">
      <w:pPr>
        <w:pStyle w:val="50"/>
        <w:shd w:val="clear" w:color="auto" w:fill="auto"/>
        <w:tabs>
          <w:tab w:val="left" w:leader="underscore" w:pos="3908"/>
          <w:tab w:val="left" w:leader="underscore" w:pos="4772"/>
          <w:tab w:val="left" w:leader="underscore" w:pos="6798"/>
        </w:tabs>
        <w:spacing w:before="0" w:after="0" w:line="274" w:lineRule="exact"/>
        <w:ind w:left="20"/>
        <w:jc w:val="left"/>
      </w:pPr>
      <w:r w:rsidRPr="003B1677">
        <w:t xml:space="preserve">округа от </w:t>
      </w:r>
      <w:r w:rsidRPr="003B1677">
        <w:tab/>
        <w:t xml:space="preserve"> 20</w:t>
      </w:r>
      <w:r w:rsidRPr="003B1677">
        <w:tab/>
        <w:t xml:space="preserve"> года N </w:t>
      </w:r>
      <w:r w:rsidRPr="003B1677">
        <w:tab/>
        <w:t>проведен осмотр</w:t>
      </w:r>
    </w:p>
    <w:p w:rsidR="008870BE" w:rsidRPr="003B1677" w:rsidRDefault="00743E3B">
      <w:pPr>
        <w:pStyle w:val="50"/>
        <w:shd w:val="clear" w:color="auto" w:fill="auto"/>
        <w:tabs>
          <w:tab w:val="left" w:leader="underscore" w:pos="8977"/>
        </w:tabs>
        <w:spacing w:before="0" w:after="463" w:line="274" w:lineRule="exact"/>
        <w:ind w:left="20"/>
        <w:jc w:val="left"/>
      </w:pPr>
      <w:r w:rsidRPr="003B1677">
        <w:t xml:space="preserve">здания (сооружения), расположенного по адресу: </w:t>
      </w:r>
      <w:r w:rsidRPr="003B1677">
        <w:tab/>
      </w:r>
    </w:p>
    <w:p w:rsidR="008870BE" w:rsidRPr="003B1677" w:rsidRDefault="00743E3B">
      <w:pPr>
        <w:pStyle w:val="50"/>
        <w:shd w:val="clear" w:color="auto" w:fill="auto"/>
        <w:tabs>
          <w:tab w:val="left" w:leader="underscore" w:pos="8180"/>
        </w:tabs>
        <w:spacing w:before="0" w:after="0" w:line="220" w:lineRule="exact"/>
        <w:ind w:left="20"/>
        <w:jc w:val="left"/>
      </w:pPr>
      <w:r w:rsidRPr="003B1677">
        <w:t xml:space="preserve">принадлежащего </w:t>
      </w:r>
      <w:r w:rsidRPr="003B1677">
        <w:tab/>
      </w:r>
    </w:p>
    <w:p w:rsidR="008870BE" w:rsidRPr="003B1677" w:rsidRDefault="00743E3B">
      <w:pPr>
        <w:pStyle w:val="60"/>
        <w:shd w:val="clear" w:color="auto" w:fill="auto"/>
        <w:tabs>
          <w:tab w:val="left" w:pos="3367"/>
        </w:tabs>
        <w:spacing w:before="0" w:after="0" w:line="542" w:lineRule="exact"/>
        <w:ind w:left="2100" w:right="2300"/>
        <w:jc w:val="left"/>
        <w:rPr>
          <w:rFonts w:ascii="Times New Roman" w:hAnsi="Times New Roman" w:cs="Times New Roman"/>
        </w:rPr>
      </w:pPr>
      <w:r w:rsidRPr="003B1677">
        <w:rPr>
          <w:rFonts w:ascii="Times New Roman" w:hAnsi="Times New Roman" w:cs="Times New Roman"/>
        </w:rPr>
        <w:t>(Ф.И.О. физического лица, индивидуального предпринимателя, '</w:t>
      </w:r>
      <w:r w:rsidRPr="003B1677">
        <w:rPr>
          <w:rFonts w:ascii="Times New Roman" w:hAnsi="Times New Roman" w:cs="Times New Roman"/>
        </w:rPr>
        <w:tab/>
        <w:t>наименование юридического лица)</w:t>
      </w:r>
    </w:p>
    <w:p w:rsidR="008870BE" w:rsidRPr="003B1677" w:rsidRDefault="00743E3B">
      <w:pPr>
        <w:pStyle w:val="50"/>
        <w:shd w:val="clear" w:color="auto" w:fill="auto"/>
        <w:tabs>
          <w:tab w:val="left" w:leader="underscore" w:pos="5804"/>
          <w:tab w:val="left" w:leader="underscore" w:pos="8175"/>
        </w:tabs>
        <w:spacing w:before="0" w:after="2" w:line="220" w:lineRule="exact"/>
        <w:ind w:left="20"/>
        <w:jc w:val="left"/>
      </w:pPr>
      <w:r w:rsidRPr="003B1677">
        <w:t>в присутствии:</w:t>
      </w:r>
      <w:r w:rsidRPr="003B1677">
        <w:tab/>
      </w:r>
      <w:r w:rsidRPr="003B1677">
        <w:tab/>
      </w:r>
    </w:p>
    <w:p w:rsidR="008870BE" w:rsidRPr="003B1677" w:rsidRDefault="00743E3B">
      <w:pPr>
        <w:pStyle w:val="60"/>
        <w:shd w:val="clear" w:color="auto" w:fill="auto"/>
        <w:spacing w:before="0" w:after="33" w:line="150" w:lineRule="exact"/>
        <w:ind w:left="4280"/>
        <w:jc w:val="left"/>
        <w:rPr>
          <w:rFonts w:ascii="Times New Roman" w:hAnsi="Times New Roman" w:cs="Times New Roman"/>
        </w:rPr>
      </w:pPr>
      <w:r w:rsidRPr="003B1677">
        <w:rPr>
          <w:rFonts w:ascii="Times New Roman" w:hAnsi="Times New Roman" w:cs="Times New Roman"/>
        </w:rPr>
        <w:t>(Ф.И.О. лица, действующего от имени лица,</w:t>
      </w:r>
    </w:p>
    <w:p w:rsidR="008870BE" w:rsidRPr="003B1677" w:rsidRDefault="00743E3B">
      <w:pPr>
        <w:pStyle w:val="60"/>
        <w:shd w:val="clear" w:color="auto" w:fill="auto"/>
        <w:spacing w:before="0" w:after="0" w:line="542" w:lineRule="exact"/>
        <w:ind w:left="20"/>
        <w:rPr>
          <w:rFonts w:ascii="Times New Roman" w:hAnsi="Times New Roman" w:cs="Times New Roman"/>
        </w:rPr>
      </w:pPr>
      <w:r w:rsidRPr="003B1677">
        <w:rPr>
          <w:rFonts w:ascii="Times New Roman" w:hAnsi="Times New Roman" w:cs="Times New Roman"/>
        </w:rPr>
        <w:t>ответственного за эксплуатацию здания, сооружения, с указанием должности или документа, подтверждающего его полномочия)</w:t>
      </w:r>
    </w:p>
    <w:p w:rsidR="008870BE" w:rsidRPr="003B1677" w:rsidRDefault="00743E3B">
      <w:pPr>
        <w:pStyle w:val="50"/>
        <w:shd w:val="clear" w:color="auto" w:fill="auto"/>
        <w:tabs>
          <w:tab w:val="left" w:leader="underscore" w:pos="8238"/>
        </w:tabs>
        <w:spacing w:before="0" w:after="673" w:line="220" w:lineRule="exact"/>
        <w:ind w:left="500"/>
        <w:jc w:val="left"/>
      </w:pPr>
      <w:r w:rsidRPr="003B1677">
        <w:t xml:space="preserve">В результате проведения осмотра установлено: </w:t>
      </w:r>
      <w:r w:rsidRPr="003B1677">
        <w:tab/>
      </w:r>
    </w:p>
    <w:p w:rsidR="008870BE" w:rsidRPr="003B1677" w:rsidRDefault="00743E3B">
      <w:pPr>
        <w:pStyle w:val="60"/>
        <w:shd w:val="clear" w:color="auto" w:fill="auto"/>
        <w:spacing w:before="0" w:after="343" w:line="274" w:lineRule="exact"/>
        <w:ind w:left="20"/>
        <w:rPr>
          <w:rFonts w:ascii="Times New Roman" w:hAnsi="Times New Roman" w:cs="Times New Roman"/>
        </w:rPr>
      </w:pPr>
      <w:r w:rsidRPr="003B1677">
        <w:rPr>
          <w:rFonts w:ascii="Times New Roman" w:hAnsi="Times New Roman" w:cs="Times New Roman"/>
        </w:rPr>
        <w:t>(описание выявленных нарушении, в случае если нарушении не установлено, производится запись "нарушений не выявлено")</w:t>
      </w:r>
    </w:p>
    <w:p w:rsidR="008870BE" w:rsidRPr="003B1677" w:rsidRDefault="00743E3B">
      <w:pPr>
        <w:pStyle w:val="50"/>
        <w:shd w:val="clear" w:color="auto" w:fill="auto"/>
        <w:spacing w:before="0" w:after="242" w:line="220" w:lineRule="exact"/>
        <w:ind w:left="20"/>
      </w:pPr>
      <w:r w:rsidRPr="003B1677">
        <w:t>Подписи должностных лиц уполномоченного органа, проводивших осмотр:</w:t>
      </w:r>
    </w:p>
    <w:p w:rsidR="008870BE" w:rsidRPr="003B1677" w:rsidRDefault="00743E3B">
      <w:pPr>
        <w:pStyle w:val="60"/>
        <w:shd w:val="clear" w:color="auto" w:fill="auto"/>
        <w:tabs>
          <w:tab w:val="left" w:pos="5386"/>
        </w:tabs>
        <w:spacing w:before="0" w:after="371" w:line="150" w:lineRule="exact"/>
        <w:ind w:left="1560"/>
        <w:jc w:val="left"/>
        <w:rPr>
          <w:rFonts w:ascii="Times New Roman" w:hAnsi="Times New Roman" w:cs="Times New Roman"/>
        </w:rPr>
      </w:pPr>
      <w:r w:rsidRPr="003B1677">
        <w:rPr>
          <w:rFonts w:ascii="Times New Roman" w:hAnsi="Times New Roman" w:cs="Times New Roman"/>
        </w:rPr>
        <w:t>(должность, Ф.И.О.)</w:t>
      </w:r>
      <w:r w:rsidRPr="003B1677">
        <w:rPr>
          <w:rFonts w:ascii="Times New Roman" w:hAnsi="Times New Roman" w:cs="Times New Roman"/>
        </w:rPr>
        <w:tab/>
        <w:t>(подпись)</w:t>
      </w:r>
    </w:p>
    <w:p w:rsidR="008870BE" w:rsidRPr="003B1677" w:rsidRDefault="00743E3B">
      <w:pPr>
        <w:pStyle w:val="60"/>
        <w:shd w:val="clear" w:color="auto" w:fill="auto"/>
        <w:tabs>
          <w:tab w:val="left" w:pos="5386"/>
        </w:tabs>
        <w:spacing w:before="0" w:after="668" w:line="150" w:lineRule="exact"/>
        <w:ind w:left="1560"/>
        <w:jc w:val="left"/>
        <w:rPr>
          <w:rFonts w:ascii="Times New Roman" w:hAnsi="Times New Roman" w:cs="Times New Roman"/>
        </w:rPr>
      </w:pPr>
      <w:r w:rsidRPr="003B1677">
        <w:rPr>
          <w:rFonts w:ascii="Times New Roman" w:hAnsi="Times New Roman" w:cs="Times New Roman"/>
        </w:rPr>
        <w:t>(должность, Ф.И.О.)</w:t>
      </w:r>
      <w:r w:rsidRPr="003B1677">
        <w:rPr>
          <w:rFonts w:ascii="Times New Roman" w:hAnsi="Times New Roman" w:cs="Times New Roman"/>
        </w:rPr>
        <w:tab/>
        <w:t>(подпись)</w:t>
      </w:r>
    </w:p>
    <w:p w:rsidR="008870BE" w:rsidRPr="003B1677" w:rsidRDefault="00743E3B">
      <w:pPr>
        <w:pStyle w:val="50"/>
        <w:shd w:val="clear" w:color="auto" w:fill="auto"/>
        <w:tabs>
          <w:tab w:val="left" w:leader="underscore" w:pos="5838"/>
        </w:tabs>
        <w:spacing w:before="0" w:after="2" w:line="220" w:lineRule="exact"/>
        <w:ind w:left="20"/>
        <w:jc w:val="left"/>
      </w:pPr>
      <w:r w:rsidRPr="003B1677">
        <w:t xml:space="preserve">С актом ознакомлен (а) </w:t>
      </w:r>
      <w:r w:rsidRPr="003B1677">
        <w:tab/>
      </w:r>
    </w:p>
    <w:p w:rsidR="008870BE" w:rsidRPr="003B1677" w:rsidRDefault="00743E3B">
      <w:pPr>
        <w:pStyle w:val="60"/>
        <w:shd w:val="clear" w:color="auto" w:fill="auto"/>
        <w:spacing w:before="0" w:after="123" w:line="150" w:lineRule="exact"/>
        <w:ind w:left="3940"/>
        <w:jc w:val="left"/>
        <w:rPr>
          <w:rFonts w:ascii="Times New Roman" w:hAnsi="Times New Roman" w:cs="Times New Roman"/>
        </w:rPr>
      </w:pPr>
      <w:r w:rsidRPr="003B1677">
        <w:rPr>
          <w:rFonts w:ascii="Times New Roman" w:hAnsi="Times New Roman" w:cs="Times New Roman"/>
        </w:rPr>
        <w:t>(подпись)</w:t>
      </w:r>
    </w:p>
    <w:p w:rsidR="008870BE" w:rsidRPr="003B1677" w:rsidRDefault="00743E3B">
      <w:pPr>
        <w:pStyle w:val="50"/>
        <w:shd w:val="clear" w:color="auto" w:fill="auto"/>
        <w:tabs>
          <w:tab w:val="left" w:leader="underscore" w:pos="5833"/>
        </w:tabs>
        <w:spacing w:before="0" w:after="2" w:line="220" w:lineRule="exact"/>
        <w:ind w:left="20"/>
        <w:jc w:val="left"/>
      </w:pPr>
      <w:r w:rsidRPr="003B1677">
        <w:t xml:space="preserve">Копию акта получил(а) ) </w:t>
      </w:r>
      <w:r w:rsidRPr="003B1677">
        <w:tab/>
      </w:r>
    </w:p>
    <w:p w:rsidR="008870BE" w:rsidRPr="003B1677" w:rsidRDefault="00743E3B">
      <w:pPr>
        <w:pStyle w:val="60"/>
        <w:shd w:val="clear" w:color="auto" w:fill="auto"/>
        <w:spacing w:before="0" w:after="0" w:line="150" w:lineRule="exact"/>
        <w:ind w:left="3940"/>
        <w:jc w:val="left"/>
        <w:rPr>
          <w:rFonts w:ascii="Times New Roman" w:hAnsi="Times New Roman" w:cs="Times New Roman"/>
        </w:rPr>
      </w:pPr>
      <w:r w:rsidRPr="003B1677">
        <w:rPr>
          <w:rFonts w:ascii="Times New Roman" w:hAnsi="Times New Roman" w:cs="Times New Roman"/>
        </w:rPr>
        <w:t>(подпись)</w:t>
      </w:r>
      <w:r w:rsidRPr="003B1677">
        <w:rPr>
          <w:rFonts w:ascii="Times New Roman" w:hAnsi="Times New Roman" w:cs="Times New Roman"/>
        </w:rPr>
        <w:br w:type="page"/>
      </w:r>
    </w:p>
    <w:p w:rsidR="008870BE" w:rsidRPr="003B1677" w:rsidRDefault="00743E3B">
      <w:pPr>
        <w:pStyle w:val="40"/>
        <w:shd w:val="clear" w:color="auto" w:fill="auto"/>
        <w:spacing w:after="448"/>
        <w:ind w:left="6200" w:right="40"/>
      </w:pPr>
      <w:r w:rsidRPr="003B1677">
        <w:lastRenderedPageBreak/>
        <w:t>Приложение № 2 к Порядку проведения осмотров зданий, сооружений на территории</w:t>
      </w:r>
      <w:r w:rsidRPr="003B1677">
        <w:rPr>
          <w:b/>
        </w:rPr>
        <w:t xml:space="preserve"> </w:t>
      </w:r>
      <w:r w:rsidRPr="003B1677">
        <w:rPr>
          <w:rStyle w:val="495pt0"/>
          <w:b w:val="0"/>
          <w:sz w:val="22"/>
          <w:szCs w:val="22"/>
        </w:rPr>
        <w:t>Шалинского городского округа</w:t>
      </w:r>
    </w:p>
    <w:p w:rsidR="008870BE" w:rsidRPr="003B1677" w:rsidRDefault="00743E3B">
      <w:pPr>
        <w:pStyle w:val="50"/>
        <w:shd w:val="clear" w:color="auto" w:fill="auto"/>
        <w:spacing w:before="0" w:after="237" w:line="220" w:lineRule="exact"/>
        <w:ind w:right="220"/>
      </w:pPr>
      <w:r w:rsidRPr="003B1677">
        <w:t>АДМИНИСТРАЦИЯ ШАЛИНСКОГО ГОРОДСКОГО ОКРУГА</w:t>
      </w:r>
    </w:p>
    <w:p w:rsidR="008870BE" w:rsidRPr="003B1677" w:rsidRDefault="00743E3B">
      <w:pPr>
        <w:pStyle w:val="60"/>
        <w:shd w:val="clear" w:color="auto" w:fill="auto"/>
        <w:spacing w:before="0" w:after="89" w:line="150" w:lineRule="exact"/>
        <w:ind w:right="220"/>
        <w:rPr>
          <w:rFonts w:ascii="Times New Roman" w:hAnsi="Times New Roman" w:cs="Times New Roman"/>
        </w:rPr>
      </w:pPr>
      <w:r w:rsidRPr="003B1677">
        <w:rPr>
          <w:rFonts w:ascii="Times New Roman" w:hAnsi="Times New Roman" w:cs="Times New Roman"/>
        </w:rPr>
        <w:t>(наименование уполномоченного органа, осуществляющего осмотр)</w:t>
      </w:r>
    </w:p>
    <w:p w:rsidR="008870BE" w:rsidRPr="003B1677" w:rsidRDefault="00743E3B">
      <w:pPr>
        <w:pStyle w:val="60"/>
        <w:framePr w:h="149" w:vSpace="797" w:wrap="around" w:vAnchor="text" w:hAnchor="margin" w:x="5366" w:y="9808"/>
        <w:shd w:val="clear" w:color="auto" w:fill="auto"/>
        <w:spacing w:before="0" w:after="0" w:line="150" w:lineRule="exact"/>
        <w:ind w:left="100"/>
        <w:jc w:val="left"/>
        <w:rPr>
          <w:rFonts w:ascii="Times New Roman" w:hAnsi="Times New Roman" w:cs="Times New Roman"/>
        </w:rPr>
      </w:pPr>
      <w:r w:rsidRPr="003B1677">
        <w:rPr>
          <w:rFonts w:ascii="Times New Roman" w:hAnsi="Times New Roman" w:cs="Times New Roman"/>
        </w:rPr>
        <w:t>(подпись)</w:t>
      </w:r>
    </w:p>
    <w:p w:rsidR="008870BE" w:rsidRPr="003B1677" w:rsidRDefault="00743E3B">
      <w:pPr>
        <w:pStyle w:val="50"/>
        <w:shd w:val="clear" w:color="auto" w:fill="auto"/>
        <w:spacing w:before="0" w:after="250" w:line="250" w:lineRule="exact"/>
        <w:ind w:right="220"/>
      </w:pPr>
      <w:r w:rsidRPr="003B1677">
        <w:t>РЕКОМЕНДАЦИИ О МЕРАХ ПО УСТРАНЕНИЮ ВЫЯВЛЕННЫХ НАРУШЕНИЙ ПРИ ОСМОТРЕ ЗДАНИЯ (СООРУЖЕНИЯ)</w:t>
      </w:r>
    </w:p>
    <w:p w:rsidR="008870BE" w:rsidRPr="003B1677" w:rsidRDefault="00743E3B">
      <w:pPr>
        <w:pStyle w:val="a6"/>
        <w:framePr w:wrap="notBeside" w:vAnchor="text" w:hAnchor="text" w:xAlign="center" w:y="1"/>
        <w:shd w:val="clear" w:color="auto" w:fill="auto"/>
        <w:tabs>
          <w:tab w:val="left" w:leader="underscore" w:pos="7258"/>
          <w:tab w:val="left" w:leader="underscore" w:pos="7925"/>
        </w:tabs>
        <w:spacing w:after="8" w:line="220" w:lineRule="exact"/>
        <w:jc w:val="center"/>
      </w:pPr>
      <w:r w:rsidRPr="003B1677">
        <w:t>В соответствии с Актом осмотра здания (сооружения) от</w:t>
      </w:r>
      <w:r w:rsidRPr="003B1677">
        <w:tab/>
        <w:t>20</w:t>
      </w:r>
      <w:r w:rsidRPr="003B1677">
        <w:tab/>
        <w:t>г. N</w:t>
      </w:r>
    </w:p>
    <w:p w:rsidR="008870BE" w:rsidRPr="003B1677" w:rsidRDefault="00743E3B">
      <w:pPr>
        <w:pStyle w:val="a6"/>
        <w:framePr w:wrap="notBeside" w:vAnchor="text" w:hAnchor="text" w:xAlign="center" w:y="1"/>
        <w:shd w:val="clear" w:color="auto" w:fill="auto"/>
        <w:tabs>
          <w:tab w:val="left" w:leader="underscore" w:pos="8328"/>
        </w:tabs>
        <w:spacing w:after="0" w:line="220" w:lineRule="exact"/>
        <w:jc w:val="center"/>
      </w:pPr>
      <w:r w:rsidRPr="003B1677">
        <w:rPr>
          <w:rStyle w:val="a7"/>
        </w:rPr>
        <w:t>Администрация Шалинского городского округа рекомендует:</w:t>
      </w:r>
      <w:r w:rsidRPr="003B1677">
        <w:tab/>
      </w:r>
    </w:p>
    <w:tbl>
      <w:tblPr>
        <w:tblW w:w="0" w:type="auto"/>
        <w:jc w:val="center"/>
        <w:tblLayout w:type="fixed"/>
        <w:tblCellMar>
          <w:left w:w="10" w:type="dxa"/>
          <w:right w:w="10" w:type="dxa"/>
        </w:tblCellMar>
        <w:tblLook w:val="0000"/>
      </w:tblPr>
      <w:tblGrid>
        <w:gridCol w:w="566"/>
        <w:gridCol w:w="3096"/>
        <w:gridCol w:w="3082"/>
        <w:gridCol w:w="3096"/>
      </w:tblGrid>
      <w:tr w:rsidR="008870BE" w:rsidRPr="003B1677">
        <w:trPr>
          <w:trHeight w:val="946"/>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78" w:lineRule="exact"/>
              <w:jc w:val="both"/>
            </w:pPr>
            <w:r w:rsidRPr="003B1677">
              <w:t>N п/п</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40" w:lineRule="auto"/>
              <w:ind w:left="320"/>
              <w:jc w:val="left"/>
            </w:pPr>
            <w:r w:rsidRPr="003B1677">
              <w:t>Выявленное нарушение</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78" w:lineRule="exact"/>
              <w:jc w:val="center"/>
            </w:pPr>
            <w:r w:rsidRPr="003B1677">
              <w:t>Рекомендации о мерах по устранению выявленного нарушения</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78" w:lineRule="exact"/>
              <w:jc w:val="center"/>
            </w:pPr>
            <w:r w:rsidRPr="003B1677">
              <w:t>Срок принятия мер по устранению выявленного нарушения</w:t>
            </w:r>
          </w:p>
        </w:tc>
      </w:tr>
      <w:tr w:rsidR="008870BE" w:rsidRPr="003B1677">
        <w:trPr>
          <w:trHeight w:val="456"/>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40" w:lineRule="auto"/>
              <w:jc w:val="both"/>
            </w:pPr>
            <w:r w:rsidRPr="003B1677">
              <w:t>1</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40" w:lineRule="auto"/>
              <w:ind w:left="1480"/>
              <w:jc w:val="left"/>
            </w:pPr>
            <w:r w:rsidRPr="003B1677">
              <w:t>2</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40" w:lineRule="auto"/>
              <w:jc w:val="center"/>
            </w:pPr>
            <w:r w:rsidRPr="003B1677">
              <w:t>3</w:t>
            </w: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743E3B">
            <w:pPr>
              <w:pStyle w:val="40"/>
              <w:framePr w:wrap="notBeside" w:vAnchor="text" w:hAnchor="text" w:xAlign="center" w:y="1"/>
              <w:shd w:val="clear" w:color="auto" w:fill="auto"/>
              <w:spacing w:after="0" w:line="240" w:lineRule="auto"/>
              <w:jc w:val="center"/>
            </w:pPr>
            <w:r w:rsidRPr="003B1677">
              <w:t>4</w:t>
            </w:r>
          </w:p>
        </w:tc>
      </w:tr>
      <w:tr w:rsidR="008870BE" w:rsidRPr="003B1677">
        <w:trPr>
          <w:trHeight w:val="461"/>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r>
      <w:tr w:rsidR="008870BE" w:rsidRPr="003B1677">
        <w:trPr>
          <w:trHeight w:val="466"/>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r>
      <w:tr w:rsidR="008870BE" w:rsidRPr="003B1677">
        <w:trPr>
          <w:trHeight w:val="451"/>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r>
      <w:tr w:rsidR="008870BE" w:rsidRPr="003B1677">
        <w:trPr>
          <w:trHeight w:val="451"/>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r>
      <w:tr w:rsidR="008870BE" w:rsidRPr="003B1677">
        <w:trPr>
          <w:trHeight w:val="485"/>
          <w:jc w:val="center"/>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82"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3096" w:type="dxa"/>
            <w:tcBorders>
              <w:top w:val="single" w:sz="4" w:space="0" w:color="auto"/>
              <w:left w:val="single" w:sz="4" w:space="0" w:color="auto"/>
              <w:bottom w:val="single" w:sz="4" w:space="0" w:color="auto"/>
              <w:right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r>
    </w:tbl>
    <w:p w:rsidR="008870BE" w:rsidRPr="003B1677" w:rsidRDefault="00743E3B">
      <w:pPr>
        <w:pStyle w:val="22"/>
        <w:framePr w:wrap="notBeside" w:vAnchor="text" w:hAnchor="text" w:xAlign="center" w:y="1"/>
        <w:shd w:val="clear" w:color="auto" w:fill="auto"/>
        <w:tabs>
          <w:tab w:val="left" w:leader="underscore" w:pos="4771"/>
        </w:tabs>
        <w:spacing w:line="220" w:lineRule="exact"/>
        <w:jc w:val="center"/>
      </w:pPr>
      <w:r w:rsidRPr="003B1677">
        <w:t xml:space="preserve">Рекомендации получил(а) </w:t>
      </w:r>
      <w:r w:rsidRPr="003B1677">
        <w:tab/>
      </w:r>
    </w:p>
    <w:p w:rsidR="008870BE" w:rsidRPr="003B1677" w:rsidRDefault="00743E3B">
      <w:pPr>
        <w:pStyle w:val="32"/>
        <w:framePr w:wrap="notBeside" w:vAnchor="text" w:hAnchor="text" w:xAlign="center" w:y="1"/>
        <w:shd w:val="clear" w:color="auto" w:fill="auto"/>
        <w:spacing w:line="150" w:lineRule="exact"/>
        <w:jc w:val="center"/>
        <w:rPr>
          <w:rFonts w:ascii="Times New Roman" w:hAnsi="Times New Roman" w:cs="Times New Roman"/>
        </w:rPr>
      </w:pPr>
      <w:r w:rsidRPr="003B1677">
        <w:rPr>
          <w:rFonts w:ascii="Times New Roman" w:hAnsi="Times New Roman" w:cs="Times New Roman"/>
        </w:rPr>
        <w:t>(подпись)</w:t>
      </w:r>
    </w:p>
    <w:p w:rsidR="008870BE" w:rsidRPr="003B1677" w:rsidRDefault="008870BE">
      <w:pPr>
        <w:rPr>
          <w:rFonts w:ascii="Times New Roman" w:hAnsi="Times New Roman" w:cs="Times New Roman"/>
          <w:sz w:val="2"/>
          <w:szCs w:val="2"/>
        </w:rPr>
      </w:pPr>
    </w:p>
    <w:p w:rsidR="008870BE" w:rsidRPr="003B1677" w:rsidRDefault="00743E3B">
      <w:pPr>
        <w:pStyle w:val="50"/>
        <w:shd w:val="clear" w:color="auto" w:fill="auto"/>
        <w:spacing w:before="383" w:after="256" w:line="220" w:lineRule="exact"/>
        <w:ind w:left="20"/>
        <w:jc w:val="left"/>
      </w:pPr>
      <w:r w:rsidRPr="003B1677">
        <w:t>Подписи должностных лиц, подготовивших рекомендации:</w:t>
      </w:r>
    </w:p>
    <w:p w:rsidR="008870BE" w:rsidRPr="003B1677" w:rsidRDefault="00743E3B">
      <w:pPr>
        <w:pStyle w:val="22"/>
        <w:framePr w:wrap="notBeside" w:vAnchor="text" w:hAnchor="text" w:xAlign="center" w:y="1"/>
        <w:shd w:val="clear" w:color="auto" w:fill="auto"/>
        <w:spacing w:line="220" w:lineRule="exact"/>
        <w:jc w:val="center"/>
      </w:pPr>
      <w:r w:rsidRPr="003B1677">
        <w:t>По пункту(ам) N</w:t>
      </w:r>
    </w:p>
    <w:tbl>
      <w:tblPr>
        <w:tblW w:w="0" w:type="auto"/>
        <w:jc w:val="center"/>
        <w:tblLayout w:type="fixed"/>
        <w:tblCellMar>
          <w:left w:w="10" w:type="dxa"/>
          <w:right w:w="10" w:type="dxa"/>
        </w:tblCellMar>
        <w:tblLook w:val="0000"/>
      </w:tblPr>
      <w:tblGrid>
        <w:gridCol w:w="389"/>
        <w:gridCol w:w="1008"/>
        <w:gridCol w:w="2923"/>
        <w:gridCol w:w="2424"/>
      </w:tblGrid>
      <w:tr w:rsidR="008870BE" w:rsidRPr="003B1677">
        <w:trPr>
          <w:trHeight w:val="254"/>
          <w:jc w:val="center"/>
        </w:trPr>
        <w:tc>
          <w:tcPr>
            <w:tcW w:w="389" w:type="dxa"/>
            <w:tcBorders>
              <w:top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1008" w:type="dxa"/>
            <w:tcBorders>
              <w:top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2923" w:type="dxa"/>
            <w:tcBorders>
              <w:top w:val="single" w:sz="4" w:space="0" w:color="auto"/>
            </w:tcBorders>
            <w:shd w:val="clear" w:color="auto" w:fill="FFFFFF"/>
          </w:tcPr>
          <w:p w:rsidR="008870BE" w:rsidRPr="003B1677" w:rsidRDefault="00743E3B">
            <w:pPr>
              <w:pStyle w:val="60"/>
              <w:framePr w:wrap="notBeside" w:vAnchor="text" w:hAnchor="text" w:xAlign="center" w:y="1"/>
              <w:shd w:val="clear" w:color="auto" w:fill="auto"/>
              <w:spacing w:before="0" w:after="0" w:line="240" w:lineRule="auto"/>
              <w:ind w:left="200"/>
              <w:jc w:val="left"/>
              <w:rPr>
                <w:rFonts w:ascii="Times New Roman" w:hAnsi="Times New Roman" w:cs="Times New Roman"/>
              </w:rPr>
            </w:pPr>
            <w:r w:rsidRPr="003B1677">
              <w:rPr>
                <w:rFonts w:ascii="Times New Roman" w:hAnsi="Times New Roman" w:cs="Times New Roman"/>
              </w:rPr>
              <w:t>(должность, Ф.И.О.)</w:t>
            </w:r>
          </w:p>
        </w:tc>
        <w:tc>
          <w:tcPr>
            <w:tcW w:w="2424" w:type="dxa"/>
            <w:tcBorders>
              <w:top w:val="single" w:sz="4" w:space="0" w:color="auto"/>
            </w:tcBorders>
            <w:shd w:val="clear" w:color="auto" w:fill="FFFFFF"/>
          </w:tcPr>
          <w:p w:rsidR="008870BE" w:rsidRPr="003B1677" w:rsidRDefault="00743E3B">
            <w:pPr>
              <w:pStyle w:val="60"/>
              <w:framePr w:wrap="notBeside" w:vAnchor="text" w:hAnchor="text" w:xAlign="center" w:y="1"/>
              <w:shd w:val="clear" w:color="auto" w:fill="auto"/>
              <w:spacing w:before="0" w:after="0" w:line="240" w:lineRule="auto"/>
              <w:ind w:left="1120"/>
              <w:jc w:val="left"/>
              <w:rPr>
                <w:rFonts w:ascii="Times New Roman" w:hAnsi="Times New Roman" w:cs="Times New Roman"/>
              </w:rPr>
            </w:pPr>
            <w:r w:rsidRPr="003B1677">
              <w:rPr>
                <w:rFonts w:ascii="Times New Roman" w:hAnsi="Times New Roman" w:cs="Times New Roman"/>
              </w:rPr>
              <w:t>(подпись)</w:t>
            </w:r>
          </w:p>
        </w:tc>
      </w:tr>
      <w:tr w:rsidR="008870BE" w:rsidRPr="003B1677">
        <w:trPr>
          <w:trHeight w:val="571"/>
          <w:jc w:val="center"/>
        </w:trPr>
        <w:tc>
          <w:tcPr>
            <w:tcW w:w="389" w:type="dxa"/>
            <w:tcBorders>
              <w:bottom w:val="single" w:sz="4" w:space="0" w:color="auto"/>
            </w:tcBorders>
            <w:shd w:val="clear" w:color="auto" w:fill="FFFFFF"/>
          </w:tcPr>
          <w:p w:rsidR="008870BE" w:rsidRPr="003B1677" w:rsidRDefault="00743E3B">
            <w:pPr>
              <w:pStyle w:val="50"/>
              <w:framePr w:wrap="notBeside" w:vAnchor="text" w:hAnchor="text" w:xAlign="center" w:y="1"/>
              <w:shd w:val="clear" w:color="auto" w:fill="auto"/>
              <w:spacing w:before="0" w:after="0" w:line="240" w:lineRule="auto"/>
              <w:ind w:left="40"/>
              <w:jc w:val="left"/>
            </w:pPr>
            <w:r w:rsidRPr="003B1677">
              <w:t>По</w:t>
            </w:r>
          </w:p>
        </w:tc>
        <w:tc>
          <w:tcPr>
            <w:tcW w:w="1008" w:type="dxa"/>
            <w:tcBorders>
              <w:bottom w:val="single" w:sz="4" w:space="0" w:color="auto"/>
            </w:tcBorders>
            <w:shd w:val="clear" w:color="auto" w:fill="FFFFFF"/>
          </w:tcPr>
          <w:p w:rsidR="008870BE" w:rsidRPr="003B1677" w:rsidRDefault="00743E3B">
            <w:pPr>
              <w:pStyle w:val="50"/>
              <w:framePr w:wrap="notBeside" w:vAnchor="text" w:hAnchor="text" w:xAlign="center" w:y="1"/>
              <w:shd w:val="clear" w:color="auto" w:fill="auto"/>
              <w:spacing w:before="0" w:after="0" w:line="240" w:lineRule="auto"/>
              <w:ind w:left="80"/>
              <w:jc w:val="left"/>
            </w:pPr>
            <w:r w:rsidRPr="003B1677">
              <w:t>пункту</w:t>
            </w:r>
          </w:p>
        </w:tc>
        <w:tc>
          <w:tcPr>
            <w:tcW w:w="2923" w:type="dxa"/>
            <w:tcBorders>
              <w:bottom w:val="single" w:sz="4" w:space="0" w:color="auto"/>
            </w:tcBorders>
            <w:shd w:val="clear" w:color="auto" w:fill="FFFFFF"/>
          </w:tcPr>
          <w:p w:rsidR="008870BE" w:rsidRPr="003B1677" w:rsidRDefault="00743E3B">
            <w:pPr>
              <w:pStyle w:val="50"/>
              <w:framePr w:wrap="notBeside" w:vAnchor="text" w:hAnchor="text" w:xAlign="center" w:y="1"/>
              <w:shd w:val="clear" w:color="auto" w:fill="auto"/>
              <w:spacing w:before="0" w:after="0" w:line="240" w:lineRule="auto"/>
              <w:jc w:val="left"/>
            </w:pPr>
            <w:r w:rsidRPr="003B1677">
              <w:t>(ам) N</w:t>
            </w:r>
          </w:p>
        </w:tc>
        <w:tc>
          <w:tcPr>
            <w:tcW w:w="2424" w:type="dxa"/>
            <w:tcBorders>
              <w:bottom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r>
      <w:tr w:rsidR="008870BE" w:rsidRPr="003B1677">
        <w:trPr>
          <w:trHeight w:val="250"/>
          <w:jc w:val="center"/>
        </w:trPr>
        <w:tc>
          <w:tcPr>
            <w:tcW w:w="389" w:type="dxa"/>
            <w:tcBorders>
              <w:top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1008" w:type="dxa"/>
            <w:tcBorders>
              <w:top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c>
          <w:tcPr>
            <w:tcW w:w="2923" w:type="dxa"/>
            <w:tcBorders>
              <w:top w:val="single" w:sz="4" w:space="0" w:color="auto"/>
            </w:tcBorders>
            <w:shd w:val="clear" w:color="auto" w:fill="FFFFFF"/>
          </w:tcPr>
          <w:p w:rsidR="008870BE" w:rsidRPr="003B1677" w:rsidRDefault="00743E3B">
            <w:pPr>
              <w:pStyle w:val="60"/>
              <w:framePr w:wrap="notBeside" w:vAnchor="text" w:hAnchor="text" w:xAlign="center" w:y="1"/>
              <w:shd w:val="clear" w:color="auto" w:fill="auto"/>
              <w:spacing w:before="0" w:after="0" w:line="240" w:lineRule="auto"/>
              <w:ind w:left="200"/>
              <w:jc w:val="left"/>
              <w:rPr>
                <w:rFonts w:ascii="Times New Roman" w:hAnsi="Times New Roman" w:cs="Times New Roman"/>
              </w:rPr>
            </w:pPr>
            <w:r w:rsidRPr="003B1677">
              <w:rPr>
                <w:rFonts w:ascii="Times New Roman" w:hAnsi="Times New Roman" w:cs="Times New Roman"/>
              </w:rPr>
              <w:t>(должность, Ф.И.О.)</w:t>
            </w:r>
          </w:p>
        </w:tc>
        <w:tc>
          <w:tcPr>
            <w:tcW w:w="2424" w:type="dxa"/>
            <w:tcBorders>
              <w:top w:val="single" w:sz="4" w:space="0" w:color="auto"/>
            </w:tcBorders>
            <w:shd w:val="clear" w:color="auto" w:fill="FFFFFF"/>
          </w:tcPr>
          <w:p w:rsidR="008870BE" w:rsidRPr="003B1677" w:rsidRDefault="00743E3B">
            <w:pPr>
              <w:pStyle w:val="60"/>
              <w:framePr w:wrap="notBeside" w:vAnchor="text" w:hAnchor="text" w:xAlign="center" w:y="1"/>
              <w:shd w:val="clear" w:color="auto" w:fill="auto"/>
              <w:spacing w:before="0" w:after="0" w:line="240" w:lineRule="auto"/>
              <w:ind w:left="1120"/>
              <w:jc w:val="left"/>
              <w:rPr>
                <w:rFonts w:ascii="Times New Roman" w:hAnsi="Times New Roman" w:cs="Times New Roman"/>
              </w:rPr>
            </w:pPr>
            <w:r w:rsidRPr="003B1677">
              <w:rPr>
                <w:rFonts w:ascii="Times New Roman" w:hAnsi="Times New Roman" w:cs="Times New Roman"/>
              </w:rPr>
              <w:t>(подпись}</w:t>
            </w:r>
          </w:p>
        </w:tc>
      </w:tr>
      <w:tr w:rsidR="008870BE" w:rsidRPr="003B1677">
        <w:trPr>
          <w:trHeight w:val="581"/>
          <w:jc w:val="center"/>
        </w:trPr>
        <w:tc>
          <w:tcPr>
            <w:tcW w:w="389" w:type="dxa"/>
            <w:tcBorders>
              <w:bottom w:val="single" w:sz="4" w:space="0" w:color="auto"/>
            </w:tcBorders>
            <w:shd w:val="clear" w:color="auto" w:fill="FFFFFF"/>
          </w:tcPr>
          <w:p w:rsidR="008870BE" w:rsidRPr="003B1677" w:rsidRDefault="00743E3B">
            <w:pPr>
              <w:pStyle w:val="50"/>
              <w:framePr w:wrap="notBeside" w:vAnchor="text" w:hAnchor="text" w:xAlign="center" w:y="1"/>
              <w:shd w:val="clear" w:color="auto" w:fill="auto"/>
              <w:spacing w:before="0" w:after="0" w:line="240" w:lineRule="auto"/>
              <w:ind w:left="40"/>
              <w:jc w:val="left"/>
            </w:pPr>
            <w:r w:rsidRPr="003B1677">
              <w:t>По</w:t>
            </w:r>
          </w:p>
        </w:tc>
        <w:tc>
          <w:tcPr>
            <w:tcW w:w="1008" w:type="dxa"/>
            <w:tcBorders>
              <w:bottom w:val="single" w:sz="4" w:space="0" w:color="auto"/>
            </w:tcBorders>
            <w:shd w:val="clear" w:color="auto" w:fill="FFFFFF"/>
          </w:tcPr>
          <w:p w:rsidR="008870BE" w:rsidRPr="003B1677" w:rsidRDefault="00743E3B">
            <w:pPr>
              <w:pStyle w:val="50"/>
              <w:framePr w:wrap="notBeside" w:vAnchor="text" w:hAnchor="text" w:xAlign="center" w:y="1"/>
              <w:shd w:val="clear" w:color="auto" w:fill="auto"/>
              <w:spacing w:before="0" w:after="0" w:line="240" w:lineRule="auto"/>
              <w:ind w:left="80"/>
              <w:jc w:val="left"/>
            </w:pPr>
            <w:r w:rsidRPr="003B1677">
              <w:t>пункту 1</w:t>
            </w:r>
          </w:p>
        </w:tc>
        <w:tc>
          <w:tcPr>
            <w:tcW w:w="2923" w:type="dxa"/>
            <w:tcBorders>
              <w:bottom w:val="single" w:sz="4" w:space="0" w:color="auto"/>
            </w:tcBorders>
            <w:shd w:val="clear" w:color="auto" w:fill="FFFFFF"/>
          </w:tcPr>
          <w:p w:rsidR="008870BE" w:rsidRPr="003B1677" w:rsidRDefault="00743E3B">
            <w:pPr>
              <w:pStyle w:val="50"/>
              <w:framePr w:wrap="notBeside" w:vAnchor="text" w:hAnchor="text" w:xAlign="center" w:y="1"/>
              <w:shd w:val="clear" w:color="auto" w:fill="auto"/>
              <w:spacing w:before="0" w:after="0" w:line="240" w:lineRule="auto"/>
              <w:jc w:val="left"/>
            </w:pPr>
            <w:r w:rsidRPr="003B1677">
              <w:t>(ам) N</w:t>
            </w:r>
          </w:p>
        </w:tc>
        <w:tc>
          <w:tcPr>
            <w:tcW w:w="2424" w:type="dxa"/>
            <w:tcBorders>
              <w:bottom w:val="single" w:sz="4" w:space="0" w:color="auto"/>
            </w:tcBorders>
            <w:shd w:val="clear" w:color="auto" w:fill="FFFFFF"/>
          </w:tcPr>
          <w:p w:rsidR="008870BE" w:rsidRPr="003B1677" w:rsidRDefault="008870BE">
            <w:pPr>
              <w:framePr w:wrap="notBeside" w:vAnchor="text" w:hAnchor="text" w:xAlign="center" w:y="1"/>
              <w:rPr>
                <w:rFonts w:ascii="Times New Roman" w:hAnsi="Times New Roman" w:cs="Times New Roman"/>
                <w:sz w:val="10"/>
                <w:szCs w:val="10"/>
              </w:rPr>
            </w:pPr>
          </w:p>
        </w:tc>
      </w:tr>
    </w:tbl>
    <w:p w:rsidR="008870BE" w:rsidRPr="003B1677" w:rsidRDefault="00743E3B">
      <w:pPr>
        <w:pStyle w:val="32"/>
        <w:framePr w:wrap="notBeside" w:vAnchor="text" w:hAnchor="text" w:xAlign="center" w:y="1"/>
        <w:shd w:val="clear" w:color="auto" w:fill="auto"/>
        <w:tabs>
          <w:tab w:val="left" w:pos="3826"/>
        </w:tabs>
        <w:spacing w:line="150" w:lineRule="exact"/>
        <w:jc w:val="center"/>
        <w:rPr>
          <w:rFonts w:ascii="Times New Roman" w:hAnsi="Times New Roman" w:cs="Times New Roman"/>
        </w:rPr>
      </w:pPr>
      <w:r w:rsidRPr="003B1677">
        <w:rPr>
          <w:rFonts w:ascii="Times New Roman" w:hAnsi="Times New Roman" w:cs="Times New Roman"/>
        </w:rPr>
        <w:t>(должность, Ф.И.О.)</w:t>
      </w:r>
      <w:r w:rsidRPr="003B1677">
        <w:rPr>
          <w:rFonts w:ascii="Times New Roman" w:hAnsi="Times New Roman" w:cs="Times New Roman"/>
        </w:rPr>
        <w:tab/>
        <w:t>(подпись)</w:t>
      </w:r>
    </w:p>
    <w:p w:rsidR="008870BE" w:rsidRPr="003B1677" w:rsidRDefault="00743E3B">
      <w:pPr>
        <w:pStyle w:val="22"/>
        <w:framePr w:wrap="notBeside" w:vAnchor="text" w:hAnchor="text" w:xAlign="center" w:y="1"/>
        <w:shd w:val="clear" w:color="auto" w:fill="auto"/>
        <w:spacing w:line="220" w:lineRule="exact"/>
        <w:jc w:val="center"/>
      </w:pPr>
      <w:r w:rsidRPr="003B1677">
        <w:t>По пункту(ам) N</w:t>
      </w:r>
    </w:p>
    <w:p w:rsidR="008870BE" w:rsidRPr="003B1677" w:rsidRDefault="008870BE">
      <w:pPr>
        <w:rPr>
          <w:rFonts w:ascii="Times New Roman" w:hAnsi="Times New Roman" w:cs="Times New Roman"/>
          <w:sz w:val="2"/>
          <w:szCs w:val="2"/>
        </w:rPr>
      </w:pPr>
    </w:p>
    <w:p w:rsidR="008870BE" w:rsidRDefault="00743E3B">
      <w:pPr>
        <w:pStyle w:val="60"/>
        <w:shd w:val="clear" w:color="auto" w:fill="auto"/>
        <w:spacing w:before="281" w:after="0" w:line="150" w:lineRule="exact"/>
        <w:ind w:left="20"/>
        <w:jc w:val="left"/>
        <w:sectPr w:rsidR="008870BE">
          <w:type w:val="continuous"/>
          <w:pgSz w:w="11905" w:h="16837"/>
          <w:pgMar w:top="794" w:right="496" w:bottom="2210" w:left="1420" w:header="0" w:footer="3" w:gutter="0"/>
          <w:cols w:space="720"/>
          <w:noEndnote/>
          <w:docGrid w:linePitch="360"/>
        </w:sectPr>
      </w:pPr>
      <w:r w:rsidRPr="003B1677">
        <w:rPr>
          <w:rFonts w:ascii="Times New Roman" w:hAnsi="Times New Roman" w:cs="Times New Roman"/>
        </w:rPr>
        <w:t>(должность, Ф.И.О.)</w:t>
      </w:r>
    </w:p>
    <w:p w:rsidR="008870BE" w:rsidRPr="003B1677" w:rsidRDefault="00743E3B">
      <w:pPr>
        <w:pStyle w:val="40"/>
        <w:shd w:val="clear" w:color="auto" w:fill="auto"/>
        <w:spacing w:after="229"/>
        <w:ind w:left="6980" w:right="140"/>
        <w:rPr>
          <w:b/>
        </w:rPr>
      </w:pPr>
      <w:r w:rsidRPr="003B1677">
        <w:lastRenderedPageBreak/>
        <w:t xml:space="preserve">Приложение № 3 к Порядку проведения осмотров зданий, сооружений на территории </w:t>
      </w:r>
      <w:r w:rsidRPr="003B1677">
        <w:rPr>
          <w:rStyle w:val="495pt1"/>
          <w:b w:val="0"/>
          <w:sz w:val="22"/>
          <w:szCs w:val="22"/>
        </w:rPr>
        <w:t>Шалинского городского округа</w:t>
      </w:r>
    </w:p>
    <w:p w:rsidR="008870BE" w:rsidRDefault="00743E3B">
      <w:pPr>
        <w:pStyle w:val="50"/>
        <w:shd w:val="clear" w:color="auto" w:fill="auto"/>
        <w:spacing w:before="0" w:after="0" w:line="269" w:lineRule="exact"/>
        <w:ind w:right="140"/>
      </w:pPr>
      <w:r>
        <w:t>ЖУРНАЛ</w:t>
      </w:r>
    </w:p>
    <w:p w:rsidR="008870BE" w:rsidRDefault="00743E3B">
      <w:pPr>
        <w:pStyle w:val="50"/>
        <w:shd w:val="clear" w:color="auto" w:fill="auto"/>
        <w:spacing w:before="0" w:after="186" w:line="269" w:lineRule="exact"/>
        <w:ind w:right="140"/>
      </w:pPr>
      <w:r>
        <w:t>УЧЕТА ОСМОТРОВ ЗДАНИЙ, СООРУЖЕНИЙ, НАХОДЯЩИХСЯ В ЭКСПЛУАТАЦИИ, НА ТЕРРИТОРИИ ШАЛИНСКОГО ГОРОДСКОГО ОКРУГА</w:t>
      </w:r>
    </w:p>
    <w:tbl>
      <w:tblPr>
        <w:tblW w:w="0" w:type="auto"/>
        <w:jc w:val="center"/>
        <w:tblLayout w:type="fixed"/>
        <w:tblCellMar>
          <w:left w:w="10" w:type="dxa"/>
          <w:right w:w="10" w:type="dxa"/>
        </w:tblCellMar>
        <w:tblLook w:val="0000"/>
      </w:tblPr>
      <w:tblGrid>
        <w:gridCol w:w="379"/>
        <w:gridCol w:w="1392"/>
        <w:gridCol w:w="787"/>
        <w:gridCol w:w="1061"/>
        <w:gridCol w:w="941"/>
        <w:gridCol w:w="1560"/>
        <w:gridCol w:w="1483"/>
        <w:gridCol w:w="1493"/>
        <w:gridCol w:w="1656"/>
      </w:tblGrid>
      <w:tr w:rsidR="008870BE">
        <w:trPr>
          <w:trHeight w:val="2558"/>
          <w:jc w:val="center"/>
        </w:trPr>
        <w:tc>
          <w:tcPr>
            <w:tcW w:w="379"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pPr>
            <w:r>
              <w:t>N п/ п</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jc w:val="center"/>
            </w:pPr>
            <w:r>
              <w:t>Основание для проведения осмотра зданий, сооружений</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26" w:lineRule="exact"/>
              <w:ind w:left="200"/>
              <w:jc w:val="left"/>
            </w:pPr>
            <w:r>
              <w:t>Наимено вание объекта осмотра</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ind w:left="120" w:firstLine="300"/>
              <w:jc w:val="left"/>
            </w:pPr>
            <w:r>
              <w:t>Адрес проведени я осмотра</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26" w:lineRule="exact"/>
            </w:pPr>
            <w:r>
              <w:t>Номер и дата акта осмотра</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jc w:val="center"/>
            </w:pPr>
            <w:r>
              <w:t>Должностные лица уполномоченног о органа, проводившие осмотр</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26" w:lineRule="exact"/>
              <w:jc w:val="center"/>
            </w:pPr>
            <w:r>
              <w:t>Отметка о выдаче рекомендаций (выдавались/ не выдавались),</w:t>
            </w:r>
          </w:p>
          <w:p w:rsidR="008870BE" w:rsidRDefault="00743E3B">
            <w:pPr>
              <w:pStyle w:val="90"/>
              <w:framePr w:wrap="notBeside" w:vAnchor="text" w:hAnchor="text" w:xAlign="center" w:y="1"/>
              <w:shd w:val="clear" w:color="auto" w:fill="auto"/>
              <w:spacing w:line="226" w:lineRule="exact"/>
              <w:jc w:val="center"/>
            </w:pPr>
            <w:r>
              <w:t>срок устранения выявленных нарушений</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26" w:lineRule="exact"/>
            </w:pPr>
            <w:r>
              <w:t>Должностные</w:t>
            </w:r>
          </w:p>
          <w:p w:rsidR="008870BE" w:rsidRDefault="00743E3B">
            <w:pPr>
              <w:pStyle w:val="90"/>
              <w:framePr w:wrap="notBeside" w:vAnchor="text" w:hAnchor="text" w:xAlign="center" w:y="1"/>
              <w:shd w:val="clear" w:color="auto" w:fill="auto"/>
              <w:spacing w:line="226" w:lineRule="exact"/>
              <w:ind w:left="160" w:firstLine="480"/>
              <w:jc w:val="left"/>
            </w:pPr>
            <w:r>
              <w:t>лица уполномочены</w:t>
            </w:r>
          </w:p>
          <w:p w:rsidR="008870BE" w:rsidRDefault="00743E3B">
            <w:pPr>
              <w:pStyle w:val="90"/>
              <w:framePr w:wrap="notBeside" w:vAnchor="text" w:hAnchor="text" w:xAlign="center" w:y="1"/>
              <w:shd w:val="clear" w:color="auto" w:fill="auto"/>
              <w:spacing w:line="226" w:lineRule="exact"/>
            </w:pPr>
            <w:r>
              <w:t>ого органа, подготовивши е рекомендации</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ind w:right="320"/>
              <w:jc w:val="right"/>
            </w:pPr>
            <w:r>
              <w:t>Отметка о выполнении рекомендаций (выполнены / не выполнены)</w:t>
            </w:r>
          </w:p>
        </w:tc>
      </w:tr>
      <w:tr w:rsidR="008870BE">
        <w:trPr>
          <w:trHeight w:val="466"/>
          <w:jc w:val="center"/>
        </w:trPr>
        <w:tc>
          <w:tcPr>
            <w:tcW w:w="379"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pPr>
            <w:r>
              <w:t>1</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jc w:val="center"/>
            </w:pPr>
            <w:r>
              <w:t>2</w:t>
            </w: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ind w:left="200"/>
              <w:jc w:val="left"/>
            </w:pPr>
            <w:r>
              <w:t>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ind w:left="120" w:firstLine="300"/>
              <w:jc w:val="left"/>
            </w:pPr>
            <w:r>
              <w:t>4</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ind w:left="440"/>
              <w:jc w:val="left"/>
            </w:pPr>
            <w:r>
              <w:t>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jc w:val="center"/>
            </w:pPr>
            <w:r>
              <w:t>6</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jc w:val="center"/>
            </w:pPr>
            <w:r>
              <w:t>7</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ind w:left="160" w:firstLine="480"/>
              <w:jc w:val="left"/>
            </w:pPr>
            <w:r>
              <w:t>8</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8870BE" w:rsidRDefault="00743E3B">
            <w:pPr>
              <w:pStyle w:val="90"/>
              <w:framePr w:wrap="notBeside" w:vAnchor="text" w:hAnchor="text" w:xAlign="center" w:y="1"/>
              <w:shd w:val="clear" w:color="auto" w:fill="auto"/>
              <w:spacing w:line="240" w:lineRule="auto"/>
              <w:ind w:left="780"/>
              <w:jc w:val="left"/>
            </w:pPr>
            <w:r>
              <w:t>9</w:t>
            </w:r>
          </w:p>
        </w:tc>
      </w:tr>
      <w:tr w:rsidR="008870BE">
        <w:trPr>
          <w:trHeight w:val="446"/>
          <w:jc w:val="center"/>
        </w:trPr>
        <w:tc>
          <w:tcPr>
            <w:tcW w:w="379"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r>
      <w:tr w:rsidR="008870BE">
        <w:trPr>
          <w:trHeight w:val="456"/>
          <w:jc w:val="center"/>
        </w:trPr>
        <w:tc>
          <w:tcPr>
            <w:tcW w:w="379"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r>
      <w:tr w:rsidR="008870BE">
        <w:trPr>
          <w:trHeight w:val="456"/>
          <w:jc w:val="center"/>
        </w:trPr>
        <w:tc>
          <w:tcPr>
            <w:tcW w:w="379"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r>
      <w:tr w:rsidR="008870BE">
        <w:trPr>
          <w:trHeight w:val="480"/>
          <w:jc w:val="center"/>
        </w:trPr>
        <w:tc>
          <w:tcPr>
            <w:tcW w:w="379"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8870BE" w:rsidRDefault="008870BE">
            <w:pPr>
              <w:framePr w:wrap="notBeside" w:vAnchor="text" w:hAnchor="text" w:xAlign="center" w:y="1"/>
              <w:rPr>
                <w:sz w:val="10"/>
                <w:szCs w:val="10"/>
              </w:rPr>
            </w:pPr>
          </w:p>
        </w:tc>
      </w:tr>
    </w:tbl>
    <w:p w:rsidR="008870BE" w:rsidRDefault="008870BE">
      <w:pPr>
        <w:rPr>
          <w:sz w:val="2"/>
          <w:szCs w:val="2"/>
        </w:rPr>
      </w:pPr>
    </w:p>
    <w:sectPr w:rsidR="008870BE" w:rsidSect="008870BE">
      <w:pgSz w:w="11905" w:h="16837"/>
      <w:pgMar w:top="779" w:right="509" w:bottom="8862" w:left="6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582" w:rsidRDefault="002A3582" w:rsidP="008870BE">
      <w:r>
        <w:separator/>
      </w:r>
    </w:p>
  </w:endnote>
  <w:endnote w:type="continuationSeparator" w:id="1">
    <w:p w:rsidR="002A3582" w:rsidRDefault="002A3582" w:rsidP="00887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582" w:rsidRDefault="002A3582"/>
  </w:footnote>
  <w:footnote w:type="continuationSeparator" w:id="1">
    <w:p w:rsidR="002A3582" w:rsidRDefault="002A358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73B32"/>
    <w:multiLevelType w:val="multilevel"/>
    <w:tmpl w:val="23A6E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8870BE"/>
    <w:rsid w:val="002A3582"/>
    <w:rsid w:val="00391A2D"/>
    <w:rsid w:val="003B1677"/>
    <w:rsid w:val="003C6EE5"/>
    <w:rsid w:val="00667B5D"/>
    <w:rsid w:val="00725729"/>
    <w:rsid w:val="00743E3B"/>
    <w:rsid w:val="00840FF0"/>
    <w:rsid w:val="008870BE"/>
    <w:rsid w:val="009A7422"/>
    <w:rsid w:val="00D0035C"/>
    <w:rsid w:val="00FC2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70B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70BE"/>
    <w:rPr>
      <w:color w:val="0066CC"/>
      <w:u w:val="single"/>
    </w:rPr>
  </w:style>
  <w:style w:type="character" w:customStyle="1" w:styleId="2">
    <w:name w:val="Основной текст (2)_"/>
    <w:basedOn w:val="a0"/>
    <w:link w:val="20"/>
    <w:rsid w:val="008870BE"/>
    <w:rPr>
      <w:rFonts w:ascii="Times New Roman" w:eastAsia="Times New Roman" w:hAnsi="Times New Roman" w:cs="Times New Roman"/>
      <w:b w:val="0"/>
      <w:bCs w:val="0"/>
      <w:i w:val="0"/>
      <w:iCs w:val="0"/>
      <w:smallCaps w:val="0"/>
      <w:strike w:val="0"/>
      <w:spacing w:val="0"/>
      <w:sz w:val="25"/>
      <w:szCs w:val="25"/>
    </w:rPr>
  </w:style>
  <w:style w:type="character" w:customStyle="1" w:styleId="a4">
    <w:name w:val="Основной текст_"/>
    <w:basedOn w:val="a0"/>
    <w:link w:val="1"/>
    <w:rsid w:val="008870BE"/>
    <w:rPr>
      <w:rFonts w:ascii="Times New Roman" w:eastAsia="Times New Roman" w:hAnsi="Times New Roman" w:cs="Times New Roman"/>
      <w:b w:val="0"/>
      <w:bCs w:val="0"/>
      <w:i w:val="0"/>
      <w:iCs w:val="0"/>
      <w:smallCaps w:val="0"/>
      <w:strike w:val="0"/>
      <w:spacing w:val="0"/>
      <w:sz w:val="26"/>
      <w:szCs w:val="26"/>
    </w:rPr>
  </w:style>
  <w:style w:type="character" w:customStyle="1" w:styleId="10">
    <w:name w:val="Заголовок №1_"/>
    <w:basedOn w:val="a0"/>
    <w:link w:val="11"/>
    <w:rsid w:val="008870BE"/>
    <w:rPr>
      <w:rFonts w:ascii="Times New Roman" w:eastAsia="Times New Roman" w:hAnsi="Times New Roman" w:cs="Times New Roman"/>
      <w:b w:val="0"/>
      <w:bCs w:val="0"/>
      <w:i w:val="0"/>
      <w:iCs w:val="0"/>
      <w:smallCaps w:val="0"/>
      <w:strike w:val="0"/>
      <w:spacing w:val="0"/>
      <w:sz w:val="27"/>
      <w:szCs w:val="27"/>
    </w:rPr>
  </w:style>
  <w:style w:type="character" w:customStyle="1" w:styleId="24pt">
    <w:name w:val="Основной текст (2) + Интервал 4 pt"/>
    <w:basedOn w:val="2"/>
    <w:rsid w:val="008870BE"/>
    <w:rPr>
      <w:spacing w:val="80"/>
    </w:rPr>
  </w:style>
  <w:style w:type="character" w:customStyle="1" w:styleId="3">
    <w:name w:val="Основной текст (3)_"/>
    <w:basedOn w:val="a0"/>
    <w:link w:val="30"/>
    <w:rsid w:val="008870BE"/>
    <w:rPr>
      <w:rFonts w:ascii="Times New Roman" w:eastAsia="Times New Roman" w:hAnsi="Times New Roman" w:cs="Times New Roman"/>
      <w:b w:val="0"/>
      <w:bCs w:val="0"/>
      <w:i w:val="0"/>
      <w:iCs w:val="0"/>
      <w:smallCaps w:val="0"/>
      <w:strike w:val="0"/>
      <w:spacing w:val="0"/>
      <w:sz w:val="26"/>
      <w:szCs w:val="26"/>
    </w:rPr>
  </w:style>
  <w:style w:type="character" w:customStyle="1" w:styleId="135pt">
    <w:name w:val="Основной текст + 13;5 pt;Полужирный"/>
    <w:basedOn w:val="a4"/>
    <w:rsid w:val="008870BE"/>
    <w:rPr>
      <w:b/>
      <w:bCs/>
      <w:spacing w:val="0"/>
      <w:sz w:val="27"/>
      <w:szCs w:val="27"/>
    </w:rPr>
  </w:style>
  <w:style w:type="character" w:customStyle="1" w:styleId="1pt">
    <w:name w:val="Основной текст + Интервал 1 pt"/>
    <w:basedOn w:val="a4"/>
    <w:rsid w:val="008870BE"/>
    <w:rPr>
      <w:spacing w:val="30"/>
    </w:rPr>
  </w:style>
  <w:style w:type="character" w:customStyle="1" w:styleId="6">
    <w:name w:val="Основной текст (6)_"/>
    <w:basedOn w:val="a0"/>
    <w:link w:val="60"/>
    <w:rsid w:val="008870BE"/>
    <w:rPr>
      <w:rFonts w:ascii="Courier New" w:eastAsia="Courier New" w:hAnsi="Courier New" w:cs="Courier New"/>
      <w:b w:val="0"/>
      <w:bCs w:val="0"/>
      <w:i w:val="0"/>
      <w:iCs w:val="0"/>
      <w:smallCaps w:val="0"/>
      <w:strike w:val="0"/>
      <w:spacing w:val="0"/>
      <w:sz w:val="15"/>
      <w:szCs w:val="15"/>
    </w:rPr>
  </w:style>
  <w:style w:type="character" w:customStyle="1" w:styleId="4">
    <w:name w:val="Основной текст (4)_"/>
    <w:basedOn w:val="a0"/>
    <w:link w:val="40"/>
    <w:rsid w:val="008870BE"/>
    <w:rPr>
      <w:rFonts w:ascii="Times New Roman" w:eastAsia="Times New Roman" w:hAnsi="Times New Roman" w:cs="Times New Roman"/>
      <w:b w:val="0"/>
      <w:bCs w:val="0"/>
      <w:i w:val="0"/>
      <w:iCs w:val="0"/>
      <w:smallCaps w:val="0"/>
      <w:strike w:val="0"/>
      <w:spacing w:val="0"/>
      <w:sz w:val="22"/>
      <w:szCs w:val="22"/>
    </w:rPr>
  </w:style>
  <w:style w:type="character" w:customStyle="1" w:styleId="495pt">
    <w:name w:val="Основной текст (4) + 9;5 pt;Полужирный"/>
    <w:basedOn w:val="4"/>
    <w:rsid w:val="008870BE"/>
    <w:rPr>
      <w:b/>
      <w:bCs/>
      <w:spacing w:val="0"/>
      <w:sz w:val="19"/>
      <w:szCs w:val="19"/>
    </w:rPr>
  </w:style>
  <w:style w:type="character" w:customStyle="1" w:styleId="5">
    <w:name w:val="Основной текст (5)_"/>
    <w:basedOn w:val="a0"/>
    <w:link w:val="50"/>
    <w:rsid w:val="008870BE"/>
    <w:rPr>
      <w:rFonts w:ascii="Times New Roman" w:eastAsia="Times New Roman" w:hAnsi="Times New Roman" w:cs="Times New Roman"/>
      <w:b w:val="0"/>
      <w:bCs w:val="0"/>
      <w:i w:val="0"/>
      <w:iCs w:val="0"/>
      <w:smallCaps w:val="0"/>
      <w:strike w:val="0"/>
      <w:spacing w:val="20"/>
      <w:sz w:val="22"/>
      <w:szCs w:val="22"/>
    </w:rPr>
  </w:style>
  <w:style w:type="character" w:customStyle="1" w:styleId="7">
    <w:name w:val="Основной текст (7)_"/>
    <w:basedOn w:val="a0"/>
    <w:link w:val="70"/>
    <w:rsid w:val="008870BE"/>
    <w:rPr>
      <w:rFonts w:ascii="Times New Roman" w:eastAsia="Times New Roman" w:hAnsi="Times New Roman" w:cs="Times New Roman"/>
      <w:b w:val="0"/>
      <w:bCs w:val="0"/>
      <w:i w:val="0"/>
      <w:iCs w:val="0"/>
      <w:smallCaps w:val="0"/>
      <w:strike w:val="0"/>
      <w:spacing w:val="40"/>
      <w:sz w:val="18"/>
      <w:szCs w:val="18"/>
    </w:rPr>
  </w:style>
  <w:style w:type="character" w:customStyle="1" w:styleId="495pt0">
    <w:name w:val="Основной текст (4) + 9;5 pt;Полужирный"/>
    <w:basedOn w:val="4"/>
    <w:rsid w:val="008870BE"/>
    <w:rPr>
      <w:b/>
      <w:bCs/>
      <w:spacing w:val="0"/>
      <w:sz w:val="19"/>
      <w:szCs w:val="19"/>
    </w:rPr>
  </w:style>
  <w:style w:type="character" w:customStyle="1" w:styleId="a5">
    <w:name w:val="Подпись к таблице_"/>
    <w:basedOn w:val="a0"/>
    <w:link w:val="a6"/>
    <w:rsid w:val="008870BE"/>
    <w:rPr>
      <w:rFonts w:ascii="Times New Roman" w:eastAsia="Times New Roman" w:hAnsi="Times New Roman" w:cs="Times New Roman"/>
      <w:b w:val="0"/>
      <w:bCs w:val="0"/>
      <w:i w:val="0"/>
      <w:iCs w:val="0"/>
      <w:smallCaps w:val="0"/>
      <w:strike w:val="0"/>
      <w:spacing w:val="0"/>
      <w:sz w:val="22"/>
      <w:szCs w:val="22"/>
    </w:rPr>
  </w:style>
  <w:style w:type="character" w:customStyle="1" w:styleId="a7">
    <w:name w:val="Подпись к таблице"/>
    <w:basedOn w:val="a5"/>
    <w:rsid w:val="008870BE"/>
    <w:rPr>
      <w:u w:val="single"/>
    </w:rPr>
  </w:style>
  <w:style w:type="character" w:customStyle="1" w:styleId="8">
    <w:name w:val="Основной текст (8)_"/>
    <w:basedOn w:val="a0"/>
    <w:link w:val="80"/>
    <w:rsid w:val="008870BE"/>
    <w:rPr>
      <w:rFonts w:ascii="Times New Roman" w:eastAsia="Times New Roman" w:hAnsi="Times New Roman" w:cs="Times New Roman"/>
      <w:b w:val="0"/>
      <w:bCs w:val="0"/>
      <w:i w:val="0"/>
      <w:iCs w:val="0"/>
      <w:smallCaps w:val="0"/>
      <w:strike w:val="0"/>
      <w:sz w:val="20"/>
      <w:szCs w:val="20"/>
    </w:rPr>
  </w:style>
  <w:style w:type="character" w:customStyle="1" w:styleId="21">
    <w:name w:val="Подпись к таблице (2)_"/>
    <w:basedOn w:val="a0"/>
    <w:link w:val="22"/>
    <w:rsid w:val="008870BE"/>
    <w:rPr>
      <w:rFonts w:ascii="Times New Roman" w:eastAsia="Times New Roman" w:hAnsi="Times New Roman" w:cs="Times New Roman"/>
      <w:b w:val="0"/>
      <w:bCs w:val="0"/>
      <w:i w:val="0"/>
      <w:iCs w:val="0"/>
      <w:smallCaps w:val="0"/>
      <w:strike w:val="0"/>
      <w:spacing w:val="20"/>
      <w:sz w:val="22"/>
      <w:szCs w:val="22"/>
    </w:rPr>
  </w:style>
  <w:style w:type="character" w:customStyle="1" w:styleId="31">
    <w:name w:val="Подпись к таблице (3)_"/>
    <w:basedOn w:val="a0"/>
    <w:link w:val="32"/>
    <w:rsid w:val="008870BE"/>
    <w:rPr>
      <w:rFonts w:ascii="Courier New" w:eastAsia="Courier New" w:hAnsi="Courier New" w:cs="Courier New"/>
      <w:b w:val="0"/>
      <w:bCs w:val="0"/>
      <w:i w:val="0"/>
      <w:iCs w:val="0"/>
      <w:smallCaps w:val="0"/>
      <w:strike w:val="0"/>
      <w:spacing w:val="0"/>
      <w:sz w:val="15"/>
      <w:szCs w:val="15"/>
    </w:rPr>
  </w:style>
  <w:style w:type="character" w:customStyle="1" w:styleId="495pt1">
    <w:name w:val="Основной текст (4) + 9;5 pt;Полужирный"/>
    <w:basedOn w:val="4"/>
    <w:rsid w:val="008870BE"/>
    <w:rPr>
      <w:b/>
      <w:bCs/>
      <w:spacing w:val="0"/>
      <w:sz w:val="19"/>
      <w:szCs w:val="19"/>
    </w:rPr>
  </w:style>
  <w:style w:type="character" w:customStyle="1" w:styleId="9">
    <w:name w:val="Основной текст (9)_"/>
    <w:basedOn w:val="a0"/>
    <w:link w:val="90"/>
    <w:rsid w:val="008870BE"/>
    <w:rPr>
      <w:rFonts w:ascii="Times New Roman" w:eastAsia="Times New Roman" w:hAnsi="Times New Roman" w:cs="Times New Roman"/>
      <w:b w:val="0"/>
      <w:bCs w:val="0"/>
      <w:i w:val="0"/>
      <w:iCs w:val="0"/>
      <w:smallCaps w:val="0"/>
      <w:strike w:val="0"/>
      <w:spacing w:val="10"/>
      <w:sz w:val="16"/>
      <w:szCs w:val="16"/>
    </w:rPr>
  </w:style>
  <w:style w:type="paragraph" w:customStyle="1" w:styleId="20">
    <w:name w:val="Основной текст (2)"/>
    <w:basedOn w:val="a"/>
    <w:link w:val="2"/>
    <w:rsid w:val="008870BE"/>
    <w:pPr>
      <w:shd w:val="clear" w:color="auto" w:fill="FFFFFF"/>
      <w:spacing w:line="0" w:lineRule="atLeast"/>
    </w:pPr>
    <w:rPr>
      <w:rFonts w:ascii="Times New Roman" w:eastAsia="Times New Roman" w:hAnsi="Times New Roman" w:cs="Times New Roman"/>
      <w:b/>
      <w:bCs/>
      <w:sz w:val="25"/>
      <w:szCs w:val="25"/>
    </w:rPr>
  </w:style>
  <w:style w:type="paragraph" w:customStyle="1" w:styleId="1">
    <w:name w:val="Основной текст1"/>
    <w:basedOn w:val="a"/>
    <w:link w:val="a4"/>
    <w:rsid w:val="008870BE"/>
    <w:pPr>
      <w:shd w:val="clear" w:color="auto" w:fill="FFFFFF"/>
      <w:spacing w:before="900" w:after="420" w:line="0" w:lineRule="atLeast"/>
      <w:jc w:val="both"/>
    </w:pPr>
    <w:rPr>
      <w:rFonts w:ascii="Times New Roman" w:eastAsia="Times New Roman" w:hAnsi="Times New Roman" w:cs="Times New Roman"/>
      <w:sz w:val="26"/>
      <w:szCs w:val="26"/>
    </w:rPr>
  </w:style>
  <w:style w:type="paragraph" w:customStyle="1" w:styleId="11">
    <w:name w:val="Заголовок №1"/>
    <w:basedOn w:val="a"/>
    <w:link w:val="10"/>
    <w:rsid w:val="008870BE"/>
    <w:pPr>
      <w:shd w:val="clear" w:color="auto" w:fill="FFFFFF"/>
      <w:spacing w:after="300" w:line="0" w:lineRule="atLeast"/>
      <w:jc w:val="center"/>
      <w:outlineLvl w:val="0"/>
    </w:pPr>
    <w:rPr>
      <w:rFonts w:ascii="Times New Roman" w:eastAsia="Times New Roman" w:hAnsi="Times New Roman" w:cs="Times New Roman"/>
      <w:b/>
      <w:bCs/>
      <w:sz w:val="27"/>
      <w:szCs w:val="27"/>
    </w:rPr>
  </w:style>
  <w:style w:type="paragraph" w:customStyle="1" w:styleId="30">
    <w:name w:val="Основной текст (3)"/>
    <w:basedOn w:val="a"/>
    <w:link w:val="3"/>
    <w:rsid w:val="008870BE"/>
    <w:pPr>
      <w:shd w:val="clear" w:color="auto" w:fill="FFFFFF"/>
      <w:spacing w:before="300" w:after="300" w:line="322" w:lineRule="exact"/>
      <w:jc w:val="center"/>
    </w:pPr>
    <w:rPr>
      <w:rFonts w:ascii="Times New Roman" w:eastAsia="Times New Roman" w:hAnsi="Times New Roman" w:cs="Times New Roman"/>
      <w:b/>
      <w:bCs/>
      <w:i/>
      <w:iCs/>
      <w:sz w:val="26"/>
      <w:szCs w:val="26"/>
    </w:rPr>
  </w:style>
  <w:style w:type="paragraph" w:customStyle="1" w:styleId="60">
    <w:name w:val="Основной текст (6)"/>
    <w:basedOn w:val="a"/>
    <w:link w:val="6"/>
    <w:rsid w:val="008870BE"/>
    <w:pPr>
      <w:shd w:val="clear" w:color="auto" w:fill="FFFFFF"/>
      <w:spacing w:before="300" w:after="420" w:line="0" w:lineRule="atLeast"/>
      <w:jc w:val="center"/>
    </w:pPr>
    <w:rPr>
      <w:rFonts w:ascii="Courier New" w:eastAsia="Courier New" w:hAnsi="Courier New" w:cs="Courier New"/>
      <w:sz w:val="15"/>
      <w:szCs w:val="15"/>
    </w:rPr>
  </w:style>
  <w:style w:type="paragraph" w:customStyle="1" w:styleId="40">
    <w:name w:val="Основной текст (4)"/>
    <w:basedOn w:val="a"/>
    <w:link w:val="4"/>
    <w:rsid w:val="008870BE"/>
    <w:pPr>
      <w:shd w:val="clear" w:color="auto" w:fill="FFFFFF"/>
      <w:spacing w:after="420" w:line="254" w:lineRule="exact"/>
      <w:jc w:val="right"/>
    </w:pPr>
    <w:rPr>
      <w:rFonts w:ascii="Times New Roman" w:eastAsia="Times New Roman" w:hAnsi="Times New Roman" w:cs="Times New Roman"/>
      <w:sz w:val="22"/>
      <w:szCs w:val="22"/>
    </w:rPr>
  </w:style>
  <w:style w:type="paragraph" w:customStyle="1" w:styleId="50">
    <w:name w:val="Основной текст (5)"/>
    <w:basedOn w:val="a"/>
    <w:link w:val="5"/>
    <w:rsid w:val="008870BE"/>
    <w:pPr>
      <w:shd w:val="clear" w:color="auto" w:fill="FFFFFF"/>
      <w:spacing w:before="420" w:after="300" w:line="0" w:lineRule="atLeast"/>
      <w:jc w:val="center"/>
    </w:pPr>
    <w:rPr>
      <w:rFonts w:ascii="Times New Roman" w:eastAsia="Times New Roman" w:hAnsi="Times New Roman" w:cs="Times New Roman"/>
      <w:spacing w:val="20"/>
      <w:sz w:val="22"/>
      <w:szCs w:val="22"/>
    </w:rPr>
  </w:style>
  <w:style w:type="paragraph" w:customStyle="1" w:styleId="70">
    <w:name w:val="Основной текст (7)"/>
    <w:basedOn w:val="a"/>
    <w:link w:val="7"/>
    <w:rsid w:val="008870BE"/>
    <w:pPr>
      <w:shd w:val="clear" w:color="auto" w:fill="FFFFFF"/>
      <w:spacing w:before="300" w:after="300" w:line="0" w:lineRule="atLeast"/>
    </w:pPr>
    <w:rPr>
      <w:rFonts w:ascii="Times New Roman" w:eastAsia="Times New Roman" w:hAnsi="Times New Roman" w:cs="Times New Roman"/>
      <w:spacing w:val="40"/>
      <w:sz w:val="18"/>
      <w:szCs w:val="18"/>
    </w:rPr>
  </w:style>
  <w:style w:type="paragraph" w:customStyle="1" w:styleId="a6">
    <w:name w:val="Подпись к таблице"/>
    <w:basedOn w:val="a"/>
    <w:link w:val="a5"/>
    <w:rsid w:val="008870BE"/>
    <w:pPr>
      <w:shd w:val="clear" w:color="auto" w:fill="FFFFFF"/>
      <w:spacing w:after="60" w:line="0" w:lineRule="atLeast"/>
    </w:pPr>
    <w:rPr>
      <w:rFonts w:ascii="Times New Roman" w:eastAsia="Times New Roman" w:hAnsi="Times New Roman" w:cs="Times New Roman"/>
      <w:sz w:val="22"/>
      <w:szCs w:val="22"/>
    </w:rPr>
  </w:style>
  <w:style w:type="paragraph" w:customStyle="1" w:styleId="80">
    <w:name w:val="Основной текст (8)"/>
    <w:basedOn w:val="a"/>
    <w:link w:val="8"/>
    <w:rsid w:val="008870BE"/>
    <w:pPr>
      <w:shd w:val="clear" w:color="auto" w:fill="FFFFFF"/>
      <w:spacing w:line="0" w:lineRule="atLeast"/>
    </w:pPr>
    <w:rPr>
      <w:rFonts w:ascii="Times New Roman" w:eastAsia="Times New Roman" w:hAnsi="Times New Roman" w:cs="Times New Roman"/>
      <w:sz w:val="20"/>
      <w:szCs w:val="20"/>
    </w:rPr>
  </w:style>
  <w:style w:type="paragraph" w:customStyle="1" w:styleId="22">
    <w:name w:val="Подпись к таблице (2)"/>
    <w:basedOn w:val="a"/>
    <w:link w:val="21"/>
    <w:rsid w:val="008870BE"/>
    <w:pPr>
      <w:shd w:val="clear" w:color="auto" w:fill="FFFFFF"/>
      <w:spacing w:line="0" w:lineRule="atLeast"/>
    </w:pPr>
    <w:rPr>
      <w:rFonts w:ascii="Times New Roman" w:eastAsia="Times New Roman" w:hAnsi="Times New Roman" w:cs="Times New Roman"/>
      <w:spacing w:val="20"/>
      <w:sz w:val="22"/>
      <w:szCs w:val="22"/>
    </w:rPr>
  </w:style>
  <w:style w:type="paragraph" w:customStyle="1" w:styleId="32">
    <w:name w:val="Подпись к таблице (3)"/>
    <w:basedOn w:val="a"/>
    <w:link w:val="31"/>
    <w:rsid w:val="008870BE"/>
    <w:pPr>
      <w:shd w:val="clear" w:color="auto" w:fill="FFFFFF"/>
      <w:spacing w:line="0" w:lineRule="atLeast"/>
    </w:pPr>
    <w:rPr>
      <w:rFonts w:ascii="Courier New" w:eastAsia="Courier New" w:hAnsi="Courier New" w:cs="Courier New"/>
      <w:sz w:val="15"/>
      <w:szCs w:val="15"/>
    </w:rPr>
  </w:style>
  <w:style w:type="paragraph" w:customStyle="1" w:styleId="90">
    <w:name w:val="Основной текст (9)"/>
    <w:basedOn w:val="a"/>
    <w:link w:val="9"/>
    <w:rsid w:val="008870BE"/>
    <w:pPr>
      <w:shd w:val="clear" w:color="auto" w:fill="FFFFFF"/>
      <w:spacing w:line="230" w:lineRule="exact"/>
      <w:jc w:val="both"/>
    </w:pPr>
    <w:rPr>
      <w:rFonts w:ascii="Times New Roman" w:eastAsia="Times New Roman" w:hAnsi="Times New Roman" w:cs="Times New Roman"/>
      <w:spacing w:val="10"/>
      <w:sz w:val="16"/>
      <w:szCs w:val="16"/>
    </w:rPr>
  </w:style>
  <w:style w:type="paragraph" w:styleId="a8">
    <w:name w:val="header"/>
    <w:basedOn w:val="a"/>
    <w:link w:val="a9"/>
    <w:uiPriority w:val="99"/>
    <w:semiHidden/>
    <w:unhideWhenUsed/>
    <w:rsid w:val="003B1677"/>
    <w:pPr>
      <w:tabs>
        <w:tab w:val="center" w:pos="4677"/>
        <w:tab w:val="right" w:pos="9355"/>
      </w:tabs>
    </w:pPr>
  </w:style>
  <w:style w:type="character" w:customStyle="1" w:styleId="a9">
    <w:name w:val="Верхний колонтитул Знак"/>
    <w:basedOn w:val="a0"/>
    <w:link w:val="a8"/>
    <w:uiPriority w:val="99"/>
    <w:semiHidden/>
    <w:rsid w:val="003B1677"/>
    <w:rPr>
      <w:color w:val="000000"/>
    </w:rPr>
  </w:style>
  <w:style w:type="paragraph" w:styleId="aa">
    <w:name w:val="footer"/>
    <w:basedOn w:val="a"/>
    <w:link w:val="ab"/>
    <w:uiPriority w:val="99"/>
    <w:semiHidden/>
    <w:unhideWhenUsed/>
    <w:rsid w:val="003B1677"/>
    <w:pPr>
      <w:tabs>
        <w:tab w:val="center" w:pos="4677"/>
        <w:tab w:val="right" w:pos="9355"/>
      </w:tabs>
    </w:pPr>
  </w:style>
  <w:style w:type="character" w:customStyle="1" w:styleId="ab">
    <w:name w:val="Нижний колонтитул Знак"/>
    <w:basedOn w:val="a0"/>
    <w:link w:val="aa"/>
    <w:uiPriority w:val="99"/>
    <w:semiHidden/>
    <w:rsid w:val="003B1677"/>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BEBB-B3C6-4F7D-80A7-B8CD1938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3925</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7</cp:revision>
  <cp:lastPrinted>2016-09-22T04:53:00Z</cp:lastPrinted>
  <dcterms:created xsi:type="dcterms:W3CDTF">2016-09-22T03:54:00Z</dcterms:created>
  <dcterms:modified xsi:type="dcterms:W3CDTF">2016-11-02T06:54:00Z</dcterms:modified>
</cp:coreProperties>
</file>