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67" w:rsidRDefault="00FE7C67" w:rsidP="00FE7C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116205</wp:posOffset>
            </wp:positionV>
            <wp:extent cx="641350" cy="981075"/>
            <wp:effectExtent l="19050" t="0" r="6350" b="0"/>
            <wp:wrapThrough wrapText="bothSides">
              <wp:wrapPolygon edited="0">
                <wp:start x="-642" y="0"/>
                <wp:lineTo x="-642" y="21390"/>
                <wp:lineTo x="21814" y="21390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C67" w:rsidRDefault="00FE7C67" w:rsidP="00FE7C67">
      <w:pPr>
        <w:pStyle w:val="a4"/>
        <w:rPr>
          <w:b/>
          <w:sz w:val="26"/>
          <w:szCs w:val="26"/>
        </w:rPr>
      </w:pPr>
    </w:p>
    <w:p w:rsidR="00FE7C67" w:rsidRDefault="00FE7C67" w:rsidP="00FE7C67">
      <w:pPr>
        <w:pStyle w:val="a4"/>
        <w:rPr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ШАЛИНСКОГО ГОРОДСКОГО ОКРУГА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E7C67" w:rsidRDefault="00FE7C67" w:rsidP="00FE7C6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:rsidR="00FE7C67" w:rsidRDefault="00FE7C67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E7C67" w:rsidRDefault="00FE7C67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AB0947">
        <w:rPr>
          <w:rFonts w:ascii="Times New Roman" w:hAnsi="Times New Roman" w:cs="Times New Roman"/>
          <w:b w:val="0"/>
          <w:sz w:val="26"/>
          <w:szCs w:val="26"/>
        </w:rPr>
        <w:t>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» </w:t>
      </w:r>
      <w:r w:rsidR="00AB0947">
        <w:rPr>
          <w:rFonts w:ascii="Times New Roman" w:hAnsi="Times New Roman" w:cs="Times New Roman"/>
          <w:b w:val="0"/>
          <w:sz w:val="26"/>
          <w:szCs w:val="26"/>
        </w:rPr>
        <w:t>ноября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2017 года  № </w:t>
      </w:r>
      <w:r w:rsidR="00AB0947">
        <w:rPr>
          <w:rFonts w:ascii="Times New Roman" w:hAnsi="Times New Roman" w:cs="Times New Roman"/>
          <w:b w:val="0"/>
          <w:sz w:val="26"/>
          <w:szCs w:val="26"/>
        </w:rPr>
        <w:t>942</w:t>
      </w:r>
    </w:p>
    <w:p w:rsidR="00FE7C67" w:rsidRDefault="00A8525F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п.г.т.</w:t>
      </w:r>
      <w:r w:rsidR="00FE7C67">
        <w:rPr>
          <w:rFonts w:ascii="Times New Roman" w:hAnsi="Times New Roman" w:cs="Times New Roman"/>
          <w:b w:val="0"/>
          <w:sz w:val="26"/>
          <w:szCs w:val="26"/>
        </w:rPr>
        <w:t xml:space="preserve"> Шаля</w:t>
      </w:r>
    </w:p>
    <w:p w:rsidR="00A8525F" w:rsidRDefault="00A8525F" w:rsidP="00FE7C6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«Присвоение адреса объекту недвижимости </w:t>
      </w:r>
    </w:p>
    <w:p w:rsidR="00FE7C67" w:rsidRDefault="00FE7C67" w:rsidP="00FE7C67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Шалинском городском округе»</w:t>
      </w:r>
    </w:p>
    <w:p w:rsidR="00FE7C67" w:rsidRDefault="00FE7C67" w:rsidP="00FE7C67">
      <w:pPr>
        <w:pStyle w:val="ConsPlusTitle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E7C67" w:rsidRDefault="00FE7C67" w:rsidP="00FE7C67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Федеральным законом от 27.07.2010 № 210-ФЗ «Об организации предоставления государственных и муниципальных услуг»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рамках достижения показателя, предусмотренного пунктом 1.5 дорожной карты по внедрению на территории Свердловской области целевой модели «Государственный кадастровый учет», администрация Шалинского городского округа,</w:t>
      </w:r>
    </w:p>
    <w:p w:rsidR="00FE7C67" w:rsidRDefault="00FE7C67" w:rsidP="00FE7C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E7C67" w:rsidRDefault="00FE7C67" w:rsidP="00FE7C67">
      <w:pPr>
        <w:numPr>
          <w:ilvl w:val="0"/>
          <w:numId w:val="16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Административный регламент предоставления муниципальной услуги «Присвоение адреса объекту недвижимости в Шалинском городском округе» (прилагается).</w:t>
      </w:r>
    </w:p>
    <w:p w:rsidR="00FE7C67" w:rsidRDefault="00FE7C67" w:rsidP="00FE7C67">
      <w:pPr>
        <w:numPr>
          <w:ilvl w:val="0"/>
          <w:numId w:val="16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постановления администрации Шалинского городского округа:</w:t>
      </w:r>
    </w:p>
    <w:p w:rsidR="00FE7C67" w:rsidRDefault="00FE7C67" w:rsidP="00FE7C67">
      <w:pPr>
        <w:tabs>
          <w:tab w:val="left" w:pos="0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от 08 мая 2015 г. № 394 «Присвоение адреса объекту адресации в Шалинском городском округе»;</w:t>
      </w:r>
    </w:p>
    <w:p w:rsidR="00FE7C67" w:rsidRDefault="00FE7C67" w:rsidP="00FE7C67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от 29 июня  2016 года № 659 «О внесении изменений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Шалинского городского округа от 08 мая 2015 г. № 394»;</w:t>
      </w:r>
    </w:p>
    <w:p w:rsidR="00FE7C67" w:rsidRDefault="00FE7C67" w:rsidP="00FE7C67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от 15 марта  2016 года № 233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Административный регламент предоставления муниципальной услуги «Присвоение адреса объекту адресации в Шалинском городском округе», утвержденный Постановлением администрации Шалинского городского округа от 08 мая 2015 г. № 394». </w:t>
      </w:r>
    </w:p>
    <w:p w:rsidR="00FE7C67" w:rsidRDefault="00FE7C67" w:rsidP="00FE7C67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Настоящее постановление  (с приложением)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FE7C67" w:rsidRDefault="00FE7C67" w:rsidP="00FE7C67">
      <w:pPr>
        <w:numPr>
          <w:ilvl w:val="0"/>
          <w:numId w:val="16"/>
        </w:numPr>
        <w:tabs>
          <w:tab w:val="left" w:pos="540"/>
          <w:tab w:val="left" w:pos="851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Шалинского городского округа А.П. Зайцева.</w:t>
      </w:r>
    </w:p>
    <w:p w:rsidR="00FE7C67" w:rsidRDefault="00FE7C67" w:rsidP="00FE7C67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E7C67" w:rsidRDefault="00A8525F" w:rsidP="00FE7C67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</w:t>
      </w:r>
      <w:r w:rsidR="00FE7C67">
        <w:rPr>
          <w:rFonts w:ascii="Times New Roman" w:hAnsi="Times New Roman" w:cs="Times New Roman"/>
          <w:sz w:val="26"/>
          <w:szCs w:val="26"/>
        </w:rPr>
        <w:t xml:space="preserve"> Шалинского городского округа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E7C6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А.П. Богатырев</w:t>
      </w:r>
    </w:p>
    <w:p w:rsidR="00FE7C67" w:rsidRDefault="00FE7C67" w:rsidP="00FE7C67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FE7C67" w:rsidRDefault="00FE7C67" w:rsidP="00FE7C67">
      <w:pPr>
        <w:pStyle w:val="a4"/>
        <w:rPr>
          <w:sz w:val="26"/>
          <w:szCs w:val="26"/>
        </w:rPr>
      </w:pPr>
    </w:p>
    <w:p w:rsidR="00FE7C67" w:rsidRPr="00A8525F" w:rsidRDefault="00FE7C67" w:rsidP="00FE7C67">
      <w:pPr>
        <w:pStyle w:val="a4"/>
        <w:rPr>
          <w:sz w:val="24"/>
          <w:szCs w:val="24"/>
        </w:rPr>
      </w:pPr>
      <w:r w:rsidRPr="00A8525F">
        <w:rPr>
          <w:sz w:val="24"/>
          <w:szCs w:val="24"/>
        </w:rPr>
        <w:t>СОГЛАСОВАНИЕ</w:t>
      </w:r>
    </w:p>
    <w:p w:rsidR="00D46E13" w:rsidRPr="00A8525F" w:rsidRDefault="00FE7C67" w:rsidP="00D46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25F">
        <w:rPr>
          <w:rFonts w:ascii="Times New Roman" w:hAnsi="Times New Roman" w:cs="Times New Roman"/>
          <w:sz w:val="24"/>
          <w:szCs w:val="24"/>
        </w:rPr>
        <w:t>Постановления администрации Шалинского городского округа</w:t>
      </w:r>
    </w:p>
    <w:p w:rsidR="00D46E13" w:rsidRPr="00A8525F" w:rsidRDefault="00FE7C67" w:rsidP="00D46E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25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46E13" w:rsidRPr="00A8525F">
        <w:rPr>
          <w:rFonts w:ascii="Times New Roman" w:hAnsi="Times New Roman" w:cs="Times New Roman"/>
          <w:b/>
          <w:i/>
          <w:sz w:val="24"/>
          <w:szCs w:val="24"/>
        </w:rPr>
        <w:t>Об утверждении административного регламента</w:t>
      </w:r>
    </w:p>
    <w:p w:rsidR="00D46E13" w:rsidRPr="00A8525F" w:rsidRDefault="00D46E13" w:rsidP="00D46E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25F">
        <w:rPr>
          <w:rFonts w:ascii="Times New Roman" w:hAnsi="Times New Roman" w:cs="Times New Roman"/>
          <w:b/>
          <w:i/>
          <w:sz w:val="24"/>
          <w:szCs w:val="24"/>
        </w:rPr>
        <w:t>исполнения муниципальной функции по проведению проверок</w:t>
      </w:r>
    </w:p>
    <w:p w:rsidR="00D46E13" w:rsidRPr="00A8525F" w:rsidRDefault="00D46E13" w:rsidP="00D46E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25F">
        <w:rPr>
          <w:rFonts w:ascii="Times New Roman" w:hAnsi="Times New Roman" w:cs="Times New Roman"/>
          <w:b/>
          <w:i/>
          <w:sz w:val="24"/>
          <w:szCs w:val="24"/>
        </w:rPr>
        <w:t>при осуществлении муниципального земельного контроля</w:t>
      </w:r>
    </w:p>
    <w:p w:rsidR="00FE7C67" w:rsidRPr="00A8525F" w:rsidRDefault="00D46E13" w:rsidP="00D46E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25F">
        <w:rPr>
          <w:rFonts w:ascii="Times New Roman" w:hAnsi="Times New Roman" w:cs="Times New Roman"/>
          <w:b/>
          <w:i/>
          <w:sz w:val="24"/>
          <w:szCs w:val="24"/>
        </w:rPr>
        <w:t>на территории Шалинского городского округа</w:t>
      </w:r>
      <w:r w:rsidR="00FE7C67" w:rsidRPr="00A8525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E7C67" w:rsidRDefault="00FE7C67" w:rsidP="00FE7C67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7" w:type="dxa"/>
        <w:tblInd w:w="-318" w:type="dxa"/>
        <w:tblLayout w:type="fixed"/>
        <w:tblLook w:val="04A0"/>
      </w:tblPr>
      <w:tblGrid>
        <w:gridCol w:w="2980"/>
        <w:gridCol w:w="1841"/>
        <w:gridCol w:w="1843"/>
        <w:gridCol w:w="1702"/>
        <w:gridCol w:w="1561"/>
      </w:tblGrid>
      <w:tr w:rsidR="00FE7C67" w:rsidTr="00A8525F">
        <w:trPr>
          <w:cantSplit/>
          <w:trHeight w:hRule="exact" w:val="286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FE7C67" w:rsidTr="00A8525F">
        <w:trPr>
          <w:cantSplit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FE7C67" w:rsidTr="00A8525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Шалинского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А.П.Зайцев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67" w:rsidTr="00A8525F">
        <w:trPr>
          <w:trHeight w:val="156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C67" w:rsidTr="00A8525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A852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FE7C67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FE7C67">
              <w:rPr>
                <w:rFonts w:ascii="Times New Roman" w:hAnsi="Times New Roman" w:cs="Times New Roman"/>
              </w:rPr>
              <w:t xml:space="preserve">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67" w:rsidRDefault="00A852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Е.Н.Новоселова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67" w:rsidRDefault="00FE7C6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7C67" w:rsidRDefault="00FE7C67" w:rsidP="00FE7C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E7C67" w:rsidRDefault="00FE7C67" w:rsidP="00FE7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FE7C67" w:rsidRDefault="00FE7C67" w:rsidP="00FE7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7C67" w:rsidRDefault="00FE7C67" w:rsidP="00FE7C67">
      <w:pPr>
        <w:jc w:val="both"/>
        <w:rPr>
          <w:rFonts w:ascii="Times New Roman" w:hAnsi="Times New Roman" w:cs="Times New Roman"/>
        </w:rPr>
      </w:pPr>
    </w:p>
    <w:p w:rsidR="00FE7C67" w:rsidRDefault="00FE7C67" w:rsidP="00FE7C67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i/>
          <w:iCs/>
          <w:u w:val="single"/>
        </w:rPr>
        <w:t>Хомуськова Т.В. специалист 1 категории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FE7C67" w:rsidRDefault="00FE7C67" w:rsidP="00FE7C67">
      <w:pPr>
        <w:rPr>
          <w:rFonts w:ascii="Times New Roman" w:hAnsi="Times New Roman" w:cs="Times New Roman"/>
        </w:rPr>
      </w:pPr>
    </w:p>
    <w:p w:rsidR="00FE7C67" w:rsidRDefault="00FE7C67" w:rsidP="00FE7C67">
      <w:pPr>
        <w:pStyle w:val="ad"/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E7C67" w:rsidRDefault="00FE7C67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>Приложение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 xml:space="preserve"> Шалинского городского округа</w:t>
      </w:r>
    </w:p>
    <w:p w:rsidR="003D5920" w:rsidRPr="003D5920" w:rsidRDefault="003D5920" w:rsidP="003D592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D5920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3D5920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F91A29" w:rsidRDefault="00F91A29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A08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2A08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"ПРИСВОЕНИЕ АДРЕСА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ОБЪЕКТУ </w:t>
      </w:r>
      <w:r w:rsidR="00F77151">
        <w:rPr>
          <w:rFonts w:ascii="Times New Roman" w:hAnsi="Times New Roman" w:cs="Times New Roman"/>
          <w:b/>
          <w:bCs/>
          <w:sz w:val="24"/>
          <w:szCs w:val="24"/>
        </w:rPr>
        <w:t>НЕДВИЖИМОСТИ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ОКРУГЕ"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35"/>
      <w:bookmarkEnd w:id="0"/>
      <w:r w:rsidRPr="00F51C83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Default="005D77D8" w:rsidP="00F77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37"/>
      <w:bookmarkEnd w:id="1"/>
      <w:r w:rsidRPr="00977497">
        <w:rPr>
          <w:rFonts w:ascii="Times New Roman" w:hAnsi="Times New Roman" w:cs="Times New Roman"/>
          <w:sz w:val="24"/>
          <w:szCs w:val="24"/>
        </w:rPr>
        <w:t>ПРЕДМЕТ РЕГУЛИРОВАНИЯ РЕГЛАМЕНТА</w:t>
      </w:r>
    </w:p>
    <w:p w:rsidR="00F77151" w:rsidRPr="00977497" w:rsidRDefault="00F77151" w:rsidP="00F77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1. Настоящий Административный регламент по предоставлению муниципальной услуги "Присвоение адреса объекту </w:t>
      </w:r>
      <w:r w:rsidR="00F77151">
        <w:rPr>
          <w:rFonts w:ascii="Times New Roman" w:hAnsi="Times New Roman" w:cs="Times New Roman"/>
          <w:sz w:val="24"/>
          <w:szCs w:val="24"/>
        </w:rPr>
        <w:t>недвижимости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sz w:val="24"/>
          <w:szCs w:val="24"/>
        </w:rPr>
        <w:t xml:space="preserve"> городском округе" (далее - Регламент) разработан в </w:t>
      </w:r>
      <w:r w:rsidR="00BD1EEA">
        <w:rPr>
          <w:rFonts w:ascii="Times New Roman" w:hAnsi="Times New Roman" w:cs="Times New Roman"/>
          <w:sz w:val="24"/>
          <w:szCs w:val="24"/>
        </w:rPr>
        <w:t>соответствие с Правилами присвоения, изменения и аннулирования адресов, утвержденными Постановлением Правительства Р</w:t>
      </w:r>
      <w:r w:rsidR="00FE7C67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BD1EEA">
        <w:rPr>
          <w:rFonts w:ascii="Times New Roman" w:hAnsi="Times New Roman" w:cs="Times New Roman"/>
          <w:sz w:val="24"/>
          <w:szCs w:val="24"/>
        </w:rPr>
        <w:t xml:space="preserve"> от 19 ноября 2014 г. № 1221 (далее – Правила). Цель настоящего Регламента -</w:t>
      </w:r>
      <w:r w:rsidRPr="009774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качества предоставления и доступности муниципальной услуги, создани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комфортных условий для ее получения.</w:t>
      </w:r>
    </w:p>
    <w:p w:rsidR="005D77D8" w:rsidRPr="00977497" w:rsidRDefault="005D77D8" w:rsidP="00B504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 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"Присвоение адреса объекту адресации в Шалинском городском округе» </w:t>
      </w:r>
      <w:r w:rsidRPr="0097749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977497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2. Заявителями получения муниципальной услуги (далее - Заявитель) являются физические или юридические лица, а также лица, уполномоченные представлять их интересы при наличии доверенности, заверенной надлежащим образом.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977497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507E0" w:rsidRPr="00977497" w:rsidRDefault="009507E0" w:rsidP="00836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977497" w:rsidRPr="00977497" w:rsidRDefault="008B0463" w:rsidP="00F51C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7497" w:rsidRPr="00977497">
        <w:rPr>
          <w:rFonts w:ascii="Times New Roman" w:hAnsi="Times New Roman" w:cs="Times New Roman"/>
          <w:sz w:val="24"/>
          <w:szCs w:val="24"/>
        </w:rPr>
        <w:t>нформация о муниципальной услуге предоставляется:</w:t>
      </w:r>
    </w:p>
    <w:p w:rsidR="009507E0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1) </w:t>
      </w:r>
      <w:r w:rsidR="009507E0" w:rsidRPr="00CD3020">
        <w:rPr>
          <w:rFonts w:ascii="Times New Roman" w:hAnsi="Times New Roman" w:cs="Times New Roman"/>
          <w:sz w:val="24"/>
          <w:szCs w:val="24"/>
        </w:rPr>
        <w:t>администраци</w:t>
      </w:r>
      <w:r w:rsidR="0090265F">
        <w:rPr>
          <w:rFonts w:ascii="Times New Roman" w:hAnsi="Times New Roman" w:cs="Times New Roman"/>
          <w:sz w:val="24"/>
          <w:szCs w:val="24"/>
        </w:rPr>
        <w:t>ей Шалинского городского округа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90265F">
        <w:rPr>
          <w:rFonts w:ascii="Times New Roman" w:hAnsi="Times New Roman" w:cs="Times New Roman"/>
          <w:sz w:val="24"/>
          <w:szCs w:val="24"/>
        </w:rPr>
        <w:t>в лице уполномоченного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0265F">
        <w:rPr>
          <w:rFonts w:ascii="Times New Roman" w:hAnsi="Times New Roman" w:cs="Times New Roman"/>
          <w:sz w:val="24"/>
          <w:szCs w:val="24"/>
        </w:rPr>
        <w:t xml:space="preserve">а </w:t>
      </w:r>
      <w:r w:rsidR="00BA45C4">
        <w:rPr>
          <w:rFonts w:ascii="Times New Roman" w:hAnsi="Times New Roman" w:cs="Times New Roman"/>
          <w:sz w:val="24"/>
          <w:szCs w:val="24"/>
        </w:rPr>
        <w:t>-</w:t>
      </w:r>
      <w:r w:rsidR="0090265F">
        <w:rPr>
          <w:rFonts w:ascii="Times New Roman" w:hAnsi="Times New Roman" w:cs="Times New Roman"/>
          <w:sz w:val="24"/>
          <w:szCs w:val="24"/>
        </w:rPr>
        <w:t>функционального органа администрации Шалинского городского округа с правом юридического лица</w:t>
      </w:r>
      <w:r w:rsidR="005007D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землепользования администрац</w:t>
      </w:r>
      <w:r w:rsidR="005918EE">
        <w:rPr>
          <w:rFonts w:ascii="Times New Roman" w:hAnsi="Times New Roman" w:cs="Times New Roman"/>
          <w:sz w:val="24"/>
          <w:szCs w:val="24"/>
        </w:rPr>
        <w:t>ии Шалинского городского округа.</w:t>
      </w:r>
    </w:p>
    <w:p w:rsidR="00977497" w:rsidRPr="00977497" w:rsidRDefault="005918EE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7497" w:rsidRPr="00977497">
        <w:rPr>
          <w:rFonts w:ascii="Times New Roman" w:hAnsi="Times New Roman" w:cs="Times New Roman"/>
          <w:sz w:val="24"/>
          <w:szCs w:val="24"/>
        </w:rPr>
        <w:t>есто нахождения: 623030, Свердловская область, Шалинский городской округ, р.п. Шаля, ул. Орджоникидзе, 5</w:t>
      </w:r>
      <w:r w:rsidR="008366FF">
        <w:rPr>
          <w:rFonts w:ascii="Times New Roman" w:hAnsi="Times New Roman" w:cs="Times New Roman"/>
          <w:sz w:val="24"/>
          <w:szCs w:val="24"/>
        </w:rPr>
        <w:t xml:space="preserve">, </w:t>
      </w:r>
      <w:r w:rsidR="003017FF">
        <w:rPr>
          <w:rFonts w:ascii="Times New Roman" w:hAnsi="Times New Roman" w:cs="Times New Roman"/>
          <w:sz w:val="24"/>
          <w:szCs w:val="24"/>
        </w:rPr>
        <w:t>второй</w:t>
      </w:r>
      <w:r w:rsidR="00DB683C">
        <w:rPr>
          <w:rFonts w:ascii="Times New Roman" w:hAnsi="Times New Roman" w:cs="Times New Roman"/>
          <w:sz w:val="24"/>
          <w:szCs w:val="24"/>
        </w:rPr>
        <w:t xml:space="preserve"> этаж, кабинет</w:t>
      </w:r>
      <w:r w:rsidR="008366F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</w:t>
      </w:r>
      <w:r w:rsidR="00DB683C">
        <w:rPr>
          <w:rFonts w:ascii="Times New Roman" w:hAnsi="Times New Roman" w:cs="Times New Roman"/>
          <w:sz w:val="24"/>
          <w:szCs w:val="24"/>
        </w:rPr>
        <w:t>и Шалинского городского округа</w:t>
      </w:r>
      <w:r w:rsidR="008366FF">
        <w:rPr>
          <w:rFonts w:ascii="Times New Roman" w:hAnsi="Times New Roman" w:cs="Times New Roman"/>
          <w:sz w:val="24"/>
          <w:szCs w:val="24"/>
        </w:rPr>
        <w:t>.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Режим работы</w:t>
      </w:r>
      <w:r w:rsidR="00DB683C">
        <w:rPr>
          <w:rFonts w:ascii="Times New Roman" w:hAnsi="Times New Roman" w:cs="Times New Roman"/>
          <w:sz w:val="24"/>
          <w:szCs w:val="24"/>
        </w:rPr>
        <w:t xml:space="preserve"> (время местное)</w:t>
      </w:r>
      <w:r w:rsidRPr="008366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понедельник - четверг: с 8.30 часов до 17.30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пятница: с 8.30 часов до 16.30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перерыв на обед: с 13.00 часов до 14.00 часов;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суббота, воскресенье: выходные дни.</w:t>
      </w:r>
    </w:p>
    <w:p w:rsidR="00EB0C5D" w:rsidRP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Приемные дни: вторник, среда, четверг;</w:t>
      </w:r>
    </w:p>
    <w:p w:rsid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Часы приема: с 9-00 до 17-00 час., обед с 13-00 до 14-00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5D" w:rsidRDefault="00977497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понедельник и пятница </w:t>
      </w:r>
      <w:r w:rsidR="00EB0C5D">
        <w:rPr>
          <w:rFonts w:ascii="Times New Roman" w:hAnsi="Times New Roman" w:cs="Times New Roman"/>
          <w:sz w:val="24"/>
          <w:szCs w:val="24"/>
        </w:rPr>
        <w:t xml:space="preserve">- </w:t>
      </w:r>
      <w:r w:rsidRPr="00977497">
        <w:rPr>
          <w:rFonts w:ascii="Times New Roman" w:hAnsi="Times New Roman" w:cs="Times New Roman"/>
          <w:sz w:val="24"/>
          <w:szCs w:val="24"/>
        </w:rPr>
        <w:t>не приемные дни</w:t>
      </w:r>
      <w:r w:rsidR="008366FF">
        <w:rPr>
          <w:rFonts w:ascii="Times New Roman" w:hAnsi="Times New Roman" w:cs="Times New Roman"/>
          <w:sz w:val="24"/>
          <w:szCs w:val="24"/>
        </w:rPr>
        <w:t>.</w:t>
      </w:r>
      <w:r w:rsidRPr="00977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97" w:rsidRPr="00977497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телефон для справочной информации</w:t>
      </w:r>
      <w:r w:rsidR="00977497" w:rsidRPr="00EB0C5D">
        <w:rPr>
          <w:rFonts w:ascii="Times New Roman" w:hAnsi="Times New Roman" w:cs="Times New Roman"/>
          <w:sz w:val="24"/>
          <w:szCs w:val="24"/>
        </w:rPr>
        <w:t>: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7497" w:rsidRPr="00977497">
        <w:rPr>
          <w:rFonts w:ascii="Times New Roman" w:hAnsi="Times New Roman" w:cs="Times New Roman"/>
          <w:sz w:val="24"/>
          <w:szCs w:val="24"/>
        </w:rPr>
        <w:t>(34358) 2-23-95;</w:t>
      </w:r>
      <w:r w:rsidR="00977497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Pr="008366FF">
        <w:rPr>
          <w:rFonts w:ascii="Times New Roman" w:hAnsi="Times New Roman" w:cs="Times New Roman"/>
          <w:sz w:val="24"/>
          <w:szCs w:val="24"/>
        </w:rPr>
        <w:t>@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Pr="008366FF">
        <w:rPr>
          <w:rFonts w:ascii="Times New Roman" w:hAnsi="Times New Roman" w:cs="Times New Roman"/>
          <w:sz w:val="24"/>
          <w:szCs w:val="24"/>
        </w:rPr>
        <w:t>.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366FF">
        <w:rPr>
          <w:rFonts w:ascii="Times New Roman" w:hAnsi="Times New Roman" w:cs="Times New Roman"/>
          <w:sz w:val="24"/>
          <w:szCs w:val="24"/>
        </w:rPr>
        <w:t>.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2) 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sz w:val="24"/>
          <w:szCs w:val="24"/>
        </w:rPr>
        <w:t xml:space="preserve">путем официального опубликования данного </w:t>
      </w:r>
      <w:r w:rsidR="00DB683C">
        <w:rPr>
          <w:rFonts w:ascii="Times New Roman" w:hAnsi="Times New Roman" w:cs="Times New Roman"/>
          <w:sz w:val="24"/>
          <w:szCs w:val="24"/>
        </w:rPr>
        <w:t>Регламента</w:t>
      </w:r>
      <w:r w:rsidRPr="00977497">
        <w:rPr>
          <w:rFonts w:ascii="Times New Roman" w:hAnsi="Times New Roman" w:cs="Times New Roman"/>
          <w:sz w:val="24"/>
          <w:szCs w:val="24"/>
        </w:rPr>
        <w:t>;</w:t>
      </w:r>
    </w:p>
    <w:p w:rsidR="00EB0C5D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3)</w:t>
      </w:r>
      <w:r w:rsidR="00EB0C5D">
        <w:rPr>
          <w:rFonts w:ascii="Times New Roman" w:hAnsi="Times New Roman" w:cs="Times New Roman"/>
          <w:sz w:val="24"/>
          <w:szCs w:val="24"/>
        </w:rPr>
        <w:t xml:space="preserve">  </w:t>
      </w:r>
      <w:r w:rsidR="00EB0C5D" w:rsidRPr="008B0463">
        <w:rPr>
          <w:rFonts w:ascii="Times New Roman" w:hAnsi="Times New Roman" w:cs="Times New Roman"/>
          <w:sz w:val="24"/>
          <w:szCs w:val="24"/>
        </w:rPr>
        <w:t>по заявлению (по письменному заявлению - в письменном виде, не позднее 30 дней с момента поступления заявлению; по устному запросу - в устной форме в момент обращения);</w:t>
      </w:r>
    </w:p>
    <w:p w:rsidR="002003A3" w:rsidRPr="008B0463" w:rsidRDefault="002003A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497" w:rsidRPr="008B0463" w:rsidRDefault="00977497" w:rsidP="008B0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4)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на </w:t>
      </w:r>
      <w:r w:rsidR="00DB683C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B0463" w:rsidRPr="008B0463">
        <w:rPr>
          <w:rFonts w:ascii="Times New Roman" w:hAnsi="Times New Roman" w:cs="Times New Roman"/>
          <w:sz w:val="24"/>
          <w:szCs w:val="24"/>
        </w:rPr>
        <w:t>)</w:t>
      </w:r>
      <w:r w:rsidR="008B0463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5) с использованием федеральной государственной информационной системы "Единый портал государственных и муниципальных услуг";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помещении, в котором предоставляется услуга, должен быть размещен информационный стенд, содержащий необходимую информацию по условиям предоставления услуги;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электронной форме получатель услуги может направить обращени</w:t>
      </w:r>
      <w:r w:rsidR="00DB683C">
        <w:rPr>
          <w:rFonts w:ascii="Times New Roman" w:hAnsi="Times New Roman" w:cs="Times New Roman"/>
          <w:sz w:val="24"/>
          <w:szCs w:val="24"/>
        </w:rPr>
        <w:t>е о предоставлении информации о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муниципальной услуге с использованием сети Интернет.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0463">
        <w:rPr>
          <w:rFonts w:ascii="Times New Roman" w:hAnsi="Times New Roman" w:cs="Times New Roman"/>
          <w:sz w:val="24"/>
          <w:szCs w:val="24"/>
        </w:rPr>
        <w:t>) в многофункциональном центре предоставления государственных и муниципальных услуг (далее - МФЦ).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63">
        <w:rPr>
          <w:rFonts w:ascii="Times New Roman" w:hAnsi="Times New Roman" w:cs="Times New Roman"/>
          <w:sz w:val="24"/>
          <w:szCs w:val="24"/>
        </w:rPr>
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(http://www.mfc66.ru/);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0463">
        <w:rPr>
          <w:rFonts w:ascii="Times New Roman" w:hAnsi="Times New Roman" w:cs="Times New Roman"/>
          <w:sz w:val="24"/>
          <w:szCs w:val="24"/>
        </w:rPr>
        <w:t>)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оказания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ходе предоставления муниципальной услуги (для заявителей, подавших заявление и документы в МФЦ).</w:t>
      </w:r>
    </w:p>
    <w:p w:rsidR="00977497" w:rsidRPr="00977497" w:rsidRDefault="00977497" w:rsidP="00977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0463">
        <w:rPr>
          <w:rFonts w:ascii="Times New Roman" w:hAnsi="Times New Roman" w:cs="Times New Roman"/>
          <w:sz w:val="24"/>
          <w:szCs w:val="24"/>
        </w:rPr>
        <w:t>4.</w:t>
      </w:r>
      <w:r w:rsidRPr="00977497">
        <w:rPr>
          <w:rFonts w:ascii="Times New Roman" w:hAnsi="Times New Roman" w:cs="Times New Roman"/>
          <w:sz w:val="24"/>
          <w:szCs w:val="24"/>
        </w:rPr>
        <w:t xml:space="preserve"> Обращение регистрируется и рассматривается в порядке, установленном Федеральным </w:t>
      </w:r>
      <w:hyperlink r:id="rId9" w:history="1">
        <w:r w:rsidRPr="009774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497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5D77D8" w:rsidRPr="008B046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CD3020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70"/>
      <w:bookmarkEnd w:id="4"/>
      <w:r w:rsidRPr="00F51C8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51C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1C8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D77D8" w:rsidRPr="00F51C8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5918EE" w:rsidRDefault="005918EE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</w:p>
    <w:p w:rsidR="005D77D8" w:rsidRPr="005918EE" w:rsidRDefault="005D77D8" w:rsidP="00AA1D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918E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CD3020" w:rsidRDefault="00CD3020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5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Присвоение адреса объекту </w:t>
      </w:r>
      <w:r w:rsidR="00AF11DD" w:rsidRPr="00CD3020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в </w:t>
      </w:r>
      <w:r w:rsidR="00AF11DD" w:rsidRPr="00CD3020">
        <w:rPr>
          <w:rFonts w:ascii="Times New Roman" w:hAnsi="Times New Roman" w:cs="Times New Roman"/>
          <w:sz w:val="24"/>
          <w:szCs w:val="24"/>
        </w:rPr>
        <w:t>Шалинском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C4" w:rsidRPr="00C8530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76"/>
      <w:bookmarkEnd w:id="6"/>
      <w:r w:rsidRPr="00CD3020">
        <w:rPr>
          <w:rFonts w:ascii="Times New Roman" w:hAnsi="Times New Roman" w:cs="Times New Roman"/>
          <w:sz w:val="24"/>
          <w:szCs w:val="24"/>
        </w:rPr>
        <w:t xml:space="preserve">НАИМЕНОВАНИЕ ОРГАНА, </w:t>
      </w:r>
    </w:p>
    <w:p w:rsidR="008B0463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CD3020" w:rsidRPr="00CD3020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3020" w:rsidRDefault="00CD3020" w:rsidP="0009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6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CD30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Шалинского городского округа</w:t>
      </w:r>
      <w:r w:rsidR="00436C0C">
        <w:rPr>
          <w:rFonts w:ascii="Times New Roman" w:hAnsi="Times New Roman" w:cs="Times New Roman"/>
          <w:sz w:val="24"/>
          <w:szCs w:val="24"/>
        </w:rPr>
        <w:t xml:space="preserve"> (далее – администрация ШГО)</w:t>
      </w:r>
      <w:r w:rsidRPr="00CD3020">
        <w:rPr>
          <w:rFonts w:ascii="Times New Roman" w:hAnsi="Times New Roman" w:cs="Times New Roman"/>
          <w:sz w:val="24"/>
          <w:szCs w:val="24"/>
        </w:rPr>
        <w:t xml:space="preserve">, уполномоченный орган 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- Управление архитектуры, градостроительства и землепользования администрации Шалинского городского округа (далее </w:t>
      </w:r>
      <w:r w:rsidRPr="00CD3020">
        <w:rPr>
          <w:rFonts w:ascii="Times New Roman" w:hAnsi="Times New Roman" w:cs="Times New Roman"/>
          <w:sz w:val="24"/>
          <w:szCs w:val="24"/>
        </w:rPr>
        <w:t>–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Pr="00CD3020">
        <w:rPr>
          <w:rFonts w:ascii="Times New Roman" w:hAnsi="Times New Roman" w:cs="Times New Roman"/>
          <w:sz w:val="24"/>
          <w:szCs w:val="24"/>
        </w:rPr>
        <w:t>УАГиЗ</w:t>
      </w:r>
      <w:r w:rsidR="008B0463" w:rsidRPr="00CD3020">
        <w:rPr>
          <w:rFonts w:ascii="Times New Roman" w:hAnsi="Times New Roman" w:cs="Times New Roman"/>
          <w:sz w:val="24"/>
          <w:szCs w:val="24"/>
        </w:rPr>
        <w:t>).</w:t>
      </w:r>
      <w:r w:rsidRPr="00CD30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CD3020" w:rsidRPr="00CD3020" w:rsidRDefault="00CD3020" w:rsidP="00091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7.     В предоставлении муниципальной услуги участвуют:</w:t>
      </w:r>
    </w:p>
    <w:p w:rsidR="00CD3020" w:rsidRPr="000911DB" w:rsidRDefault="00F77151" w:rsidP="000911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1DB">
        <w:rPr>
          <w:rFonts w:ascii="Times New Roman" w:hAnsi="Times New Roman" w:cs="Times New Roman"/>
          <w:sz w:val="24"/>
          <w:szCs w:val="24"/>
        </w:rPr>
        <w:t>Межмуниципальн</w:t>
      </w:r>
      <w:r w:rsidR="000911DB">
        <w:rPr>
          <w:rFonts w:ascii="Times New Roman" w:hAnsi="Times New Roman" w:cs="Times New Roman"/>
          <w:sz w:val="24"/>
          <w:szCs w:val="24"/>
        </w:rPr>
        <w:t>ый отдел</w:t>
      </w:r>
      <w:r w:rsidRPr="000911DB">
        <w:rPr>
          <w:rFonts w:ascii="Times New Roman" w:hAnsi="Times New Roman" w:cs="Times New Roman"/>
          <w:sz w:val="24"/>
          <w:szCs w:val="24"/>
        </w:rPr>
        <w:t xml:space="preserve"> по Первоураль</w:t>
      </w:r>
      <w:r w:rsidR="000911DB">
        <w:rPr>
          <w:rFonts w:ascii="Times New Roman" w:hAnsi="Times New Roman" w:cs="Times New Roman"/>
          <w:sz w:val="24"/>
          <w:szCs w:val="24"/>
        </w:rPr>
        <w:t xml:space="preserve">скому, Новоуральскому городским </w:t>
      </w:r>
      <w:r w:rsidRPr="000911DB">
        <w:rPr>
          <w:rFonts w:ascii="Times New Roman" w:hAnsi="Times New Roman" w:cs="Times New Roman"/>
          <w:sz w:val="24"/>
          <w:szCs w:val="24"/>
        </w:rPr>
        <w:t>округам</w:t>
      </w:r>
      <w:r w:rsidR="000911DB">
        <w:rPr>
          <w:rFonts w:ascii="Times New Roman" w:hAnsi="Times New Roman" w:cs="Times New Roman"/>
          <w:sz w:val="24"/>
          <w:szCs w:val="24"/>
        </w:rPr>
        <w:t xml:space="preserve"> </w:t>
      </w:r>
      <w:r w:rsidRPr="000911DB">
        <w:rPr>
          <w:rFonts w:ascii="Times New Roman" w:hAnsi="Times New Roman" w:cs="Times New Roman"/>
          <w:sz w:val="24"/>
          <w:szCs w:val="24"/>
        </w:rPr>
        <w:t>Управления Федеральной службы государственной регистрации, кадастра и картографии по Свердловской области</w:t>
      </w:r>
      <w:r w:rsidR="000911DB" w:rsidRPr="000911DB">
        <w:rPr>
          <w:rFonts w:ascii="Times New Roman" w:hAnsi="Times New Roman" w:cs="Times New Roman"/>
          <w:sz w:val="24"/>
          <w:szCs w:val="24"/>
        </w:rPr>
        <w:t>;</w:t>
      </w:r>
    </w:p>
    <w:p w:rsidR="00CD3020" w:rsidRPr="000911DB" w:rsidRDefault="00CD3020" w:rsidP="000911DB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1DB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Шалинского городского округа в пределах предоставленных полномочий.</w:t>
      </w:r>
    </w:p>
    <w:p w:rsidR="00CD3020" w:rsidRPr="00270FC4" w:rsidRDefault="00CD3020" w:rsidP="00270F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463" w:rsidRPr="00270FC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70FC4">
        <w:rPr>
          <w:rFonts w:ascii="Times New Roman" w:hAnsi="Times New Roman" w:cs="Times New Roman"/>
          <w:caps/>
          <w:sz w:val="24"/>
          <w:szCs w:val="24"/>
        </w:rPr>
        <w:t>Описание результата предоставления муниципальной услуги</w:t>
      </w:r>
    </w:p>
    <w:p w:rsidR="00CD3020" w:rsidRPr="00270FC4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0FC4" w:rsidRPr="00270FC4" w:rsidRDefault="008B0463" w:rsidP="0027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270FC4" w:rsidRPr="00270FC4">
        <w:rPr>
          <w:rFonts w:ascii="Times New Roman" w:hAnsi="Times New Roman" w:cs="Times New Roman"/>
          <w:sz w:val="24"/>
          <w:szCs w:val="24"/>
        </w:rPr>
        <w:t>8</w:t>
      </w:r>
      <w:r w:rsidRPr="00270FC4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муниципальной услуги, предусмотренной </w:t>
      </w:r>
      <w:r w:rsidRPr="00270FC4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</w:t>
      </w:r>
      <w:r w:rsidR="00DB683C">
        <w:rPr>
          <w:rFonts w:ascii="Times New Roman" w:hAnsi="Times New Roman" w:cs="Times New Roman"/>
          <w:sz w:val="24"/>
          <w:szCs w:val="24"/>
        </w:rPr>
        <w:t>Регламентом</w:t>
      </w:r>
      <w:r w:rsidRPr="00270FC4">
        <w:rPr>
          <w:rFonts w:ascii="Times New Roman" w:hAnsi="Times New Roman" w:cs="Times New Roman"/>
          <w:sz w:val="24"/>
          <w:szCs w:val="24"/>
        </w:rPr>
        <w:t>, является одно из следующих решений:</w:t>
      </w:r>
      <w:r w:rsidR="00270FC4" w:rsidRPr="00270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 присвоении адреса объекту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изменении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аннулировании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справка, подтверждающая адрес объекта адресации;</w:t>
      </w:r>
    </w:p>
    <w:p w:rsidR="00270FC4" w:rsidRPr="00151FC5" w:rsidRDefault="0086601E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683C" w:rsidRPr="00151FC5">
        <w:rPr>
          <w:rFonts w:ascii="Times New Roman" w:hAnsi="Times New Roman" w:cs="Times New Roman"/>
          <w:sz w:val="24"/>
          <w:szCs w:val="24"/>
        </w:rPr>
        <w:t>ешение об отказе в присвоении объекту адресации адреса или аннулировании его адреса.</w:t>
      </w:r>
    </w:p>
    <w:p w:rsidR="005D77D8" w:rsidRPr="00C8530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7" w:name="Par84"/>
      <w:bookmarkEnd w:id="7"/>
    </w:p>
    <w:p w:rsidR="005D77D8" w:rsidRPr="00270FC4" w:rsidRDefault="005D77D8" w:rsidP="00CD6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93"/>
      <w:bookmarkEnd w:id="8"/>
      <w:r w:rsidRPr="00270FC4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5D77D8" w:rsidRPr="00270FC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70FC4" w:rsidRDefault="00D84280" w:rsidP="00B42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9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</w:t>
      </w:r>
      <w:r w:rsidR="005D77D8" w:rsidRPr="001920C2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срок не более </w:t>
      </w:r>
      <w:r w:rsidR="001920C2" w:rsidRPr="001920C2">
        <w:rPr>
          <w:rFonts w:ascii="Times New Roman" w:hAnsi="Times New Roman" w:cs="Times New Roman"/>
          <w:sz w:val="24"/>
          <w:szCs w:val="24"/>
        </w:rPr>
        <w:t>12</w:t>
      </w:r>
      <w:r w:rsidR="005D77D8" w:rsidRPr="001920C2">
        <w:rPr>
          <w:rFonts w:ascii="Times New Roman" w:hAnsi="Times New Roman" w:cs="Times New Roman"/>
          <w:sz w:val="24"/>
          <w:szCs w:val="24"/>
        </w:rPr>
        <w:t xml:space="preserve"> дней с момента обращения Заявителя с заявлением о предоставлении муниципальной услуги с приложением необходимых документов, указанных в </w:t>
      </w:r>
      <w:hyperlink w:anchor="Par113" w:history="1">
        <w:r w:rsidR="005D77D8" w:rsidRPr="001920C2">
          <w:rPr>
            <w:rFonts w:ascii="Times New Roman" w:hAnsi="Times New Roman" w:cs="Times New Roman"/>
            <w:sz w:val="24"/>
            <w:szCs w:val="24"/>
          </w:rPr>
          <w:t>пункте 1</w:t>
        </w:r>
        <w:r w:rsidR="00520237" w:rsidRPr="001920C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5D77D8" w:rsidRPr="001920C2">
        <w:rPr>
          <w:rFonts w:ascii="Times New Roman" w:hAnsi="Times New Roman" w:cs="Times New Roman"/>
          <w:sz w:val="24"/>
          <w:szCs w:val="24"/>
        </w:rPr>
        <w:t xml:space="preserve"> </w:t>
      </w:r>
      <w:r w:rsidR="00436C0C" w:rsidRPr="001920C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D77D8" w:rsidRPr="001920C2">
        <w:rPr>
          <w:rFonts w:ascii="Times New Roman" w:hAnsi="Times New Roman" w:cs="Times New Roman"/>
          <w:sz w:val="24"/>
          <w:szCs w:val="24"/>
        </w:rPr>
        <w:t>Регламента.</w:t>
      </w:r>
    </w:p>
    <w:p w:rsidR="005D77D8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10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Сроки передачи документов из МФЦ в </w:t>
      </w:r>
      <w:r w:rsidR="005918EE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E7C67">
        <w:rPr>
          <w:rFonts w:ascii="Times New Roman" w:hAnsi="Times New Roman" w:cs="Times New Roman"/>
          <w:sz w:val="24"/>
          <w:szCs w:val="24"/>
        </w:rPr>
        <w:t xml:space="preserve">ШГО </w:t>
      </w:r>
      <w:r w:rsidR="005D77D8" w:rsidRPr="00270FC4">
        <w:rPr>
          <w:rFonts w:ascii="Times New Roman" w:hAnsi="Times New Roman" w:cs="Times New Roman"/>
          <w:sz w:val="24"/>
          <w:szCs w:val="24"/>
        </w:rPr>
        <w:t>не входят в общий срок предоставления муниципальной услуги.</w:t>
      </w:r>
    </w:p>
    <w:p w:rsidR="00D84280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280" w:rsidRPr="00C2178B" w:rsidRDefault="00D84280" w:rsidP="00D8428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ПЕРЕЧЕНЬ  НОРМАТИВНЫХ ПРАВОВЫХ АКТОВ, РЕГУЛИРУЮЩИХ ОТНОШЕНИЯ, ВОЗНИКАЮЩИЕ В СВЯЗИ С ПРЕДОСТАВЛЕНИЕМ МУНИЦИПАЛЬНОЙ УСЛУГИ</w:t>
      </w:r>
    </w:p>
    <w:p w:rsidR="00270FC4" w:rsidRPr="00D84280" w:rsidRDefault="00270FC4" w:rsidP="00C21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C2178B" w:rsidRDefault="005A5417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1</w:t>
      </w:r>
      <w:r w:rsidR="00C2178B">
        <w:rPr>
          <w:rFonts w:ascii="Times New Roman" w:hAnsi="Times New Roman" w:cs="Times New Roman"/>
          <w:sz w:val="24"/>
          <w:szCs w:val="24"/>
        </w:rPr>
        <w:t>1</w:t>
      </w:r>
      <w:r w:rsidRPr="00C2178B">
        <w:rPr>
          <w:rFonts w:ascii="Times New Roman" w:hAnsi="Times New Roman" w:cs="Times New Roman"/>
          <w:sz w:val="24"/>
          <w:szCs w:val="24"/>
        </w:rPr>
        <w:t xml:space="preserve">. </w:t>
      </w:r>
      <w:r w:rsidR="005D77D8" w:rsidRPr="00C2178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перечнем нормативных правовых актов, регулирующих отношения, возникающие в связи с предоставлением муниципальной услуги:</w:t>
      </w:r>
    </w:p>
    <w:p w:rsidR="005D77D8" w:rsidRPr="00151FC5" w:rsidRDefault="00263F3B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Конституци</w:t>
        </w:r>
        <w:r w:rsidR="00823671" w:rsidRPr="00151FC5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2208CB" w:rsidRPr="00151FC5">
        <w:rPr>
          <w:rFonts w:ascii="Times New Roman" w:hAnsi="Times New Roman" w:cs="Times New Roman"/>
          <w:sz w:val="24"/>
          <w:szCs w:val="24"/>
        </w:rPr>
        <w:t xml:space="preserve"> Российской Федерации (принята всенародным голосованием 12.12.1993)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(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="005A5973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823671" w:rsidRPr="00151FC5">
        <w:rPr>
          <w:rFonts w:ascii="Times New Roman" w:hAnsi="Times New Roman" w:cs="Times New Roman"/>
          <w:sz w:val="24"/>
          <w:szCs w:val="24"/>
        </w:rPr>
        <w:t>»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25.12.1993, № 237)</w:t>
      </w:r>
      <w:r w:rsidR="00823671" w:rsidRP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>
        <w:t xml:space="preserve"> </w:t>
      </w:r>
      <w:r w:rsidRPr="00151FC5">
        <w:rPr>
          <w:rFonts w:ascii="Times New Roman" w:hAnsi="Times New Roman" w:cs="Times New Roman"/>
          <w:sz w:val="24"/>
          <w:szCs w:val="24"/>
        </w:rPr>
        <w:t xml:space="preserve">от 06 октября 2003 года N 131-ФЗ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08.10.2003, N 202)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 w:rsidRPr="00151FC5">
        <w:rPr>
          <w:rFonts w:ascii="Times New Roman" w:hAnsi="Times New Roman" w:cs="Times New Roman"/>
          <w:sz w:val="24"/>
          <w:szCs w:val="24"/>
        </w:rPr>
        <w:t xml:space="preserve"> от 27 июля 2010 года N 210-ФЗ «</w:t>
      </w:r>
      <w:r w:rsidRPr="00151FC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30.07.2010, N 168,)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51FC5">
        <w:rPr>
          <w:rFonts w:ascii="Times New Roman" w:hAnsi="Times New Roman" w:cs="Times New Roman"/>
          <w:sz w:val="24"/>
          <w:szCs w:val="24"/>
        </w:rPr>
        <w:t xml:space="preserve"> от 28.12.2013 N 443-ФЗ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</w:t>
      </w:r>
      <w:r w:rsidR="00151FC5" w:rsidRPr="00151FC5">
        <w:rPr>
          <w:rFonts w:ascii="Times New Roman" w:hAnsi="Times New Roman" w:cs="Times New Roman"/>
          <w:sz w:val="24"/>
          <w:szCs w:val="24"/>
        </w:rPr>
        <w:t>«</w:t>
      </w:r>
      <w:r w:rsidR="00823671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51FC5" w:rsidRPr="00151FC5">
        <w:rPr>
          <w:rFonts w:ascii="Times New Roman" w:hAnsi="Times New Roman" w:cs="Times New Roman"/>
          <w:sz w:val="24"/>
          <w:szCs w:val="24"/>
        </w:rPr>
        <w:t>»</w:t>
      </w:r>
      <w:r w:rsidR="00823671" w:rsidRPr="00151FC5">
        <w:rPr>
          <w:rFonts w:ascii="Times New Roman" w:hAnsi="Times New Roman" w:cs="Times New Roman"/>
          <w:sz w:val="24"/>
          <w:szCs w:val="24"/>
        </w:rPr>
        <w:t>, 30.12.2013, N 295)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Правительства РФ от 19 ноября 2014 г. № 1221 «Об утверждении Правил присвоения, изменения и аннулирования адресов»</w:t>
      </w:r>
      <w:r w:rsidR="00151FC5" w:rsidRPr="00151FC5">
        <w:rPr>
          <w:rFonts w:ascii="Times New Roman" w:hAnsi="Times New Roman" w:cs="Times New Roman"/>
          <w:sz w:val="24"/>
          <w:szCs w:val="24"/>
        </w:rPr>
        <w:t xml:space="preserve"> («Собрание законодательства РФ», 01.12.2014, N 48, ст. 6861)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263F3B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5D77D8" w:rsidRPr="00151FC5">
        <w:rPr>
          <w:rFonts w:ascii="Times New Roman" w:hAnsi="Times New Roman" w:cs="Times New Roman"/>
          <w:sz w:val="24"/>
          <w:szCs w:val="24"/>
        </w:rPr>
        <w:t xml:space="preserve"> </w:t>
      </w:r>
      <w:r w:rsidR="00A2788B" w:rsidRPr="00151FC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5D77D8" w:rsidRPr="00151FC5">
        <w:rPr>
          <w:rFonts w:ascii="Times New Roman" w:hAnsi="Times New Roman" w:cs="Times New Roman"/>
          <w:sz w:val="24"/>
          <w:szCs w:val="24"/>
        </w:rPr>
        <w:t>городского округа, утвержденны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Решением Думы </w:t>
      </w:r>
      <w:r w:rsidR="00A2788B" w:rsidRPr="00151FC5">
        <w:rPr>
          <w:rFonts w:ascii="Times New Roman" w:hAnsi="Times New Roman" w:cs="Times New Roman"/>
          <w:sz w:val="24"/>
          <w:szCs w:val="24"/>
        </w:rPr>
        <w:t>Шалинского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A2788B" w:rsidRPr="00151FC5">
        <w:rPr>
          <w:rFonts w:ascii="Times New Roman" w:hAnsi="Times New Roman" w:cs="Times New Roman"/>
          <w:sz w:val="24"/>
          <w:szCs w:val="24"/>
        </w:rPr>
        <w:t>02.06.2005  № 116</w:t>
      </w:r>
      <w:r w:rsidR="008039EB" w:rsidRPr="00151FC5">
        <w:rPr>
          <w:rFonts w:ascii="Times New Roman" w:hAnsi="Times New Roman" w:cs="Times New Roman"/>
          <w:sz w:val="24"/>
          <w:szCs w:val="24"/>
        </w:rPr>
        <w:t xml:space="preserve"> («Шалинский вестник» 12.08.2005</w:t>
      </w:r>
      <w:r w:rsidR="00151FC5" w:rsidRPr="00151FC5">
        <w:rPr>
          <w:rFonts w:ascii="Times New Roman" w:hAnsi="Times New Roman" w:cs="Times New Roman"/>
          <w:sz w:val="24"/>
          <w:szCs w:val="24"/>
        </w:rPr>
        <w:t>, № 63</w:t>
      </w:r>
      <w:r w:rsidR="008039EB" w:rsidRPr="00151FC5">
        <w:rPr>
          <w:rFonts w:ascii="Times New Roman" w:hAnsi="Times New Roman" w:cs="Times New Roman"/>
          <w:sz w:val="24"/>
          <w:szCs w:val="24"/>
        </w:rPr>
        <w:t>)</w:t>
      </w:r>
      <w:r w:rsid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823671" w:rsidP="00151FC5">
      <w:pPr>
        <w:pStyle w:val="a3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D84280" w:rsidRPr="00C2178B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от 23.05.2012 года № 424 "О порядке разработки и утверждения административного регламента исполнения муниципальных функций (предоставления муниципальных услуг) на территории Шалинского городского округа" (Шалинский вестник, 2012, № 28 (10370)</w:t>
      </w:r>
      <w:r w:rsidR="00151FC5">
        <w:rPr>
          <w:rFonts w:ascii="Times New Roman" w:hAnsi="Times New Roman" w:cs="Times New Roman"/>
          <w:sz w:val="24"/>
          <w:szCs w:val="24"/>
        </w:rPr>
        <w:t>).</w:t>
      </w:r>
    </w:p>
    <w:p w:rsidR="00D84280" w:rsidRDefault="00D84280" w:rsidP="007C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84280" w:rsidRPr="00C85304" w:rsidRDefault="0067170D" w:rsidP="00C85304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680A5C">
        <w:rPr>
          <w:rFonts w:ascii="Times New Roman" w:hAnsi="Times New Roman"/>
          <w:cap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20237" w:rsidRPr="00520237" w:rsidRDefault="00520237" w:rsidP="005202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12. Для получения муниципальной услуги к заявлению</w:t>
      </w:r>
      <w:r w:rsidR="00E72FE5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520237">
        <w:rPr>
          <w:rFonts w:ascii="Times New Roman" w:hAnsi="Times New Roman" w:cs="Times New Roman"/>
          <w:sz w:val="24"/>
          <w:szCs w:val="24"/>
        </w:rPr>
        <w:t xml:space="preserve"> прилагаются следующие документы: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правоустанавливающие и (или)  правоудостоверяющие  документы   на объект (объекты) адресации;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 xml:space="preserve">кадастровые   паспорта   объектов   недвижимости,     следствием преобразования которых  является  образование  одного  и  более   объекта </w:t>
      </w:r>
      <w:r w:rsidRPr="00520237">
        <w:rPr>
          <w:rFonts w:ascii="Times New Roman" w:hAnsi="Times New Roman" w:cs="Times New Roman"/>
          <w:sz w:val="24"/>
          <w:szCs w:val="24"/>
        </w:rPr>
        <w:lastRenderedPageBreak/>
        <w:t>адресации (в случае преобразования объектов недвижимости с  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разрешение на строительство объекта  адресации  (при   присвоении адреса строящимся объектам адресации) и (или) разрешение на ввод объекта адресации в эксплуатацию;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схема расположения объекта адресации на  кадастровом  плане   или кадастровой  карте  соответствующей  территории  (в  случае    присвоения земельному участку адреса);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решение  органа  местного  самоуправления  о  переводе    жилого помещения в нежилое помещение или нежилого помещения в жилое помещение (в случае присвоения помещению адреса,  изменения  и  аннулирования   такого адреса вследствие его перевода из жилого помещения в  нежилое   помещение или нежилого помещения в жилое помещение);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акт приемочной комиссии при переустройстве и (или) перепланировке помещения, приводящих  к  образованию  одного  и  более  новых   объектов адресации (в случае преобразования объектов недвижимости  (помещений)   с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кадастровая выписка об объекте недв</w:t>
      </w:r>
      <w:r>
        <w:rPr>
          <w:rFonts w:ascii="Times New Roman" w:hAnsi="Times New Roman" w:cs="Times New Roman"/>
          <w:sz w:val="24"/>
          <w:szCs w:val="24"/>
        </w:rPr>
        <w:t xml:space="preserve">ижимости, который снят с учета </w:t>
      </w:r>
      <w:r w:rsidRPr="00520237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прекращения существования объекта адресации;</w:t>
      </w:r>
    </w:p>
    <w:p w:rsid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 xml:space="preserve">уведомление об отсутствии в государственном кадастре недвижимости запрашиваемых сведений по  объекту  адресации  (в  случае   </w:t>
      </w:r>
      <w:r>
        <w:rPr>
          <w:rFonts w:ascii="Times New Roman" w:hAnsi="Times New Roman" w:cs="Times New Roman"/>
          <w:sz w:val="24"/>
          <w:szCs w:val="24"/>
        </w:rPr>
        <w:t>отказа в осуществлении кадастрового учета объекта адресации по основаниям, указанным в пунктах 1 и 3 части 2 статьи 27 Федерального закона « О государственном кадастре недвижимости»</w:t>
      </w:r>
      <w:r w:rsidR="004A18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CE" w:rsidRDefault="00EC29CE" w:rsidP="00EC29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0342">
        <w:rPr>
          <w:rFonts w:ascii="Times New Roman" w:hAnsi="Times New Roman" w:cs="Times New Roman"/>
          <w:sz w:val="24"/>
          <w:szCs w:val="24"/>
        </w:rPr>
        <w:t>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Специалисты УАГиЗ</w:t>
      </w:r>
      <w:r w:rsidRPr="00212373">
        <w:rPr>
          <w:rFonts w:ascii="Times New Roman" w:hAnsi="Times New Roman" w:cs="Times New Roman"/>
          <w:sz w:val="24"/>
          <w:szCs w:val="24"/>
        </w:rPr>
        <w:t xml:space="preserve"> запрашивают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, в органах го</w:t>
      </w:r>
      <w:r w:rsidR="00271465">
        <w:rPr>
          <w:rFonts w:ascii="Times New Roman" w:hAnsi="Times New Roman" w:cs="Times New Roman"/>
          <w:sz w:val="24"/>
          <w:szCs w:val="24"/>
        </w:rPr>
        <w:t xml:space="preserve">сударственной власти, органах </w:t>
      </w:r>
      <w:r w:rsidRPr="00212373">
        <w:rPr>
          <w:rFonts w:ascii="Times New Roman" w:hAnsi="Times New Roman" w:cs="Times New Roman"/>
          <w:sz w:val="24"/>
          <w:szCs w:val="24"/>
        </w:rPr>
        <w:t>местного самоуправления и подведомственных государственным  органам  или   органам местного самоуправления организа</w:t>
      </w:r>
      <w:r w:rsidR="00271465">
        <w:rPr>
          <w:rFonts w:ascii="Times New Roman" w:hAnsi="Times New Roman" w:cs="Times New Roman"/>
          <w:sz w:val="24"/>
          <w:szCs w:val="24"/>
        </w:rPr>
        <w:t xml:space="preserve">циях, в распоряжении  которых  </w:t>
      </w:r>
      <w:r w:rsidRPr="00212373">
        <w:rPr>
          <w:rFonts w:ascii="Times New Roman" w:hAnsi="Times New Roman" w:cs="Times New Roman"/>
          <w:sz w:val="24"/>
          <w:szCs w:val="24"/>
        </w:rPr>
        <w:t>находятся указанные документы (их копии, сведения, содержащиеся в них).</w:t>
      </w:r>
    </w:p>
    <w:p w:rsidR="00EC29CE" w:rsidRPr="00212373" w:rsidRDefault="00090342" w:rsidP="000903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90342">
        <w:rPr>
          <w:rFonts w:ascii="Times New Roman" w:hAnsi="Times New Roman" w:cs="Times New Roman"/>
          <w:sz w:val="24"/>
          <w:szCs w:val="24"/>
        </w:rPr>
        <w:t xml:space="preserve"> </w:t>
      </w:r>
      <w:r w:rsidRPr="00212373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 при  подаче 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вправе приложить к нему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если такие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 не  находятся в распоряжении</w:t>
      </w:r>
      <w:r w:rsidRPr="00212373">
        <w:rPr>
          <w:rFonts w:ascii="Times New Roman" w:hAnsi="Times New Roman" w:cs="Times New Roman"/>
          <w:sz w:val="24"/>
          <w:szCs w:val="24"/>
        </w:rPr>
        <w:t xml:space="preserve"> ор</w:t>
      </w:r>
      <w:r>
        <w:rPr>
          <w:rFonts w:ascii="Times New Roman" w:hAnsi="Times New Roman" w:cs="Times New Roman"/>
          <w:sz w:val="24"/>
          <w:szCs w:val="24"/>
        </w:rPr>
        <w:t xml:space="preserve">гана государственной власти, органа </w:t>
      </w:r>
      <w:r w:rsidRPr="00212373">
        <w:rPr>
          <w:rFonts w:ascii="Times New Roman" w:hAnsi="Times New Roman" w:cs="Times New Roman"/>
          <w:sz w:val="24"/>
          <w:szCs w:val="24"/>
        </w:rPr>
        <w:t>местн</w:t>
      </w:r>
      <w:r>
        <w:rPr>
          <w:rFonts w:ascii="Times New Roman" w:hAnsi="Times New Roman" w:cs="Times New Roman"/>
          <w:sz w:val="24"/>
          <w:szCs w:val="24"/>
        </w:rPr>
        <w:t>ого   самоуправления либо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подведомственных государственным органам или органам местного самоуправления организаций.</w:t>
      </w:r>
    </w:p>
    <w:p w:rsidR="00AD1CB3" w:rsidRPr="00C85304" w:rsidRDefault="00AD1CB3" w:rsidP="0027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 xml:space="preserve">Исчерпывающий перечень оснований для отказа </w:t>
      </w:r>
    </w:p>
    <w:p w:rsidR="00C85304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>в предоставлении муниципальной услуги</w:t>
      </w:r>
    </w:p>
    <w:p w:rsidR="00C85304" w:rsidRPr="004172CA" w:rsidRDefault="00C85304" w:rsidP="00C8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64A7" w:rsidRDefault="00C043D7" w:rsidP="00BF1A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43B3">
        <w:rPr>
          <w:rFonts w:ascii="Times New Roman" w:hAnsi="Times New Roman" w:cs="Times New Roman"/>
          <w:sz w:val="24"/>
          <w:szCs w:val="24"/>
        </w:rPr>
        <w:t>5</w:t>
      </w:r>
      <w:r w:rsidR="005D77D8" w:rsidRPr="004172CA">
        <w:rPr>
          <w:rFonts w:ascii="Times New Roman" w:hAnsi="Times New Roman" w:cs="Times New Roman"/>
          <w:sz w:val="24"/>
          <w:szCs w:val="24"/>
        </w:rPr>
        <w:t xml:space="preserve">. </w:t>
      </w:r>
      <w:r w:rsidR="00CD099C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DE2026" w:rsidRPr="004172CA">
        <w:rPr>
          <w:rFonts w:ascii="Times New Roman" w:hAnsi="Times New Roman" w:cs="Times New Roman"/>
          <w:sz w:val="24"/>
          <w:szCs w:val="24"/>
        </w:rPr>
        <w:t xml:space="preserve">В присвоении объекту </w:t>
      </w:r>
      <w:r w:rsidR="001920C2">
        <w:rPr>
          <w:rFonts w:ascii="Times New Roman" w:hAnsi="Times New Roman" w:cs="Times New Roman"/>
          <w:sz w:val="24"/>
          <w:szCs w:val="24"/>
        </w:rPr>
        <w:t>недвижимости</w:t>
      </w:r>
      <w:r w:rsidR="00DE2026" w:rsidRPr="004172CA">
        <w:rPr>
          <w:rFonts w:ascii="Times New Roman" w:hAnsi="Times New Roman" w:cs="Times New Roman"/>
          <w:sz w:val="24"/>
          <w:szCs w:val="24"/>
        </w:rPr>
        <w:t xml:space="preserve"> адреса или аннулировании его адреса может быть отказано в случаях,</w:t>
      </w:r>
      <w:r w:rsidR="005B64A7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520237">
        <w:rPr>
          <w:rFonts w:ascii="Times New Roman" w:hAnsi="Times New Roman" w:cs="Times New Roman"/>
          <w:sz w:val="24"/>
          <w:szCs w:val="24"/>
        </w:rPr>
        <w:t>если: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а) с заявлением о присвоении объекту  адресации  адреса   обратилось лицо, не указанное в </w:t>
      </w:r>
      <w:r w:rsidR="00436C0C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="00FE43B3" w:rsidRPr="00FE43B3">
        <w:rPr>
          <w:rFonts w:ascii="Times New Roman" w:hAnsi="Times New Roman" w:cs="Times New Roman"/>
          <w:sz w:val="24"/>
          <w:szCs w:val="24"/>
        </w:rPr>
        <w:t>5</w:t>
      </w:r>
      <w:r w:rsidRPr="00236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C0C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б) ответ на межведомственный запрос свидетельствует  об   отсутствии документа  и  (или)  информации,  необходимых  для  присвоения    объекту адресации адреса или аннулирования его адреса, и соответствующий документ не был представлен заявителем (представителем заявителя) по   собственной инициативе;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в) документы, обязанность по предоставлению ко</w:t>
      </w:r>
      <w:r>
        <w:rPr>
          <w:rFonts w:ascii="Times New Roman" w:hAnsi="Times New Roman" w:cs="Times New Roman"/>
          <w:sz w:val="24"/>
          <w:szCs w:val="24"/>
        </w:rPr>
        <w:t xml:space="preserve">торых для </w:t>
      </w:r>
      <w:r w:rsidRPr="00212373">
        <w:rPr>
          <w:rFonts w:ascii="Times New Roman" w:hAnsi="Times New Roman" w:cs="Times New Roman"/>
          <w:sz w:val="24"/>
          <w:szCs w:val="24"/>
        </w:rPr>
        <w:t>присвоения объекту адресации адреса  или</w:t>
      </w:r>
      <w:r>
        <w:rPr>
          <w:rFonts w:ascii="Times New Roman" w:hAnsi="Times New Roman" w:cs="Times New Roman"/>
          <w:sz w:val="24"/>
          <w:szCs w:val="24"/>
        </w:rPr>
        <w:t xml:space="preserve">  аннулирования  его  адреса </w:t>
      </w:r>
      <w:r w:rsidRPr="00212373">
        <w:rPr>
          <w:rFonts w:ascii="Times New Roman" w:hAnsi="Times New Roman" w:cs="Times New Roman"/>
          <w:sz w:val="24"/>
          <w:szCs w:val="24"/>
        </w:rPr>
        <w:t>возложена на заявителя  (представителя  заявит</w:t>
      </w:r>
      <w:r>
        <w:rPr>
          <w:rFonts w:ascii="Times New Roman" w:hAnsi="Times New Roman" w:cs="Times New Roman"/>
          <w:sz w:val="24"/>
          <w:szCs w:val="24"/>
        </w:rPr>
        <w:t xml:space="preserve">еля),  выданы  с  нарушением </w:t>
      </w:r>
      <w:r w:rsidRPr="00212373">
        <w:rPr>
          <w:rFonts w:ascii="Times New Roman" w:hAnsi="Times New Roman" w:cs="Times New Roman"/>
          <w:sz w:val="24"/>
          <w:szCs w:val="24"/>
        </w:rPr>
        <w:t>порядка, установленного законодательством Российской Федерации;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г) отсутствуют случаи и условия для  присвоения  объекту   адресации адреса или аннулирования его адреса, </w:t>
      </w:r>
      <w:r w:rsidRPr="00BD1EEA">
        <w:rPr>
          <w:rFonts w:ascii="Times New Roman" w:hAnsi="Times New Roman" w:cs="Times New Roman"/>
          <w:sz w:val="24"/>
          <w:szCs w:val="24"/>
        </w:rPr>
        <w:t>указанные в пунктах 5, 8 - 11 и 14 - 18 Правил</w:t>
      </w:r>
      <w:r w:rsidR="00BD1EEA" w:rsidRPr="00BD1EEA">
        <w:rPr>
          <w:rFonts w:ascii="Times New Roman" w:hAnsi="Times New Roman" w:cs="Times New Roman"/>
          <w:sz w:val="24"/>
          <w:szCs w:val="24"/>
        </w:rPr>
        <w:t>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присвоении  объекту  адресации  адреса   или аннулировании его адреса должно содержать причину отказа с   обязательной ссылкой на </w:t>
      </w:r>
      <w:r w:rsidR="002360C5" w:rsidRPr="00212373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пункта </w:t>
      </w:r>
      <w:r w:rsidR="00236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60C5">
        <w:rPr>
          <w:rFonts w:ascii="Times New Roman" w:hAnsi="Times New Roman" w:cs="Times New Roman"/>
          <w:sz w:val="24"/>
          <w:szCs w:val="24"/>
        </w:rPr>
        <w:t xml:space="preserve"> настоящего Регламента, являющиеся </w:t>
      </w:r>
      <w:r w:rsidR="002360C5" w:rsidRPr="00212373">
        <w:rPr>
          <w:rFonts w:ascii="Times New Roman" w:hAnsi="Times New Roman" w:cs="Times New Roman"/>
          <w:sz w:val="24"/>
          <w:szCs w:val="24"/>
        </w:rPr>
        <w:t>основанием для принятия такого решения.</w:t>
      </w:r>
    </w:p>
    <w:p w:rsidR="00BF1ADD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360C5" w:rsidRPr="00212373">
        <w:rPr>
          <w:rFonts w:ascii="Times New Roman" w:hAnsi="Times New Roman" w:cs="Times New Roman"/>
          <w:sz w:val="24"/>
          <w:szCs w:val="24"/>
        </w:rPr>
        <w:t>. Форма решения об отказе в присвоении объекту  адресации   адреса или аннулировании  его  адреса  устанавливается  Министерством   финансов Российской Федерации.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436C0C">
        <w:rPr>
          <w:rFonts w:ascii="Times New Roman" w:hAnsi="Times New Roman" w:cs="Times New Roman"/>
          <w:sz w:val="24"/>
          <w:szCs w:val="24"/>
        </w:rPr>
        <w:t>присвоении  объекту  адресации адреса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 или аннулировании его адреса может быть обжаловано в судебном порядке.</w:t>
      </w:r>
    </w:p>
    <w:p w:rsidR="004172CA" w:rsidRDefault="004172CA" w:rsidP="0023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Порядок, размер и основания взимания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муниципальной пошлины или иной платы, взимаемой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за предоставление муниципальной услуги</w:t>
      </w:r>
    </w:p>
    <w:p w:rsidR="004172CA" w:rsidRPr="008C520E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977497" w:rsidRDefault="00FE43B3" w:rsidP="00417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172CA" w:rsidRPr="008C520E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Максимальный срок ожидания в очереди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при подаче за</w:t>
      </w:r>
      <w:r w:rsidR="008C520E" w:rsidRPr="008C520E">
        <w:rPr>
          <w:rFonts w:ascii="Times New Roman" w:hAnsi="Times New Roman" w:cs="Times New Roman"/>
          <w:caps/>
          <w:sz w:val="24"/>
          <w:szCs w:val="24"/>
        </w:rPr>
        <w:t>ЯВЛЕНИЯ</w:t>
      </w:r>
      <w:r w:rsidRPr="008C520E">
        <w:rPr>
          <w:rFonts w:ascii="Times New Roman" w:hAnsi="Times New Roman" w:cs="Times New Roman"/>
          <w:caps/>
          <w:sz w:val="24"/>
          <w:szCs w:val="24"/>
        </w:rPr>
        <w:t xml:space="preserve"> о предоставлении муниципальной услуги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и при получении результата муниципальной услуги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0E" w:rsidRPr="008C520E" w:rsidRDefault="00FE43B3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C520E" w:rsidRPr="008C520E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максимальный срок ожидания в очереди не должен превышать: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подаче заявления о предоставлении муниципальной услуги максимальный срок ожидания в очереди составляет не более 15 минут;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максимальный срок ожидания в очереди составляет не более 15 минут.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Требования к помещениям, в которых предоставляется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муниципальная услуга</w:t>
      </w:r>
    </w:p>
    <w:p w:rsidR="004172CA" w:rsidRPr="006C35D6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 21. Места предоставления муниципальной услуги должны соответствовать требованиям пожарной безопасности и санитарным нормам.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В помещениях размещается информационный стенд, на котором размещается следующая информация: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1) перечень документов, необходимых для предоставления муниципальной услуги;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2) график приема заявителей.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 Помещение, в котором осуществляется прием граждан, предусматривает: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1) возможность оформления заявителем письменного обращения;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2) доступ к основным нормативным правовым актам, регламентирующим предоставление муниципальной услуги;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3) наличие письменных принадлежностей и бумаги формата А4.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 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беспрепятственного входа в объекты и выхода из них;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hAnsi="Times New Roman" w:cs="Times New Roman"/>
          <w:sz w:val="24"/>
          <w:szCs w:val="24"/>
        </w:rPr>
        <w:t xml:space="preserve">- </w:t>
      </w:r>
      <w:r w:rsidRPr="006C35D6">
        <w:rPr>
          <w:rFonts w:ascii="Times New Roman" w:eastAsia="Calibri" w:hAnsi="Times New Roman" w:cs="Times New Roman"/>
          <w:sz w:val="24"/>
          <w:szCs w:val="24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3) предоставление инвалидам возможности направить заявление в электронном виде;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C35D6" w:rsidRPr="006C35D6" w:rsidRDefault="006C35D6" w:rsidP="006C35D6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F51C83" w:rsidRPr="006C35D6" w:rsidRDefault="006C35D6" w:rsidP="006C35D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5D6">
        <w:rPr>
          <w:rFonts w:ascii="Times New Roman" w:eastAsia="Calibri" w:hAnsi="Times New Roman" w:cs="Times New Roman"/>
          <w:sz w:val="24"/>
          <w:szCs w:val="24"/>
        </w:rPr>
        <w:t>6) другие условия обеспечения доступности, предусмотренные настоящим Административным регламентом».</w:t>
      </w:r>
    </w:p>
    <w:p w:rsidR="008C520E" w:rsidRPr="008C520E" w:rsidRDefault="008C520E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Показатели доступности и качества муниципальной услуги</w:t>
      </w:r>
    </w:p>
    <w:p w:rsidR="008C520E" w:rsidRPr="008C520E" w:rsidRDefault="008C520E" w:rsidP="008C520E">
      <w:pPr>
        <w:pStyle w:val="a3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D77D8" w:rsidRPr="008C520E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Pr="008C520E">
        <w:rPr>
          <w:rFonts w:ascii="Times New Roman" w:hAnsi="Times New Roman" w:cs="Times New Roman"/>
          <w:sz w:val="24"/>
          <w:szCs w:val="24"/>
        </w:rPr>
        <w:t xml:space="preserve">. Показателями доступности и качества муниципальной услуги, предусмотренной настоящим </w:t>
      </w:r>
      <w:r w:rsidR="00436C0C">
        <w:rPr>
          <w:rFonts w:ascii="Times New Roman" w:hAnsi="Times New Roman" w:cs="Times New Roman"/>
          <w:sz w:val="24"/>
          <w:szCs w:val="24"/>
        </w:rPr>
        <w:t>Р</w:t>
      </w:r>
      <w:r w:rsidRPr="008C520E">
        <w:rPr>
          <w:rFonts w:ascii="Times New Roman" w:hAnsi="Times New Roman" w:cs="Times New Roman"/>
          <w:sz w:val="24"/>
          <w:szCs w:val="24"/>
        </w:rPr>
        <w:t>егламентом, являются: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1) количество обращений за получением муниципальной услуги (среднее число обращений Заявителей для получения одной муниципальной услуги);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2) количество получателей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3) максимальное количество межведомственных запросов для обеспечения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4) минимальное количество документов, самостоятельно предоставляемых Заявителем для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 xml:space="preserve">5) возможность получения консультации по вопросу предоставления муниципальной </w:t>
      </w:r>
      <w:r w:rsidRPr="008C520E">
        <w:rPr>
          <w:rFonts w:ascii="Times New Roman" w:hAnsi="Times New Roman" w:cs="Times New Roman"/>
          <w:sz w:val="24"/>
          <w:szCs w:val="24"/>
        </w:rPr>
        <w:lastRenderedPageBreak/>
        <w:t>услуги: по телефону, при устном и (или) письменном обращении, по электронной почте;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6) количество консультаций по вопросам предоставления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7) получение услуги заявителем посредством МФЦ.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164"/>
      <w:bookmarkEnd w:id="9"/>
      <w:r w:rsidRPr="002B5977">
        <w:rPr>
          <w:rFonts w:ascii="Times New Roman" w:hAnsi="Times New Roman" w:cs="Times New Roman"/>
          <w:b/>
          <w:sz w:val="24"/>
          <w:szCs w:val="24"/>
        </w:rPr>
        <w:t>Раздел III. СОСТАВ, ПОСЛЕДОВАТЕЛЬНОСТЬ И СРОКИ ВЫПОЛНЕНИЯ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</w:t>
      </w:r>
    </w:p>
    <w:p w:rsidR="00137B5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К ПОРЯДКУ ИХ ВЫПО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ЛНЕНИЯ, В ТОМ ЧИСЛЕ ОСОБЕННОСТИ </w:t>
      </w:r>
      <w:r w:rsidRPr="002B59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977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</w:t>
      </w:r>
    </w:p>
    <w:p w:rsidR="005D77D8" w:rsidRPr="002B597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69"/>
      <w:bookmarkEnd w:id="10"/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3</w:t>
      </w:r>
      <w:r w:rsidRPr="004367E7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процедуры: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документов, необходимых для предоставления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рассмотрение заявления и представленных документов;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3) подготовка результата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 xml:space="preserve">4) согласование и подписание постановления </w:t>
      </w:r>
      <w:r w:rsidR="00B83D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34C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4367E7">
        <w:rPr>
          <w:rFonts w:ascii="Times New Roman" w:hAnsi="Times New Roman" w:cs="Times New Roman"/>
          <w:sz w:val="24"/>
          <w:szCs w:val="24"/>
        </w:rPr>
        <w:t xml:space="preserve"> о присвоении, изменении или аннулировании адреса объекта недвижимости;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5) выдача результата муниципальной услуги.</w:t>
      </w:r>
    </w:p>
    <w:p w:rsidR="005D77D8" w:rsidRPr="004367E7" w:rsidRDefault="00263F3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03" w:history="1">
        <w:r w:rsidR="005D77D8" w:rsidRPr="004367E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приводится в приложении N </w:t>
      </w:r>
      <w:r w:rsidR="009D092A">
        <w:rPr>
          <w:rFonts w:ascii="Times New Roman" w:hAnsi="Times New Roman" w:cs="Times New Roman"/>
          <w:sz w:val="24"/>
          <w:szCs w:val="24"/>
        </w:rPr>
        <w:t>1</w:t>
      </w:r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4367E7" w:rsidRPr="004367E7" w:rsidRDefault="00FE43B3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</w:t>
      </w:r>
      <w:r w:rsidR="00B83D6F">
        <w:rPr>
          <w:rFonts w:ascii="Times New Roman" w:hAnsi="Times New Roman" w:cs="Times New Roman"/>
          <w:sz w:val="24"/>
          <w:szCs w:val="24"/>
        </w:rPr>
        <w:t>МФЦ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услуги;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документов;</w:t>
      </w:r>
    </w:p>
    <w:p w:rsidR="004367E7" w:rsidRPr="004367E7" w:rsidRDefault="00B83D6F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выдача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результата предоставления услуги.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79"/>
      <w:bookmarkEnd w:id="11"/>
      <w:r w:rsidRPr="0013313A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D77D8" w:rsidRPr="0013313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20237" w:rsidRPr="00EC29CE">
        <w:rPr>
          <w:rFonts w:ascii="Times New Roman" w:hAnsi="Times New Roman" w:cs="Times New Roman"/>
          <w:sz w:val="24"/>
          <w:szCs w:val="24"/>
        </w:rPr>
        <w:t>. Для получения муниципальной услуги необходимо: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 1) Заявление о присвоении объекту адресации адреса или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2)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3) Форма </w:t>
      </w:r>
      <w:hyperlink w:anchor="Par334" w:history="1">
        <w:r w:rsidRPr="00EC29CE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EC29CE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В заявлении должно быть указано: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а)  куда подается данное заявление;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б) для юридических лиц или индивидуальных предпринимателей - наименование, организационно-правовая форма, идентификационный номер налогоплательщика (далее - ИНН), юридический и почтовый адреса, фамилия, имя, отчество руководителя, телефон, банковские реквизиты (наименование банка, расчетный счет, корреспондентский счет, банковский индивидуальный код (далее - р/с, к/с, БИК)),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 для физических лиц - Ф.И.О., место жительства, контактный телефон.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г) заявление направляется заявителем  (представителем заявителя) в администрацию </w:t>
      </w:r>
      <w:r w:rsidR="00FE43B3">
        <w:rPr>
          <w:rFonts w:ascii="Times New Roman" w:hAnsi="Times New Roman" w:cs="Times New Roman"/>
          <w:sz w:val="24"/>
          <w:szCs w:val="24"/>
        </w:rPr>
        <w:lastRenderedPageBreak/>
        <w:t>ШГО</w:t>
      </w:r>
      <w:r w:rsidRPr="00EC29CE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 информационно-телекоммуникационных сетей общего пользования.</w:t>
      </w:r>
    </w:p>
    <w:p w:rsidR="00B17F83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27. В случае представления заявления при личном обращении заявителя или  представителя  заявителя  предъявляется  документ, удостоверяющий соответственно личность заявителя или представителя заявителя, а также доверенность, оформленная в установленном законодательством Российской Федерации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CE">
        <w:rPr>
          <w:rFonts w:ascii="Times New Roman" w:hAnsi="Times New Roman" w:cs="Times New Roman"/>
          <w:sz w:val="24"/>
          <w:szCs w:val="24"/>
        </w:rPr>
        <w:t>Заявление  подписывается заявителем либо представителем заявителя.</w:t>
      </w:r>
    </w:p>
    <w:p w:rsidR="00B17F83" w:rsidRPr="00EC29CE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28.</w:t>
      </w:r>
      <w:r w:rsidRPr="00EC29CE">
        <w:rPr>
          <w:rFonts w:ascii="Times New Roman" w:hAnsi="Times New Roman" w:cs="Times New Roman"/>
          <w:sz w:val="24"/>
          <w:szCs w:val="24"/>
        </w:rPr>
        <w:t xml:space="preserve">  Заявление в форме электронного документа подписывается заявителем либо   представителем заявителя с использованием усиленной квалифицированной электронной подписи.</w:t>
      </w:r>
    </w:p>
    <w:p w:rsidR="00B17F83" w:rsidRPr="00EC29CE" w:rsidRDefault="00B17F83" w:rsidP="00B17F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 предо</w:t>
      </w:r>
      <w:r w:rsidRPr="00EC29CE">
        <w:rPr>
          <w:rFonts w:ascii="Times New Roman" w:hAnsi="Times New Roman" w:cs="Times New Roman"/>
          <w:sz w:val="24"/>
          <w:szCs w:val="24"/>
        </w:rPr>
        <w:t>ставлении  заявления  представителем  заявителя  в   форме электронного документа к такому заявлению прилагается надлежащим образом оформленная доверенность в форме  электронного  документа,   подписанного лицом, выдавшим (подписавшим) доверенность, с  использованием   усиленной квалифицированной электронной  подписи  (в  случае,  если   представитель заявителя действует на основании доверенности).</w:t>
      </w:r>
    </w:p>
    <w:p w:rsidR="00520237" w:rsidRPr="00B17F83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 xml:space="preserve">29. </w:t>
      </w:r>
      <w:r w:rsidR="00520237" w:rsidRPr="00B17F83">
        <w:rPr>
          <w:rFonts w:ascii="Times New Roman" w:hAnsi="Times New Roman" w:cs="Times New Roman"/>
          <w:sz w:val="24"/>
          <w:szCs w:val="24"/>
        </w:rPr>
        <w:t>Заявл</w:t>
      </w:r>
      <w:r w:rsidR="00284D95" w:rsidRPr="00B17F83">
        <w:rPr>
          <w:rFonts w:ascii="Times New Roman" w:hAnsi="Times New Roman" w:cs="Times New Roman"/>
          <w:sz w:val="24"/>
          <w:szCs w:val="24"/>
        </w:rPr>
        <w:t xml:space="preserve">ение представляется заявителем (представителем  заявителя) 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в </w:t>
      </w:r>
      <w:r w:rsidR="00112A2B" w:rsidRPr="00B17F83">
        <w:rPr>
          <w:rFonts w:ascii="Times New Roman" w:hAnsi="Times New Roman" w:cs="Times New Roman"/>
          <w:sz w:val="24"/>
          <w:szCs w:val="24"/>
        </w:rPr>
        <w:t>администрацию 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 или  </w:t>
      </w:r>
      <w:r w:rsidR="00112A2B" w:rsidRPr="00B17F83">
        <w:rPr>
          <w:rFonts w:ascii="Times New Roman" w:hAnsi="Times New Roman" w:cs="Times New Roman"/>
          <w:sz w:val="24"/>
          <w:szCs w:val="24"/>
        </w:rPr>
        <w:t>МФЦ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, с которым администрацией </w:t>
      </w:r>
      <w:r w:rsidR="00554A48" w:rsidRPr="00B17F83">
        <w:rPr>
          <w:rFonts w:ascii="Times New Roman" w:hAnsi="Times New Roman" w:cs="Times New Roman"/>
          <w:sz w:val="24"/>
          <w:szCs w:val="24"/>
        </w:rPr>
        <w:t>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в установленном  Правительством  Российской  Федерации  порядке   заключено соглашение о взаимодействии</w:t>
      </w:r>
      <w:r w:rsidR="00284D95" w:rsidRPr="00B17F83">
        <w:rPr>
          <w:rFonts w:ascii="Times New Roman" w:hAnsi="Times New Roman" w:cs="Times New Roman"/>
          <w:sz w:val="24"/>
          <w:szCs w:val="24"/>
        </w:rPr>
        <w:t>.</w:t>
      </w:r>
    </w:p>
    <w:p w:rsidR="00284D95" w:rsidRPr="00EC29CE" w:rsidRDefault="00284D95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Заявление представляется</w:t>
      </w:r>
      <w:r w:rsidR="00554A48" w:rsidRPr="00B17F83">
        <w:rPr>
          <w:rFonts w:ascii="Times New Roman" w:hAnsi="Times New Roman" w:cs="Times New Roman"/>
          <w:sz w:val="24"/>
          <w:szCs w:val="24"/>
        </w:rPr>
        <w:t xml:space="preserve"> в администрацию ШГО  или  МФЦ</w:t>
      </w:r>
      <w:r w:rsidRPr="00B17F83">
        <w:rPr>
          <w:rFonts w:ascii="Times New Roman" w:hAnsi="Times New Roman" w:cs="Times New Roman"/>
          <w:sz w:val="24"/>
          <w:szCs w:val="24"/>
        </w:rPr>
        <w:t xml:space="preserve"> </w:t>
      </w:r>
      <w:r w:rsidR="00EC29CE" w:rsidRPr="00B17F83">
        <w:rPr>
          <w:rFonts w:ascii="Times New Roman" w:hAnsi="Times New Roman" w:cs="Times New Roman"/>
          <w:sz w:val="24"/>
          <w:szCs w:val="24"/>
        </w:rPr>
        <w:t>по месту нахождения объекта адресации.</w:t>
      </w:r>
    </w:p>
    <w:p w:rsidR="00520237" w:rsidRPr="00EC29CE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</w:t>
      </w:r>
      <w:r w:rsidR="00436C0C">
        <w:rPr>
          <w:rFonts w:ascii="Times New Roman" w:hAnsi="Times New Roman" w:cs="Times New Roman"/>
          <w:sz w:val="24"/>
          <w:szCs w:val="24"/>
        </w:rPr>
        <w:t>ШГО</w:t>
      </w:r>
      <w:r w:rsidR="00520237" w:rsidRPr="00EC29CE">
        <w:rPr>
          <w:rFonts w:ascii="Times New Roman" w:hAnsi="Times New Roman" w:cs="Times New Roman"/>
          <w:sz w:val="24"/>
          <w:szCs w:val="24"/>
        </w:rPr>
        <w:t>, либо в МФЦ (в случае, если заявление на предоставление муниципальной услуги подается посредством МФЦ).</w:t>
      </w:r>
      <w:bookmarkStart w:id="12" w:name="Par113"/>
      <w:bookmarkEnd w:id="12"/>
    </w:p>
    <w:p w:rsidR="004B2F90" w:rsidRPr="0013313A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>Специалист МФЦ, ответственный за предоставление муниципальной услуги, информирует заявителя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13A">
        <w:rPr>
          <w:rFonts w:ascii="Times New Roman" w:hAnsi="Times New Roman" w:cs="Times New Roman"/>
          <w:sz w:val="24"/>
          <w:szCs w:val="24"/>
        </w:rPr>
        <w:t xml:space="preserve"> что сроки передачи документов из МФЦ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ШГО </w:t>
      </w:r>
      <w:r w:rsidRPr="0013313A">
        <w:rPr>
          <w:rFonts w:ascii="Times New Roman" w:hAnsi="Times New Roman" w:cs="Times New Roman"/>
          <w:sz w:val="24"/>
          <w:szCs w:val="24"/>
        </w:rPr>
        <w:t>и обратно не входят в общий срок предоставления услуги.</w:t>
      </w:r>
    </w:p>
    <w:p w:rsidR="004B2F90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 xml:space="preserve">Документы, принятые в МФЦ, не позднее следующего рабочего дня после приема и регистрации передаются в </w:t>
      </w:r>
      <w:r>
        <w:rPr>
          <w:rFonts w:ascii="Times New Roman" w:hAnsi="Times New Roman" w:cs="Times New Roman"/>
          <w:sz w:val="24"/>
          <w:szCs w:val="24"/>
        </w:rPr>
        <w:t>Администрацию ШГО</w:t>
      </w:r>
      <w:r w:rsidRPr="0013313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D77D8" w:rsidRPr="00EC29CE">
        <w:rPr>
          <w:rFonts w:ascii="Times New Roman" w:hAnsi="Times New Roman" w:cs="Times New Roman"/>
          <w:sz w:val="24"/>
          <w:szCs w:val="24"/>
        </w:rPr>
        <w:t>Регистрация заявлений осуществляется с использованием</w:t>
      </w:r>
      <w:r w:rsidR="005D77D8" w:rsidRPr="0013313A">
        <w:rPr>
          <w:rFonts w:ascii="Times New Roman" w:hAnsi="Times New Roman" w:cs="Times New Roman"/>
          <w:sz w:val="24"/>
          <w:szCs w:val="24"/>
        </w:rPr>
        <w:t xml:space="preserve"> специального программного обеспечения автоматизации системы учета и контроля обращений граждан на предоставление муниципальных услуг</w:t>
      </w:r>
      <w:r w:rsidR="00F45DC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D77D8" w:rsidRPr="0013313A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"Прием и регистрация заявления и документов, необходимых для предоставления муниципальной услуги" является регистрация заявления и прилагаемых к нему документов либо мотивированный отказ в приеме документов в устной форме.</w:t>
      </w:r>
    </w:p>
    <w:p w:rsidR="0013313A" w:rsidRPr="0013313A" w:rsidRDefault="0013313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13A" w:rsidRPr="002E4D4A" w:rsidRDefault="0013313A" w:rsidP="002E4D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</w:t>
      </w:r>
    </w:p>
    <w:p w:rsidR="0013313A" w:rsidRPr="002E4D4A" w:rsidRDefault="0013313A" w:rsidP="002E4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E4D4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3</w:t>
      </w:r>
      <w:r w:rsidRPr="002E4D4A">
        <w:rPr>
          <w:rFonts w:ascii="Times New Roman" w:hAnsi="Times New Roman" w:cs="Times New Roman"/>
          <w:sz w:val="24"/>
          <w:szCs w:val="24"/>
        </w:rPr>
        <w:t xml:space="preserve">. </w:t>
      </w:r>
      <w:r w:rsidR="00436C0C">
        <w:rPr>
          <w:rFonts w:ascii="Times New Roman" w:hAnsi="Times New Roman" w:cs="Times New Roman"/>
          <w:sz w:val="24"/>
          <w:szCs w:val="24"/>
        </w:rPr>
        <w:t>Специалист</w:t>
      </w:r>
      <w:r w:rsidRPr="002E4D4A">
        <w:rPr>
          <w:rFonts w:ascii="Times New Roman" w:hAnsi="Times New Roman" w:cs="Times New Roman"/>
          <w:sz w:val="24"/>
          <w:szCs w:val="24"/>
        </w:rPr>
        <w:t xml:space="preserve"> </w:t>
      </w:r>
      <w:r w:rsidR="00F45DCA">
        <w:rPr>
          <w:rFonts w:ascii="Times New Roman" w:hAnsi="Times New Roman" w:cs="Times New Roman"/>
          <w:sz w:val="24"/>
          <w:szCs w:val="24"/>
        </w:rPr>
        <w:t>УАГиЗ</w:t>
      </w:r>
      <w:r w:rsidRPr="002E4D4A">
        <w:rPr>
          <w:rFonts w:ascii="Times New Roman" w:hAnsi="Times New Roman" w:cs="Times New Roman"/>
          <w:sz w:val="24"/>
          <w:szCs w:val="24"/>
        </w:rPr>
        <w:t xml:space="preserve"> осуществляют проверку комплектности представленных документов на соответствие требованиям, установленным настоящим Регламентом.</w:t>
      </w:r>
    </w:p>
    <w:p w:rsidR="00C47F3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4</w:t>
      </w:r>
      <w:r w:rsidRPr="002E4D4A">
        <w:rPr>
          <w:rFonts w:ascii="Times New Roman" w:hAnsi="Times New Roman" w:cs="Times New Roman"/>
          <w:sz w:val="24"/>
          <w:szCs w:val="24"/>
        </w:rPr>
        <w:t xml:space="preserve">. При установлении фактов отсутствия необходимых документов, указанных в </w:t>
      </w:r>
      <w:r w:rsidR="00F45DCA" w:rsidRPr="00F45DCA">
        <w:rPr>
          <w:rFonts w:ascii="Times New Roman" w:hAnsi="Times New Roman" w:cs="Times New Roman"/>
          <w:sz w:val="24"/>
          <w:szCs w:val="24"/>
        </w:rPr>
        <w:t xml:space="preserve">п. </w:t>
      </w:r>
      <w:r w:rsidR="00436C0C">
        <w:rPr>
          <w:rFonts w:ascii="Times New Roman" w:hAnsi="Times New Roman" w:cs="Times New Roman"/>
          <w:sz w:val="24"/>
          <w:szCs w:val="24"/>
        </w:rPr>
        <w:t>12</w:t>
      </w:r>
      <w:r w:rsidRPr="002E4D4A">
        <w:rPr>
          <w:rFonts w:ascii="Times New Roman" w:hAnsi="Times New Roman" w:cs="Times New Roman"/>
          <w:sz w:val="24"/>
          <w:szCs w:val="24"/>
        </w:rPr>
        <w:t xml:space="preserve"> настоящего Регламента, специалист </w:t>
      </w:r>
      <w:r w:rsidR="00F45DCA">
        <w:rPr>
          <w:rFonts w:ascii="Times New Roman" w:hAnsi="Times New Roman" w:cs="Times New Roman"/>
          <w:sz w:val="24"/>
          <w:szCs w:val="24"/>
        </w:rPr>
        <w:t>УАГиЗ</w:t>
      </w:r>
      <w:r w:rsidR="00436C0C">
        <w:rPr>
          <w:rFonts w:ascii="Times New Roman" w:hAnsi="Times New Roman" w:cs="Times New Roman"/>
          <w:sz w:val="24"/>
          <w:szCs w:val="24"/>
        </w:rPr>
        <w:t xml:space="preserve"> </w:t>
      </w:r>
      <w:r w:rsidRPr="002E4D4A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C47F36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Pr="002E4D4A">
        <w:rPr>
          <w:rFonts w:ascii="Times New Roman" w:hAnsi="Times New Roman" w:cs="Times New Roman"/>
          <w:sz w:val="24"/>
          <w:szCs w:val="24"/>
        </w:rPr>
        <w:t>межведомственные запросы</w:t>
      </w:r>
      <w:r w:rsidR="00C47F36">
        <w:rPr>
          <w:rFonts w:ascii="Times New Roman" w:hAnsi="Times New Roman" w:cs="Times New Roman"/>
          <w:sz w:val="24"/>
          <w:szCs w:val="24"/>
        </w:rPr>
        <w:t>:</w:t>
      </w:r>
    </w:p>
    <w:p w:rsidR="000911DB" w:rsidRPr="000911DB" w:rsidRDefault="000911DB" w:rsidP="000911DB">
      <w:pPr>
        <w:pStyle w:val="a3"/>
        <w:ind w:left="351" w:firstLine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1) в </w:t>
      </w:r>
      <w:r w:rsidRPr="000911DB">
        <w:rPr>
          <w:rFonts w:ascii="Times New Roman" w:hAnsi="Times New Roman" w:cs="Times New Roman"/>
          <w:sz w:val="24"/>
          <w:szCs w:val="24"/>
        </w:rPr>
        <w:t>Межмуниципальн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911DB">
        <w:rPr>
          <w:rFonts w:ascii="Times New Roman" w:hAnsi="Times New Roman" w:cs="Times New Roman"/>
          <w:sz w:val="24"/>
          <w:szCs w:val="24"/>
        </w:rPr>
        <w:t xml:space="preserve"> отдела по Первоуральскому, Новоуральскому городским округам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1DB">
        <w:rPr>
          <w:rFonts w:ascii="Times New Roman" w:hAnsi="Times New Roman" w:cs="Times New Roman"/>
          <w:sz w:val="24"/>
          <w:szCs w:val="24"/>
        </w:rPr>
        <w:t>Управления Федеральной службы государственной регистрации, кадастра и картографии по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77D8" w:rsidRDefault="00C47F36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администрации Шалинского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003A3" w:rsidRDefault="002003A3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3A3" w:rsidRPr="002E4D4A" w:rsidRDefault="002003A3" w:rsidP="00091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95"/>
      <w:bookmarkEnd w:id="13"/>
      <w:r w:rsidRPr="00213B66">
        <w:rPr>
          <w:rFonts w:ascii="Times New Roman" w:hAnsi="Times New Roman" w:cs="Times New Roman"/>
          <w:sz w:val="24"/>
          <w:szCs w:val="24"/>
        </w:rPr>
        <w:lastRenderedPageBreak/>
        <w:t>ПОДГОТОВКА РЕЗУЛЬТАТА 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5</w:t>
      </w:r>
      <w:r w:rsidRPr="00213B66">
        <w:rPr>
          <w:rFonts w:ascii="Times New Roman" w:hAnsi="Times New Roman" w:cs="Times New Roman"/>
          <w:sz w:val="24"/>
          <w:szCs w:val="24"/>
        </w:rPr>
        <w:t>. На основании документов и сведений, представленных Заявителем, полученных в результате межведомственного взаимодействия, специалист, ответственный за предоставление муниципальной услуги, устанавливает наличие или отсутствие оснований для отказа в предоставлении муниципальной услуги.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6</w:t>
      </w:r>
      <w:r w:rsidRPr="00213B66">
        <w:rPr>
          <w:rFonts w:ascii="Times New Roman" w:hAnsi="Times New Roman" w:cs="Times New Roman"/>
          <w:sz w:val="24"/>
          <w:szCs w:val="24"/>
        </w:rPr>
        <w:t xml:space="preserve">. При отсутствии оснований для отказа в предоставлении муниципальной услуги специалист </w:t>
      </w:r>
      <w:r w:rsidR="003A156C">
        <w:rPr>
          <w:rFonts w:ascii="Times New Roman" w:hAnsi="Times New Roman" w:cs="Times New Roman"/>
          <w:sz w:val="24"/>
          <w:szCs w:val="24"/>
        </w:rPr>
        <w:t xml:space="preserve">УАГиЗ </w:t>
      </w:r>
      <w:r w:rsidRPr="00213B66">
        <w:rPr>
          <w:rFonts w:ascii="Times New Roman" w:hAnsi="Times New Roman" w:cs="Times New Roman"/>
          <w:sz w:val="24"/>
          <w:szCs w:val="24"/>
        </w:rPr>
        <w:t xml:space="preserve">готовит проект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>администрации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C47F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или справку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предоставлении муниципальной услуги специалист </w:t>
      </w:r>
      <w:r w:rsidR="003A156C">
        <w:rPr>
          <w:rFonts w:ascii="Times New Roman" w:hAnsi="Times New Roman" w:cs="Times New Roman"/>
          <w:sz w:val="24"/>
          <w:szCs w:val="24"/>
        </w:rPr>
        <w:t xml:space="preserve">УАГиЗ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3A156C"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</w:t>
      </w:r>
      <w:r w:rsidR="00C47F36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"Подготовка результата муниципальной услуги" является подготовка проекта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2E6AC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 xml:space="preserve">адресации,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справки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A156C">
        <w:rPr>
          <w:rFonts w:ascii="Times New Roman" w:hAnsi="Times New Roman" w:cs="Times New Roman"/>
          <w:sz w:val="24"/>
          <w:szCs w:val="24"/>
        </w:rPr>
        <w:t>решения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3A156C">
        <w:rPr>
          <w:rFonts w:ascii="Times New Roman" w:hAnsi="Times New Roman" w:cs="Times New Roman"/>
          <w:sz w:val="24"/>
          <w:szCs w:val="24"/>
        </w:rPr>
        <w:t>в присвоении объекту адресации адреса или аннулировании его адреса.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204"/>
      <w:bookmarkEnd w:id="14"/>
      <w:r w:rsidRPr="00213B66">
        <w:rPr>
          <w:rFonts w:ascii="Times New Roman" w:hAnsi="Times New Roman" w:cs="Times New Roman"/>
          <w:sz w:val="24"/>
          <w:szCs w:val="24"/>
        </w:rPr>
        <w:t>СОГЛАСОВАНИЕ И</w:t>
      </w:r>
      <w:r w:rsidR="002E6ACB">
        <w:rPr>
          <w:rFonts w:ascii="Times New Roman" w:hAnsi="Times New Roman" w:cs="Times New Roman"/>
          <w:sz w:val="24"/>
          <w:szCs w:val="24"/>
        </w:rPr>
        <w:t xml:space="preserve"> ПОДПИСАНИЕ ПОСТАНОВЛЕНИЯ 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АДРЕСА ОБЪЕКТА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69B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BC169B">
        <w:rPr>
          <w:rFonts w:ascii="Times New Roman" w:hAnsi="Times New Roman" w:cs="Times New Roman"/>
          <w:sz w:val="24"/>
          <w:szCs w:val="24"/>
        </w:rPr>
        <w:t>УАГиЗ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>
        <w:rPr>
          <w:rFonts w:ascii="Times New Roman" w:hAnsi="Times New Roman" w:cs="Times New Roman"/>
          <w:sz w:val="24"/>
          <w:szCs w:val="24"/>
        </w:rPr>
        <w:t xml:space="preserve">готовит 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направляет проект постановления о присвоении, изменении, аннулировании адреса объекту </w:t>
      </w:r>
      <w:r w:rsidR="00BC169B">
        <w:rPr>
          <w:rFonts w:ascii="Times New Roman" w:hAnsi="Times New Roman" w:cs="Times New Roman"/>
          <w:sz w:val="24"/>
          <w:szCs w:val="24"/>
        </w:rPr>
        <w:t>адресации</w:t>
      </w:r>
      <w:r w:rsidR="00BC169B" w:rsidRPr="00BC169B">
        <w:rPr>
          <w:rFonts w:ascii="Times New Roman" w:hAnsi="Times New Roman" w:cs="Times New Roman"/>
          <w:sz w:val="24"/>
          <w:szCs w:val="24"/>
        </w:rPr>
        <w:t xml:space="preserve"> </w:t>
      </w:r>
      <w:r w:rsidR="00BC169B" w:rsidRPr="00213B66">
        <w:rPr>
          <w:rFonts w:ascii="Times New Roman" w:hAnsi="Times New Roman" w:cs="Times New Roman"/>
          <w:sz w:val="24"/>
          <w:szCs w:val="24"/>
        </w:rPr>
        <w:t>на согласование</w:t>
      </w:r>
      <w:r w:rsidR="00BC169B">
        <w:rPr>
          <w:rFonts w:ascii="Times New Roman" w:hAnsi="Times New Roman" w:cs="Times New Roman"/>
          <w:sz w:val="24"/>
          <w:szCs w:val="24"/>
        </w:rPr>
        <w:t>:</w:t>
      </w:r>
    </w:p>
    <w:p w:rsidR="00BC169B" w:rsidRPr="00213B66" w:rsidRDefault="00BC169B" w:rsidP="00BC16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436C0C">
        <w:rPr>
          <w:rFonts w:ascii="Times New Roman" w:hAnsi="Times New Roman" w:cs="Times New Roman"/>
          <w:sz w:val="24"/>
          <w:szCs w:val="24"/>
        </w:rPr>
        <w:t>начальнику УАГиЗ;</w:t>
      </w:r>
    </w:p>
    <w:p w:rsidR="00BC169B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="00FE7C67">
        <w:rPr>
          <w:rFonts w:ascii="Times New Roman" w:hAnsi="Times New Roman" w:cs="Times New Roman"/>
          <w:sz w:val="24"/>
          <w:szCs w:val="24"/>
        </w:rPr>
        <w:t xml:space="preserve">администрации ШГО </w:t>
      </w:r>
      <w:r w:rsidR="003A156C">
        <w:rPr>
          <w:rFonts w:ascii="Times New Roman" w:hAnsi="Times New Roman" w:cs="Times New Roman"/>
          <w:sz w:val="24"/>
          <w:szCs w:val="24"/>
        </w:rPr>
        <w:t>(</w:t>
      </w:r>
      <w:r w:rsidR="00FE7C67">
        <w:rPr>
          <w:rFonts w:ascii="Times New Roman" w:hAnsi="Times New Roman" w:cs="Times New Roman"/>
          <w:sz w:val="24"/>
          <w:szCs w:val="24"/>
        </w:rPr>
        <w:t>к полномочиям которого отнесена юридическая экспертиза нормативно-правовых актов</w:t>
      </w:r>
      <w:r w:rsidR="003A156C">
        <w:rPr>
          <w:rFonts w:ascii="Times New Roman" w:hAnsi="Times New Roman" w:cs="Times New Roman"/>
          <w:sz w:val="24"/>
          <w:szCs w:val="24"/>
        </w:rPr>
        <w:t>)</w:t>
      </w:r>
      <w:r w:rsidR="00436C0C">
        <w:rPr>
          <w:rFonts w:ascii="Times New Roman" w:hAnsi="Times New Roman" w:cs="Times New Roman"/>
          <w:sz w:val="24"/>
          <w:szCs w:val="24"/>
        </w:rPr>
        <w:t>;</w:t>
      </w:r>
    </w:p>
    <w:p w:rsidR="005D77D8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>з</w:t>
      </w:r>
      <w:r w:rsidR="003A156C" w:rsidRPr="001A4BA9">
        <w:rPr>
          <w:rFonts w:ascii="Times New Roman" w:hAnsi="Times New Roman" w:cs="Times New Roman"/>
          <w:sz w:val="24"/>
          <w:szCs w:val="24"/>
        </w:rPr>
        <w:t>аместител</w:t>
      </w:r>
      <w:r w:rsidR="003A156C">
        <w:rPr>
          <w:rFonts w:ascii="Times New Roman" w:hAnsi="Times New Roman" w:cs="Times New Roman"/>
          <w:sz w:val="24"/>
          <w:szCs w:val="24"/>
        </w:rPr>
        <w:t>ю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FE7C67">
        <w:rPr>
          <w:rFonts w:ascii="Times New Roman" w:hAnsi="Times New Roman" w:cs="Times New Roman"/>
          <w:sz w:val="24"/>
          <w:szCs w:val="24"/>
        </w:rPr>
        <w:t>ШГО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</w:t>
      </w:r>
      <w:r w:rsidR="00FE7C67">
        <w:rPr>
          <w:rFonts w:ascii="Times New Roman" w:hAnsi="Times New Roman" w:cs="Times New Roman"/>
          <w:sz w:val="24"/>
          <w:szCs w:val="24"/>
        </w:rPr>
        <w:t>(к полномочиям которого отнесены вопросы</w:t>
      </w:r>
      <w:r w:rsidR="003A156C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строительств</w:t>
      </w:r>
      <w:r w:rsidR="003A156C">
        <w:rPr>
          <w:rFonts w:ascii="Times New Roman" w:hAnsi="Times New Roman" w:cs="Times New Roman"/>
          <w:sz w:val="24"/>
          <w:szCs w:val="24"/>
        </w:rPr>
        <w:t>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транспорт</w:t>
      </w:r>
      <w:r w:rsidR="003A156C">
        <w:rPr>
          <w:rFonts w:ascii="Times New Roman" w:hAnsi="Times New Roman" w:cs="Times New Roman"/>
          <w:sz w:val="24"/>
          <w:szCs w:val="24"/>
        </w:rPr>
        <w:t xml:space="preserve">а 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и связи</w:t>
      </w:r>
      <w:r w:rsidR="00FE7C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</w:t>
      </w:r>
      <w:r w:rsidR="00436C0C">
        <w:rPr>
          <w:rFonts w:ascii="Times New Roman" w:hAnsi="Times New Roman" w:cs="Times New Roman"/>
          <w:sz w:val="24"/>
          <w:szCs w:val="24"/>
        </w:rPr>
        <w:t>0</w:t>
      </w:r>
      <w:r w:rsidRPr="00213B66">
        <w:rPr>
          <w:rFonts w:ascii="Times New Roman" w:hAnsi="Times New Roman" w:cs="Times New Roman"/>
          <w:sz w:val="24"/>
          <w:szCs w:val="24"/>
        </w:rPr>
        <w:t xml:space="preserve">. Согласованный проект постановления о присвоении, изменении, аннулировании адреса объекту </w:t>
      </w:r>
      <w:r w:rsidR="008E0568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направляется Главе</w:t>
      </w:r>
      <w:r w:rsidR="003A156C">
        <w:rPr>
          <w:rFonts w:ascii="Times New Roman" w:hAnsi="Times New Roman" w:cs="Times New Roman"/>
          <w:sz w:val="24"/>
          <w:szCs w:val="24"/>
        </w:rPr>
        <w:t xml:space="preserve"> </w:t>
      </w:r>
      <w:r w:rsidR="008E0568">
        <w:rPr>
          <w:rFonts w:ascii="Times New Roman" w:hAnsi="Times New Roman" w:cs="Times New Roman"/>
          <w:sz w:val="24"/>
          <w:szCs w:val="24"/>
        </w:rPr>
        <w:t>Шалинского городского округа на подпись.</w:t>
      </w:r>
    </w:p>
    <w:p w:rsidR="00436C0C" w:rsidRPr="00436C0C" w:rsidRDefault="00436C0C" w:rsidP="00436C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436C0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436C0C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принимаются в срок не более чем </w:t>
      </w:r>
      <w:r w:rsidR="001920C2">
        <w:rPr>
          <w:rFonts w:ascii="Times New Roman" w:hAnsi="Times New Roman" w:cs="Times New Roman"/>
          <w:sz w:val="24"/>
          <w:szCs w:val="24"/>
        </w:rPr>
        <w:t>12</w:t>
      </w:r>
      <w:r w:rsidRPr="00436C0C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</w:t>
      </w:r>
      <w:r w:rsidR="001920C2">
        <w:rPr>
          <w:rFonts w:ascii="Times New Roman" w:hAnsi="Times New Roman" w:cs="Times New Roman"/>
          <w:sz w:val="24"/>
          <w:szCs w:val="24"/>
        </w:rPr>
        <w:t>.</w:t>
      </w:r>
    </w:p>
    <w:p w:rsidR="005D77D8" w:rsidRDefault="00A40CE2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212373">
        <w:rPr>
          <w:rFonts w:ascii="Times New Roman" w:hAnsi="Times New Roman" w:cs="Times New Roman"/>
          <w:sz w:val="24"/>
          <w:szCs w:val="24"/>
        </w:rPr>
        <w:t xml:space="preserve">. В случае представления заявления через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срок, указанный в пункте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9261A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9261AF">
        <w:rPr>
          <w:rFonts w:ascii="Times New Roman" w:hAnsi="Times New Roman" w:cs="Times New Roman"/>
          <w:sz w:val="24"/>
          <w:szCs w:val="24"/>
        </w:rPr>
        <w:t>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исчисляется со дня передачи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Регламента, </w:t>
      </w:r>
      <w:r w:rsidRPr="002123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ШГО</w:t>
      </w:r>
      <w:r w:rsidR="001920C2">
        <w:rPr>
          <w:rFonts w:ascii="Times New Roman" w:hAnsi="Times New Roman" w:cs="Times New Roman"/>
          <w:sz w:val="24"/>
          <w:szCs w:val="24"/>
        </w:rPr>
        <w:t>.</w:t>
      </w:r>
    </w:p>
    <w:p w:rsidR="001315C1" w:rsidRPr="00213B66" w:rsidRDefault="001315C1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ar218"/>
      <w:bookmarkEnd w:id="15"/>
      <w:r w:rsidRPr="00213B66">
        <w:rPr>
          <w:rFonts w:ascii="Times New Roman" w:hAnsi="Times New Roman" w:cs="Times New Roman"/>
          <w:sz w:val="24"/>
          <w:szCs w:val="24"/>
        </w:rPr>
        <w:t>ВЫДАЧА РЕЗУЛЬТАТА МУНИЦИПАЛЬНОЙ УСЛУГИ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9C2" w:rsidRDefault="001269C2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Решение о присвоении объекту адресации адреса или аннулировании его адреса подлежит  обязательному  внесению  </w:t>
      </w:r>
      <w:r>
        <w:rPr>
          <w:rFonts w:ascii="Times New Roman" w:hAnsi="Times New Roman" w:cs="Times New Roman"/>
          <w:sz w:val="24"/>
          <w:szCs w:val="24"/>
        </w:rPr>
        <w:t>администрацией ШГО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D670B5" w:rsidRDefault="00D670B5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Датой присвоения объекту адресации адреса, изменения или аннулирования его адреса признается </w:t>
      </w:r>
      <w:r w:rsidR="00075D19">
        <w:rPr>
          <w:rFonts w:ascii="Times New Roman" w:hAnsi="Times New Roman" w:cs="Times New Roman"/>
          <w:sz w:val="24"/>
          <w:szCs w:val="24"/>
        </w:rPr>
        <w:t>дата внесения сведений об адресе объекта адресации в государственный адресный реестр.</w:t>
      </w:r>
    </w:p>
    <w:p w:rsidR="00804162" w:rsidRPr="00212373" w:rsidRDefault="00F941CE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. </w:t>
      </w:r>
      <w:r w:rsidR="00804162">
        <w:rPr>
          <w:rFonts w:ascii="Times New Roman" w:hAnsi="Times New Roman" w:cs="Times New Roman"/>
          <w:sz w:val="24"/>
          <w:szCs w:val="24"/>
        </w:rPr>
        <w:t>Постановление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804162">
        <w:rPr>
          <w:rFonts w:ascii="Times New Roman" w:hAnsi="Times New Roman" w:cs="Times New Roman"/>
          <w:sz w:val="24"/>
          <w:szCs w:val="24"/>
        </w:rPr>
        <w:t>администрации ШГО о присвоении  объекту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адресации адреса или аннулировании его ад</w:t>
      </w:r>
      <w:r w:rsidR="00804162">
        <w:rPr>
          <w:rFonts w:ascii="Times New Roman" w:hAnsi="Times New Roman" w:cs="Times New Roman"/>
          <w:sz w:val="24"/>
          <w:szCs w:val="24"/>
        </w:rPr>
        <w:t>реса, а также решение об отказе в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таком присвоении или аннулировании адре</w:t>
      </w:r>
      <w:r w:rsidR="00804162">
        <w:rPr>
          <w:rFonts w:ascii="Times New Roman" w:hAnsi="Times New Roman" w:cs="Times New Roman"/>
          <w:sz w:val="24"/>
          <w:szCs w:val="24"/>
        </w:rPr>
        <w:t xml:space="preserve">са направляются </w:t>
      </w:r>
      <w:r w:rsidR="00804162" w:rsidRPr="00212373">
        <w:rPr>
          <w:rFonts w:ascii="Times New Roman" w:hAnsi="Times New Roman" w:cs="Times New Roman"/>
          <w:sz w:val="24"/>
          <w:szCs w:val="24"/>
        </w:rPr>
        <w:t>заяви</w:t>
      </w:r>
      <w:r w:rsidR="00804162">
        <w:rPr>
          <w:rFonts w:ascii="Times New Roman" w:hAnsi="Times New Roman" w:cs="Times New Roman"/>
          <w:sz w:val="24"/>
          <w:szCs w:val="24"/>
        </w:rPr>
        <w:t>телю (представителю  заявителя)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одним  из  способов, указанным в заявлении:</w:t>
      </w:r>
    </w:p>
    <w:p w:rsidR="00804162" w:rsidRPr="00212373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</w:t>
      </w:r>
      <w:r w:rsidRPr="00212373">
        <w:rPr>
          <w:rFonts w:ascii="Times New Roman" w:hAnsi="Times New Roman" w:cs="Times New Roman"/>
          <w:sz w:val="24"/>
          <w:szCs w:val="24"/>
        </w:rPr>
        <w:t xml:space="preserve">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  не позднее одного </w:t>
      </w:r>
      <w:r w:rsidRPr="00212373">
        <w:rPr>
          <w:rFonts w:ascii="Times New Roman" w:hAnsi="Times New Roman" w:cs="Times New Roman"/>
          <w:sz w:val="24"/>
          <w:szCs w:val="24"/>
        </w:rPr>
        <w:lastRenderedPageBreak/>
        <w:t xml:space="preserve">рабочего дня со дня истечения срока, указанного в пунктах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40CE2">
        <w:rPr>
          <w:rFonts w:ascii="Times New Roman" w:hAnsi="Times New Roman" w:cs="Times New Roman"/>
          <w:sz w:val="24"/>
          <w:szCs w:val="24"/>
        </w:rPr>
        <w:t>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A40CE2">
        <w:rPr>
          <w:rFonts w:ascii="Times New Roman" w:hAnsi="Times New Roman" w:cs="Times New Roman"/>
          <w:sz w:val="24"/>
          <w:szCs w:val="24"/>
        </w:rPr>
        <w:t>42</w:t>
      </w:r>
      <w:r w:rsidRPr="00A40CE2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A40CE2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A40CE2">
        <w:rPr>
          <w:rFonts w:ascii="Times New Roman" w:hAnsi="Times New Roman" w:cs="Times New Roman"/>
          <w:sz w:val="24"/>
          <w:szCs w:val="24"/>
        </w:rPr>
        <w:t>;</w:t>
      </w:r>
    </w:p>
    <w:p w:rsidR="00804162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</w:t>
      </w:r>
      <w:r w:rsidR="00F941CE">
        <w:rPr>
          <w:rFonts w:ascii="Times New Roman" w:hAnsi="Times New Roman" w:cs="Times New Roman"/>
          <w:sz w:val="24"/>
          <w:szCs w:val="24"/>
        </w:rPr>
        <w:t xml:space="preserve">о под расписку либо направления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документа не позднее рабочего дня, следующего за 10-м рабочим днем со дня истечения установленного пунктами </w:t>
      </w:r>
      <w:r w:rsidR="00A40CE2">
        <w:rPr>
          <w:rFonts w:ascii="Times New Roman" w:hAnsi="Times New Roman" w:cs="Times New Roman"/>
          <w:sz w:val="24"/>
          <w:szCs w:val="24"/>
        </w:rPr>
        <w:t>41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 </w:t>
      </w:r>
      <w:r w:rsidR="00A40CE2">
        <w:rPr>
          <w:rFonts w:ascii="Times New Roman" w:hAnsi="Times New Roman" w:cs="Times New Roman"/>
          <w:sz w:val="24"/>
          <w:szCs w:val="24"/>
        </w:rPr>
        <w:t xml:space="preserve">42  настоящего Регламента </w:t>
      </w:r>
      <w:r w:rsidRPr="00212373">
        <w:rPr>
          <w:rFonts w:ascii="Times New Roman" w:hAnsi="Times New Roman" w:cs="Times New Roman"/>
          <w:sz w:val="24"/>
          <w:szCs w:val="24"/>
        </w:rPr>
        <w:t>срока   посредством почтового отправления по указанно</w:t>
      </w:r>
      <w:r w:rsidR="005732EA">
        <w:rPr>
          <w:rFonts w:ascii="Times New Roman" w:hAnsi="Times New Roman" w:cs="Times New Roman"/>
          <w:sz w:val="24"/>
          <w:szCs w:val="24"/>
        </w:rPr>
        <w:t>му в заявлении почтовому адресу;</w:t>
      </w:r>
    </w:p>
    <w:p w:rsidR="00804162" w:rsidRPr="005732EA" w:rsidRDefault="005732EA" w:rsidP="008041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0CE2" w:rsidRPr="005732EA">
        <w:rPr>
          <w:rFonts w:ascii="Times New Roman" w:hAnsi="Times New Roman" w:cs="Times New Roman"/>
          <w:sz w:val="24"/>
          <w:szCs w:val="24"/>
        </w:rPr>
        <w:t>ри наличии в заявлении указания о выдаче решения о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присвоении объекту адресации адреса или аннулировании его адреса, решения об отказе в таком присвоении или аннулировании ч</w:t>
      </w:r>
      <w:r w:rsidR="00A40CE2" w:rsidRPr="005732EA">
        <w:rPr>
          <w:rFonts w:ascii="Times New Roman" w:hAnsi="Times New Roman" w:cs="Times New Roman"/>
          <w:sz w:val="24"/>
          <w:szCs w:val="24"/>
        </w:rPr>
        <w:t>ерез многофункциональный центр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</w:t>
      </w:r>
      <w:r w:rsidR="00A40CE2" w:rsidRPr="005732EA">
        <w:rPr>
          <w:rFonts w:ascii="Times New Roman" w:hAnsi="Times New Roman" w:cs="Times New Roman"/>
          <w:sz w:val="24"/>
          <w:szCs w:val="24"/>
        </w:rPr>
        <w:t>ентр для выдачи  заявителю  не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истечения срока, установленного пунктами </w:t>
      </w:r>
      <w:r w:rsidR="00A40CE2" w:rsidRPr="005732EA">
        <w:rPr>
          <w:rFonts w:ascii="Times New Roman" w:hAnsi="Times New Roman" w:cs="Times New Roman"/>
          <w:sz w:val="24"/>
          <w:szCs w:val="24"/>
        </w:rPr>
        <w:t>41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5732EA">
        <w:rPr>
          <w:rFonts w:ascii="Times New Roman" w:hAnsi="Times New Roman" w:cs="Times New Roman"/>
          <w:sz w:val="24"/>
          <w:szCs w:val="24"/>
        </w:rPr>
        <w:t>42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5732EA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="00804162" w:rsidRPr="005732E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Par232"/>
      <w:bookmarkStart w:id="17" w:name="Par243"/>
      <w:bookmarkEnd w:id="16"/>
      <w:bookmarkEnd w:id="17"/>
      <w:r w:rsidRPr="002B5977">
        <w:rPr>
          <w:rFonts w:ascii="Times New Roman" w:hAnsi="Times New Roman" w:cs="Times New Roman"/>
          <w:b/>
          <w:sz w:val="24"/>
          <w:szCs w:val="24"/>
        </w:rPr>
        <w:t>Раздел IV. ФОРМЫ КОНТРОЛЯ ЗА ИСПОЛНЕНИЕМ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732EA" w:rsidP="001269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Текущий контроль за соблюдением последовательности действий, определенных административными процедурами по муниципальной услуге, осуществляется </w:t>
      </w:r>
      <w:r w:rsidR="001269C2">
        <w:rPr>
          <w:rFonts w:ascii="Times New Roman" w:hAnsi="Times New Roman" w:cs="Times New Roman"/>
          <w:sz w:val="24"/>
          <w:szCs w:val="24"/>
        </w:rPr>
        <w:t xml:space="preserve">начальником УАГиЗ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путем проведения проверок соблюдения и исполнения специалистом </w:t>
      </w:r>
      <w:r w:rsidR="00C27FEA">
        <w:rPr>
          <w:rFonts w:ascii="Times New Roman" w:hAnsi="Times New Roman" w:cs="Times New Roman"/>
          <w:sz w:val="24"/>
          <w:szCs w:val="24"/>
        </w:rPr>
        <w:t>УАГиЗ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положений настоящего Регламента.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проверок носит плановый характер (осуществляется 1 раз в год) и внеплановый характер (по конкретному обращению заявителей). Результаты проверок доводятся до Главы </w:t>
      </w:r>
      <w:r w:rsidR="00C27FEA">
        <w:rPr>
          <w:rFonts w:ascii="Times New Roman" w:hAnsi="Times New Roman" w:cs="Times New Roman"/>
          <w:sz w:val="24"/>
          <w:szCs w:val="24"/>
        </w:rPr>
        <w:t>Шалинского</w:t>
      </w:r>
      <w:r w:rsidRPr="00213B6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D77D8" w:rsidRPr="00213B66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5D77D8" w:rsidRPr="00213B66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</w:t>
      </w:r>
      <w:r w:rsidR="00F81AE2" w:rsidRPr="00F81AE2">
        <w:rPr>
          <w:rFonts w:ascii="Times New Roman" w:hAnsi="Times New Roman" w:cs="Times New Roman"/>
          <w:sz w:val="24"/>
          <w:szCs w:val="24"/>
        </w:rPr>
        <w:t xml:space="preserve"> </w:t>
      </w:r>
      <w:r w:rsidR="00F81AE2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="00F81AE2" w:rsidRPr="00213B66">
        <w:rPr>
          <w:rFonts w:ascii="Times New Roman" w:hAnsi="Times New Roman" w:cs="Times New Roman"/>
          <w:sz w:val="24"/>
          <w:szCs w:val="24"/>
        </w:rPr>
        <w:t>МФЦ</w:t>
      </w:r>
      <w:r w:rsidR="005D77D8" w:rsidRPr="00213B66">
        <w:rPr>
          <w:rFonts w:ascii="Times New Roman" w:hAnsi="Times New Roman" w:cs="Times New Roman"/>
          <w:sz w:val="24"/>
          <w:szCs w:val="24"/>
        </w:rPr>
        <w:t>, определенных административными процедурами, осуществляемых в рамках административного регламента, осуществляется руководителем соответствующего структурного подразделения МФЦ</w:t>
      </w:r>
      <w:r w:rsidR="00F81AE2">
        <w:rPr>
          <w:rFonts w:ascii="Times New Roman" w:hAnsi="Times New Roman" w:cs="Times New Roman"/>
          <w:sz w:val="24"/>
          <w:szCs w:val="24"/>
        </w:rPr>
        <w:t>.</w:t>
      </w:r>
    </w:p>
    <w:p w:rsidR="005D77D8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D77D8" w:rsidRPr="00213B66">
        <w:rPr>
          <w:rFonts w:ascii="Times New Roman" w:hAnsi="Times New Roman" w:cs="Times New Roman"/>
          <w:sz w:val="24"/>
          <w:szCs w:val="24"/>
        </w:rPr>
        <w:t>. Контроль за предоставлением муниципальной услуги со стороны граждан, их объединений и организаций осуществляется в порядке и формах, установленных действующим законодательством.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Ответственность </w:t>
      </w:r>
      <w:r w:rsidR="005D4513" w:rsidRPr="005D4513">
        <w:rPr>
          <w:rFonts w:ascii="Times New Roman" w:hAnsi="Times New Roman" w:cs="Times New Roman"/>
          <w:sz w:val="24"/>
          <w:szCs w:val="24"/>
        </w:rPr>
        <w:t>за решения и действия (бездействия), принимаемые в ходе исполнения муниципальной услуги.</w:t>
      </w:r>
    </w:p>
    <w:p w:rsidR="005D4513" w:rsidRPr="005D4513" w:rsidRDefault="005D4513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519FC">
        <w:rPr>
          <w:rFonts w:ascii="Times New Roman" w:hAnsi="Times New Roman" w:cs="Times New Roman"/>
          <w:sz w:val="24"/>
          <w:szCs w:val="24"/>
        </w:rPr>
        <w:t xml:space="preserve">УАГиЗ и оператор МФЦ </w:t>
      </w:r>
      <w:r w:rsidRPr="005D4513">
        <w:rPr>
          <w:rFonts w:ascii="Times New Roman" w:hAnsi="Times New Roman" w:cs="Times New Roman"/>
          <w:sz w:val="24"/>
          <w:szCs w:val="24"/>
        </w:rPr>
        <w:t>нес</w:t>
      </w:r>
      <w:r w:rsidR="00F519FC">
        <w:rPr>
          <w:rFonts w:ascii="Times New Roman" w:hAnsi="Times New Roman" w:cs="Times New Roman"/>
          <w:sz w:val="24"/>
          <w:szCs w:val="24"/>
        </w:rPr>
        <w:t>у</w:t>
      </w:r>
      <w:r w:rsidRPr="005D4513">
        <w:rPr>
          <w:rFonts w:ascii="Times New Roman" w:hAnsi="Times New Roman" w:cs="Times New Roman"/>
          <w:sz w:val="24"/>
          <w:szCs w:val="24"/>
        </w:rPr>
        <w:t>т ответственность за: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полноту консультирования заявителей;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 и порядка приема документов, правильность внесения записей в документы и журнал регистрации заявлений;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соответствие результатов рассмотрения документов требованиям законодательства Российской Федерации;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сроков, порядка предоставления муниципальной услуги, подготовки отказа в предоставлении муниципальной услуги;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порядка выдачи документов;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хранение документов.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. </w:t>
      </w:r>
      <w:r w:rsidR="002D3911">
        <w:rPr>
          <w:rFonts w:ascii="Times New Roman" w:hAnsi="Times New Roman" w:cs="Times New Roman"/>
          <w:sz w:val="24"/>
          <w:szCs w:val="24"/>
        </w:rPr>
        <w:t>Лицо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, </w:t>
      </w:r>
      <w:r w:rsidR="002D3911">
        <w:rPr>
          <w:rFonts w:ascii="Times New Roman" w:hAnsi="Times New Roman" w:cs="Times New Roman"/>
          <w:sz w:val="24"/>
          <w:szCs w:val="24"/>
        </w:rPr>
        <w:t>допустившее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 нарушение настоящего административного Регламента привлекается к ответственности в соответствии с действующим законодательством.</w:t>
      </w:r>
    </w:p>
    <w:p w:rsidR="003D5920" w:rsidRDefault="003D5920" w:rsidP="00FE7C6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18" w:name="Par255"/>
      <w:bookmarkEnd w:id="18"/>
    </w:p>
    <w:p w:rsidR="0067170D" w:rsidRPr="002B5977" w:rsidRDefault="00213B66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597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7170D" w:rsidRPr="002B5977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ОРГАНА,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ПРЕДОСТАВЛЯЮЩЕГО УСЛУГУ, А ТАКЖЕ ДОЛЖНОСТНОГО ЛИЦА И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ПРИНИМАЕМОГО ИМ РЕШЕНИЯ ПО ПРЕДОСТАВЛЕНИЮ УСЛУГИ</w:t>
      </w:r>
    </w:p>
    <w:p w:rsidR="00425AB3" w:rsidRDefault="002D3911" w:rsidP="00425A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7170D" w:rsidRPr="00213B66">
        <w:rPr>
          <w:rFonts w:ascii="Times New Roman" w:hAnsi="Times New Roman" w:cs="Times New Roman"/>
          <w:sz w:val="24"/>
          <w:szCs w:val="24"/>
        </w:rPr>
        <w:t>. Заинтересованные лица имеют право на обжалование решений, принятых в ходе исполнения муниципальной услуги, действий или бездействия лиц, участвующих в предоставлении муниципальной услуги, во внесудебном порядке.</w:t>
      </w:r>
      <w:r w:rsidR="00E27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Заявитель может обратиться с жалобой на решение или действие (бездействие), осуществляемое (принятое) на основании настоящего Регламента, письменно к главе </w:t>
      </w:r>
      <w:r w:rsidR="0067170D" w:rsidRPr="00213B66">
        <w:rPr>
          <w:rFonts w:ascii="Times New Roman" w:hAnsi="Times New Roman" w:cs="Times New Roman"/>
          <w:sz w:val="24"/>
          <w:szCs w:val="24"/>
        </w:rPr>
        <w:lastRenderedPageBreak/>
        <w:t>администрации Шалинского городского округа.</w:t>
      </w:r>
      <w:r w:rsidR="00425AB3" w:rsidRPr="00425AB3">
        <w:rPr>
          <w:rFonts w:ascii="Times New Roman" w:hAnsi="Times New Roman" w:cs="Times New Roman"/>
          <w:sz w:val="24"/>
          <w:szCs w:val="24"/>
        </w:rPr>
        <w:t xml:space="preserve"> </w:t>
      </w:r>
      <w:r w:rsidR="00425AB3" w:rsidRPr="00074520">
        <w:rPr>
          <w:rFonts w:ascii="Times New Roman" w:hAnsi="Times New Roman" w:cs="Times New Roman"/>
          <w:sz w:val="24"/>
          <w:szCs w:val="24"/>
        </w:rPr>
        <w:t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Жалоба может быть направлена по почте, с использованием информационно-телекоммуникационной сети "Интернет", официального сайта администрации Шалинского городского округа, портала государственных и муниципальных услуг, а также может быть принята на личном приеме заявителя. 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должна быть подписана лицом, обратившимся с жалобой (его уполномоченным представителем) и содержать: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 либо должность, фамилию, имя, отчество специалиста, действия (бездействия) и решения которого обжалуются;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наличии), и почтовый адрес, по которому должен быть направлен ответ;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органа, предоставля</w:t>
      </w:r>
      <w:r w:rsidR="002D3911">
        <w:rPr>
          <w:rFonts w:ascii="Times New Roman" w:hAnsi="Times New Roman" w:cs="Times New Roman"/>
          <w:sz w:val="24"/>
          <w:szCs w:val="24"/>
        </w:rPr>
        <w:t>ющего муниципальную услугу</w:t>
      </w:r>
      <w:r w:rsidRPr="00213B66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не подлежит рассмотрению и возвращается гражданину в случаях, если: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в жалобе не указана фамилия гражданина, направившего жалобу, и почтовый адрес, по которому должен быть направлен ответ;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2) жалоба содержит нецензурные либо оскорбительные выражения, угрозы жизни, здоровью и имуществу должностного лица, а также членов его семьи (гражданину направляется сообщение о недопустимости злоупотребления правом);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текст жалобы не поддается прочтению (жалоба возвращается гражданину, если его фамилия и почтовый адрес</w:t>
      </w:r>
      <w:r w:rsidR="005D4513">
        <w:rPr>
          <w:rFonts w:ascii="Times New Roman" w:hAnsi="Times New Roman" w:cs="Times New Roman"/>
          <w:sz w:val="24"/>
          <w:szCs w:val="24"/>
        </w:rPr>
        <w:t xml:space="preserve"> не</w:t>
      </w:r>
      <w:r w:rsidRPr="00213B66">
        <w:rPr>
          <w:rFonts w:ascii="Times New Roman" w:hAnsi="Times New Roman" w:cs="Times New Roman"/>
          <w:sz w:val="24"/>
          <w:szCs w:val="24"/>
        </w:rPr>
        <w:t xml:space="preserve"> поддаются прочтению);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в жалобе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5) разглашаются сведения, составляющие государственную или иную охраняемую федеральным законом тайну.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подлежит рассмотрению в течение тридцати рабо</w:t>
      </w:r>
      <w:r w:rsidR="00533B5E">
        <w:rPr>
          <w:rFonts w:ascii="Times New Roman" w:hAnsi="Times New Roman" w:cs="Times New Roman"/>
          <w:sz w:val="24"/>
          <w:szCs w:val="24"/>
        </w:rPr>
        <w:t>чих дней со дня ее регистрации.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67170D" w:rsidRPr="00213B66">
        <w:rPr>
          <w:rFonts w:ascii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</w:t>
      </w:r>
      <w:r w:rsidR="00533B5E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</w:t>
      </w:r>
      <w:hyperlink r:id="rId15" w:history="1">
        <w:r w:rsidR="0067170D" w:rsidRPr="00213B66">
          <w:rPr>
            <w:rFonts w:ascii="Times New Roman" w:hAnsi="Times New Roman" w:cs="Times New Roman"/>
            <w:sz w:val="24"/>
            <w:szCs w:val="24"/>
          </w:rPr>
          <w:t xml:space="preserve">п. </w:t>
        </w:r>
      </w:hyperlink>
      <w:r w:rsidR="00725116">
        <w:rPr>
          <w:rFonts w:ascii="Times New Roman" w:hAnsi="Times New Roman" w:cs="Times New Roman"/>
          <w:sz w:val="24"/>
          <w:szCs w:val="24"/>
        </w:rPr>
        <w:t xml:space="preserve">57 </w:t>
      </w:r>
      <w:r w:rsidR="0067170D" w:rsidRPr="00213B66">
        <w:rPr>
          <w:rFonts w:ascii="Times New Roman" w:hAnsi="Times New Roman" w:cs="Times New Roman"/>
          <w:sz w:val="24"/>
          <w:szCs w:val="24"/>
        </w:rPr>
        <w:t>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15C1" w:rsidRDefault="002D3911" w:rsidP="000878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C00000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7170D" w:rsidRPr="00213B66">
        <w:rPr>
          <w:rFonts w:ascii="Times New Roman" w:hAnsi="Times New Roman" w:cs="Times New Roman"/>
          <w:sz w:val="24"/>
          <w:szCs w:val="24"/>
        </w:rPr>
        <w:t>. Обжалование решений, принятых в ходе осуществления муниципальной услуги, действий или бездействия лиц, ответственных за осуществление муниципальной услуги, в судебном порядке производится в судах общей юрисдикции в установленные законом сроки.</w:t>
      </w:r>
      <w:r w:rsidR="001315C1" w:rsidRPr="001315C1">
        <w:rPr>
          <w:rFonts w:ascii="Calibri" w:hAnsi="Calibri" w:cs="Calibri"/>
          <w:color w:val="C00000"/>
        </w:rPr>
        <w:t xml:space="preserve"> </w:t>
      </w:r>
      <w:bookmarkStart w:id="19" w:name="Par397"/>
      <w:bookmarkEnd w:id="19"/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1315C1" w:rsidRPr="00587DED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"Присвоение адреса объекту адресации</w:t>
      </w:r>
    </w:p>
    <w:p w:rsidR="001315C1" w:rsidRPr="00587DED" w:rsidRDefault="001315C1" w:rsidP="002003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в Шалинском городском округе"</w:t>
      </w:r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403"/>
      <w:bookmarkEnd w:id="20"/>
    </w:p>
    <w:p w:rsidR="002003A3" w:rsidRDefault="002003A3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БЛОК-СХЕМА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ПРЕДОСТАВЛЕНИЯ МУНИЦИПАЛЬНОЙ УСЛУГИ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 xml:space="preserve">"ПРИСВОЕНИЕ АДРЕСА ОБЪЕКТУ </w:t>
      </w:r>
      <w:r w:rsidR="002003A3">
        <w:rPr>
          <w:rFonts w:ascii="Calibri" w:hAnsi="Calibri" w:cs="Calibri"/>
        </w:rPr>
        <w:t>НЕДВИЖИМОСТИ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В ШАЛИНСКОМ ГОРОДСКОМ ОКРУГЕ"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       Прием и регистрация заявления и документов,               │</w:t>
      </w:r>
    </w:p>
    <w:p w:rsidR="001315C1" w:rsidRPr="00F51C83" w:rsidRDefault="001315C1" w:rsidP="001315C1">
      <w:pPr>
        <w:pStyle w:val="ConsPlusNonformat"/>
      </w:pPr>
      <w:r w:rsidRPr="00F51C83">
        <w:t>│          необходимых для предоставления муниципальной услуги,           │</w:t>
      </w:r>
    </w:p>
    <w:p w:rsidR="001315C1" w:rsidRPr="00F51C83" w:rsidRDefault="00657F15" w:rsidP="001315C1">
      <w:pPr>
        <w:pStyle w:val="ConsPlusNonformat"/>
      </w:pPr>
      <w:r>
        <w:t xml:space="preserve">│             </w:t>
      </w:r>
      <w:r w:rsidR="001315C1" w:rsidRPr="00F51C83">
        <w:t xml:space="preserve">специалистом </w:t>
      </w:r>
      <w:r>
        <w:t>администрации ШГО</w:t>
      </w:r>
      <w:r w:rsidR="001315C1" w:rsidRPr="00F51C83">
        <w:t>(</w:t>
      </w:r>
      <w:r w:rsidR="00725116">
        <w:t xml:space="preserve">оператором </w:t>
      </w:r>
      <w:r w:rsidR="001315C1" w:rsidRPr="00F51C83">
        <w:t>МФЦ)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Направление в органы и организации межведомственных запросов       │</w:t>
      </w:r>
    </w:p>
    <w:p w:rsidR="001315C1" w:rsidRPr="00F51C83" w:rsidRDefault="001315C1" w:rsidP="001315C1">
      <w:pPr>
        <w:pStyle w:val="ConsPlusNonformat"/>
      </w:pPr>
      <w:r w:rsidRPr="00F51C83">
        <w:t>│ о предоставлении документов и сведений, необходимых для предоставления  │</w:t>
      </w:r>
    </w:p>
    <w:p w:rsidR="001315C1" w:rsidRPr="00F51C83" w:rsidRDefault="001315C1" w:rsidP="001315C1">
      <w:pPr>
        <w:pStyle w:val="ConsPlusNonformat"/>
      </w:pPr>
      <w:r w:rsidRPr="00F51C83">
        <w:t>│                          муниципальной услуги  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└────────────────────┬──────────────────────────────────────┬─────────────┘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При отсутствии оснований        │   │   При наличии оснований    │</w:t>
      </w:r>
    </w:p>
    <w:p w:rsidR="001315C1" w:rsidRPr="00F51C83" w:rsidRDefault="001315C1" w:rsidP="001315C1">
      <w:pPr>
        <w:pStyle w:val="ConsPlusNonformat"/>
      </w:pPr>
      <w:r w:rsidRPr="00F51C83">
        <w:t>│      для отказа в предоставлении       │   │для отказа в предоставлении │</w:t>
      </w:r>
    </w:p>
    <w:p w:rsidR="001315C1" w:rsidRPr="00F51C83" w:rsidRDefault="001315C1" w:rsidP="001315C1">
      <w:pPr>
        <w:pStyle w:val="ConsPlusNonformat"/>
      </w:pPr>
      <w:r w:rsidRPr="00F51C83">
        <w:t>│          муниципальной услуги          │   │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Подготовка результата          │   │     </w:t>
      </w:r>
      <w:r w:rsidR="002003A3">
        <w:t>Решение</w:t>
      </w:r>
      <w:r w:rsidRPr="00F51C83">
        <w:t xml:space="preserve"> об отказе       │</w:t>
      </w:r>
    </w:p>
    <w:p w:rsidR="001315C1" w:rsidRPr="00F51C83" w:rsidRDefault="001315C1" w:rsidP="001315C1">
      <w:pPr>
        <w:pStyle w:val="ConsPlusNonformat"/>
      </w:pPr>
      <w:r w:rsidRPr="00F51C83">
        <w:t>│          муниципальной услуги          │   │      в предоставлении      │</w:t>
      </w:r>
    </w:p>
    <w:p w:rsidR="001315C1" w:rsidRPr="00F51C83" w:rsidRDefault="001315C1" w:rsidP="001315C1">
      <w:pPr>
        <w:pStyle w:val="ConsPlusNonformat"/>
      </w:pPr>
      <w:r w:rsidRPr="00F51C83">
        <w:t>│                                        │   │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│Согласование и подписание постановления │</w:t>
      </w:r>
    </w:p>
    <w:p w:rsidR="001315C1" w:rsidRPr="00F51C83" w:rsidRDefault="001315C1" w:rsidP="001315C1">
      <w:pPr>
        <w:pStyle w:val="ConsPlusNonformat"/>
      </w:pPr>
      <w:r w:rsidRPr="00F51C83">
        <w:t>│ о присвоении, изменении, аннулировании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адреса объекту </w:t>
      </w:r>
      <w:r w:rsidR="002003A3">
        <w:t>недвижимости</w:t>
      </w:r>
      <w:r w:rsidRPr="00F51C83">
        <w:t xml:space="preserve">          │</w:t>
      </w:r>
    </w:p>
    <w:p w:rsidR="001315C1" w:rsidRPr="00F51C83" w:rsidRDefault="001315C1" w:rsidP="001315C1">
      <w:pPr>
        <w:pStyle w:val="ConsPlusNonformat"/>
      </w:pPr>
      <w:r w:rsidRPr="00F51C83">
        <w:t>│      справки о подтверждении           │</w:t>
      </w:r>
    </w:p>
    <w:p w:rsidR="001315C1" w:rsidRPr="00F51C83" w:rsidRDefault="001315C1" w:rsidP="001315C1">
      <w:pPr>
        <w:pStyle w:val="ConsPlusNonformat"/>
      </w:pPr>
      <w:r w:rsidRPr="00F51C83">
        <w:t>│      адреса объекту адресации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Выдача результата муниципальной услуги │</w:t>
      </w:r>
    </w:p>
    <w:p w:rsidR="001315C1" w:rsidRPr="00F51C83" w:rsidRDefault="00725116" w:rsidP="001315C1">
      <w:pPr>
        <w:pStyle w:val="ConsPlusNonformat"/>
      </w:pPr>
      <w:r>
        <w:t xml:space="preserve">│   </w:t>
      </w:r>
      <w:r w:rsidR="001315C1" w:rsidRPr="00F51C83">
        <w:t>специалистом УАГиЗ (</w:t>
      </w:r>
      <w:r>
        <w:t xml:space="preserve">оператором МФЦ)  </w:t>
      </w:r>
      <w:r w:rsidR="001315C1" w:rsidRPr="00F51C83">
        <w:t>│</w:t>
      </w:r>
    </w:p>
    <w:p w:rsidR="0067170D" w:rsidRDefault="001315C1" w:rsidP="001315C1">
      <w:pPr>
        <w:pStyle w:val="a3"/>
        <w:jc w:val="both"/>
      </w:pPr>
      <w:r w:rsidRPr="00F51C83">
        <w:t>└─────────</w:t>
      </w:r>
      <w:r>
        <w:t>─────────────────────────────-------</w:t>
      </w:r>
    </w:p>
    <w:p w:rsidR="001315C1" w:rsidRDefault="001315C1" w:rsidP="001315C1">
      <w:pPr>
        <w:pStyle w:val="a3"/>
        <w:jc w:val="both"/>
      </w:pPr>
    </w:p>
    <w:p w:rsidR="001315C1" w:rsidRDefault="001315C1" w:rsidP="001315C1">
      <w:pPr>
        <w:pStyle w:val="a3"/>
        <w:jc w:val="both"/>
      </w:pPr>
    </w:p>
    <w:p w:rsidR="0055394B" w:rsidRDefault="0055394B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003A3" w:rsidRDefault="002003A3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003A3" w:rsidRPr="0055394B" w:rsidRDefault="002003A3" w:rsidP="005539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5394B" w:rsidRPr="0055394B" w:rsidRDefault="0055394B" w:rsidP="005539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394B" w:rsidRPr="00587DED" w:rsidRDefault="00587DED" w:rsidP="005539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"Присвоение адреса объекту недвижимости"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ФОРМА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 xml:space="preserve">ЗАЯВЛЕНИЯ О ПРИСВОЕНИИ ОБЪЕКТУ </w:t>
      </w:r>
      <w:r w:rsidR="002003A3" w:rsidRPr="00587DED">
        <w:rPr>
          <w:rFonts w:ascii="Times New Roman" w:hAnsi="Times New Roman" w:cs="Times New Roman"/>
          <w:sz w:val="20"/>
          <w:szCs w:val="20"/>
        </w:rPr>
        <w:t>НЕДВИЖИМОСТИ</w:t>
      </w:r>
      <w:r w:rsidRPr="00587DED">
        <w:rPr>
          <w:rFonts w:ascii="Times New Roman" w:hAnsi="Times New Roman" w:cs="Times New Roman"/>
          <w:sz w:val="20"/>
          <w:szCs w:val="20"/>
        </w:rPr>
        <w:t xml:space="preserve"> АДРЕСА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DED">
        <w:rPr>
          <w:rFonts w:ascii="Times New Roman" w:hAnsi="Times New Roman" w:cs="Times New Roman"/>
          <w:sz w:val="20"/>
          <w:szCs w:val="20"/>
        </w:rPr>
        <w:t>ИЛИ АННУЛИРОВАНИИ ЕГО АДРЕСА</w:t>
      </w:r>
    </w:p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2324"/>
        <w:gridCol w:w="360"/>
        <w:gridCol w:w="397"/>
        <w:gridCol w:w="532"/>
        <w:gridCol w:w="1191"/>
        <w:gridCol w:w="340"/>
        <w:gridCol w:w="360"/>
        <w:gridCol w:w="624"/>
        <w:gridCol w:w="1928"/>
      </w:tblGrid>
      <w:tr w:rsidR="0055394B" w:rsidRPr="00587DED">
        <w:tc>
          <w:tcPr>
            <w:tcW w:w="5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самоуправления,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 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 ___,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___, количество листов в оригиналах ____, копиях 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Ф.И.О. должностного лица 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 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"__" ____________ ____ г.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земельного участка </w:t>
            </w:r>
            <w:hyperlink w:anchor="Par519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объединяемого земельного участка </w:t>
            </w:r>
            <w:hyperlink w:anchor="Par519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416"/>
        <w:gridCol w:w="1361"/>
        <w:gridCol w:w="1361"/>
        <w:gridCol w:w="1928"/>
      </w:tblGrid>
      <w:tr w:rsidR="0055394B" w:rsidRPr="00587DED"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20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20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6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кодексом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земельного участка,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котором осуществляется строительство (реконструкция)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 земельного участка, на котором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осуществляется строительство (реконструкция)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2209"/>
        <w:gridCol w:w="340"/>
        <w:gridCol w:w="341"/>
        <w:gridCol w:w="340"/>
        <w:gridCol w:w="360"/>
        <w:gridCol w:w="737"/>
        <w:gridCol w:w="557"/>
        <w:gridCol w:w="850"/>
        <w:gridCol w:w="550"/>
        <w:gridCol w:w="1442"/>
      </w:tblGrid>
      <w:tr w:rsidR="0055394B" w:rsidRPr="00587DED">
        <w:tc>
          <w:tcPr>
            <w:tcW w:w="5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Вид помещения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помещений </w:t>
            </w:r>
            <w:hyperlink w:anchor="Par521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22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помещения </w:t>
            </w:r>
            <w:hyperlink w:anchor="Par522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061"/>
        <w:gridCol w:w="1587"/>
        <w:gridCol w:w="1467"/>
        <w:gridCol w:w="1928"/>
      </w:tblGrid>
      <w:tr w:rsidR="0055394B" w:rsidRPr="00587DED"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Тип и номер здания, сооружения или объекта незавершенного </w:t>
            </w:r>
            <w:r w:rsidRPr="00587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связи с: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7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пунктах 1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8" w:history="1">
              <w:r w:rsidRPr="00587DE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 части 2 статьи 27</w:t>
              </w:r>
            </w:hyperlink>
            <w:r w:rsidRPr="00587DE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360"/>
        <w:gridCol w:w="624"/>
        <w:gridCol w:w="1269"/>
        <w:gridCol w:w="150"/>
        <w:gridCol w:w="548"/>
        <w:gridCol w:w="360"/>
        <w:gridCol w:w="850"/>
        <w:gridCol w:w="139"/>
        <w:gridCol w:w="689"/>
        <w:gridCol w:w="862"/>
        <w:gridCol w:w="454"/>
        <w:gridCol w:w="1417"/>
      </w:tblGrid>
      <w:tr w:rsidR="0055394B" w:rsidRPr="00587DED">
        <w:tc>
          <w:tcPr>
            <w:tcW w:w="5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 г.</w:t>
            </w: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 ____ г.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6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360"/>
        <w:gridCol w:w="1928"/>
        <w:gridCol w:w="340"/>
        <w:gridCol w:w="849"/>
        <w:gridCol w:w="907"/>
        <w:gridCol w:w="309"/>
        <w:gridCol w:w="525"/>
        <w:gridCol w:w="907"/>
        <w:gridCol w:w="454"/>
        <w:gridCol w:w="1481"/>
      </w:tblGrid>
      <w:tr w:rsidR="0055394B" w:rsidRPr="00587DED">
        <w:tc>
          <w:tcPr>
            <w:tcW w:w="5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4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 ____ г.</w:t>
            </w: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 ____ г.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394B" w:rsidRPr="00587DED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22"/>
        <w:gridCol w:w="4025"/>
      </w:tblGrid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Копия в количестве ___ экз., на ___ л.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268"/>
        <w:gridCol w:w="2835"/>
        <w:gridCol w:w="1363"/>
        <w:gridCol w:w="1928"/>
      </w:tblGrid>
      <w:tr w:rsidR="0055394B" w:rsidRPr="00587DED"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Лист N 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55394B" w:rsidRPr="00587DED">
        <w:tc>
          <w:tcPr>
            <w:tcW w:w="90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55394B" w:rsidRPr="00587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"__" ___________ ____ г.</w:t>
            </w:r>
          </w:p>
        </w:tc>
      </w:tr>
      <w:tr w:rsidR="0055394B" w:rsidRPr="00587DE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ED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55394B" w:rsidRPr="00587DE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4B" w:rsidRPr="00587DED" w:rsidRDefault="0055394B" w:rsidP="0055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94B" w:rsidRPr="00587DED" w:rsidRDefault="0055394B" w:rsidP="0055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77D8" w:rsidRPr="00977497" w:rsidRDefault="005D77D8" w:rsidP="001315C1">
      <w:pPr>
        <w:tabs>
          <w:tab w:val="left" w:pos="2550"/>
        </w:tabs>
        <w:rPr>
          <w:rFonts w:ascii="Calibri" w:hAnsi="Calibri" w:cs="Calibri"/>
          <w:color w:val="C00000"/>
        </w:rPr>
      </w:pPr>
    </w:p>
    <w:sectPr w:rsidR="005D77D8" w:rsidRPr="00977497" w:rsidSect="002003A3">
      <w:pgSz w:w="11905" w:h="16838"/>
      <w:pgMar w:top="567" w:right="850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22" w:rsidRDefault="00C66722" w:rsidP="00315CCB">
      <w:pPr>
        <w:spacing w:after="0" w:line="240" w:lineRule="auto"/>
      </w:pPr>
      <w:r>
        <w:separator/>
      </w:r>
    </w:p>
  </w:endnote>
  <w:endnote w:type="continuationSeparator" w:id="1">
    <w:p w:rsidR="00C66722" w:rsidRDefault="00C66722" w:rsidP="003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22" w:rsidRDefault="00C66722" w:rsidP="00315CCB">
      <w:pPr>
        <w:spacing w:after="0" w:line="240" w:lineRule="auto"/>
      </w:pPr>
      <w:r>
        <w:separator/>
      </w:r>
    </w:p>
  </w:footnote>
  <w:footnote w:type="continuationSeparator" w:id="1">
    <w:p w:rsidR="00C66722" w:rsidRDefault="00C66722" w:rsidP="0031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33E"/>
    <w:multiLevelType w:val="hybridMultilevel"/>
    <w:tmpl w:val="476C6C2C"/>
    <w:lvl w:ilvl="0" w:tplc="707A8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A6DAE"/>
    <w:multiLevelType w:val="hybridMultilevel"/>
    <w:tmpl w:val="BF22294C"/>
    <w:lvl w:ilvl="0" w:tplc="4490D12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721F6F"/>
    <w:multiLevelType w:val="hybridMultilevel"/>
    <w:tmpl w:val="37785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A94"/>
    <w:multiLevelType w:val="hybridMultilevel"/>
    <w:tmpl w:val="303A9E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47FA6"/>
    <w:multiLevelType w:val="hybridMultilevel"/>
    <w:tmpl w:val="AB4AAAAE"/>
    <w:lvl w:ilvl="0" w:tplc="7E3C60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63D7C"/>
    <w:multiLevelType w:val="multilevel"/>
    <w:tmpl w:val="6A0E3B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6">
    <w:nsid w:val="18245F66"/>
    <w:multiLevelType w:val="hybridMultilevel"/>
    <w:tmpl w:val="145EDF8C"/>
    <w:lvl w:ilvl="0" w:tplc="8BC2F874">
      <w:start w:val="1"/>
      <w:numFmt w:val="decimal"/>
      <w:lvlText w:val="%1)"/>
      <w:lvlJc w:val="left"/>
      <w:pPr>
        <w:ind w:left="1590" w:hanging="105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581EE8"/>
    <w:multiLevelType w:val="hybridMultilevel"/>
    <w:tmpl w:val="A8F67E36"/>
    <w:lvl w:ilvl="0" w:tplc="23864BC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7B4861"/>
    <w:multiLevelType w:val="hybridMultilevel"/>
    <w:tmpl w:val="F3E08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81BD3"/>
    <w:multiLevelType w:val="hybridMultilevel"/>
    <w:tmpl w:val="5B5A02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BA3006"/>
    <w:multiLevelType w:val="hybridMultilevel"/>
    <w:tmpl w:val="3670D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62411"/>
    <w:multiLevelType w:val="hybridMultilevel"/>
    <w:tmpl w:val="BD12C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114C4"/>
    <w:multiLevelType w:val="hybridMultilevel"/>
    <w:tmpl w:val="9A2AA9D6"/>
    <w:lvl w:ilvl="0" w:tplc="7946EA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EA9638B"/>
    <w:multiLevelType w:val="hybridMultilevel"/>
    <w:tmpl w:val="E5C2EC08"/>
    <w:lvl w:ilvl="0" w:tplc="CC4AE2A2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A61EE2"/>
    <w:multiLevelType w:val="hybridMultilevel"/>
    <w:tmpl w:val="D7D83B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EF7122D"/>
    <w:multiLevelType w:val="hybridMultilevel"/>
    <w:tmpl w:val="EFB46D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15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7D8"/>
    <w:rsid w:val="0000363F"/>
    <w:rsid w:val="0002052A"/>
    <w:rsid w:val="00047198"/>
    <w:rsid w:val="00056F62"/>
    <w:rsid w:val="00071D92"/>
    <w:rsid w:val="00075D19"/>
    <w:rsid w:val="00077C74"/>
    <w:rsid w:val="000823A4"/>
    <w:rsid w:val="000852D4"/>
    <w:rsid w:val="000878BB"/>
    <w:rsid w:val="00090342"/>
    <w:rsid w:val="000911DB"/>
    <w:rsid w:val="000C1940"/>
    <w:rsid w:val="000E50A1"/>
    <w:rsid w:val="000F5B37"/>
    <w:rsid w:val="001059CD"/>
    <w:rsid w:val="00112A2B"/>
    <w:rsid w:val="001269C2"/>
    <w:rsid w:val="001315C1"/>
    <w:rsid w:val="0013313A"/>
    <w:rsid w:val="00137B57"/>
    <w:rsid w:val="00144520"/>
    <w:rsid w:val="00145D63"/>
    <w:rsid w:val="00151FC5"/>
    <w:rsid w:val="0015481F"/>
    <w:rsid w:val="001920C2"/>
    <w:rsid w:val="001948E1"/>
    <w:rsid w:val="001A4BA9"/>
    <w:rsid w:val="001E3F30"/>
    <w:rsid w:val="002003A3"/>
    <w:rsid w:val="00213B66"/>
    <w:rsid w:val="002152F3"/>
    <w:rsid w:val="00217C4F"/>
    <w:rsid w:val="002208CB"/>
    <w:rsid w:val="00231272"/>
    <w:rsid w:val="002360C5"/>
    <w:rsid w:val="00263F3B"/>
    <w:rsid w:val="00270FC4"/>
    <w:rsid w:val="00271465"/>
    <w:rsid w:val="00284D95"/>
    <w:rsid w:val="002A08D8"/>
    <w:rsid w:val="002B5977"/>
    <w:rsid w:val="002D3911"/>
    <w:rsid w:val="002E4D4A"/>
    <w:rsid w:val="002E6ACB"/>
    <w:rsid w:val="003017FF"/>
    <w:rsid w:val="00310C5E"/>
    <w:rsid w:val="00313A01"/>
    <w:rsid w:val="00315CCB"/>
    <w:rsid w:val="003751D1"/>
    <w:rsid w:val="003A156C"/>
    <w:rsid w:val="003D0E0B"/>
    <w:rsid w:val="003D5920"/>
    <w:rsid w:val="003F00F4"/>
    <w:rsid w:val="004172CA"/>
    <w:rsid w:val="00425AB3"/>
    <w:rsid w:val="004344C5"/>
    <w:rsid w:val="004367E7"/>
    <w:rsid w:val="00436C0C"/>
    <w:rsid w:val="00436D5D"/>
    <w:rsid w:val="00474ED4"/>
    <w:rsid w:val="004A18F8"/>
    <w:rsid w:val="004A5177"/>
    <w:rsid w:val="004B2F90"/>
    <w:rsid w:val="004C76BD"/>
    <w:rsid w:val="004F7D1C"/>
    <w:rsid w:val="005007D0"/>
    <w:rsid w:val="00520237"/>
    <w:rsid w:val="00533B5E"/>
    <w:rsid w:val="00536339"/>
    <w:rsid w:val="0055127A"/>
    <w:rsid w:val="0055394B"/>
    <w:rsid w:val="00554A48"/>
    <w:rsid w:val="00560C70"/>
    <w:rsid w:val="005732EA"/>
    <w:rsid w:val="00587DED"/>
    <w:rsid w:val="005918EE"/>
    <w:rsid w:val="005A37D0"/>
    <w:rsid w:val="005A3E87"/>
    <w:rsid w:val="005A5417"/>
    <w:rsid w:val="005A5973"/>
    <w:rsid w:val="005B64A7"/>
    <w:rsid w:val="005C1023"/>
    <w:rsid w:val="005D4513"/>
    <w:rsid w:val="005D77D8"/>
    <w:rsid w:val="00627648"/>
    <w:rsid w:val="00632C4C"/>
    <w:rsid w:val="00635D0C"/>
    <w:rsid w:val="00644353"/>
    <w:rsid w:val="00644475"/>
    <w:rsid w:val="00651F6F"/>
    <w:rsid w:val="00657F15"/>
    <w:rsid w:val="006650FF"/>
    <w:rsid w:val="0067170D"/>
    <w:rsid w:val="006753D1"/>
    <w:rsid w:val="006966E5"/>
    <w:rsid w:val="006A17EA"/>
    <w:rsid w:val="006B2720"/>
    <w:rsid w:val="006B31CF"/>
    <w:rsid w:val="006C35D6"/>
    <w:rsid w:val="006D4BDC"/>
    <w:rsid w:val="00700A95"/>
    <w:rsid w:val="00725116"/>
    <w:rsid w:val="00751A39"/>
    <w:rsid w:val="00797481"/>
    <w:rsid w:val="007B51B7"/>
    <w:rsid w:val="007C00F6"/>
    <w:rsid w:val="007C1644"/>
    <w:rsid w:val="007D773A"/>
    <w:rsid w:val="007E1724"/>
    <w:rsid w:val="007E6FF7"/>
    <w:rsid w:val="007F7C50"/>
    <w:rsid w:val="008039EB"/>
    <w:rsid w:val="00804162"/>
    <w:rsid w:val="008111AA"/>
    <w:rsid w:val="00817EEB"/>
    <w:rsid w:val="008220FE"/>
    <w:rsid w:val="00823671"/>
    <w:rsid w:val="008366FF"/>
    <w:rsid w:val="0086601E"/>
    <w:rsid w:val="00885FAF"/>
    <w:rsid w:val="008B0463"/>
    <w:rsid w:val="008C520E"/>
    <w:rsid w:val="008C6847"/>
    <w:rsid w:val="008D3202"/>
    <w:rsid w:val="008D64BE"/>
    <w:rsid w:val="008E0568"/>
    <w:rsid w:val="0090025C"/>
    <w:rsid w:val="0090265F"/>
    <w:rsid w:val="00917A61"/>
    <w:rsid w:val="009261AF"/>
    <w:rsid w:val="009507E0"/>
    <w:rsid w:val="009575C6"/>
    <w:rsid w:val="00964CF3"/>
    <w:rsid w:val="00972F7B"/>
    <w:rsid w:val="00974915"/>
    <w:rsid w:val="00977497"/>
    <w:rsid w:val="00985936"/>
    <w:rsid w:val="009D092A"/>
    <w:rsid w:val="009D5F72"/>
    <w:rsid w:val="00A10E5D"/>
    <w:rsid w:val="00A26224"/>
    <w:rsid w:val="00A2788B"/>
    <w:rsid w:val="00A40CE2"/>
    <w:rsid w:val="00A571EC"/>
    <w:rsid w:val="00A65CA0"/>
    <w:rsid w:val="00A663E2"/>
    <w:rsid w:val="00A81B6F"/>
    <w:rsid w:val="00A8525F"/>
    <w:rsid w:val="00A9714D"/>
    <w:rsid w:val="00AA1DAA"/>
    <w:rsid w:val="00AB0947"/>
    <w:rsid w:val="00AC55C7"/>
    <w:rsid w:val="00AD1CB3"/>
    <w:rsid w:val="00AE47F7"/>
    <w:rsid w:val="00AF0DB8"/>
    <w:rsid w:val="00AF11DD"/>
    <w:rsid w:val="00B03103"/>
    <w:rsid w:val="00B17F83"/>
    <w:rsid w:val="00B26621"/>
    <w:rsid w:val="00B427DE"/>
    <w:rsid w:val="00B504EE"/>
    <w:rsid w:val="00B6430B"/>
    <w:rsid w:val="00B77A22"/>
    <w:rsid w:val="00B83D6F"/>
    <w:rsid w:val="00B84161"/>
    <w:rsid w:val="00BA45C4"/>
    <w:rsid w:val="00BC169B"/>
    <w:rsid w:val="00BD1EEA"/>
    <w:rsid w:val="00BF0A1A"/>
    <w:rsid w:val="00BF1ADD"/>
    <w:rsid w:val="00BF3394"/>
    <w:rsid w:val="00C043D7"/>
    <w:rsid w:val="00C1227A"/>
    <w:rsid w:val="00C2178B"/>
    <w:rsid w:val="00C27FEA"/>
    <w:rsid w:val="00C3174E"/>
    <w:rsid w:val="00C47F36"/>
    <w:rsid w:val="00C6297D"/>
    <w:rsid w:val="00C62B60"/>
    <w:rsid w:val="00C66722"/>
    <w:rsid w:val="00C71983"/>
    <w:rsid w:val="00C734C8"/>
    <w:rsid w:val="00C835E9"/>
    <w:rsid w:val="00C85304"/>
    <w:rsid w:val="00C95DA7"/>
    <w:rsid w:val="00CD099C"/>
    <w:rsid w:val="00CD3020"/>
    <w:rsid w:val="00CD6DB0"/>
    <w:rsid w:val="00CD70FD"/>
    <w:rsid w:val="00D038DC"/>
    <w:rsid w:val="00D22B96"/>
    <w:rsid w:val="00D46E13"/>
    <w:rsid w:val="00D558E4"/>
    <w:rsid w:val="00D64687"/>
    <w:rsid w:val="00D670B5"/>
    <w:rsid w:val="00D700F0"/>
    <w:rsid w:val="00D70C8E"/>
    <w:rsid w:val="00D76200"/>
    <w:rsid w:val="00D84280"/>
    <w:rsid w:val="00D92BE6"/>
    <w:rsid w:val="00D93E03"/>
    <w:rsid w:val="00D940A4"/>
    <w:rsid w:val="00DB683C"/>
    <w:rsid w:val="00DE2026"/>
    <w:rsid w:val="00E01664"/>
    <w:rsid w:val="00E057EA"/>
    <w:rsid w:val="00E20766"/>
    <w:rsid w:val="00E270ED"/>
    <w:rsid w:val="00E5414C"/>
    <w:rsid w:val="00E62F90"/>
    <w:rsid w:val="00E72FE5"/>
    <w:rsid w:val="00EA127F"/>
    <w:rsid w:val="00EB0C5D"/>
    <w:rsid w:val="00EC29CE"/>
    <w:rsid w:val="00EE3072"/>
    <w:rsid w:val="00EF4AE5"/>
    <w:rsid w:val="00EF5399"/>
    <w:rsid w:val="00F025B7"/>
    <w:rsid w:val="00F03476"/>
    <w:rsid w:val="00F230DB"/>
    <w:rsid w:val="00F45DCA"/>
    <w:rsid w:val="00F519FC"/>
    <w:rsid w:val="00F51C83"/>
    <w:rsid w:val="00F77151"/>
    <w:rsid w:val="00F81AE2"/>
    <w:rsid w:val="00F91A29"/>
    <w:rsid w:val="00F941CE"/>
    <w:rsid w:val="00FA1EC8"/>
    <w:rsid w:val="00FD092C"/>
    <w:rsid w:val="00FE43B3"/>
    <w:rsid w:val="00FE7C67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7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77497"/>
    <w:pPr>
      <w:spacing w:after="0" w:line="240" w:lineRule="auto"/>
    </w:pPr>
  </w:style>
  <w:style w:type="paragraph" w:customStyle="1" w:styleId="ConsPlusNormal">
    <w:name w:val="ConsPlusNormal"/>
    <w:rsid w:val="008B0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205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Title"/>
    <w:basedOn w:val="a"/>
    <w:link w:val="a5"/>
    <w:qFormat/>
    <w:rsid w:val="00020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205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2052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D092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5CCB"/>
  </w:style>
  <w:style w:type="paragraph" w:styleId="aa">
    <w:name w:val="footer"/>
    <w:basedOn w:val="a"/>
    <w:link w:val="ab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5CCB"/>
  </w:style>
  <w:style w:type="paragraph" w:customStyle="1" w:styleId="ac">
    <w:name w:val="Знак"/>
    <w:basedOn w:val="a"/>
    <w:rsid w:val="00D038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ody Text"/>
    <w:basedOn w:val="a"/>
    <w:link w:val="ae"/>
    <w:semiHidden/>
    <w:unhideWhenUsed/>
    <w:rsid w:val="00FE7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FE7C6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DCCF983E909DC3E180377408662ACCAF26E077D685232670E34D908DA9y6E" TargetMode="External"/><Relationship Id="rId18" Type="http://schemas.openxmlformats.org/officeDocument/2006/relationships/hyperlink" Target="consultantplus://offline/ref=B94AD45A1F7C2ED13CC0BEFB95E7F5143282F34C0582F4EBD5FC8878E1D1F7C8CBA32D845210I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DCCF983E909DC3E180377408662ACCAF25E371D185232670E34D908D966B6B12E1EB4E05FC546EA2y3E" TargetMode="External"/><Relationship Id="rId17" Type="http://schemas.openxmlformats.org/officeDocument/2006/relationships/hyperlink" Target="consultantplus://offline/ref=B94AD45A1F7C2ED13CC0BEFB95E7F5143282F34C0582F4EBD5FC8878E1D1F7C8CBA32D845210I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4AD45A1F7C2ED13CC0BEFB95E7F5143280F34E0888F4EBD5FC8878E11DI1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DCCF983E909DC3E180377408662ACCAF25E070D282232670E34D908D966B6B12E1EB4B05AFy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5BC22269398CD62E7D8AE0911E311C203CEC3C8A945DE3AF20567E30D405182EACFC28198BB5273DC79674R8L1J" TargetMode="External"/><Relationship Id="rId10" Type="http://schemas.openxmlformats.org/officeDocument/2006/relationships/hyperlink" Target="consultantplus://offline/ref=30DCCF983E909DC3E180377408662ACCAC2BE177DAD6742421B643A9y5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BC22269398CD62E7D94ED87726F162037B1308E9154B2FB7D50296FR8L4J" TargetMode="External"/><Relationship Id="rId14" Type="http://schemas.openxmlformats.org/officeDocument/2006/relationships/hyperlink" Target="consultantplus://offline/ref=30DCCF983E909DC3E18037620B0A74C6AF28B87FD0842C7029B54BC7D2C66D3E52A1ED1B46B85966273B63D4ABy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389B-D072-463E-AA99-266F191D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1</Pages>
  <Words>7914</Words>
  <Characters>45112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78</cp:revision>
  <cp:lastPrinted>2017-11-20T04:44:00Z</cp:lastPrinted>
  <dcterms:created xsi:type="dcterms:W3CDTF">2015-01-21T07:40:00Z</dcterms:created>
  <dcterms:modified xsi:type="dcterms:W3CDTF">2017-11-22T05:31:00Z</dcterms:modified>
</cp:coreProperties>
</file>