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B9" w:rsidRPr="00C709A7" w:rsidRDefault="008D07B9">
      <w:pPr>
        <w:pStyle w:val="ConsPlusTitlePage"/>
        <w:rPr>
          <w:rFonts w:ascii="Times New Roman" w:hAnsi="Times New Roman" w:cs="Times New Roman"/>
        </w:rPr>
      </w:pPr>
    </w:p>
    <w:p w:rsidR="00BC52A5" w:rsidRDefault="00BC52A5" w:rsidP="00BC52A5">
      <w:pPr>
        <w:pStyle w:val="a3"/>
        <w:rPr>
          <w:b/>
        </w:rPr>
      </w:pPr>
    </w:p>
    <w:p w:rsidR="00BC52A5" w:rsidRDefault="00BC52A5" w:rsidP="00BC52A5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2844165</wp:posOffset>
            </wp:positionH>
            <wp:positionV relativeFrom="paragraph">
              <wp:posOffset>-354330</wp:posOffset>
            </wp:positionV>
            <wp:extent cx="535940" cy="709930"/>
            <wp:effectExtent l="19050" t="0" r="0" b="0"/>
            <wp:wrapThrough wrapText="bothSides">
              <wp:wrapPolygon edited="0">
                <wp:start x="-768" y="0"/>
                <wp:lineTo x="-768" y="20866"/>
                <wp:lineTo x="21498" y="20866"/>
                <wp:lineTo x="21498" y="0"/>
                <wp:lineTo x="-76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2A5" w:rsidRDefault="00BC52A5" w:rsidP="00BC52A5">
      <w:pPr>
        <w:pStyle w:val="a3"/>
        <w:rPr>
          <w:b/>
        </w:rPr>
      </w:pPr>
    </w:p>
    <w:p w:rsidR="00BC52A5" w:rsidRDefault="00BC52A5" w:rsidP="00BC52A5">
      <w:pPr>
        <w:pStyle w:val="a3"/>
        <w:rPr>
          <w:b/>
        </w:rPr>
      </w:pPr>
      <w:r>
        <w:rPr>
          <w:b/>
        </w:rPr>
        <w:t>АДМИНИСТРАЦИЯ  ШАЛИНСКОГО ГОРОДСКОГО ОКРУГА</w:t>
      </w:r>
    </w:p>
    <w:p w:rsidR="00BC52A5" w:rsidRDefault="00BC52A5" w:rsidP="00BC52A5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BC52A5" w:rsidRDefault="00BC52A5" w:rsidP="00BC52A5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BC52A5" w:rsidTr="006E20BB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BC52A5" w:rsidRDefault="00BC52A5" w:rsidP="006E20BB"/>
        </w:tc>
      </w:tr>
    </w:tbl>
    <w:p w:rsidR="00BC52A5" w:rsidRPr="00920BD7" w:rsidRDefault="00A32B30" w:rsidP="00BC52A5">
      <w:pPr>
        <w:widowControl w:val="0"/>
        <w:autoSpaceDE w:val="0"/>
        <w:autoSpaceDN w:val="0"/>
        <w:adjustRightInd w:val="0"/>
        <w:ind w:firstLine="4"/>
        <w:rPr>
          <w:sz w:val="24"/>
          <w:szCs w:val="24"/>
        </w:rPr>
      </w:pPr>
      <w:r>
        <w:rPr>
          <w:sz w:val="24"/>
          <w:szCs w:val="24"/>
        </w:rPr>
        <w:t>от 12</w:t>
      </w:r>
      <w:r w:rsidR="00BC52A5" w:rsidRPr="00920BD7">
        <w:rPr>
          <w:sz w:val="24"/>
          <w:szCs w:val="24"/>
        </w:rPr>
        <w:t xml:space="preserve"> </w:t>
      </w:r>
      <w:r w:rsidR="004050CC">
        <w:rPr>
          <w:sz w:val="24"/>
          <w:szCs w:val="24"/>
        </w:rPr>
        <w:t>марта</w:t>
      </w:r>
      <w:r w:rsidR="00BC52A5" w:rsidRPr="00A845DA">
        <w:rPr>
          <w:sz w:val="24"/>
          <w:szCs w:val="24"/>
        </w:rPr>
        <w:t xml:space="preserve">   20</w:t>
      </w:r>
      <w:r w:rsidR="00BC52A5" w:rsidRPr="00920BD7">
        <w:rPr>
          <w:sz w:val="24"/>
          <w:szCs w:val="24"/>
        </w:rPr>
        <w:t>1</w:t>
      </w:r>
      <w:r w:rsidR="00BC52A5">
        <w:rPr>
          <w:sz w:val="24"/>
          <w:szCs w:val="24"/>
        </w:rPr>
        <w:t>8</w:t>
      </w:r>
      <w:r w:rsidR="00BC52A5" w:rsidRPr="00A845DA">
        <w:rPr>
          <w:sz w:val="24"/>
          <w:szCs w:val="24"/>
        </w:rPr>
        <w:t xml:space="preserve"> года    № </w:t>
      </w:r>
      <w:r>
        <w:rPr>
          <w:sz w:val="24"/>
          <w:szCs w:val="24"/>
        </w:rPr>
        <w:t>134</w:t>
      </w:r>
      <w:r w:rsidR="00BC52A5" w:rsidRPr="00A845DA">
        <w:rPr>
          <w:sz w:val="24"/>
          <w:szCs w:val="24"/>
        </w:rPr>
        <w:t xml:space="preserve"> </w:t>
      </w:r>
    </w:p>
    <w:p w:rsidR="00BC52A5" w:rsidRPr="00A845DA" w:rsidRDefault="00BC52A5" w:rsidP="00BC52A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845DA">
        <w:rPr>
          <w:sz w:val="24"/>
          <w:szCs w:val="24"/>
        </w:rPr>
        <w:t>п.</w:t>
      </w:r>
      <w:r w:rsidR="00454AFB">
        <w:rPr>
          <w:sz w:val="24"/>
          <w:szCs w:val="24"/>
        </w:rPr>
        <w:t>г.т.</w:t>
      </w:r>
      <w:r w:rsidRPr="00A845DA">
        <w:rPr>
          <w:sz w:val="24"/>
          <w:szCs w:val="24"/>
        </w:rPr>
        <w:t xml:space="preserve"> Шаля</w:t>
      </w:r>
    </w:p>
    <w:p w:rsidR="00BC52A5" w:rsidRPr="00A845DA" w:rsidRDefault="00BC52A5" w:rsidP="00BC52A5">
      <w:pPr>
        <w:widowControl w:val="0"/>
        <w:autoSpaceDE w:val="0"/>
        <w:autoSpaceDN w:val="0"/>
        <w:adjustRightInd w:val="0"/>
        <w:ind w:firstLine="4"/>
        <w:rPr>
          <w:sz w:val="24"/>
          <w:szCs w:val="24"/>
        </w:rPr>
      </w:pPr>
    </w:p>
    <w:p w:rsidR="008D07B9" w:rsidRPr="00C709A7" w:rsidRDefault="008D07B9">
      <w:pPr>
        <w:pStyle w:val="ConsPlusTitle"/>
        <w:jc w:val="center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Title"/>
        <w:jc w:val="center"/>
        <w:rPr>
          <w:rFonts w:ascii="Times New Roman" w:hAnsi="Times New Roman" w:cs="Times New Roman"/>
        </w:rPr>
      </w:pPr>
      <w:r w:rsidRPr="00C709A7">
        <w:rPr>
          <w:rFonts w:ascii="Times New Roman" w:hAnsi="Times New Roman" w:cs="Times New Roman"/>
        </w:rPr>
        <w:t>ОБ УТВЕРЖДЕНИИ ПОРЯДКА ПРЕДОСТАВЛЕНИЯ СУБСИДИЙ ИЗ БЮДЖЕТА</w:t>
      </w:r>
    </w:p>
    <w:p w:rsidR="008D07B9" w:rsidRPr="00C709A7" w:rsidRDefault="00BC52A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ШАЛИНСКОГО</w:t>
      </w:r>
      <w:r w:rsidR="008D07B9" w:rsidRPr="00C709A7">
        <w:rPr>
          <w:rFonts w:ascii="Times New Roman" w:hAnsi="Times New Roman" w:cs="Times New Roman"/>
        </w:rPr>
        <w:t xml:space="preserve"> ГОРОДСКОГО ОКРУГА НА РЕМОНТ</w:t>
      </w:r>
    </w:p>
    <w:p w:rsidR="008D07B9" w:rsidRPr="00C709A7" w:rsidRDefault="008D07B9">
      <w:pPr>
        <w:pStyle w:val="ConsPlusTitle"/>
        <w:jc w:val="center"/>
        <w:rPr>
          <w:rFonts w:ascii="Times New Roman" w:hAnsi="Times New Roman" w:cs="Times New Roman"/>
        </w:rPr>
      </w:pPr>
      <w:r w:rsidRPr="00C709A7">
        <w:rPr>
          <w:rFonts w:ascii="Times New Roman" w:hAnsi="Times New Roman" w:cs="Times New Roman"/>
        </w:rPr>
        <w:t>ОБЩЕГО ИМУЩЕСТВА МНОГОКВАРТИРНЫХ ЖИЛЫХ ДОМОВ</w:t>
      </w:r>
    </w:p>
    <w:p w:rsidR="008D07B9" w:rsidRPr="00C709A7" w:rsidRDefault="008D07B9">
      <w:pPr>
        <w:pStyle w:val="ConsPlusTitle"/>
        <w:jc w:val="center"/>
        <w:rPr>
          <w:rFonts w:ascii="Times New Roman" w:hAnsi="Times New Roman" w:cs="Times New Roman"/>
        </w:rPr>
      </w:pPr>
      <w:r w:rsidRPr="00C709A7">
        <w:rPr>
          <w:rFonts w:ascii="Times New Roman" w:hAnsi="Times New Roman" w:cs="Times New Roman"/>
        </w:rPr>
        <w:t xml:space="preserve">НА ТЕРРИТОРИИ </w:t>
      </w:r>
      <w:r w:rsidR="00BC52A5">
        <w:rPr>
          <w:rFonts w:ascii="Times New Roman" w:hAnsi="Times New Roman" w:cs="Times New Roman"/>
        </w:rPr>
        <w:t>ШАЛИНСКОГО</w:t>
      </w:r>
      <w:r w:rsidRPr="00C709A7">
        <w:rPr>
          <w:rFonts w:ascii="Times New Roman" w:hAnsi="Times New Roman" w:cs="Times New Roman"/>
        </w:rPr>
        <w:t xml:space="preserve"> </w:t>
      </w:r>
      <w:r w:rsidR="009B0E3C">
        <w:rPr>
          <w:rFonts w:ascii="Times New Roman" w:hAnsi="Times New Roman" w:cs="Times New Roman"/>
        </w:rPr>
        <w:t>ГОРОДСКОГО ОКРУГА</w:t>
      </w:r>
      <w:r w:rsidRPr="00C709A7">
        <w:rPr>
          <w:rFonts w:ascii="Times New Roman" w:hAnsi="Times New Roman" w:cs="Times New Roman"/>
        </w:rPr>
        <w:t xml:space="preserve"> </w:t>
      </w:r>
      <w:r w:rsidR="00FC3469">
        <w:rPr>
          <w:rFonts w:ascii="Times New Roman" w:hAnsi="Times New Roman" w:cs="Times New Roman"/>
        </w:rPr>
        <w:t>НА 2018 ГОД</w:t>
      </w: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66092" w:rsidRDefault="00866092" w:rsidP="00866092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866092" w:rsidRPr="00866092" w:rsidRDefault="00866092" w:rsidP="0086609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2"/>
          <w:szCs w:val="22"/>
          <w:lang w:eastAsia="en-US"/>
        </w:rPr>
      </w:pPr>
      <w:proofErr w:type="gramStart"/>
      <w:r w:rsidRPr="00866092">
        <w:rPr>
          <w:rFonts w:eastAsiaTheme="minorHAnsi"/>
          <w:bCs/>
          <w:sz w:val="22"/>
          <w:szCs w:val="22"/>
          <w:lang w:eastAsia="en-US"/>
        </w:rPr>
        <w:t xml:space="preserve">В соответствии со </w:t>
      </w:r>
      <w:hyperlink r:id="rId6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статьями 78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, </w:t>
      </w:r>
      <w:hyperlink r:id="rId7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217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, </w:t>
      </w:r>
      <w:hyperlink r:id="rId8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219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 Бюджетного кодекса Российской Федерации, </w:t>
      </w:r>
      <w:hyperlink r:id="rId9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статьей 158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 Жилищного кодекса Российской Федерации, </w:t>
      </w:r>
      <w:hyperlink r:id="rId10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статьями 209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, </w:t>
      </w:r>
      <w:hyperlink r:id="rId11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210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 Гражданского кодекса Российской Федерации, </w:t>
      </w:r>
      <w:hyperlink r:id="rId12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пунктом 6 части 1 статьи 16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3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Постановлением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 Правительства РФ от 06.09.2016 N 887 "Об общих требованиях к нормативным</w:t>
      </w:r>
      <w:proofErr w:type="gramEnd"/>
      <w:r w:rsidRPr="00866092">
        <w:rPr>
          <w:rFonts w:eastAsiaTheme="minorHAnsi"/>
          <w:bCs/>
          <w:sz w:val="22"/>
          <w:szCs w:val="22"/>
          <w:lang w:eastAsia="en-US"/>
        </w:rPr>
        <w:t xml:space="preserve">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14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статьями 6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, </w:t>
      </w:r>
      <w:hyperlink r:id="rId15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28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, </w:t>
      </w:r>
      <w:hyperlink r:id="rId16" w:history="1">
        <w:r w:rsidRPr="00866092">
          <w:rPr>
            <w:rFonts w:eastAsiaTheme="minorHAnsi"/>
            <w:bCs/>
            <w:sz w:val="22"/>
            <w:szCs w:val="22"/>
            <w:lang w:eastAsia="en-US"/>
          </w:rPr>
          <w:t>31</w:t>
        </w:r>
      </w:hyperlink>
      <w:r w:rsidRPr="00866092">
        <w:rPr>
          <w:rFonts w:eastAsiaTheme="minorHAnsi"/>
          <w:bCs/>
          <w:sz w:val="22"/>
          <w:szCs w:val="22"/>
          <w:lang w:eastAsia="en-US"/>
        </w:rPr>
        <w:t xml:space="preserve"> Устава Шалинского городского округа, администрация Шалинского городского округа постановляет:</w:t>
      </w:r>
    </w:p>
    <w:p w:rsidR="008D07B9" w:rsidRPr="00C709A7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709A7">
        <w:rPr>
          <w:rFonts w:ascii="Times New Roman" w:hAnsi="Times New Roman" w:cs="Times New Roman"/>
        </w:rPr>
        <w:t xml:space="preserve">1. Утвердить </w:t>
      </w:r>
      <w:r w:rsidRPr="00FC3469">
        <w:rPr>
          <w:rFonts w:ascii="Times New Roman" w:hAnsi="Times New Roman" w:cs="Times New Roman"/>
        </w:rPr>
        <w:t xml:space="preserve">Порядок </w:t>
      </w:r>
      <w:r w:rsidRPr="00C709A7">
        <w:rPr>
          <w:rFonts w:ascii="Times New Roman" w:hAnsi="Times New Roman" w:cs="Times New Roman"/>
        </w:rPr>
        <w:t xml:space="preserve">предоставления субсидий из бюджета </w:t>
      </w:r>
      <w:r w:rsidR="00BC52A5">
        <w:rPr>
          <w:rFonts w:ascii="Times New Roman" w:hAnsi="Times New Roman" w:cs="Times New Roman"/>
        </w:rPr>
        <w:t>Шалинского</w:t>
      </w:r>
      <w:r w:rsidRPr="00C709A7">
        <w:rPr>
          <w:rFonts w:ascii="Times New Roman" w:hAnsi="Times New Roman" w:cs="Times New Roman"/>
        </w:rPr>
        <w:t xml:space="preserve"> городского округа на ремонт общего имущества многоквартирных жилых домов на территории </w:t>
      </w:r>
      <w:r w:rsidR="00BC52A5">
        <w:rPr>
          <w:rFonts w:ascii="Times New Roman" w:hAnsi="Times New Roman" w:cs="Times New Roman"/>
        </w:rPr>
        <w:t>Шалинского</w:t>
      </w:r>
      <w:r w:rsidRPr="00C709A7">
        <w:rPr>
          <w:rFonts w:ascii="Times New Roman" w:hAnsi="Times New Roman" w:cs="Times New Roman"/>
        </w:rPr>
        <w:t xml:space="preserve"> </w:t>
      </w:r>
      <w:r w:rsidR="009B0E3C">
        <w:rPr>
          <w:rFonts w:ascii="Times New Roman" w:hAnsi="Times New Roman" w:cs="Times New Roman"/>
        </w:rPr>
        <w:t>городского округа</w:t>
      </w:r>
      <w:r w:rsidR="00FC3469">
        <w:rPr>
          <w:rFonts w:ascii="Times New Roman" w:hAnsi="Times New Roman" w:cs="Times New Roman"/>
        </w:rPr>
        <w:t xml:space="preserve"> на 2018 год</w:t>
      </w:r>
      <w:r w:rsidRPr="00C709A7">
        <w:rPr>
          <w:rFonts w:ascii="Times New Roman" w:hAnsi="Times New Roman" w:cs="Times New Roman"/>
        </w:rPr>
        <w:t xml:space="preserve"> (прилагается).</w:t>
      </w:r>
    </w:p>
    <w:p w:rsidR="008D07B9" w:rsidRPr="00BC52A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52A5">
        <w:rPr>
          <w:rFonts w:ascii="Times New Roman" w:hAnsi="Times New Roman" w:cs="Times New Roman"/>
        </w:rPr>
        <w:t xml:space="preserve">2. </w:t>
      </w:r>
      <w:r w:rsidR="00BC52A5" w:rsidRPr="00BC52A5">
        <w:rPr>
          <w:rFonts w:ascii="Times New Roman" w:hAnsi="Times New Roman" w:cs="Times New Roman"/>
          <w:sz w:val="24"/>
          <w:szCs w:val="24"/>
        </w:rPr>
        <w:t>Опубликовать данное постановление в газете "Шалинский вестник" и разместить на официальном сайте администрации Шалинского городского округа.</w:t>
      </w:r>
    </w:p>
    <w:p w:rsidR="008D07B9" w:rsidRPr="00866092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6092">
        <w:rPr>
          <w:rFonts w:ascii="Times New Roman" w:hAnsi="Times New Roman" w:cs="Times New Roman"/>
        </w:rPr>
        <w:t xml:space="preserve">3. </w:t>
      </w:r>
      <w:proofErr w:type="gramStart"/>
      <w:r w:rsidRPr="00866092">
        <w:rPr>
          <w:rFonts w:ascii="Times New Roman" w:hAnsi="Times New Roman" w:cs="Times New Roman"/>
        </w:rPr>
        <w:t>Контроль за</w:t>
      </w:r>
      <w:proofErr w:type="gramEnd"/>
      <w:r w:rsidRPr="00866092">
        <w:rPr>
          <w:rFonts w:ascii="Times New Roman" w:hAnsi="Times New Roman" w:cs="Times New Roman"/>
        </w:rPr>
        <w:t xml:space="preserve"> исполнением настоящего Постановления возложить на </w:t>
      </w:r>
      <w:r w:rsidR="00866092" w:rsidRPr="00866092">
        <w:rPr>
          <w:rFonts w:ascii="Times New Roman" w:hAnsi="Times New Roman" w:cs="Times New Roman"/>
        </w:rPr>
        <w:t>А.П.Зайцева заместителя главы администрации Шалинского городского округа.</w:t>
      </w:r>
    </w:p>
    <w:p w:rsidR="008D07B9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7D6186" w:rsidRPr="00BC52A5" w:rsidRDefault="007D6186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866092" w:rsidRDefault="008D07B9" w:rsidP="00866092">
      <w:pPr>
        <w:pStyle w:val="ConsPlusNormal"/>
        <w:rPr>
          <w:rFonts w:ascii="Times New Roman" w:hAnsi="Times New Roman" w:cs="Times New Roman"/>
        </w:rPr>
      </w:pPr>
      <w:r w:rsidRPr="00866092">
        <w:rPr>
          <w:rFonts w:ascii="Times New Roman" w:hAnsi="Times New Roman" w:cs="Times New Roman"/>
        </w:rPr>
        <w:t>Глава</w:t>
      </w:r>
    </w:p>
    <w:p w:rsidR="008D07B9" w:rsidRPr="00C709A7" w:rsidRDefault="00866092" w:rsidP="00866092">
      <w:pPr>
        <w:pStyle w:val="ConsPlusNormal"/>
        <w:rPr>
          <w:rFonts w:ascii="Times New Roman" w:hAnsi="Times New Roman" w:cs="Times New Roman"/>
        </w:rPr>
      </w:pPr>
      <w:r w:rsidRPr="00866092">
        <w:rPr>
          <w:rFonts w:ascii="Times New Roman" w:hAnsi="Times New Roman" w:cs="Times New Roman"/>
        </w:rPr>
        <w:t xml:space="preserve">Шалинского </w:t>
      </w:r>
      <w:r w:rsidR="008D07B9" w:rsidRPr="00866092">
        <w:rPr>
          <w:rFonts w:ascii="Times New Roman" w:hAnsi="Times New Roman" w:cs="Times New Roman"/>
        </w:rPr>
        <w:t>городского округа</w:t>
      </w:r>
      <w:r w:rsidRPr="00866092">
        <w:rPr>
          <w:rFonts w:ascii="Times New Roman" w:hAnsi="Times New Roman" w:cs="Times New Roman"/>
        </w:rPr>
        <w:t xml:space="preserve">                                     </w:t>
      </w:r>
      <w:r w:rsidR="00EF1EAF">
        <w:rPr>
          <w:rFonts w:ascii="Times New Roman" w:hAnsi="Times New Roman" w:cs="Times New Roman"/>
        </w:rPr>
        <w:t xml:space="preserve">      </w:t>
      </w:r>
      <w:r w:rsidRPr="00866092">
        <w:rPr>
          <w:rFonts w:ascii="Times New Roman" w:hAnsi="Times New Roman" w:cs="Times New Roman"/>
        </w:rPr>
        <w:t xml:space="preserve">                                     </w:t>
      </w:r>
      <w:r w:rsidR="008D07B9" w:rsidRPr="00866092">
        <w:rPr>
          <w:rFonts w:ascii="Times New Roman" w:hAnsi="Times New Roman" w:cs="Times New Roman"/>
        </w:rPr>
        <w:t>А.</w:t>
      </w:r>
      <w:r w:rsidRPr="00866092">
        <w:rPr>
          <w:rFonts w:ascii="Times New Roman" w:hAnsi="Times New Roman" w:cs="Times New Roman"/>
        </w:rPr>
        <w:t>П</w:t>
      </w:r>
      <w:r w:rsidR="008D07B9" w:rsidRPr="00866092">
        <w:rPr>
          <w:rFonts w:ascii="Times New Roman" w:hAnsi="Times New Roman" w:cs="Times New Roman"/>
        </w:rPr>
        <w:t>.</w:t>
      </w:r>
      <w:r w:rsidRPr="00866092">
        <w:rPr>
          <w:rFonts w:ascii="Times New Roman" w:hAnsi="Times New Roman" w:cs="Times New Roman"/>
        </w:rPr>
        <w:t>Богатырев</w:t>
      </w: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BC52A5" w:rsidRDefault="00BC52A5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:rsidR="008D07B9" w:rsidRPr="00E43D2D" w:rsidRDefault="008D07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D07B9" w:rsidRPr="00E43D2D" w:rsidRDefault="008D07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F187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D07B9" w:rsidRPr="00E43D2D" w:rsidRDefault="00BC52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="008D07B9"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8D07B9" w:rsidRPr="00E43D2D" w:rsidRDefault="00245B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 xml:space="preserve">       </w:t>
      </w:r>
      <w:r w:rsidR="00A32B30">
        <w:rPr>
          <w:rFonts w:ascii="Times New Roman" w:hAnsi="Times New Roman" w:cs="Times New Roman"/>
          <w:sz w:val="24"/>
          <w:szCs w:val="24"/>
        </w:rPr>
        <w:t xml:space="preserve">От 12 </w:t>
      </w:r>
      <w:r w:rsidR="004050CC">
        <w:rPr>
          <w:rFonts w:ascii="Times New Roman" w:hAnsi="Times New Roman" w:cs="Times New Roman"/>
          <w:sz w:val="24"/>
          <w:szCs w:val="24"/>
        </w:rPr>
        <w:t>марта</w:t>
      </w:r>
      <w:r w:rsidRPr="00E43D2D">
        <w:rPr>
          <w:rFonts w:ascii="Times New Roman" w:hAnsi="Times New Roman" w:cs="Times New Roman"/>
          <w:sz w:val="24"/>
          <w:szCs w:val="24"/>
        </w:rPr>
        <w:t xml:space="preserve"> </w:t>
      </w:r>
      <w:r w:rsidR="008D07B9" w:rsidRPr="00E43D2D">
        <w:rPr>
          <w:rFonts w:ascii="Times New Roman" w:hAnsi="Times New Roman" w:cs="Times New Roman"/>
          <w:sz w:val="24"/>
          <w:szCs w:val="24"/>
        </w:rPr>
        <w:t>201</w:t>
      </w:r>
      <w:r w:rsidRPr="00E43D2D">
        <w:rPr>
          <w:rFonts w:ascii="Times New Roman" w:hAnsi="Times New Roman" w:cs="Times New Roman"/>
          <w:sz w:val="24"/>
          <w:szCs w:val="24"/>
        </w:rPr>
        <w:t>8</w:t>
      </w:r>
      <w:r w:rsidR="008D07B9" w:rsidRPr="00E43D2D">
        <w:rPr>
          <w:rFonts w:ascii="Times New Roman" w:hAnsi="Times New Roman" w:cs="Times New Roman"/>
          <w:sz w:val="24"/>
          <w:szCs w:val="24"/>
        </w:rPr>
        <w:t xml:space="preserve"> г. N </w:t>
      </w:r>
      <w:r w:rsidR="00A32B30">
        <w:rPr>
          <w:rFonts w:ascii="Times New Roman" w:hAnsi="Times New Roman" w:cs="Times New Roman"/>
          <w:sz w:val="24"/>
          <w:szCs w:val="24"/>
        </w:rPr>
        <w:t>134</w:t>
      </w:r>
      <w:r w:rsidRPr="00E43D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7B9" w:rsidRPr="00E43D2D" w:rsidRDefault="008D07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7B9" w:rsidRPr="00E43D2D" w:rsidRDefault="008D07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E43D2D">
        <w:rPr>
          <w:rFonts w:ascii="Times New Roman" w:hAnsi="Times New Roman" w:cs="Times New Roman"/>
          <w:sz w:val="24"/>
          <w:szCs w:val="24"/>
        </w:rPr>
        <w:t>ПОРЯДОК</w:t>
      </w:r>
    </w:p>
    <w:p w:rsidR="008D07B9" w:rsidRPr="00E43D2D" w:rsidRDefault="008D07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ПРЕДОСТАВЛЕНИЯ СУБСИДИЙ ИЗ БЮДЖЕТА</w:t>
      </w:r>
    </w:p>
    <w:p w:rsidR="008D07B9" w:rsidRPr="00E43D2D" w:rsidRDefault="00BC52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="008D07B9"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 НА РЕМОНТ</w:t>
      </w:r>
    </w:p>
    <w:p w:rsidR="008D07B9" w:rsidRPr="00E43D2D" w:rsidRDefault="008D07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ОБЩЕГО ИМУЩЕСТВА МНОГОКВАРТИРНЫХ ЖИЛЫХ ДОМОВ НА ТЕРРИТОРИИ</w:t>
      </w:r>
      <w:r w:rsidR="00FC3469">
        <w:rPr>
          <w:rFonts w:ascii="Times New Roman" w:hAnsi="Times New Roman" w:cs="Times New Roman"/>
          <w:sz w:val="24"/>
          <w:szCs w:val="24"/>
        </w:rPr>
        <w:t xml:space="preserve">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</w:t>
      </w:r>
      <w:r w:rsidR="009B0E3C" w:rsidRPr="00E43D2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43D2D">
        <w:rPr>
          <w:rFonts w:ascii="Times New Roman" w:hAnsi="Times New Roman" w:cs="Times New Roman"/>
          <w:sz w:val="24"/>
          <w:szCs w:val="24"/>
        </w:rPr>
        <w:t xml:space="preserve"> </w:t>
      </w:r>
      <w:r w:rsidR="00FC3469">
        <w:rPr>
          <w:rFonts w:ascii="Times New Roman" w:hAnsi="Times New Roman" w:cs="Times New Roman"/>
          <w:sz w:val="24"/>
          <w:szCs w:val="24"/>
        </w:rPr>
        <w:t>НА 2018 ГОД</w:t>
      </w:r>
    </w:p>
    <w:p w:rsidR="008D07B9" w:rsidRPr="00E43D2D" w:rsidRDefault="008D07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7B9" w:rsidRPr="00E43D2D" w:rsidRDefault="008D07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43D2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43D2D"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субсидий из бюджета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 на ремонт общего имущества многоквартирных жилых домов на территории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</w:t>
      </w:r>
      <w:r w:rsidR="009B0E3C" w:rsidRPr="00E43D2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C3469">
        <w:rPr>
          <w:rFonts w:ascii="Times New Roman" w:hAnsi="Times New Roman" w:cs="Times New Roman"/>
          <w:sz w:val="24"/>
          <w:szCs w:val="24"/>
        </w:rPr>
        <w:t xml:space="preserve"> на 2018 год</w:t>
      </w:r>
      <w:r w:rsidRPr="00E43D2D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соответствии с Федеральным </w:t>
      </w:r>
      <w:hyperlink r:id="rId17" w:history="1">
        <w:r w:rsidRPr="00E43D2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3D2D">
        <w:rPr>
          <w:rFonts w:ascii="Times New Roman" w:hAnsi="Times New Roman" w:cs="Times New Roman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18" w:history="1">
        <w:r w:rsidRPr="00E43D2D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E43D2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9" w:history="1">
        <w:r w:rsidRPr="00E43D2D">
          <w:rPr>
            <w:rFonts w:ascii="Times New Roman" w:hAnsi="Times New Roman" w:cs="Times New Roman"/>
            <w:sz w:val="24"/>
            <w:szCs w:val="24"/>
          </w:rPr>
          <w:t>пунктом 1 статьи 6</w:t>
        </w:r>
      </w:hyperlink>
      <w:r w:rsidRPr="00E43D2D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proofErr w:type="gramEnd"/>
      <w:r w:rsidR="0005268C"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8D07B9" w:rsidRPr="00E43D2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E43D2D">
        <w:rPr>
          <w:rFonts w:ascii="Times New Roman" w:hAnsi="Times New Roman" w:cs="Times New Roman"/>
          <w:sz w:val="24"/>
          <w:szCs w:val="24"/>
        </w:rPr>
        <w:t xml:space="preserve">2. Порядок определяет основания и условия предоставления субсидий из бюджета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C3469" w:rsidRPr="00FC3469">
        <w:rPr>
          <w:rFonts w:ascii="Times New Roman" w:hAnsi="Times New Roman" w:cs="Times New Roman"/>
          <w:sz w:val="24"/>
          <w:szCs w:val="24"/>
        </w:rPr>
        <w:t xml:space="preserve"> </w:t>
      </w:r>
      <w:r w:rsidR="00FC3469">
        <w:rPr>
          <w:rFonts w:ascii="Times New Roman" w:hAnsi="Times New Roman" w:cs="Times New Roman"/>
          <w:sz w:val="24"/>
          <w:szCs w:val="24"/>
        </w:rPr>
        <w:t>на 2018 год</w:t>
      </w:r>
      <w:r w:rsidRPr="00E43D2D">
        <w:rPr>
          <w:rFonts w:ascii="Times New Roman" w:hAnsi="Times New Roman" w:cs="Times New Roman"/>
          <w:sz w:val="24"/>
          <w:szCs w:val="24"/>
        </w:rPr>
        <w:t xml:space="preserve"> (далее - местный бюджет) на ремонт общего имущества многоквартирных жилых домов на территории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</w:t>
      </w:r>
      <w:r w:rsidR="009B0E3C" w:rsidRPr="00E43D2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43D2D">
        <w:rPr>
          <w:rFonts w:ascii="Times New Roman" w:hAnsi="Times New Roman" w:cs="Times New Roman"/>
          <w:sz w:val="24"/>
          <w:szCs w:val="24"/>
        </w:rPr>
        <w:t>.</w:t>
      </w:r>
    </w:p>
    <w:p w:rsidR="008D07B9" w:rsidRPr="00E43D2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К видам работ по ремонту общего имущества многоквартирных домов относятся:</w:t>
      </w:r>
    </w:p>
    <w:p w:rsidR="008D07B9" w:rsidRPr="00E43D2D" w:rsidRDefault="008D07B9" w:rsidP="00A2432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 xml:space="preserve">1) ремонт внутридомовых инженерных систем </w:t>
      </w:r>
      <w:proofErr w:type="spellStart"/>
      <w:r w:rsidRPr="00E43D2D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E43D2D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E43D2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3D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D2D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E43D2D">
        <w:rPr>
          <w:rFonts w:ascii="Times New Roman" w:hAnsi="Times New Roman" w:cs="Times New Roman"/>
          <w:sz w:val="24"/>
          <w:szCs w:val="24"/>
        </w:rPr>
        <w:t>-, водоснабжения, водоотведения;</w:t>
      </w:r>
    </w:p>
    <w:p w:rsidR="008D07B9" w:rsidRPr="00E43D2D" w:rsidRDefault="008D07B9" w:rsidP="00A2432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2) ремонт крыш;</w:t>
      </w:r>
    </w:p>
    <w:p w:rsidR="008D07B9" w:rsidRPr="00E43D2D" w:rsidRDefault="008D07B9" w:rsidP="00A2432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3) ремонт подвальных помещений, относящихся к общему имуществу в многоквартирных домах;</w:t>
      </w:r>
    </w:p>
    <w:p w:rsidR="008D07B9" w:rsidRPr="00E43D2D" w:rsidRDefault="008D07B9" w:rsidP="00A2432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4) утепление и ремонт фасадов;</w:t>
      </w:r>
    </w:p>
    <w:p w:rsidR="008D07B9" w:rsidRPr="00E43D2D" w:rsidRDefault="008D07B9" w:rsidP="00A2432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5) ремонт фундаментов многоквартирных домов.</w:t>
      </w:r>
    </w:p>
    <w:p w:rsidR="008D07B9" w:rsidRPr="00E43D2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 w:rsidRPr="00E43D2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43D2D">
        <w:rPr>
          <w:rFonts w:ascii="Times New Roman" w:hAnsi="Times New Roman" w:cs="Times New Roman"/>
          <w:sz w:val="24"/>
          <w:szCs w:val="24"/>
        </w:rPr>
        <w:t>Право на получение субсидий на ремонт общего имущества многоквартирных жилых домов имеют юридические лица, в том числе управляющие компании, товарищества собственников жилья, жилищные, жилищно-строительные кооперативы или иные специализированные потребительские кооперативы, индивидуальные предприниматели,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 и соответствующие следующим условиям:</w:t>
      </w:r>
      <w:proofErr w:type="gramEnd"/>
    </w:p>
    <w:p w:rsidR="008D07B9" w:rsidRPr="00E43D2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1) юридические лица, в том числе управляющие компании, товарищества собственников жилья, жилищные, жилищно-строительные кооперативы или иные специализированные потребительские кооперативы, индивидуальные предприниматели</w:t>
      </w:r>
      <w:r w:rsidR="00F26C59" w:rsidRPr="00E43D2D">
        <w:rPr>
          <w:rFonts w:ascii="Times New Roman" w:hAnsi="Times New Roman" w:cs="Times New Roman"/>
          <w:sz w:val="24"/>
          <w:szCs w:val="24"/>
        </w:rPr>
        <w:t>, которые</w:t>
      </w:r>
      <w:r w:rsidRPr="00E43D2D">
        <w:rPr>
          <w:rFonts w:ascii="Times New Roman" w:hAnsi="Times New Roman" w:cs="Times New Roman"/>
          <w:sz w:val="24"/>
          <w:szCs w:val="24"/>
        </w:rPr>
        <w:t xml:space="preserve"> не находятся в процедуре банкротства, в процессе реорганизации и ликвидации;</w:t>
      </w:r>
    </w:p>
    <w:p w:rsidR="008D07B9" w:rsidRPr="00E43D2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2) отсутствие у юридических лиц, в том числе управляющи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F26C59" w:rsidRPr="00E43D2D">
        <w:rPr>
          <w:rFonts w:ascii="Times New Roman" w:hAnsi="Times New Roman" w:cs="Times New Roman"/>
          <w:sz w:val="24"/>
          <w:szCs w:val="24"/>
        </w:rPr>
        <w:t>й</w:t>
      </w:r>
      <w:r w:rsidRPr="00E43D2D">
        <w:rPr>
          <w:rFonts w:ascii="Times New Roman" w:hAnsi="Times New Roman" w:cs="Times New Roman"/>
          <w:sz w:val="24"/>
          <w:szCs w:val="24"/>
        </w:rPr>
        <w:t>, товариществ собственников жилья, жилищны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>, жилищно-строительны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 xml:space="preserve"> кооператив</w:t>
      </w:r>
      <w:r w:rsidR="00F26C59" w:rsidRPr="00E43D2D">
        <w:rPr>
          <w:rFonts w:ascii="Times New Roman" w:hAnsi="Times New Roman" w:cs="Times New Roman"/>
          <w:sz w:val="24"/>
          <w:szCs w:val="24"/>
        </w:rPr>
        <w:t>ов</w:t>
      </w:r>
      <w:r w:rsidRPr="00E43D2D">
        <w:rPr>
          <w:rFonts w:ascii="Times New Roman" w:hAnsi="Times New Roman" w:cs="Times New Roman"/>
          <w:sz w:val="24"/>
          <w:szCs w:val="24"/>
        </w:rPr>
        <w:t xml:space="preserve"> </w:t>
      </w:r>
      <w:r w:rsidRPr="00E43D2D">
        <w:rPr>
          <w:rFonts w:ascii="Times New Roman" w:hAnsi="Times New Roman" w:cs="Times New Roman"/>
          <w:sz w:val="24"/>
          <w:szCs w:val="24"/>
        </w:rPr>
        <w:lastRenderedPageBreak/>
        <w:t>или ины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 xml:space="preserve"> специализированны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 xml:space="preserve"> потребительски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 xml:space="preserve"> кооператив</w:t>
      </w:r>
      <w:r w:rsidR="00F26C59" w:rsidRPr="00E43D2D">
        <w:rPr>
          <w:rFonts w:ascii="Times New Roman" w:hAnsi="Times New Roman" w:cs="Times New Roman"/>
          <w:sz w:val="24"/>
          <w:szCs w:val="24"/>
        </w:rPr>
        <w:t>ов</w:t>
      </w:r>
      <w:r w:rsidRPr="00E43D2D">
        <w:rPr>
          <w:rFonts w:ascii="Times New Roman" w:hAnsi="Times New Roman" w:cs="Times New Roman"/>
          <w:sz w:val="24"/>
          <w:szCs w:val="24"/>
        </w:rPr>
        <w:t>, индивидуальны</w:t>
      </w:r>
      <w:r w:rsidR="00F26C59" w:rsidRPr="00E43D2D">
        <w:rPr>
          <w:rFonts w:ascii="Times New Roman" w:hAnsi="Times New Roman" w:cs="Times New Roman"/>
          <w:sz w:val="24"/>
          <w:szCs w:val="24"/>
        </w:rPr>
        <w:t>х</w:t>
      </w:r>
      <w:r w:rsidRPr="00E43D2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26C59" w:rsidRPr="00E43D2D">
        <w:rPr>
          <w:rFonts w:ascii="Times New Roman" w:hAnsi="Times New Roman" w:cs="Times New Roman"/>
          <w:sz w:val="24"/>
          <w:szCs w:val="24"/>
        </w:rPr>
        <w:t>ей,</w:t>
      </w:r>
      <w:r w:rsidRPr="00E43D2D">
        <w:rPr>
          <w:rFonts w:ascii="Times New Roman" w:hAnsi="Times New Roman" w:cs="Times New Roman"/>
          <w:sz w:val="24"/>
          <w:szCs w:val="24"/>
        </w:rPr>
        <w:t xml:space="preserve"> фактов нецелевого и неэффективного использования ранее предоставленных из местного бюджета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 субсидий;</w:t>
      </w:r>
    </w:p>
    <w:p w:rsidR="00E43D2D" w:rsidRDefault="008D07B9" w:rsidP="00E43D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47"/>
      <w:bookmarkEnd w:id="3"/>
      <w:r w:rsidRPr="00E43D2D">
        <w:rPr>
          <w:sz w:val="24"/>
          <w:szCs w:val="24"/>
        </w:rPr>
        <w:t xml:space="preserve">4. </w:t>
      </w:r>
      <w:r w:rsidR="00B90E65" w:rsidRPr="00E43D2D">
        <w:rPr>
          <w:sz w:val="24"/>
          <w:szCs w:val="24"/>
        </w:rPr>
        <w:t>Размер субсидии устанавливается в соответствии с решением Думы Шалинского городского округа о бюджете Шалинского городского округа на текущий финансовый год.</w:t>
      </w:r>
    </w:p>
    <w:p w:rsidR="008D07B9" w:rsidRPr="00E43D2D" w:rsidRDefault="008D07B9" w:rsidP="00E43D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43D2D">
        <w:rPr>
          <w:sz w:val="24"/>
          <w:szCs w:val="24"/>
        </w:rPr>
        <w:t xml:space="preserve">5. Финансирование осуществляется по разделу 0500 "Жилищно-коммунальное хозяйство", подразделу 0501 "Жилищное хозяйство", целевой статье </w:t>
      </w:r>
      <w:r w:rsidR="0005268C" w:rsidRPr="00E43D2D">
        <w:rPr>
          <w:sz w:val="24"/>
          <w:szCs w:val="24"/>
        </w:rPr>
        <w:t>7000020009</w:t>
      </w:r>
      <w:r w:rsidRPr="00E43D2D">
        <w:rPr>
          <w:sz w:val="24"/>
          <w:szCs w:val="24"/>
        </w:rPr>
        <w:t xml:space="preserve"> "</w:t>
      </w:r>
      <w:r w:rsidR="0005268C" w:rsidRPr="00E43D2D">
        <w:rPr>
          <w:sz w:val="24"/>
          <w:szCs w:val="24"/>
        </w:rPr>
        <w:t>Ремонт кровли жилого дома</w:t>
      </w:r>
      <w:r w:rsidRPr="00E43D2D">
        <w:rPr>
          <w:sz w:val="24"/>
          <w:szCs w:val="24"/>
        </w:rPr>
        <w:t>", виду расходов 810 "</w:t>
      </w:r>
      <w:r w:rsidR="0005268C" w:rsidRPr="00E43D2D">
        <w:rPr>
          <w:sz w:val="24"/>
          <w:szCs w:val="24"/>
        </w:rPr>
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Pr="00E43D2D">
        <w:rPr>
          <w:sz w:val="24"/>
          <w:szCs w:val="24"/>
        </w:rPr>
        <w:t>".</w:t>
      </w:r>
    </w:p>
    <w:p w:rsidR="008D07B9" w:rsidRPr="00E43D2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>6. Субсидии предоставляются на безвозмездной и безвозвратной основе и не могут быть израсходованы на другие цели.</w:t>
      </w:r>
    </w:p>
    <w:p w:rsidR="0005268C" w:rsidRDefault="008D07B9" w:rsidP="00DE5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3D2D">
        <w:rPr>
          <w:rFonts w:ascii="Times New Roman" w:hAnsi="Times New Roman" w:cs="Times New Roman"/>
          <w:sz w:val="24"/>
          <w:szCs w:val="24"/>
        </w:rPr>
        <w:t xml:space="preserve">7. Главным распорядителем бюджетных средств по предоставлению субсидий является администрация </w:t>
      </w:r>
      <w:r w:rsidR="00BC52A5" w:rsidRPr="00E43D2D">
        <w:rPr>
          <w:rFonts w:ascii="Times New Roman" w:hAnsi="Times New Roman" w:cs="Times New Roman"/>
          <w:sz w:val="24"/>
          <w:szCs w:val="24"/>
        </w:rPr>
        <w:t>Шалинского</w:t>
      </w:r>
      <w:r w:rsidRPr="00E43D2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bookmarkStart w:id="4" w:name="P51"/>
      <w:bookmarkEnd w:id="4"/>
      <w:r w:rsidR="0005268C" w:rsidRPr="00E43D2D">
        <w:rPr>
          <w:rFonts w:ascii="Times New Roman" w:hAnsi="Times New Roman" w:cs="Times New Roman"/>
          <w:sz w:val="24"/>
          <w:szCs w:val="24"/>
        </w:rPr>
        <w:t>.</w:t>
      </w:r>
    </w:p>
    <w:p w:rsidR="00E43D2D" w:rsidRPr="00C03012" w:rsidRDefault="00E43D2D" w:rsidP="00DE52DC">
      <w:pPr>
        <w:ind w:firstLine="567"/>
        <w:jc w:val="both"/>
        <w:rPr>
          <w:sz w:val="24"/>
          <w:szCs w:val="24"/>
        </w:rPr>
      </w:pPr>
      <w:r w:rsidRPr="00DE52DC">
        <w:rPr>
          <w:sz w:val="24"/>
          <w:szCs w:val="24"/>
        </w:rPr>
        <w:t xml:space="preserve">8. Администрация Шалинского городского округа размещает в газете "Шалинский вестник" и на официальном сайте администрации Шалинского городского округа объявление о проведении отбора на получение субсидий на ремонт общего имущества многоквартирных жилых домов, не </w:t>
      </w:r>
      <w:proofErr w:type="gramStart"/>
      <w:r w:rsidRPr="00DE52DC">
        <w:rPr>
          <w:sz w:val="24"/>
          <w:szCs w:val="24"/>
        </w:rPr>
        <w:t>позднее</w:t>
      </w:r>
      <w:proofErr w:type="gramEnd"/>
      <w:r w:rsidRPr="00DE52DC">
        <w:rPr>
          <w:sz w:val="24"/>
          <w:szCs w:val="24"/>
        </w:rPr>
        <w:t xml:space="preserve"> чем за 21 календарный день до окончания срока приема заявок на участие в отборе</w:t>
      </w:r>
      <w:r w:rsidR="00DE52DC">
        <w:rPr>
          <w:sz w:val="24"/>
          <w:szCs w:val="24"/>
        </w:rPr>
        <w:t>.</w:t>
      </w:r>
    </w:p>
    <w:p w:rsidR="00E43D2D" w:rsidRPr="00C03012" w:rsidRDefault="00DE52DC" w:rsidP="00DE52DC">
      <w:pPr>
        <w:ind w:firstLine="567"/>
        <w:jc w:val="both"/>
        <w:rPr>
          <w:sz w:val="24"/>
          <w:szCs w:val="24"/>
        </w:rPr>
      </w:pPr>
      <w:r w:rsidRPr="00DE52DC">
        <w:rPr>
          <w:sz w:val="24"/>
          <w:szCs w:val="24"/>
        </w:rPr>
        <w:t xml:space="preserve"> 9. Администрация Шалинского городского округа </w:t>
      </w:r>
      <w:r w:rsidR="00E43D2D" w:rsidRPr="00DE52DC">
        <w:rPr>
          <w:sz w:val="24"/>
          <w:szCs w:val="24"/>
        </w:rPr>
        <w:t xml:space="preserve">вправе отменить </w:t>
      </w:r>
      <w:r>
        <w:rPr>
          <w:sz w:val="24"/>
          <w:szCs w:val="24"/>
        </w:rPr>
        <w:t>отбор получателей субсидий</w:t>
      </w:r>
      <w:r w:rsidR="00E43D2D" w:rsidRPr="00DE52DC">
        <w:rPr>
          <w:sz w:val="24"/>
          <w:szCs w:val="24"/>
        </w:rPr>
        <w:t xml:space="preserve"> не позднее</w:t>
      </w:r>
      <w:r>
        <w:rPr>
          <w:sz w:val="24"/>
          <w:szCs w:val="24"/>
        </w:rPr>
        <w:t>,</w:t>
      </w:r>
      <w:r w:rsidR="00E43D2D" w:rsidRPr="00DE52DC">
        <w:rPr>
          <w:sz w:val="24"/>
          <w:szCs w:val="24"/>
        </w:rPr>
        <w:t xml:space="preserve"> чем за десять дней до даты окончания срока подачи Заявок на участие в </w:t>
      </w:r>
      <w:r w:rsidRPr="00DE52DC">
        <w:rPr>
          <w:sz w:val="24"/>
          <w:szCs w:val="24"/>
        </w:rPr>
        <w:t>отборе</w:t>
      </w:r>
      <w:r w:rsidR="00E43D2D" w:rsidRPr="00DE52DC">
        <w:rPr>
          <w:sz w:val="24"/>
          <w:szCs w:val="24"/>
        </w:rPr>
        <w:t>.</w:t>
      </w:r>
    </w:p>
    <w:p w:rsidR="00E43D2D" w:rsidRPr="00C03012" w:rsidRDefault="00E43D2D" w:rsidP="00DE52DC">
      <w:pPr>
        <w:ind w:firstLine="567"/>
        <w:jc w:val="both"/>
        <w:rPr>
          <w:sz w:val="24"/>
          <w:szCs w:val="24"/>
        </w:rPr>
      </w:pPr>
      <w:r w:rsidRPr="00DE52DC">
        <w:rPr>
          <w:sz w:val="24"/>
          <w:szCs w:val="24"/>
        </w:rPr>
        <w:t>Решение об отмене отбора получателей субсидий, размещается  на официальном сайте администрации Шалинского городского округа и подлежит опубликованию в газете «Шалинский вестник», а также незамедлительно доводится до сведения участников отбора, подавших Заявки. Отбор получателей субсидии считается отмененным с момента размещения решения о его отмене на официальном сайте администрации Шалинского городского округа.</w:t>
      </w:r>
    </w:p>
    <w:p w:rsidR="008D07B9" w:rsidRPr="00DE52DC" w:rsidRDefault="00DE5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10</w:t>
      </w:r>
      <w:r w:rsidR="008D07B9" w:rsidRPr="00DE52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07B9" w:rsidRPr="00DE52DC">
        <w:rPr>
          <w:rFonts w:ascii="Times New Roman" w:hAnsi="Times New Roman" w:cs="Times New Roman"/>
          <w:sz w:val="24"/>
          <w:szCs w:val="24"/>
        </w:rPr>
        <w:t xml:space="preserve">Для получения субсидий юридические лица, в том числе управляющие компании, товарищества собственников жилья, жилищные, жилищно-строительные кооперативы или иные специализированные потребительские кооперативы, индивидуальные предприниматели,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соответствующие условиям </w:t>
      </w:r>
      <w:hyperlink w:anchor="P43" w:history="1">
        <w:r w:rsidR="008D07B9" w:rsidRPr="00DE52DC">
          <w:rPr>
            <w:rFonts w:ascii="Times New Roman" w:hAnsi="Times New Roman" w:cs="Times New Roman"/>
            <w:sz w:val="24"/>
            <w:szCs w:val="24"/>
          </w:rPr>
          <w:t>п. 3</w:t>
        </w:r>
      </w:hyperlink>
      <w:r w:rsidR="008D07B9" w:rsidRPr="00DE52DC">
        <w:rPr>
          <w:rFonts w:ascii="Times New Roman" w:hAnsi="Times New Roman" w:cs="Times New Roman"/>
          <w:sz w:val="24"/>
          <w:szCs w:val="24"/>
        </w:rPr>
        <w:t xml:space="preserve"> настоящего Порядка, предоставляют на имя главы </w:t>
      </w:r>
      <w:r w:rsidR="00BC52A5" w:rsidRPr="00DE52DC">
        <w:rPr>
          <w:rFonts w:ascii="Times New Roman" w:hAnsi="Times New Roman" w:cs="Times New Roman"/>
          <w:sz w:val="24"/>
          <w:szCs w:val="24"/>
        </w:rPr>
        <w:t>Шалинского</w:t>
      </w:r>
      <w:r w:rsidR="008D07B9" w:rsidRPr="00DE52DC">
        <w:rPr>
          <w:rFonts w:ascii="Times New Roman" w:hAnsi="Times New Roman" w:cs="Times New Roman"/>
          <w:sz w:val="24"/>
          <w:szCs w:val="24"/>
        </w:rPr>
        <w:t xml:space="preserve"> городского округа заявление с приложением следующих</w:t>
      </w:r>
      <w:proofErr w:type="gramEnd"/>
      <w:r w:rsidR="008D07B9" w:rsidRPr="00DE52DC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97" w:history="1">
        <w:r w:rsidRPr="00DE52DC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Pr="00DE52DC">
        <w:rPr>
          <w:rFonts w:ascii="Times New Roman" w:hAnsi="Times New Roman" w:cs="Times New Roman"/>
          <w:sz w:val="24"/>
          <w:szCs w:val="24"/>
        </w:rPr>
        <w:t xml:space="preserve"> (Приложение N 1) с приложением документов: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- копию учредительных документов;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регистрации;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- копию свидетельства о постановке на учет в налоговом органе;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(выписка из протокола, приказ о назначении);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2) документы, подтверждающие полномочия на управление многоквартирным домом (договор управления многоквартирным домом, решение о создании товарищества собственников жилья);</w:t>
      </w:r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2DC">
        <w:rPr>
          <w:rFonts w:ascii="Times New Roman" w:hAnsi="Times New Roman" w:cs="Times New Roman"/>
          <w:sz w:val="24"/>
          <w:szCs w:val="24"/>
        </w:rPr>
        <w:lastRenderedPageBreak/>
        <w:t>3) решение общего собрания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о долевом финансировании ремонта многоквартирного дома за счет средств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доме;</w:t>
      </w:r>
      <w:proofErr w:type="gramEnd"/>
    </w:p>
    <w:p w:rsidR="008D07B9" w:rsidRPr="00DE52D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4) смету расходов на ремонт многоквартирного дом</w:t>
      </w:r>
      <w:proofErr w:type="gramStart"/>
      <w:r w:rsidRPr="00DE52DC">
        <w:rPr>
          <w:rFonts w:ascii="Times New Roman" w:hAnsi="Times New Roman" w:cs="Times New Roman"/>
          <w:sz w:val="24"/>
          <w:szCs w:val="24"/>
        </w:rPr>
        <w:t>а</w:t>
      </w:r>
      <w:r w:rsidR="00FC346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C346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FC3469">
        <w:rPr>
          <w:rFonts w:ascii="Times New Roman" w:hAnsi="Times New Roman" w:cs="Times New Roman"/>
          <w:sz w:val="24"/>
          <w:szCs w:val="24"/>
        </w:rPr>
        <w:t>)</w:t>
      </w:r>
      <w:r w:rsidRPr="00DE52DC">
        <w:rPr>
          <w:rFonts w:ascii="Times New Roman" w:hAnsi="Times New Roman" w:cs="Times New Roman"/>
          <w:sz w:val="24"/>
          <w:szCs w:val="24"/>
        </w:rPr>
        <w:t>, утвержденную решением общего собрания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</w:t>
      </w:r>
      <w:r w:rsidR="00B90E65" w:rsidRPr="00DE52DC">
        <w:rPr>
          <w:rFonts w:ascii="Times New Roman" w:hAnsi="Times New Roman" w:cs="Times New Roman"/>
          <w:sz w:val="24"/>
          <w:szCs w:val="24"/>
        </w:rPr>
        <w:t>;</w:t>
      </w:r>
    </w:p>
    <w:p w:rsidR="00B90E65" w:rsidRPr="00DE52DC" w:rsidRDefault="00B90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DC">
        <w:rPr>
          <w:rFonts w:ascii="Times New Roman" w:hAnsi="Times New Roman" w:cs="Times New Roman"/>
          <w:sz w:val="24"/>
          <w:szCs w:val="24"/>
        </w:rPr>
        <w:t>5) справка налогового органа на последнюю отчетную дату, подтверждающую отсутствие у организации-заявителя просроченных обязательств перед бюджетами всех уровней и внебюджетными фондами.</w:t>
      </w:r>
    </w:p>
    <w:p w:rsidR="00C14170" w:rsidRDefault="00C14170" w:rsidP="00C14170">
      <w:pPr>
        <w:autoSpaceDE w:val="0"/>
        <w:autoSpaceDN w:val="0"/>
        <w:adjustRightInd w:val="0"/>
        <w:ind w:firstLine="709"/>
        <w:jc w:val="both"/>
      </w:pPr>
    </w:p>
    <w:p w:rsidR="00C14170" w:rsidRPr="00C14170" w:rsidRDefault="00C14170" w:rsidP="00C141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4170">
        <w:rPr>
          <w:sz w:val="24"/>
          <w:szCs w:val="24"/>
        </w:rPr>
        <w:t>11. Администрация Шалинского городского округа</w:t>
      </w:r>
      <w:r w:rsidR="000D6B52">
        <w:rPr>
          <w:sz w:val="24"/>
          <w:szCs w:val="24"/>
        </w:rPr>
        <w:t>, в течени</w:t>
      </w:r>
      <w:proofErr w:type="gramStart"/>
      <w:r w:rsidR="000D6B52">
        <w:rPr>
          <w:sz w:val="24"/>
          <w:szCs w:val="24"/>
        </w:rPr>
        <w:t>и</w:t>
      </w:r>
      <w:proofErr w:type="gramEnd"/>
      <w:r w:rsidR="000D6B52">
        <w:rPr>
          <w:sz w:val="24"/>
          <w:szCs w:val="24"/>
        </w:rPr>
        <w:t xml:space="preserve"> 10 дней со дня окончания приема заявок,</w:t>
      </w:r>
      <w:r w:rsidRPr="00C14170">
        <w:rPr>
          <w:sz w:val="24"/>
          <w:szCs w:val="24"/>
        </w:rPr>
        <w:t xml:space="preserve"> рассматривает документы указанные в </w:t>
      </w:r>
      <w:hyperlink r:id="rId20" w:history="1">
        <w:r w:rsidRPr="00C14170">
          <w:rPr>
            <w:sz w:val="24"/>
            <w:szCs w:val="24"/>
          </w:rPr>
          <w:t>пункте</w:t>
        </w:r>
      </w:hyperlink>
      <w:r w:rsidRPr="00C14170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C14170">
        <w:rPr>
          <w:sz w:val="24"/>
          <w:szCs w:val="24"/>
        </w:rPr>
        <w:t xml:space="preserve"> настоящего Положения в следующем порядке:</w:t>
      </w:r>
    </w:p>
    <w:p w:rsidR="00C14170" w:rsidRPr="00C14170" w:rsidRDefault="00C14170" w:rsidP="00C14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70">
        <w:rPr>
          <w:rFonts w:ascii="Times New Roman" w:hAnsi="Times New Roman" w:cs="Times New Roman"/>
          <w:sz w:val="24"/>
          <w:szCs w:val="24"/>
        </w:rPr>
        <w:t>1) организует прием и регистрацию заявок на участие в отборе.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97" w:history="1">
        <w:r w:rsidRPr="00C14170">
          <w:rPr>
            <w:rFonts w:ascii="Times New Roman" w:hAnsi="Times New Roman" w:cs="Times New Roman"/>
            <w:sz w:val="24"/>
            <w:szCs w:val="24"/>
          </w:rPr>
          <w:t>Журнал</w:t>
        </w:r>
      </w:hyperlink>
      <w:r w:rsidRPr="00C14170">
        <w:rPr>
          <w:rFonts w:ascii="Times New Roman" w:hAnsi="Times New Roman" w:cs="Times New Roman"/>
          <w:sz w:val="24"/>
          <w:szCs w:val="24"/>
        </w:rPr>
        <w:t xml:space="preserve"> регистрации Заявок ведется по форме, указанной в </w:t>
      </w:r>
      <w:r w:rsidRPr="008D5B11">
        <w:rPr>
          <w:rFonts w:ascii="Times New Roman" w:hAnsi="Times New Roman" w:cs="Times New Roman"/>
          <w:sz w:val="24"/>
          <w:szCs w:val="24"/>
        </w:rPr>
        <w:t>Приложение №2</w:t>
      </w:r>
      <w:r w:rsidRPr="00C141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к настоящему Положению;</w:t>
      </w:r>
    </w:p>
    <w:p w:rsidR="00C14170" w:rsidRPr="00C14170" w:rsidRDefault="00C14170" w:rsidP="00C14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70">
        <w:rPr>
          <w:rFonts w:ascii="Times New Roman" w:hAnsi="Times New Roman" w:cs="Times New Roman"/>
          <w:sz w:val="24"/>
          <w:szCs w:val="24"/>
        </w:rPr>
        <w:t>2) для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Заявок на участие в отборе, с целью признания организаций-заявителей участниками отбора,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по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Заявок (далее - Комиссия);</w:t>
      </w:r>
    </w:p>
    <w:p w:rsidR="00C14170" w:rsidRPr="00C14170" w:rsidRDefault="00C14170" w:rsidP="00C14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70">
        <w:rPr>
          <w:rFonts w:ascii="Times New Roman" w:hAnsi="Times New Roman" w:cs="Times New Roman"/>
          <w:sz w:val="24"/>
          <w:szCs w:val="24"/>
        </w:rPr>
        <w:t>3) заседание Комиссии проводится по мере необходимости и является правомочным, если на нем присутствует более половины от общего числа членов Комиссии;</w:t>
      </w:r>
    </w:p>
    <w:p w:rsidR="00C14170" w:rsidRPr="00C14170" w:rsidRDefault="00C14170" w:rsidP="00C14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70">
        <w:rPr>
          <w:rFonts w:ascii="Times New Roman" w:hAnsi="Times New Roman" w:cs="Times New Roman"/>
          <w:sz w:val="24"/>
          <w:szCs w:val="24"/>
        </w:rPr>
        <w:t>4) каждый член Комиссии обладает одним голосом и не вправе передавать право голоса другому лицу.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председательствующего на заседании Комиссии.</w:t>
      </w:r>
    </w:p>
    <w:p w:rsidR="00C14170" w:rsidRDefault="00C14170" w:rsidP="00C14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70">
        <w:rPr>
          <w:rFonts w:ascii="Times New Roman" w:hAnsi="Times New Roman" w:cs="Times New Roman"/>
          <w:sz w:val="24"/>
          <w:szCs w:val="24"/>
        </w:rPr>
        <w:t>5) в случае если член Комиссии имеет личную заинтересованность в результатах отбора, он обязан проинформировать об этом Комиссию до начала рассмотрения заявок участников отбора.</w:t>
      </w:r>
    </w:p>
    <w:p w:rsidR="00C14170" w:rsidRPr="00C14170" w:rsidRDefault="00C14170" w:rsidP="00C14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70">
        <w:rPr>
          <w:rFonts w:ascii="Times New Roman" w:hAnsi="Times New Roman" w:cs="Times New Roman"/>
          <w:sz w:val="24"/>
          <w:szCs w:val="24"/>
        </w:rPr>
        <w:t xml:space="preserve"> 6) решение Комиссии фиксируется в протоколе, который подписывается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70">
        <w:rPr>
          <w:rFonts w:ascii="Times New Roman" w:hAnsi="Times New Roman" w:cs="Times New Roman"/>
          <w:sz w:val="24"/>
          <w:szCs w:val="24"/>
        </w:rPr>
        <w:t>секретарем и председательствующим на заседании Комиссии.</w:t>
      </w:r>
    </w:p>
    <w:p w:rsidR="008D07B9" w:rsidRPr="000D6B52" w:rsidRDefault="000D6B52" w:rsidP="000D6B52">
      <w:pPr>
        <w:ind w:firstLine="567"/>
        <w:rPr>
          <w:sz w:val="24"/>
          <w:szCs w:val="24"/>
        </w:rPr>
      </w:pPr>
      <w:r w:rsidRPr="000D6B52">
        <w:rPr>
          <w:sz w:val="24"/>
          <w:szCs w:val="24"/>
        </w:rPr>
        <w:t>12</w:t>
      </w:r>
      <w:r w:rsidR="008D07B9" w:rsidRPr="000D6B52">
        <w:rPr>
          <w:sz w:val="24"/>
          <w:szCs w:val="24"/>
        </w:rPr>
        <w:t>. По результатам рассмотрения представленных документов может быть принято решение:</w:t>
      </w:r>
    </w:p>
    <w:p w:rsidR="008D07B9" w:rsidRPr="000D6B52" w:rsidRDefault="008D07B9" w:rsidP="000D6B52">
      <w:pPr>
        <w:ind w:firstLine="567"/>
        <w:rPr>
          <w:sz w:val="24"/>
          <w:szCs w:val="24"/>
        </w:rPr>
      </w:pPr>
      <w:r w:rsidRPr="000D6B52">
        <w:rPr>
          <w:sz w:val="24"/>
          <w:szCs w:val="24"/>
        </w:rPr>
        <w:t>1) о предоставлении субсидии;</w:t>
      </w:r>
    </w:p>
    <w:p w:rsidR="008D07B9" w:rsidRPr="000D6B52" w:rsidRDefault="008D07B9" w:rsidP="000D6B52">
      <w:pPr>
        <w:ind w:firstLine="567"/>
        <w:rPr>
          <w:sz w:val="24"/>
          <w:szCs w:val="24"/>
        </w:rPr>
      </w:pPr>
      <w:r w:rsidRPr="000D6B52">
        <w:rPr>
          <w:sz w:val="24"/>
          <w:szCs w:val="24"/>
        </w:rPr>
        <w:t>2) об отказе предоставления субсидии.</w:t>
      </w:r>
    </w:p>
    <w:p w:rsidR="000D6B52" w:rsidRPr="000D6B52" w:rsidRDefault="000D6B52" w:rsidP="000D6B5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0D6B52"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  <w:t>Основаниями для отказа получателю суб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  <w:t xml:space="preserve">сидии в предоставлении субсидии </w:t>
      </w:r>
      <w:r w:rsidRPr="000D6B52"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  <w:t>являются:</w:t>
      </w:r>
    </w:p>
    <w:p w:rsidR="000D6B52" w:rsidRPr="00EF1EAF" w:rsidRDefault="00EF1EAF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 xml:space="preserve">1) </w:t>
      </w:r>
      <w:r w:rsidR="000D6B52" w:rsidRPr="00EF1EAF">
        <w:rPr>
          <w:sz w:val="24"/>
          <w:szCs w:val="24"/>
        </w:rPr>
        <w:t>несоответствие представленных получателем субсидии документов требованиям, определенным пунктом 10 настоящего Положения, или непредставление (предоставление не в полном объеме) указанных документов;</w:t>
      </w:r>
    </w:p>
    <w:p w:rsidR="000D6B52" w:rsidRPr="00EF1EAF" w:rsidRDefault="00EF1EAF" w:rsidP="00EF1EA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D6B52" w:rsidRPr="00EF1EAF">
        <w:rPr>
          <w:sz w:val="24"/>
          <w:szCs w:val="24"/>
        </w:rPr>
        <w:t>недостоверность представленной получателем субсидии информации;</w:t>
      </w:r>
    </w:p>
    <w:p w:rsidR="000D6B52" w:rsidRPr="00EF1EAF" w:rsidRDefault="00EF1EAF" w:rsidP="00EF1EA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D6B52" w:rsidRPr="00EF1EAF">
        <w:rPr>
          <w:sz w:val="24"/>
          <w:szCs w:val="24"/>
        </w:rPr>
        <w:t>несоответствие направлений расходов, заявленных к финансированию, направлениям расходов;</w:t>
      </w:r>
    </w:p>
    <w:p w:rsidR="000D6B52" w:rsidRPr="00EF1EAF" w:rsidRDefault="00EF1EAF" w:rsidP="00EF1EAF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</w:t>
      </w:r>
      <w:r w:rsidR="000D6B52" w:rsidRPr="00EF1EAF">
        <w:rPr>
          <w:sz w:val="24"/>
          <w:szCs w:val="24"/>
        </w:rPr>
        <w:t>неоднократные нарушения сроков предоставления финансовых отчетов, направлений расходования средств за предыдущий финансовый период при получении субсидий в соответствии с настоящим Порядком.</w:t>
      </w:r>
    </w:p>
    <w:p w:rsidR="008D07B9" w:rsidRPr="00245B8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45B8D">
        <w:rPr>
          <w:rFonts w:ascii="Times New Roman" w:hAnsi="Times New Roman" w:cs="Times New Roman"/>
        </w:rPr>
        <w:t>1</w:t>
      </w:r>
      <w:r w:rsidR="008D5B11">
        <w:rPr>
          <w:rFonts w:ascii="Times New Roman" w:hAnsi="Times New Roman" w:cs="Times New Roman"/>
        </w:rPr>
        <w:t>4</w:t>
      </w:r>
      <w:r w:rsidRPr="00245B8D">
        <w:rPr>
          <w:rFonts w:ascii="Times New Roman" w:hAnsi="Times New Roman" w:cs="Times New Roman"/>
        </w:rPr>
        <w:t xml:space="preserve">. </w:t>
      </w:r>
      <w:r w:rsidR="00245B8D" w:rsidRPr="00245B8D">
        <w:rPr>
          <w:rFonts w:ascii="Times New Roman" w:hAnsi="Times New Roman" w:cs="Times New Roman"/>
        </w:rPr>
        <w:t xml:space="preserve">Администрация Шалинского городского округа </w:t>
      </w:r>
      <w:r w:rsidRPr="00245B8D">
        <w:rPr>
          <w:rFonts w:ascii="Times New Roman" w:hAnsi="Times New Roman" w:cs="Times New Roman"/>
        </w:rPr>
        <w:t>направляет соответствующее письменное уведомление в адрес юридического лица, индивидуального предпринимателя, физического лица, представивших заявку о предоставлении субсидии, с обоснованием причин отказа.</w:t>
      </w:r>
    </w:p>
    <w:p w:rsidR="008D07B9" w:rsidRPr="00245B8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45B8D">
        <w:rPr>
          <w:rFonts w:ascii="Times New Roman" w:hAnsi="Times New Roman" w:cs="Times New Roman"/>
        </w:rPr>
        <w:t>1</w:t>
      </w:r>
      <w:r w:rsidR="008D5B11">
        <w:rPr>
          <w:rFonts w:ascii="Times New Roman" w:hAnsi="Times New Roman" w:cs="Times New Roman"/>
        </w:rPr>
        <w:t>5</w:t>
      </w:r>
      <w:r w:rsidRPr="00245B8D">
        <w:rPr>
          <w:rFonts w:ascii="Times New Roman" w:hAnsi="Times New Roman" w:cs="Times New Roman"/>
        </w:rPr>
        <w:t xml:space="preserve">. При принятии решения о предоставлении субсидии </w:t>
      </w:r>
      <w:r w:rsidR="00245B8D" w:rsidRPr="00245B8D">
        <w:rPr>
          <w:rFonts w:ascii="Times New Roman" w:hAnsi="Times New Roman" w:cs="Times New Roman"/>
        </w:rPr>
        <w:t>администрация Шалинского городского округа</w:t>
      </w:r>
      <w:r w:rsidRPr="00245B8D">
        <w:rPr>
          <w:rFonts w:ascii="Times New Roman" w:hAnsi="Times New Roman" w:cs="Times New Roman"/>
        </w:rPr>
        <w:t xml:space="preserve"> заключает </w:t>
      </w:r>
      <w:hyperlink w:anchor="P139" w:history="1">
        <w:r w:rsidRPr="00245B8D">
          <w:rPr>
            <w:rFonts w:ascii="Times New Roman" w:hAnsi="Times New Roman" w:cs="Times New Roman"/>
            <w:color w:val="0000FF"/>
          </w:rPr>
          <w:t>соглашение</w:t>
        </w:r>
      </w:hyperlink>
      <w:r w:rsidRPr="00245B8D">
        <w:rPr>
          <w:rFonts w:ascii="Times New Roman" w:hAnsi="Times New Roman" w:cs="Times New Roman"/>
        </w:rPr>
        <w:t xml:space="preserve"> о предоставлении субсидии на ремонт общего имущества многоквартирных жилых домов (Приложение N </w:t>
      </w:r>
      <w:r w:rsidR="008D5B11">
        <w:rPr>
          <w:rFonts w:ascii="Times New Roman" w:hAnsi="Times New Roman" w:cs="Times New Roman"/>
        </w:rPr>
        <w:t>3</w:t>
      </w:r>
      <w:r w:rsidRPr="00245B8D">
        <w:rPr>
          <w:rFonts w:ascii="Times New Roman" w:hAnsi="Times New Roman" w:cs="Times New Roman"/>
        </w:rPr>
        <w:t>).</w:t>
      </w:r>
    </w:p>
    <w:p w:rsidR="008D07B9" w:rsidRPr="00245B8D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45B8D">
        <w:rPr>
          <w:rFonts w:ascii="Times New Roman" w:hAnsi="Times New Roman" w:cs="Times New Roman"/>
        </w:rPr>
        <w:t>Указанное соглашение должно устанавливать цели, мероприятия, условия и порядок предоставления субсидии, а также порядок возврата субсидии в случае нарушения условий, установленных при их предоставлении.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1</w:t>
      </w:r>
      <w:r w:rsidR="008D5B11" w:rsidRPr="00EF1EAF">
        <w:rPr>
          <w:sz w:val="24"/>
          <w:szCs w:val="24"/>
        </w:rPr>
        <w:t>6</w:t>
      </w:r>
      <w:r w:rsidRPr="00EF1EAF">
        <w:rPr>
          <w:sz w:val="24"/>
          <w:szCs w:val="24"/>
        </w:rPr>
        <w:t xml:space="preserve">. Перечисление субсидии осуществляется </w:t>
      </w:r>
      <w:r w:rsidR="00245B8D" w:rsidRPr="00EF1EAF">
        <w:rPr>
          <w:sz w:val="24"/>
          <w:szCs w:val="24"/>
        </w:rPr>
        <w:t>администрацией Шалинского городского округа</w:t>
      </w:r>
      <w:r w:rsidRPr="00EF1EAF">
        <w:rPr>
          <w:sz w:val="24"/>
          <w:szCs w:val="24"/>
        </w:rPr>
        <w:t xml:space="preserve"> на расчетный счет получателя субсидии, открытый в кредитной организации по факту выполненных работ.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1</w:t>
      </w:r>
      <w:r w:rsidR="008D5B11" w:rsidRPr="00EF1EAF">
        <w:rPr>
          <w:sz w:val="24"/>
          <w:szCs w:val="24"/>
        </w:rPr>
        <w:t>7</w:t>
      </w:r>
      <w:r w:rsidRPr="00EF1EAF">
        <w:rPr>
          <w:sz w:val="24"/>
          <w:szCs w:val="24"/>
        </w:rPr>
        <w:t xml:space="preserve">. Юридические лица (кроме муниципальных учреждений), индивидуальные предприниматели, физические лица предоставляют в </w:t>
      </w:r>
      <w:r w:rsidR="00245B8D" w:rsidRPr="00EF1EAF">
        <w:rPr>
          <w:sz w:val="24"/>
          <w:szCs w:val="24"/>
        </w:rPr>
        <w:t>администрацию Шалинского городского округа</w:t>
      </w:r>
      <w:r w:rsidRPr="00EF1EAF">
        <w:rPr>
          <w:sz w:val="24"/>
          <w:szCs w:val="24"/>
        </w:rPr>
        <w:t>: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- до 10 числа месяца, следующего за отчетным месяцем, ежемесячный отчет о целевом использовании субсидий;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- представляет другие документы и сведения, подтверждающие использование субсидий на цели, предусмотренные настоящ</w:t>
      </w:r>
      <w:r w:rsidR="00EF1EAF">
        <w:rPr>
          <w:sz w:val="24"/>
          <w:szCs w:val="24"/>
        </w:rPr>
        <w:t>им</w:t>
      </w:r>
      <w:r w:rsidRPr="00EF1EAF">
        <w:rPr>
          <w:sz w:val="24"/>
          <w:szCs w:val="24"/>
        </w:rPr>
        <w:t xml:space="preserve"> Порядк</w:t>
      </w:r>
      <w:r w:rsidR="00EF1EAF">
        <w:rPr>
          <w:sz w:val="24"/>
          <w:szCs w:val="24"/>
        </w:rPr>
        <w:t>ом</w:t>
      </w:r>
      <w:r w:rsidRPr="00EF1EAF">
        <w:rPr>
          <w:sz w:val="24"/>
          <w:szCs w:val="24"/>
        </w:rPr>
        <w:t xml:space="preserve"> (по запросу </w:t>
      </w:r>
      <w:r w:rsidR="00245B8D" w:rsidRPr="00EF1EAF">
        <w:rPr>
          <w:sz w:val="24"/>
          <w:szCs w:val="24"/>
        </w:rPr>
        <w:t>администрации Шалинского городского округа</w:t>
      </w:r>
      <w:r w:rsidRPr="00EF1EAF">
        <w:rPr>
          <w:sz w:val="24"/>
          <w:szCs w:val="24"/>
        </w:rPr>
        <w:t>).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 xml:space="preserve">По окончании работ Получатель представляет в </w:t>
      </w:r>
      <w:r w:rsidR="00245B8D" w:rsidRPr="00EF1EAF">
        <w:rPr>
          <w:sz w:val="24"/>
          <w:szCs w:val="24"/>
        </w:rPr>
        <w:t>администрацию Шалинского городского округа</w:t>
      </w:r>
      <w:r w:rsidRPr="00EF1EAF">
        <w:rPr>
          <w:sz w:val="24"/>
          <w:szCs w:val="24"/>
        </w:rPr>
        <w:t>: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- документы, подтверждающие выполненные работы, произведенные расходы, на возмещение которых предоставлена субсидия;</w:t>
      </w:r>
    </w:p>
    <w:p w:rsidR="008D07B9" w:rsidRPr="00EF1EAF" w:rsidRDefault="008D07B9" w:rsidP="001C53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1EAF">
        <w:rPr>
          <w:sz w:val="24"/>
          <w:szCs w:val="24"/>
        </w:rPr>
        <w:t xml:space="preserve">- </w:t>
      </w:r>
      <w:hyperlink r:id="rId21" w:history="1">
        <w:r w:rsidR="001C5381" w:rsidRPr="001C5381">
          <w:rPr>
            <w:rFonts w:eastAsiaTheme="minorHAnsi"/>
            <w:sz w:val="24"/>
            <w:szCs w:val="24"/>
            <w:lang w:eastAsia="en-US"/>
          </w:rPr>
          <w:t>Акта</w:t>
        </w:r>
      </w:hyperlink>
      <w:r w:rsidR="001C5381" w:rsidRPr="001C5381">
        <w:rPr>
          <w:rFonts w:eastAsiaTheme="minorHAnsi"/>
          <w:sz w:val="24"/>
          <w:szCs w:val="24"/>
          <w:lang w:eastAsia="en-US"/>
        </w:rPr>
        <w:t xml:space="preserve"> о приемке выполненных работ (унифицированная форма КС-2)</w:t>
      </w:r>
      <w:r w:rsidRPr="00EF1EAF">
        <w:rPr>
          <w:sz w:val="24"/>
          <w:szCs w:val="24"/>
        </w:rPr>
        <w:t xml:space="preserve">, </w:t>
      </w:r>
      <w:r w:rsidR="001C5381">
        <w:rPr>
          <w:rFonts w:eastAsiaTheme="minorHAnsi"/>
          <w:sz w:val="24"/>
          <w:szCs w:val="24"/>
          <w:lang w:eastAsia="en-US"/>
        </w:rPr>
        <w:t xml:space="preserve">Справка о стоимости выполненных работ и затрат </w:t>
      </w:r>
      <w:r w:rsidR="001C5381" w:rsidRPr="001C5381">
        <w:rPr>
          <w:rFonts w:eastAsiaTheme="minorHAnsi"/>
          <w:sz w:val="24"/>
          <w:szCs w:val="24"/>
          <w:lang w:eastAsia="en-US"/>
        </w:rPr>
        <w:t>(унифицированная форма КС-</w:t>
      </w:r>
      <w:r w:rsidR="001C5381">
        <w:rPr>
          <w:rFonts w:eastAsiaTheme="minorHAnsi"/>
          <w:sz w:val="24"/>
          <w:szCs w:val="24"/>
          <w:lang w:eastAsia="en-US"/>
        </w:rPr>
        <w:t>3</w:t>
      </w:r>
      <w:r w:rsidR="001C5381" w:rsidRPr="001C5381">
        <w:rPr>
          <w:rFonts w:eastAsiaTheme="minorHAnsi"/>
          <w:sz w:val="24"/>
          <w:szCs w:val="24"/>
          <w:lang w:eastAsia="en-US"/>
        </w:rPr>
        <w:t>)</w:t>
      </w:r>
      <w:r w:rsidR="001C5381">
        <w:rPr>
          <w:sz w:val="24"/>
          <w:szCs w:val="24"/>
        </w:rPr>
        <w:t>.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1</w:t>
      </w:r>
      <w:r w:rsidR="008D5B11" w:rsidRPr="00EF1EAF">
        <w:rPr>
          <w:sz w:val="24"/>
          <w:szCs w:val="24"/>
        </w:rPr>
        <w:t>8</w:t>
      </w:r>
      <w:r w:rsidRPr="00EF1EAF">
        <w:rPr>
          <w:sz w:val="24"/>
          <w:szCs w:val="24"/>
        </w:rPr>
        <w:t>. Руководители Получателей субсидий несут ответственность за нарушение условий, целей и порядка предоставления субсидий, в соответствии с действующим законодательством.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1</w:t>
      </w:r>
      <w:r w:rsidR="008D5B11" w:rsidRPr="00EF1EAF">
        <w:rPr>
          <w:sz w:val="24"/>
          <w:szCs w:val="24"/>
        </w:rPr>
        <w:t>9</w:t>
      </w:r>
      <w:r w:rsidRPr="00EF1EAF">
        <w:rPr>
          <w:sz w:val="24"/>
          <w:szCs w:val="24"/>
        </w:rPr>
        <w:t xml:space="preserve">. </w:t>
      </w:r>
      <w:r w:rsidR="00245B8D" w:rsidRPr="00EF1EAF">
        <w:rPr>
          <w:sz w:val="24"/>
          <w:szCs w:val="24"/>
        </w:rPr>
        <w:t>Администрация Шалинского городского округа</w:t>
      </w:r>
      <w:r w:rsidRPr="00EF1EAF">
        <w:rPr>
          <w:sz w:val="24"/>
          <w:szCs w:val="24"/>
        </w:rPr>
        <w:t>, Финансов</w:t>
      </w:r>
      <w:r w:rsidR="00245B8D" w:rsidRPr="00EF1EAF">
        <w:rPr>
          <w:sz w:val="24"/>
          <w:szCs w:val="24"/>
        </w:rPr>
        <w:t>ое</w:t>
      </w:r>
      <w:r w:rsidRPr="00EF1EAF">
        <w:rPr>
          <w:sz w:val="24"/>
          <w:szCs w:val="24"/>
        </w:rPr>
        <w:t xml:space="preserve"> </w:t>
      </w:r>
      <w:r w:rsidR="00245B8D" w:rsidRPr="00EF1EAF">
        <w:rPr>
          <w:sz w:val="24"/>
          <w:szCs w:val="24"/>
        </w:rPr>
        <w:t>управление</w:t>
      </w:r>
      <w:r w:rsidRPr="00EF1EAF">
        <w:rPr>
          <w:sz w:val="24"/>
          <w:szCs w:val="24"/>
        </w:rPr>
        <w:t xml:space="preserve"> администрации </w:t>
      </w:r>
      <w:r w:rsidR="00BC52A5" w:rsidRPr="00EF1EAF">
        <w:rPr>
          <w:sz w:val="24"/>
          <w:szCs w:val="24"/>
        </w:rPr>
        <w:t>Шалинского</w:t>
      </w:r>
      <w:r w:rsidRPr="00EF1EAF">
        <w:rPr>
          <w:sz w:val="24"/>
          <w:szCs w:val="24"/>
        </w:rPr>
        <w:t xml:space="preserve"> городского округа и Контрольно-</w:t>
      </w:r>
      <w:r w:rsidR="00245B8D" w:rsidRPr="00EF1EAF">
        <w:rPr>
          <w:sz w:val="24"/>
          <w:szCs w:val="24"/>
        </w:rPr>
        <w:t>ревизионное управление</w:t>
      </w:r>
      <w:r w:rsidRPr="00EF1EAF">
        <w:rPr>
          <w:sz w:val="24"/>
          <w:szCs w:val="24"/>
        </w:rPr>
        <w:t xml:space="preserve"> </w:t>
      </w:r>
      <w:r w:rsidR="00BC52A5" w:rsidRPr="00EF1EAF">
        <w:rPr>
          <w:sz w:val="24"/>
          <w:szCs w:val="24"/>
        </w:rPr>
        <w:t>Шалинского</w:t>
      </w:r>
      <w:r w:rsidRPr="00EF1EAF">
        <w:rPr>
          <w:sz w:val="24"/>
          <w:szCs w:val="24"/>
        </w:rPr>
        <w:t xml:space="preserve"> городского округа осуществляют проверки соблюдения условий, целей и порядка предоставления субсидий.</w:t>
      </w:r>
    </w:p>
    <w:p w:rsidR="008D07B9" w:rsidRPr="00EF1EAF" w:rsidRDefault="008D5B11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20</w:t>
      </w:r>
      <w:r w:rsidR="008D07B9" w:rsidRPr="00EF1EAF">
        <w:rPr>
          <w:sz w:val="24"/>
          <w:szCs w:val="24"/>
        </w:rPr>
        <w:t xml:space="preserve">. При выявлении органами, осуществляющими проверки соблюдения условий, целей и порядка предоставления субсидий их получателями, нарушений условий, установленных для предоставления субсидий, а также факта предоставления недостоверных сведений для получения субсидий, субсидии подлежат возврату в бюджет </w:t>
      </w:r>
      <w:r w:rsidR="00BC52A5" w:rsidRPr="00EF1EAF">
        <w:rPr>
          <w:sz w:val="24"/>
          <w:szCs w:val="24"/>
        </w:rPr>
        <w:t>Шалинского</w:t>
      </w:r>
      <w:r w:rsidR="008D07B9" w:rsidRPr="00EF1EAF">
        <w:rPr>
          <w:sz w:val="24"/>
          <w:szCs w:val="24"/>
        </w:rPr>
        <w:t xml:space="preserve"> городского округа в течение 10 (десяти) календарных дней с момента получения соответствующего требования.</w:t>
      </w:r>
    </w:p>
    <w:p w:rsidR="008D07B9" w:rsidRPr="00EF1EAF" w:rsidRDefault="008D07B9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При не</w:t>
      </w:r>
      <w:r w:rsidR="00245B8D" w:rsidRPr="00EF1EAF">
        <w:rPr>
          <w:sz w:val="24"/>
          <w:szCs w:val="24"/>
        </w:rPr>
        <w:t xml:space="preserve"> </w:t>
      </w:r>
      <w:r w:rsidRPr="00EF1EAF">
        <w:rPr>
          <w:sz w:val="24"/>
          <w:szCs w:val="24"/>
        </w:rPr>
        <w:t xml:space="preserve">возврате субсидий в указанный срок </w:t>
      </w:r>
      <w:r w:rsidR="00245B8D" w:rsidRPr="00EF1EAF">
        <w:rPr>
          <w:sz w:val="24"/>
          <w:szCs w:val="24"/>
        </w:rPr>
        <w:t>администрация Шалинского городского округа</w:t>
      </w:r>
      <w:r w:rsidRPr="00EF1EAF">
        <w:rPr>
          <w:sz w:val="24"/>
          <w:szCs w:val="24"/>
        </w:rPr>
        <w:t xml:space="preserve"> принимает меры по взысканию подлежащих возврату субсидий в бюджет </w:t>
      </w:r>
      <w:r w:rsidR="00BC52A5" w:rsidRPr="00EF1EAF">
        <w:rPr>
          <w:sz w:val="24"/>
          <w:szCs w:val="24"/>
        </w:rPr>
        <w:t>Шалинского</w:t>
      </w:r>
      <w:r w:rsidRPr="00EF1EAF">
        <w:rPr>
          <w:sz w:val="24"/>
          <w:szCs w:val="24"/>
        </w:rPr>
        <w:t xml:space="preserve"> городского округа в судебном порядке.</w:t>
      </w:r>
    </w:p>
    <w:p w:rsidR="008D07B9" w:rsidRPr="00EF1EAF" w:rsidRDefault="008D5B11" w:rsidP="00EF1EAF">
      <w:pPr>
        <w:ind w:firstLine="567"/>
        <w:rPr>
          <w:sz w:val="24"/>
          <w:szCs w:val="24"/>
        </w:rPr>
      </w:pPr>
      <w:r w:rsidRPr="00EF1EAF">
        <w:rPr>
          <w:sz w:val="24"/>
          <w:szCs w:val="24"/>
        </w:rPr>
        <w:t>21</w:t>
      </w:r>
      <w:r w:rsidR="008D07B9" w:rsidRPr="00EF1EAF">
        <w:rPr>
          <w:sz w:val="24"/>
          <w:szCs w:val="24"/>
        </w:rPr>
        <w:t xml:space="preserve">. Субсидии, не использованные в отчетном финансовом году, подлежат возврату в бюджет </w:t>
      </w:r>
      <w:r w:rsidR="00BC52A5" w:rsidRPr="00EF1EAF">
        <w:rPr>
          <w:sz w:val="24"/>
          <w:szCs w:val="24"/>
        </w:rPr>
        <w:t>Шалинского</w:t>
      </w:r>
      <w:r w:rsidR="008D07B9" w:rsidRPr="00EF1EAF">
        <w:rPr>
          <w:sz w:val="24"/>
          <w:szCs w:val="24"/>
        </w:rPr>
        <w:t xml:space="preserve"> городского округа в срок до </w:t>
      </w:r>
      <w:r w:rsidR="00E10F3C" w:rsidRPr="00EF1EAF">
        <w:rPr>
          <w:sz w:val="24"/>
          <w:szCs w:val="24"/>
        </w:rPr>
        <w:t>0</w:t>
      </w:r>
      <w:r w:rsidR="00245B8D" w:rsidRPr="00EF1EAF">
        <w:rPr>
          <w:sz w:val="24"/>
          <w:szCs w:val="24"/>
        </w:rPr>
        <w:t>1</w:t>
      </w:r>
      <w:r w:rsidR="008D07B9" w:rsidRPr="00EF1EAF">
        <w:rPr>
          <w:sz w:val="24"/>
          <w:szCs w:val="24"/>
        </w:rPr>
        <w:t xml:space="preserve"> </w:t>
      </w:r>
      <w:r w:rsidR="00E10F3C" w:rsidRPr="00EF1EAF">
        <w:rPr>
          <w:sz w:val="24"/>
          <w:szCs w:val="24"/>
        </w:rPr>
        <w:t>февраля</w:t>
      </w:r>
      <w:r w:rsidR="008D07B9" w:rsidRPr="00EF1EAF">
        <w:rPr>
          <w:sz w:val="24"/>
          <w:szCs w:val="24"/>
        </w:rPr>
        <w:t xml:space="preserve"> </w:t>
      </w:r>
      <w:r w:rsidR="00C03012" w:rsidRPr="00EF1EAF">
        <w:rPr>
          <w:sz w:val="24"/>
          <w:szCs w:val="24"/>
        </w:rPr>
        <w:t>следующего за отчетным</w:t>
      </w:r>
      <w:r w:rsidR="008D07B9" w:rsidRPr="00EF1EAF">
        <w:rPr>
          <w:sz w:val="24"/>
          <w:szCs w:val="24"/>
        </w:rPr>
        <w:t xml:space="preserve"> финансов</w:t>
      </w:r>
      <w:r w:rsidR="00C03012" w:rsidRPr="00EF1EAF">
        <w:rPr>
          <w:sz w:val="24"/>
          <w:szCs w:val="24"/>
        </w:rPr>
        <w:t>ым</w:t>
      </w:r>
      <w:r w:rsidR="008D07B9" w:rsidRPr="00EF1EAF">
        <w:rPr>
          <w:sz w:val="24"/>
          <w:szCs w:val="24"/>
        </w:rPr>
        <w:t xml:space="preserve"> год</w:t>
      </w:r>
      <w:r w:rsidR="00C03012" w:rsidRPr="00EF1EAF">
        <w:rPr>
          <w:sz w:val="24"/>
          <w:szCs w:val="24"/>
        </w:rPr>
        <w:t>ом</w:t>
      </w:r>
      <w:r w:rsidR="008D07B9" w:rsidRPr="00EF1EAF">
        <w:rPr>
          <w:sz w:val="24"/>
          <w:szCs w:val="24"/>
        </w:rPr>
        <w:t>.</w:t>
      </w:r>
    </w:p>
    <w:p w:rsidR="00C03012" w:rsidRDefault="00C0301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Приложение N 1</w:t>
      </w:r>
    </w:p>
    <w:p w:rsidR="008D07B9" w:rsidRPr="00A24328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к Порядку</w:t>
      </w:r>
    </w:p>
    <w:p w:rsidR="008D07B9" w:rsidRPr="00A24328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предоставления субсидий из бюджета</w:t>
      </w:r>
    </w:p>
    <w:p w:rsidR="008D07B9" w:rsidRPr="00A24328" w:rsidRDefault="00BC52A5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Шалинского</w:t>
      </w:r>
      <w:r w:rsidR="008D07B9" w:rsidRPr="00A24328">
        <w:rPr>
          <w:rFonts w:ascii="Times New Roman" w:hAnsi="Times New Roman" w:cs="Times New Roman"/>
        </w:rPr>
        <w:t xml:space="preserve"> городского округа</w:t>
      </w:r>
    </w:p>
    <w:p w:rsidR="008D07B9" w:rsidRPr="00A24328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на ремонт общего имущества</w:t>
      </w:r>
    </w:p>
    <w:p w:rsidR="008D07B9" w:rsidRPr="00A24328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многоквартирных жилых домов</w:t>
      </w:r>
    </w:p>
    <w:p w:rsidR="008D07B9" w:rsidRPr="00A24328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на территории</w:t>
      </w:r>
      <w:r w:rsidR="00A24328" w:rsidRPr="00A24328">
        <w:rPr>
          <w:rFonts w:ascii="Times New Roman" w:hAnsi="Times New Roman" w:cs="Times New Roman"/>
        </w:rPr>
        <w:t xml:space="preserve"> </w:t>
      </w:r>
      <w:r w:rsidR="00BC52A5" w:rsidRPr="00A24328">
        <w:rPr>
          <w:rFonts w:ascii="Times New Roman" w:hAnsi="Times New Roman" w:cs="Times New Roman"/>
        </w:rPr>
        <w:t>Шалинского</w:t>
      </w:r>
      <w:r w:rsidRPr="00A24328">
        <w:rPr>
          <w:rFonts w:ascii="Times New Roman" w:hAnsi="Times New Roman" w:cs="Times New Roman"/>
        </w:rPr>
        <w:t xml:space="preserve"> </w:t>
      </w:r>
      <w:r w:rsidR="009B0E3C">
        <w:rPr>
          <w:rFonts w:ascii="Times New Roman" w:hAnsi="Times New Roman" w:cs="Times New Roman"/>
        </w:rPr>
        <w:t>городского округа</w:t>
      </w:r>
    </w:p>
    <w:p w:rsidR="008D07B9" w:rsidRPr="00A24328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на 201</w:t>
      </w:r>
      <w:r w:rsidR="00A24328" w:rsidRPr="00A24328">
        <w:rPr>
          <w:rFonts w:ascii="Times New Roman" w:hAnsi="Times New Roman" w:cs="Times New Roman"/>
        </w:rPr>
        <w:t>8</w:t>
      </w:r>
      <w:r w:rsidRPr="00A24328">
        <w:rPr>
          <w:rFonts w:ascii="Times New Roman" w:hAnsi="Times New Roman" w:cs="Times New Roman"/>
        </w:rPr>
        <w:t xml:space="preserve"> год</w:t>
      </w:r>
    </w:p>
    <w:p w:rsidR="008D07B9" w:rsidRPr="00A24328" w:rsidRDefault="008D07B9">
      <w:pPr>
        <w:pStyle w:val="ConsPlusNormal"/>
        <w:rPr>
          <w:rFonts w:ascii="Times New Roman" w:hAnsi="Times New Roman" w:cs="Times New Roman"/>
        </w:rPr>
      </w:pPr>
    </w:p>
    <w:p w:rsid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bookmarkStart w:id="5" w:name="P97"/>
      <w:bookmarkEnd w:id="5"/>
      <w:r w:rsidRPr="00A24328">
        <w:rPr>
          <w:rFonts w:ascii="Times New Roman" w:hAnsi="Times New Roman" w:cs="Times New Roman"/>
        </w:rPr>
        <w:t xml:space="preserve">                                </w:t>
      </w:r>
      <w:r w:rsidR="00A24328" w:rsidRPr="00A24328">
        <w:rPr>
          <w:rFonts w:ascii="Times New Roman" w:hAnsi="Times New Roman" w:cs="Times New Roman"/>
        </w:rPr>
        <w:t xml:space="preserve">                             </w:t>
      </w:r>
      <w:r w:rsidRPr="00A24328">
        <w:rPr>
          <w:rFonts w:ascii="Times New Roman" w:hAnsi="Times New Roman" w:cs="Times New Roman"/>
        </w:rPr>
        <w:t xml:space="preserve"> </w:t>
      </w:r>
    </w:p>
    <w:p w:rsidR="008D07B9" w:rsidRPr="00A24328" w:rsidRDefault="00A24328" w:rsidP="00A2432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8D07B9" w:rsidRPr="00A24328">
        <w:rPr>
          <w:rFonts w:ascii="Times New Roman" w:hAnsi="Times New Roman" w:cs="Times New Roman"/>
        </w:rPr>
        <w:t>ЗАЯВКА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8D07B9" w:rsidRPr="00A24328" w:rsidRDefault="00A24328" w:rsidP="00A243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8D07B9" w:rsidRPr="00A24328"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зарегистрированная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4328">
        <w:rPr>
          <w:rFonts w:ascii="Times New Roman" w:hAnsi="Times New Roman" w:cs="Times New Roman"/>
          <w:sz w:val="16"/>
          <w:szCs w:val="16"/>
        </w:rPr>
        <w:t xml:space="preserve">    </w:t>
      </w:r>
      <w:r w:rsidR="00A2432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      (реквизиты свидетельства о государственной регистрации)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в лице ____________________________________________________________________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4328">
        <w:rPr>
          <w:rFonts w:ascii="Times New Roman" w:hAnsi="Times New Roman" w:cs="Times New Roman"/>
          <w:sz w:val="16"/>
          <w:szCs w:val="16"/>
        </w:rPr>
        <w:t xml:space="preserve">                       (Ф.И.О. уполномоченного лица, действующего от имени и в интересах организации)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24328">
        <w:rPr>
          <w:rFonts w:ascii="Times New Roman" w:hAnsi="Times New Roman" w:cs="Times New Roman"/>
        </w:rPr>
        <w:t>действующего</w:t>
      </w:r>
      <w:proofErr w:type="gramEnd"/>
      <w:r w:rsidRPr="00A24328">
        <w:rPr>
          <w:rFonts w:ascii="Times New Roman" w:hAnsi="Times New Roman" w:cs="Times New Roman"/>
        </w:rPr>
        <w:t xml:space="preserve"> на основании _________________________________________________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4328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A2432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   (документ, подтверждающий полномочия заявителя)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 xml:space="preserve">просит предоставить субсидию </w:t>
      </w:r>
      <w:proofErr w:type="gramStart"/>
      <w:r w:rsidRPr="00A24328">
        <w:rPr>
          <w:rFonts w:ascii="Times New Roman" w:hAnsi="Times New Roman" w:cs="Times New Roman"/>
        </w:rPr>
        <w:t>на</w:t>
      </w:r>
      <w:proofErr w:type="gramEnd"/>
      <w:r w:rsidRPr="00A24328">
        <w:rPr>
          <w:rFonts w:ascii="Times New Roman" w:hAnsi="Times New Roman" w:cs="Times New Roman"/>
        </w:rPr>
        <w:t xml:space="preserve"> ___________________________________________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4328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A243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                         (наименование цели)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Прилагаемые документы: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A24328" w:rsidRDefault="00A24328" w:rsidP="00A24328">
      <w:pPr>
        <w:pStyle w:val="ConsPlusNonformat"/>
        <w:jc w:val="both"/>
        <w:rPr>
          <w:rFonts w:ascii="Times New Roman" w:hAnsi="Times New Roman" w:cs="Times New Roman"/>
        </w:rPr>
      </w:pPr>
    </w:p>
    <w:p w:rsidR="00A24328" w:rsidRPr="00A24328" w:rsidRDefault="00A24328" w:rsidP="00A24328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A24328" w:rsidRDefault="00A24328" w:rsidP="00A24328">
      <w:pPr>
        <w:pStyle w:val="ConsPlusNonformat"/>
        <w:jc w:val="both"/>
        <w:rPr>
          <w:rFonts w:ascii="Times New Roman" w:hAnsi="Times New Roman" w:cs="Times New Roman"/>
        </w:rPr>
      </w:pPr>
    </w:p>
    <w:p w:rsidR="00A24328" w:rsidRPr="00A24328" w:rsidRDefault="00A24328" w:rsidP="00A24328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___________________________________________________________________________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Руководитель организации __________________ 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 xml:space="preserve">М.П.                 </w:t>
      </w:r>
      <w:r w:rsidR="00A24328">
        <w:rPr>
          <w:rFonts w:ascii="Times New Roman" w:hAnsi="Times New Roman" w:cs="Times New Roman"/>
        </w:rPr>
        <w:t xml:space="preserve">                          </w:t>
      </w:r>
      <w:r w:rsidRPr="00A24328">
        <w:rPr>
          <w:rFonts w:ascii="Times New Roman" w:hAnsi="Times New Roman" w:cs="Times New Roman"/>
        </w:rPr>
        <w:t xml:space="preserve"> 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(подпись)     </w:t>
      </w:r>
      <w:r w:rsidR="00A24328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     (расшифровка подписи)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Главный бухгалтер организации _____________ _______________________________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432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A24328" w:rsidRPr="00A2432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A2432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24328" w:rsidRPr="00A24328">
        <w:rPr>
          <w:rFonts w:ascii="Times New Roman" w:hAnsi="Times New Roman" w:cs="Times New Roman"/>
          <w:sz w:val="16"/>
          <w:szCs w:val="16"/>
        </w:rPr>
        <w:t xml:space="preserve">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  (подпись)      </w:t>
      </w:r>
      <w:r w:rsidR="00A24328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24328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</w:p>
    <w:p w:rsidR="00A24328" w:rsidRDefault="00A24328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A24328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A24328">
        <w:rPr>
          <w:rFonts w:ascii="Times New Roman" w:hAnsi="Times New Roman" w:cs="Times New Roman"/>
        </w:rPr>
        <w:t>"__" __________ 20__ года</w:t>
      </w:r>
    </w:p>
    <w:p w:rsidR="008D07B9" w:rsidRPr="00A24328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915311" w:rsidRPr="00C52C05" w:rsidRDefault="00915311">
      <w:pPr>
        <w:pStyle w:val="ConsPlusNormal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915311" w:rsidRPr="00C52C05" w:rsidRDefault="00915311">
      <w:pPr>
        <w:pStyle w:val="ConsPlusNormal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CF7F6D" w:rsidRPr="00C52C05" w:rsidRDefault="00CF7F6D">
      <w:pPr>
        <w:pStyle w:val="ConsPlusNormal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CF7F6D" w:rsidRPr="00C52C05" w:rsidRDefault="00CF7F6D">
      <w:pPr>
        <w:pStyle w:val="ConsPlusNormal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CF7F6D" w:rsidRPr="00C52C05" w:rsidRDefault="00CF7F6D">
      <w:pPr>
        <w:pStyle w:val="ConsPlusNormal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CF7F6D" w:rsidRPr="00C52C05" w:rsidRDefault="00CF7F6D">
      <w:pPr>
        <w:pStyle w:val="ConsPlusNormal"/>
        <w:jc w:val="right"/>
        <w:outlineLvl w:val="1"/>
        <w:rPr>
          <w:rFonts w:ascii="Times New Roman" w:hAnsi="Times New Roman" w:cs="Times New Roman"/>
          <w:highlight w:val="yellow"/>
        </w:rPr>
      </w:pPr>
    </w:p>
    <w:p w:rsidR="008D5B11" w:rsidRPr="00A30ED7" w:rsidRDefault="008D5B11" w:rsidP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 xml:space="preserve">Приложение N </w:t>
      </w:r>
      <w:r w:rsidR="00612427">
        <w:rPr>
          <w:rFonts w:ascii="Times New Roman" w:hAnsi="Times New Roman" w:cs="Times New Roman"/>
        </w:rPr>
        <w:t>2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к Порядку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предоставления субсидий из бюджета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Шалинского городского округа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на ремонт общего имущества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многоквартирных жилых домов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на территории</w:t>
      </w:r>
      <w:r>
        <w:rPr>
          <w:rFonts w:ascii="Times New Roman" w:hAnsi="Times New Roman" w:cs="Times New Roman"/>
        </w:rPr>
        <w:t xml:space="preserve"> </w:t>
      </w:r>
      <w:r w:rsidRPr="00A30ED7">
        <w:rPr>
          <w:rFonts w:ascii="Times New Roman" w:hAnsi="Times New Roman" w:cs="Times New Roman"/>
        </w:rPr>
        <w:t xml:space="preserve">Шалинского </w:t>
      </w:r>
      <w:r>
        <w:rPr>
          <w:rFonts w:ascii="Times New Roman" w:hAnsi="Times New Roman" w:cs="Times New Roman"/>
        </w:rPr>
        <w:t>городского округа</w:t>
      </w:r>
    </w:p>
    <w:p w:rsidR="008D5B11" w:rsidRPr="00A30ED7" w:rsidRDefault="008D5B11" w:rsidP="008D5B11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на 2018 год</w:t>
      </w:r>
    </w:p>
    <w:p w:rsidR="008D5B11" w:rsidRPr="006F173E" w:rsidRDefault="008D5B11" w:rsidP="008D5B11">
      <w:pPr>
        <w:pStyle w:val="ConsPlusNormal"/>
        <w:jc w:val="right"/>
        <w:rPr>
          <w:rFonts w:ascii="Times New Roman" w:hAnsi="Times New Roman" w:cs="Times New Roman"/>
          <w:szCs w:val="28"/>
        </w:rPr>
      </w:pPr>
    </w:p>
    <w:p w:rsidR="00612427" w:rsidRDefault="008D5B11" w:rsidP="008D5B11">
      <w:pPr>
        <w:pStyle w:val="ConsPlusNonformat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2427" w:rsidRDefault="00612427" w:rsidP="008D5B11">
      <w:pPr>
        <w:pStyle w:val="ConsPlusNonformat"/>
        <w:ind w:firstLine="4111"/>
        <w:rPr>
          <w:rFonts w:ascii="Times New Roman" w:hAnsi="Times New Roman" w:cs="Times New Roman"/>
          <w:sz w:val="28"/>
          <w:szCs w:val="28"/>
        </w:rPr>
      </w:pPr>
    </w:p>
    <w:p w:rsidR="008D5B11" w:rsidRPr="00612427" w:rsidRDefault="00612427" w:rsidP="008D5B11">
      <w:pPr>
        <w:pStyle w:val="ConsPlusNonformat"/>
        <w:ind w:firstLine="41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D5B11" w:rsidRPr="00612427">
        <w:rPr>
          <w:rFonts w:ascii="Times New Roman" w:hAnsi="Times New Roman" w:cs="Times New Roman"/>
          <w:sz w:val="22"/>
          <w:szCs w:val="22"/>
        </w:rPr>
        <w:t>Утверждаю:</w:t>
      </w:r>
    </w:p>
    <w:p w:rsidR="008D5B11" w:rsidRPr="00612427" w:rsidRDefault="008D5B11" w:rsidP="008D5B11">
      <w:pPr>
        <w:pStyle w:val="ConsPlusNonformat"/>
        <w:ind w:firstLine="4111"/>
        <w:rPr>
          <w:rFonts w:ascii="Times New Roman" w:hAnsi="Times New Roman" w:cs="Times New Roman"/>
          <w:sz w:val="22"/>
          <w:szCs w:val="22"/>
        </w:rPr>
      </w:pPr>
      <w:r w:rsidRPr="00612427">
        <w:rPr>
          <w:rFonts w:ascii="Times New Roman" w:hAnsi="Times New Roman" w:cs="Times New Roman"/>
          <w:sz w:val="22"/>
          <w:szCs w:val="22"/>
        </w:rPr>
        <w:tab/>
      </w:r>
      <w:r w:rsidRPr="00612427">
        <w:rPr>
          <w:rFonts w:ascii="Times New Roman" w:hAnsi="Times New Roman" w:cs="Times New Roman"/>
          <w:sz w:val="22"/>
          <w:szCs w:val="22"/>
        </w:rPr>
        <w:tab/>
        <w:t>Глава Шалинского городского округа</w:t>
      </w:r>
    </w:p>
    <w:p w:rsidR="008D5B11" w:rsidRPr="00872AF6" w:rsidRDefault="008D5B11" w:rsidP="008D5B11">
      <w:pPr>
        <w:pStyle w:val="ConsPlusNonformat"/>
        <w:ind w:firstLine="4111"/>
        <w:rPr>
          <w:rFonts w:ascii="Times New Roman" w:hAnsi="Times New Roman" w:cs="Times New Roman"/>
          <w:sz w:val="18"/>
          <w:szCs w:val="18"/>
        </w:rPr>
      </w:pPr>
      <w:r w:rsidRPr="00612427">
        <w:rPr>
          <w:rFonts w:ascii="Times New Roman" w:hAnsi="Times New Roman" w:cs="Times New Roman"/>
          <w:sz w:val="22"/>
          <w:szCs w:val="22"/>
        </w:rPr>
        <w:tab/>
      </w:r>
      <w:r w:rsidRPr="00612427">
        <w:rPr>
          <w:rFonts w:ascii="Times New Roman" w:hAnsi="Times New Roman" w:cs="Times New Roman"/>
          <w:sz w:val="22"/>
          <w:szCs w:val="22"/>
        </w:rPr>
        <w:tab/>
        <w:t xml:space="preserve"> __________________ _________________</w:t>
      </w:r>
    </w:p>
    <w:p w:rsidR="008D5B11" w:rsidRPr="00872AF6" w:rsidRDefault="008D5B11" w:rsidP="008D5B11">
      <w:pPr>
        <w:pStyle w:val="ConsPlusNonformat"/>
        <w:ind w:firstLine="4111"/>
        <w:rPr>
          <w:rFonts w:ascii="Times New Roman" w:hAnsi="Times New Roman" w:cs="Times New Roman"/>
          <w:sz w:val="18"/>
          <w:szCs w:val="18"/>
        </w:rPr>
      </w:pPr>
      <w:r w:rsidRPr="00872AF6">
        <w:rPr>
          <w:rFonts w:ascii="Times New Roman" w:hAnsi="Times New Roman" w:cs="Times New Roman"/>
          <w:sz w:val="18"/>
          <w:szCs w:val="18"/>
        </w:rPr>
        <w:tab/>
      </w:r>
      <w:r w:rsidRPr="00872AF6">
        <w:rPr>
          <w:rFonts w:ascii="Times New Roman" w:hAnsi="Times New Roman" w:cs="Times New Roman"/>
          <w:sz w:val="18"/>
          <w:szCs w:val="18"/>
        </w:rPr>
        <w:tab/>
      </w:r>
      <w:r w:rsidRPr="00872AF6">
        <w:rPr>
          <w:rFonts w:ascii="Times New Roman" w:hAnsi="Times New Roman" w:cs="Times New Roman"/>
          <w:sz w:val="18"/>
          <w:szCs w:val="18"/>
        </w:rPr>
        <w:tab/>
        <w:t xml:space="preserve">(подпись)    </w:t>
      </w:r>
      <w:r w:rsidR="00612427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72AF6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8D5B11" w:rsidRPr="00872AF6" w:rsidRDefault="008D5B11" w:rsidP="008D5B11">
      <w:pPr>
        <w:pStyle w:val="ConsPlusNonformat"/>
        <w:ind w:firstLine="4111"/>
        <w:rPr>
          <w:rFonts w:ascii="Times New Roman" w:hAnsi="Times New Roman" w:cs="Times New Roman"/>
          <w:sz w:val="18"/>
          <w:szCs w:val="18"/>
        </w:rPr>
      </w:pPr>
      <w:r w:rsidRPr="00872AF6">
        <w:rPr>
          <w:rFonts w:ascii="Times New Roman" w:hAnsi="Times New Roman" w:cs="Times New Roman"/>
          <w:sz w:val="18"/>
          <w:szCs w:val="18"/>
        </w:rPr>
        <w:tab/>
      </w:r>
      <w:r w:rsidRPr="00872AF6">
        <w:rPr>
          <w:rFonts w:ascii="Times New Roman" w:hAnsi="Times New Roman" w:cs="Times New Roman"/>
          <w:sz w:val="18"/>
          <w:szCs w:val="18"/>
        </w:rPr>
        <w:tab/>
        <w:t>«__» _________________________ 20__ года</w:t>
      </w:r>
    </w:p>
    <w:p w:rsidR="008D5B11" w:rsidRPr="00872AF6" w:rsidRDefault="008D5B11" w:rsidP="008D5B11">
      <w:pPr>
        <w:pStyle w:val="ConsPlusNormal"/>
        <w:ind w:firstLine="4111"/>
        <w:rPr>
          <w:rFonts w:ascii="Times New Roman" w:hAnsi="Times New Roman" w:cs="Times New Roman"/>
          <w:sz w:val="18"/>
          <w:szCs w:val="18"/>
        </w:rPr>
      </w:pPr>
    </w:p>
    <w:p w:rsidR="008D5B11" w:rsidRDefault="008D5B11" w:rsidP="008D5B11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6" w:name="P197"/>
      <w:bookmarkEnd w:id="6"/>
    </w:p>
    <w:p w:rsidR="008D5B11" w:rsidRDefault="008D5B11" w:rsidP="008D5B11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8D5B11" w:rsidRPr="006F173E" w:rsidRDefault="008D5B11" w:rsidP="008D5B11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>ЖУРНАЛ</w:t>
      </w:r>
    </w:p>
    <w:p w:rsidR="008D5B11" w:rsidRPr="006F173E" w:rsidRDefault="008D5B11" w:rsidP="008D5B11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F173E">
        <w:rPr>
          <w:rFonts w:ascii="Times New Roman" w:hAnsi="Times New Roman" w:cs="Times New Roman"/>
          <w:szCs w:val="28"/>
        </w:rPr>
        <w:t xml:space="preserve">регистрации заявок </w:t>
      </w:r>
    </w:p>
    <w:p w:rsidR="008D5B11" w:rsidRPr="006F173E" w:rsidRDefault="008D5B11" w:rsidP="008D5B11">
      <w:pPr>
        <w:pStyle w:val="ConsPlusNormal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757"/>
        <w:gridCol w:w="2551"/>
        <w:gridCol w:w="2211"/>
        <w:gridCol w:w="1871"/>
      </w:tblGrid>
      <w:tr w:rsidR="008D5B11" w:rsidRPr="006F173E" w:rsidTr="00BA215F">
        <w:tc>
          <w:tcPr>
            <w:tcW w:w="680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spellStart"/>
            <w:proofErr w:type="gramStart"/>
            <w:r w:rsidRPr="006F173E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6F173E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6F173E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1757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Дата поступления заявки</w:t>
            </w:r>
          </w:p>
        </w:tc>
        <w:tc>
          <w:tcPr>
            <w:tcW w:w="2551" w:type="dxa"/>
          </w:tcPr>
          <w:p w:rsidR="008D5B11" w:rsidRPr="006F173E" w:rsidRDefault="008D5B11" w:rsidP="00BE6B1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 xml:space="preserve">Полное наименование </w:t>
            </w:r>
            <w:r w:rsidR="00BE6B16">
              <w:rPr>
                <w:rFonts w:ascii="Times New Roman" w:hAnsi="Times New Roman" w:cs="Times New Roman"/>
                <w:szCs w:val="28"/>
              </w:rPr>
              <w:t>организации</w:t>
            </w:r>
          </w:p>
        </w:tc>
        <w:tc>
          <w:tcPr>
            <w:tcW w:w="2211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Ф.И.О. лица, принявшего заявку</w:t>
            </w:r>
          </w:p>
        </w:tc>
        <w:tc>
          <w:tcPr>
            <w:tcW w:w="1871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Подпись лица, принявшего заявку</w:t>
            </w:r>
          </w:p>
        </w:tc>
      </w:tr>
      <w:tr w:rsidR="008D5B11" w:rsidRPr="006F173E" w:rsidTr="00BA215F">
        <w:tc>
          <w:tcPr>
            <w:tcW w:w="680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57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D5B11" w:rsidRPr="006F173E" w:rsidTr="00BA215F">
        <w:tc>
          <w:tcPr>
            <w:tcW w:w="680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57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D5B11" w:rsidRPr="006F173E" w:rsidTr="00BA215F">
        <w:tc>
          <w:tcPr>
            <w:tcW w:w="680" w:type="dxa"/>
          </w:tcPr>
          <w:p w:rsidR="008D5B11" w:rsidRPr="006F173E" w:rsidRDefault="008D5B11" w:rsidP="00BA215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6F173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57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1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</w:tcPr>
          <w:p w:rsidR="008D5B11" w:rsidRPr="006F173E" w:rsidRDefault="008D5B11" w:rsidP="00BA215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D5B11" w:rsidRPr="006F173E" w:rsidRDefault="008D5B11" w:rsidP="008D5B11">
      <w:pPr>
        <w:pStyle w:val="ConsPlusNormal"/>
        <w:rPr>
          <w:rFonts w:ascii="Times New Roman" w:hAnsi="Times New Roman" w:cs="Times New Roman"/>
          <w:szCs w:val="28"/>
        </w:rPr>
      </w:pPr>
    </w:p>
    <w:p w:rsidR="008D5B11" w:rsidRPr="006F173E" w:rsidRDefault="008D5B11" w:rsidP="008D5B11">
      <w:pPr>
        <w:pStyle w:val="ConsPlusNormal"/>
        <w:rPr>
          <w:rFonts w:ascii="Times New Roman" w:hAnsi="Times New Roman" w:cs="Times New Roman"/>
          <w:szCs w:val="28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5B11" w:rsidRDefault="008D5B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D07B9" w:rsidRPr="00A30ED7" w:rsidRDefault="008D07B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 xml:space="preserve">Приложение N </w:t>
      </w:r>
      <w:r w:rsidR="008D5B11">
        <w:rPr>
          <w:rFonts w:ascii="Times New Roman" w:hAnsi="Times New Roman" w:cs="Times New Roman"/>
        </w:rPr>
        <w:t>3</w:t>
      </w:r>
    </w:p>
    <w:p w:rsidR="008D07B9" w:rsidRPr="00A30ED7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к Порядку</w:t>
      </w:r>
    </w:p>
    <w:p w:rsidR="008D07B9" w:rsidRPr="00A30ED7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предоставления субсидий из бюджета</w:t>
      </w:r>
    </w:p>
    <w:p w:rsidR="008D07B9" w:rsidRPr="00A30ED7" w:rsidRDefault="00BC52A5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Шалинского</w:t>
      </w:r>
      <w:r w:rsidR="008D07B9" w:rsidRPr="00A30ED7">
        <w:rPr>
          <w:rFonts w:ascii="Times New Roman" w:hAnsi="Times New Roman" w:cs="Times New Roman"/>
        </w:rPr>
        <w:t xml:space="preserve"> городского округа</w:t>
      </w:r>
    </w:p>
    <w:p w:rsidR="008D07B9" w:rsidRPr="00A30ED7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на ремонт общего имущества</w:t>
      </w:r>
    </w:p>
    <w:p w:rsidR="008D07B9" w:rsidRPr="00A30ED7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многоквартирных жилых домов</w:t>
      </w:r>
    </w:p>
    <w:p w:rsidR="008D07B9" w:rsidRPr="00A30ED7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на территории</w:t>
      </w:r>
      <w:r w:rsidR="00A30ED7">
        <w:rPr>
          <w:rFonts w:ascii="Times New Roman" w:hAnsi="Times New Roman" w:cs="Times New Roman"/>
        </w:rPr>
        <w:t xml:space="preserve"> </w:t>
      </w:r>
      <w:r w:rsidR="00BC52A5" w:rsidRPr="00A30ED7">
        <w:rPr>
          <w:rFonts w:ascii="Times New Roman" w:hAnsi="Times New Roman" w:cs="Times New Roman"/>
        </w:rPr>
        <w:t>Шалинского</w:t>
      </w:r>
      <w:r w:rsidRPr="00A30ED7">
        <w:rPr>
          <w:rFonts w:ascii="Times New Roman" w:hAnsi="Times New Roman" w:cs="Times New Roman"/>
        </w:rPr>
        <w:t xml:space="preserve"> </w:t>
      </w:r>
      <w:r w:rsidR="009B0E3C">
        <w:rPr>
          <w:rFonts w:ascii="Times New Roman" w:hAnsi="Times New Roman" w:cs="Times New Roman"/>
        </w:rPr>
        <w:t>городского округа</w:t>
      </w:r>
    </w:p>
    <w:p w:rsidR="008D07B9" w:rsidRPr="00A30ED7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A30ED7">
        <w:rPr>
          <w:rFonts w:ascii="Times New Roman" w:hAnsi="Times New Roman" w:cs="Times New Roman"/>
        </w:rPr>
        <w:t>на 201</w:t>
      </w:r>
      <w:r w:rsidR="00A30ED7" w:rsidRPr="00A30ED7">
        <w:rPr>
          <w:rFonts w:ascii="Times New Roman" w:hAnsi="Times New Roman" w:cs="Times New Roman"/>
        </w:rPr>
        <w:t>8</w:t>
      </w:r>
      <w:r w:rsidRPr="00A30ED7">
        <w:rPr>
          <w:rFonts w:ascii="Times New Roman" w:hAnsi="Times New Roman" w:cs="Times New Roman"/>
        </w:rPr>
        <w:t xml:space="preserve"> год</w:t>
      </w:r>
    </w:p>
    <w:p w:rsidR="008D07B9" w:rsidRPr="00A30ED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jc w:val="center"/>
        <w:rPr>
          <w:rFonts w:ascii="Times New Roman" w:hAnsi="Times New Roman" w:cs="Times New Roman"/>
        </w:rPr>
      </w:pPr>
      <w:bookmarkStart w:id="7" w:name="P139"/>
      <w:bookmarkEnd w:id="7"/>
      <w:r w:rsidRPr="00C52C05">
        <w:rPr>
          <w:rFonts w:ascii="Times New Roman" w:hAnsi="Times New Roman" w:cs="Times New Roman"/>
        </w:rPr>
        <w:t>СОГЛАШЕНИЕ</w:t>
      </w:r>
    </w:p>
    <w:p w:rsidR="008D07B9" w:rsidRPr="00C52C05" w:rsidRDefault="008D07B9">
      <w:pPr>
        <w:pStyle w:val="ConsPlusNormal"/>
        <w:jc w:val="center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О ПРЕДОСТАВЛЕНИИ СУБСИДИИ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A30ED7" w:rsidRDefault="001F18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</w:t>
      </w:r>
      <w:r w:rsidR="00A30ED7" w:rsidRPr="00A30ED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="00A30ED7" w:rsidRPr="00A30ED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="00A30ED7" w:rsidRPr="00A30ED7">
        <w:rPr>
          <w:rFonts w:ascii="Times New Roman" w:hAnsi="Times New Roman" w:cs="Times New Roman"/>
        </w:rPr>
        <w:t xml:space="preserve"> Шаля</w:t>
      </w:r>
      <w:r w:rsidR="008D07B9" w:rsidRPr="00A30ED7">
        <w:rPr>
          <w:rFonts w:ascii="Times New Roman" w:hAnsi="Times New Roman" w:cs="Times New Roman"/>
        </w:rPr>
        <w:t xml:space="preserve">  </w:t>
      </w:r>
      <w:r w:rsidR="00A30ED7" w:rsidRPr="00A30ED7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8D07B9" w:rsidRPr="00A30ED7">
        <w:rPr>
          <w:rFonts w:ascii="Times New Roman" w:hAnsi="Times New Roman" w:cs="Times New Roman"/>
        </w:rPr>
        <w:t xml:space="preserve">                   "__" __________ 20__ г.</w:t>
      </w:r>
    </w:p>
    <w:p w:rsidR="008D07B9" w:rsidRPr="00C52C05" w:rsidRDefault="008D07B9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</w:p>
    <w:p w:rsidR="008D07B9" w:rsidRPr="005C5914" w:rsidRDefault="00D02B16" w:rsidP="001F187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5914">
        <w:rPr>
          <w:rFonts w:ascii="Times New Roman" w:hAnsi="Times New Roman" w:cs="Times New Roman"/>
          <w:sz w:val="22"/>
          <w:szCs w:val="22"/>
        </w:rPr>
        <w:t>Администрация Шалинского городского округа</w:t>
      </w:r>
      <w:r w:rsidR="008D07B9" w:rsidRPr="005C5914">
        <w:rPr>
          <w:rFonts w:ascii="Times New Roman" w:hAnsi="Times New Roman" w:cs="Times New Roman"/>
          <w:sz w:val="22"/>
          <w:szCs w:val="22"/>
        </w:rPr>
        <w:t>, в лице__________________________________</w:t>
      </w:r>
      <w:r w:rsidR="005C5914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8D07B9" w:rsidRPr="005C5914">
        <w:rPr>
          <w:rFonts w:ascii="Times New Roman" w:hAnsi="Times New Roman" w:cs="Times New Roman"/>
          <w:sz w:val="22"/>
          <w:szCs w:val="22"/>
        </w:rPr>
        <w:t>_______,</w:t>
      </w:r>
    </w:p>
    <w:p w:rsidR="008D07B9" w:rsidRPr="00D02B16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02B16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02B16" w:rsidRPr="00D02B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D02B16">
        <w:rPr>
          <w:rFonts w:ascii="Times New Roman" w:hAnsi="Times New Roman" w:cs="Times New Roman"/>
          <w:sz w:val="16"/>
          <w:szCs w:val="16"/>
        </w:rPr>
        <w:t xml:space="preserve">  (Ф.И.О., должность руководителя)</w:t>
      </w:r>
    </w:p>
    <w:p w:rsidR="008D07B9" w:rsidRPr="00D02B16" w:rsidRDefault="008D07B9" w:rsidP="00EF1EAF">
      <w:pPr>
        <w:pStyle w:val="ConsPlusNonformat"/>
        <w:rPr>
          <w:rFonts w:ascii="Times New Roman" w:hAnsi="Times New Roman" w:cs="Times New Roman"/>
        </w:rPr>
      </w:pPr>
      <w:proofErr w:type="gramStart"/>
      <w:r w:rsidRPr="00D02B16">
        <w:rPr>
          <w:rFonts w:ascii="Times New Roman" w:hAnsi="Times New Roman" w:cs="Times New Roman"/>
        </w:rPr>
        <w:t>действующего</w:t>
      </w:r>
      <w:proofErr w:type="gramEnd"/>
      <w:r w:rsidRPr="00D02B16">
        <w:rPr>
          <w:rFonts w:ascii="Times New Roman" w:hAnsi="Times New Roman" w:cs="Times New Roman"/>
        </w:rPr>
        <w:t xml:space="preserve"> на основании ______________________</w:t>
      </w:r>
      <w:r w:rsidR="00D02B16">
        <w:rPr>
          <w:rFonts w:ascii="Times New Roman" w:hAnsi="Times New Roman" w:cs="Times New Roman"/>
        </w:rPr>
        <w:t>____________________</w:t>
      </w:r>
      <w:r w:rsidRPr="00D02B16">
        <w:rPr>
          <w:rFonts w:ascii="Times New Roman" w:hAnsi="Times New Roman" w:cs="Times New Roman"/>
        </w:rPr>
        <w:t>__</w:t>
      </w:r>
      <w:r w:rsidR="00EF1EAF">
        <w:rPr>
          <w:rFonts w:ascii="Times New Roman" w:hAnsi="Times New Roman" w:cs="Times New Roman"/>
        </w:rPr>
        <w:t>_</w:t>
      </w:r>
      <w:r w:rsidRPr="00D02B16">
        <w:rPr>
          <w:rFonts w:ascii="Times New Roman" w:hAnsi="Times New Roman" w:cs="Times New Roman"/>
        </w:rPr>
        <w:t>__________________, и_________________________________________________________________</w:t>
      </w:r>
      <w:r w:rsidR="00D02B16">
        <w:rPr>
          <w:rFonts w:ascii="Times New Roman" w:hAnsi="Times New Roman" w:cs="Times New Roman"/>
        </w:rPr>
        <w:t>___________________</w:t>
      </w:r>
      <w:r w:rsidRPr="00D02B16">
        <w:rPr>
          <w:rFonts w:ascii="Times New Roman" w:hAnsi="Times New Roman" w:cs="Times New Roman"/>
        </w:rPr>
        <w:t>___,</w:t>
      </w:r>
    </w:p>
    <w:p w:rsidR="008D07B9" w:rsidRPr="00D02B16" w:rsidRDefault="008D07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02B1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02B16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D02B16">
        <w:rPr>
          <w:rFonts w:ascii="Times New Roman" w:hAnsi="Times New Roman" w:cs="Times New Roman"/>
          <w:sz w:val="16"/>
          <w:szCs w:val="16"/>
        </w:rPr>
        <w:t xml:space="preserve">   (наименование организации)</w:t>
      </w:r>
    </w:p>
    <w:p w:rsidR="008D07B9" w:rsidRPr="00D02B16" w:rsidRDefault="008D07B9" w:rsidP="00EF1EAF">
      <w:pPr>
        <w:pStyle w:val="ConsPlusNonformat"/>
        <w:rPr>
          <w:rFonts w:ascii="Times New Roman" w:hAnsi="Times New Roman" w:cs="Times New Roman"/>
        </w:rPr>
      </w:pPr>
      <w:r w:rsidRPr="00D02B16">
        <w:rPr>
          <w:rFonts w:ascii="Times New Roman" w:hAnsi="Times New Roman" w:cs="Times New Roman"/>
        </w:rPr>
        <w:t>именуемое в дальнейшем "Исполнитель", в лице _______</w:t>
      </w:r>
      <w:r w:rsidR="00D02B16">
        <w:rPr>
          <w:rFonts w:ascii="Times New Roman" w:hAnsi="Times New Roman" w:cs="Times New Roman"/>
        </w:rPr>
        <w:t>_____________________</w:t>
      </w:r>
      <w:r w:rsidRPr="00D02B16">
        <w:rPr>
          <w:rFonts w:ascii="Times New Roman" w:hAnsi="Times New Roman" w:cs="Times New Roman"/>
        </w:rPr>
        <w:t>___</w:t>
      </w:r>
      <w:r w:rsidR="00EF1EAF">
        <w:rPr>
          <w:rFonts w:ascii="Times New Roman" w:hAnsi="Times New Roman" w:cs="Times New Roman"/>
        </w:rPr>
        <w:t>______________________________________</w:t>
      </w:r>
      <w:r w:rsidRPr="00D02B16">
        <w:rPr>
          <w:rFonts w:ascii="Times New Roman" w:hAnsi="Times New Roman" w:cs="Times New Roman"/>
        </w:rPr>
        <w:t>___________________,</w:t>
      </w:r>
    </w:p>
    <w:p w:rsidR="008D07B9" w:rsidRPr="00D02B16" w:rsidRDefault="008D07B9" w:rsidP="00EF1EA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02B16">
        <w:rPr>
          <w:rFonts w:ascii="Times New Roman" w:hAnsi="Times New Roman" w:cs="Times New Roman"/>
          <w:sz w:val="16"/>
          <w:szCs w:val="16"/>
        </w:rPr>
        <w:t>(Ф.И.О., должность руководителя)</w:t>
      </w:r>
    </w:p>
    <w:p w:rsidR="008D07B9" w:rsidRPr="00D02B16" w:rsidRDefault="008D07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02B16">
        <w:rPr>
          <w:rFonts w:ascii="Times New Roman" w:hAnsi="Times New Roman" w:cs="Times New Roman"/>
          <w:sz w:val="22"/>
          <w:szCs w:val="22"/>
        </w:rPr>
        <w:t xml:space="preserve">действующее на </w:t>
      </w:r>
      <w:proofErr w:type="spellStart"/>
      <w:r w:rsidRPr="00D02B16">
        <w:rPr>
          <w:rFonts w:ascii="Times New Roman" w:hAnsi="Times New Roman" w:cs="Times New Roman"/>
          <w:sz w:val="22"/>
          <w:szCs w:val="22"/>
        </w:rPr>
        <w:t>основании___</w:t>
      </w:r>
      <w:r w:rsidR="005C5914">
        <w:rPr>
          <w:rFonts w:ascii="Times New Roman" w:hAnsi="Times New Roman" w:cs="Times New Roman"/>
          <w:sz w:val="22"/>
          <w:szCs w:val="22"/>
        </w:rPr>
        <w:t>_________</w:t>
      </w:r>
      <w:r w:rsidRPr="00D02B16">
        <w:rPr>
          <w:rFonts w:ascii="Times New Roman" w:hAnsi="Times New Roman" w:cs="Times New Roman"/>
          <w:sz w:val="22"/>
          <w:szCs w:val="22"/>
        </w:rPr>
        <w:t>__________________</w:t>
      </w:r>
      <w:proofErr w:type="spellEnd"/>
      <w:r w:rsidRPr="00D02B16">
        <w:rPr>
          <w:rFonts w:ascii="Times New Roman" w:hAnsi="Times New Roman" w:cs="Times New Roman"/>
          <w:sz w:val="22"/>
          <w:szCs w:val="22"/>
        </w:rPr>
        <w:t>, вместе именуемые "Стороны",</w:t>
      </w:r>
      <w:proofErr w:type="gramEnd"/>
    </w:p>
    <w:p w:rsidR="008D07B9" w:rsidRPr="00E10F3C" w:rsidRDefault="008D07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10F3C">
        <w:rPr>
          <w:rFonts w:ascii="Times New Roman" w:hAnsi="Times New Roman" w:cs="Times New Roman"/>
          <w:sz w:val="22"/>
          <w:szCs w:val="22"/>
        </w:rPr>
        <w:t xml:space="preserve">руководствуясь  </w:t>
      </w:r>
      <w:hyperlink w:anchor="P29" w:history="1">
        <w:r w:rsidRPr="00E10F3C">
          <w:rPr>
            <w:rFonts w:ascii="Times New Roman" w:hAnsi="Times New Roman" w:cs="Times New Roman"/>
            <w:sz w:val="22"/>
            <w:szCs w:val="22"/>
          </w:rPr>
          <w:t>Порядком</w:t>
        </w:r>
      </w:hyperlink>
      <w:r w:rsidRPr="00E10F3C">
        <w:rPr>
          <w:rFonts w:ascii="Times New Roman" w:hAnsi="Times New Roman" w:cs="Times New Roman"/>
          <w:sz w:val="22"/>
          <w:szCs w:val="22"/>
        </w:rPr>
        <w:t xml:space="preserve">  предоставления  субсидий  из  бюджета </w:t>
      </w:r>
      <w:r w:rsidR="00BC52A5" w:rsidRPr="00E10F3C">
        <w:rPr>
          <w:rFonts w:ascii="Times New Roman" w:hAnsi="Times New Roman" w:cs="Times New Roman"/>
          <w:sz w:val="22"/>
          <w:szCs w:val="22"/>
        </w:rPr>
        <w:t>Шалинского</w:t>
      </w:r>
      <w:r w:rsidR="005C5914" w:rsidRPr="00E10F3C">
        <w:rPr>
          <w:rFonts w:ascii="Times New Roman" w:hAnsi="Times New Roman" w:cs="Times New Roman"/>
          <w:sz w:val="22"/>
          <w:szCs w:val="22"/>
        </w:rPr>
        <w:t xml:space="preserve"> </w:t>
      </w:r>
      <w:r w:rsidRPr="00E10F3C">
        <w:rPr>
          <w:rFonts w:ascii="Times New Roman" w:hAnsi="Times New Roman" w:cs="Times New Roman"/>
          <w:sz w:val="22"/>
          <w:szCs w:val="22"/>
        </w:rPr>
        <w:t>городского  округа  управляющим  организациям  на ремонт общего</w:t>
      </w:r>
      <w:r w:rsidR="005C5914" w:rsidRPr="00E10F3C">
        <w:rPr>
          <w:rFonts w:ascii="Times New Roman" w:hAnsi="Times New Roman" w:cs="Times New Roman"/>
          <w:sz w:val="22"/>
          <w:szCs w:val="22"/>
        </w:rPr>
        <w:t xml:space="preserve"> </w:t>
      </w:r>
      <w:r w:rsidRPr="00E10F3C">
        <w:rPr>
          <w:rFonts w:ascii="Times New Roman" w:hAnsi="Times New Roman" w:cs="Times New Roman"/>
          <w:sz w:val="22"/>
          <w:szCs w:val="22"/>
        </w:rPr>
        <w:t xml:space="preserve">имущества  многоквартирных жилых домов на территории </w:t>
      </w:r>
      <w:r w:rsidR="00BC52A5" w:rsidRPr="00E10F3C">
        <w:rPr>
          <w:rFonts w:ascii="Times New Roman" w:hAnsi="Times New Roman" w:cs="Times New Roman"/>
          <w:sz w:val="22"/>
          <w:szCs w:val="22"/>
        </w:rPr>
        <w:t>Шалинского</w:t>
      </w:r>
      <w:r w:rsidRPr="00E10F3C">
        <w:rPr>
          <w:rFonts w:ascii="Times New Roman" w:hAnsi="Times New Roman" w:cs="Times New Roman"/>
          <w:sz w:val="22"/>
          <w:szCs w:val="22"/>
        </w:rPr>
        <w:t xml:space="preserve"> </w:t>
      </w:r>
      <w:r w:rsidR="009B0E3C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5C5914" w:rsidRPr="00E10F3C">
        <w:rPr>
          <w:rFonts w:ascii="Times New Roman" w:hAnsi="Times New Roman" w:cs="Times New Roman"/>
          <w:sz w:val="22"/>
          <w:szCs w:val="22"/>
        </w:rPr>
        <w:t xml:space="preserve"> </w:t>
      </w:r>
      <w:r w:rsidRPr="00E10F3C">
        <w:rPr>
          <w:rFonts w:ascii="Times New Roman" w:hAnsi="Times New Roman" w:cs="Times New Roman"/>
          <w:sz w:val="22"/>
          <w:szCs w:val="22"/>
        </w:rPr>
        <w:t>на 201</w:t>
      </w:r>
      <w:r w:rsidR="005C5914" w:rsidRPr="00E10F3C">
        <w:rPr>
          <w:rFonts w:ascii="Times New Roman" w:hAnsi="Times New Roman" w:cs="Times New Roman"/>
          <w:sz w:val="22"/>
          <w:szCs w:val="22"/>
        </w:rPr>
        <w:t>8</w:t>
      </w:r>
      <w:r w:rsidR="001F1877">
        <w:rPr>
          <w:rFonts w:ascii="Times New Roman" w:hAnsi="Times New Roman" w:cs="Times New Roman"/>
          <w:sz w:val="22"/>
          <w:szCs w:val="22"/>
        </w:rPr>
        <w:t xml:space="preserve"> </w:t>
      </w:r>
      <w:r w:rsidRPr="00E10F3C">
        <w:rPr>
          <w:rFonts w:ascii="Times New Roman" w:hAnsi="Times New Roman" w:cs="Times New Roman"/>
          <w:sz w:val="22"/>
          <w:szCs w:val="22"/>
        </w:rPr>
        <w:t xml:space="preserve">год,  утвержденным  постановлением  главы  </w:t>
      </w:r>
      <w:r w:rsidR="00BC52A5" w:rsidRPr="00E10F3C">
        <w:rPr>
          <w:rFonts w:ascii="Times New Roman" w:hAnsi="Times New Roman" w:cs="Times New Roman"/>
          <w:sz w:val="22"/>
          <w:szCs w:val="22"/>
        </w:rPr>
        <w:t>Шалинского</w:t>
      </w:r>
      <w:r w:rsidR="005C5914" w:rsidRPr="00E10F3C">
        <w:rPr>
          <w:rFonts w:ascii="Times New Roman" w:hAnsi="Times New Roman" w:cs="Times New Roman"/>
          <w:sz w:val="22"/>
          <w:szCs w:val="22"/>
        </w:rPr>
        <w:t xml:space="preserve"> </w:t>
      </w:r>
      <w:r w:rsidRPr="00E10F3C">
        <w:rPr>
          <w:rFonts w:ascii="Times New Roman" w:hAnsi="Times New Roman" w:cs="Times New Roman"/>
          <w:sz w:val="22"/>
          <w:szCs w:val="22"/>
        </w:rPr>
        <w:t xml:space="preserve">городского округа от _____________ </w:t>
      </w:r>
      <w:proofErr w:type="gramStart"/>
      <w:r w:rsidRPr="00E10F3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10F3C">
        <w:rPr>
          <w:rFonts w:ascii="Times New Roman" w:hAnsi="Times New Roman" w:cs="Times New Roman"/>
          <w:sz w:val="22"/>
          <w:szCs w:val="22"/>
        </w:rPr>
        <w:t>. N ___, заключили настоящее соглашение</w:t>
      </w:r>
      <w:r w:rsidR="005C5914" w:rsidRPr="00E10F3C">
        <w:rPr>
          <w:rFonts w:ascii="Times New Roman" w:hAnsi="Times New Roman" w:cs="Times New Roman"/>
          <w:sz w:val="22"/>
          <w:szCs w:val="22"/>
        </w:rPr>
        <w:t xml:space="preserve"> </w:t>
      </w:r>
      <w:r w:rsidRPr="00E10F3C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8D07B9" w:rsidRPr="00E10F3C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E10F3C" w:rsidRDefault="008D07B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1. Предмет Соглашения</w:t>
      </w:r>
    </w:p>
    <w:p w:rsidR="008D07B9" w:rsidRPr="00E10F3C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E10F3C" w:rsidRDefault="008D07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63"/>
      <w:bookmarkEnd w:id="8"/>
      <w:r w:rsidRPr="00E10F3C">
        <w:rPr>
          <w:rFonts w:ascii="Times New Roman" w:hAnsi="Times New Roman" w:cs="Times New Roman"/>
        </w:rPr>
        <w:t xml:space="preserve">1.1. Предметом настоящего Соглашения является предоставление субсидий за счет средств бюджета </w:t>
      </w:r>
      <w:r w:rsidR="00BC52A5" w:rsidRPr="00E10F3C">
        <w:rPr>
          <w:rFonts w:ascii="Times New Roman" w:hAnsi="Times New Roman" w:cs="Times New Roman"/>
        </w:rPr>
        <w:t>Шалинского</w:t>
      </w:r>
      <w:r w:rsidRPr="00E10F3C">
        <w:rPr>
          <w:rFonts w:ascii="Times New Roman" w:hAnsi="Times New Roman" w:cs="Times New Roman"/>
        </w:rPr>
        <w:t xml:space="preserve"> городского округа на ремонт общего имущества многоквартирных жилых домов на территории </w:t>
      </w:r>
      <w:r w:rsidR="00BC52A5" w:rsidRPr="00E10F3C">
        <w:rPr>
          <w:rFonts w:ascii="Times New Roman" w:hAnsi="Times New Roman" w:cs="Times New Roman"/>
        </w:rPr>
        <w:t>Шалинского</w:t>
      </w:r>
      <w:r w:rsidRPr="00E10F3C">
        <w:rPr>
          <w:rFonts w:ascii="Times New Roman" w:hAnsi="Times New Roman" w:cs="Times New Roman"/>
        </w:rPr>
        <w:t xml:space="preserve"> городского округа на 20__ год в соответствии с </w:t>
      </w:r>
      <w:hyperlink w:anchor="P226" w:history="1">
        <w:r w:rsidRPr="00E10F3C">
          <w:rPr>
            <w:rFonts w:ascii="Times New Roman" w:hAnsi="Times New Roman" w:cs="Times New Roman"/>
          </w:rPr>
          <w:t>планом</w:t>
        </w:r>
      </w:hyperlink>
      <w:r w:rsidRPr="00E10F3C">
        <w:rPr>
          <w:rFonts w:ascii="Times New Roman" w:hAnsi="Times New Roman" w:cs="Times New Roman"/>
        </w:rPr>
        <w:t xml:space="preserve"> мероприятий (Приложение N 1 к Соглашению о предоставлении субсидий).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1.2. Общий объем субсидий, предоставляемых по настоящему соглашению, составляет _________ рублей</w:t>
      </w:r>
      <w:proofErr w:type="gramStart"/>
      <w:r w:rsidRPr="00E10F3C">
        <w:rPr>
          <w:rFonts w:ascii="Times New Roman" w:hAnsi="Times New Roman" w:cs="Times New Roman"/>
        </w:rPr>
        <w:t xml:space="preserve"> (______________________________) </w:t>
      </w:r>
      <w:proofErr w:type="gramEnd"/>
      <w:r w:rsidRPr="00E10F3C">
        <w:rPr>
          <w:rFonts w:ascii="Times New Roman" w:hAnsi="Times New Roman" w:cs="Times New Roman"/>
        </w:rPr>
        <w:t>рублей.</w:t>
      </w:r>
    </w:p>
    <w:p w:rsidR="008D07B9" w:rsidRPr="00E10F3C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E10F3C" w:rsidRDefault="008D07B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2. Права и обязанности Сторон</w:t>
      </w:r>
    </w:p>
    <w:p w:rsidR="008D07B9" w:rsidRPr="00E10F3C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846AAE" w:rsidRDefault="008D07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2.1. </w:t>
      </w:r>
      <w:r w:rsidR="00846AAE" w:rsidRPr="00E10F3C">
        <w:rPr>
          <w:rFonts w:ascii="Times New Roman" w:hAnsi="Times New Roman" w:cs="Times New Roman"/>
          <w:szCs w:val="22"/>
        </w:rPr>
        <w:t>Администрация Шалинского городского округа</w:t>
      </w:r>
      <w:r w:rsidR="00846AAE" w:rsidRPr="00E10F3C">
        <w:rPr>
          <w:rFonts w:ascii="Times New Roman" w:hAnsi="Times New Roman" w:cs="Times New Roman"/>
        </w:rPr>
        <w:t xml:space="preserve"> </w:t>
      </w:r>
      <w:r w:rsidRPr="00E10F3C">
        <w:rPr>
          <w:rFonts w:ascii="Times New Roman" w:hAnsi="Times New Roman" w:cs="Times New Roman"/>
        </w:rPr>
        <w:t xml:space="preserve">предоставляет бюджетные средства путем перечисления на расчетный счет Исполнителя в соответствии с прилагаемыми документами, подтверждающими выполненные работы, произведенные расходы, на возмещение которых предоставлена субсидия, </w:t>
      </w:r>
      <w:hyperlink r:id="rId22" w:history="1">
        <w:r w:rsidRPr="00E10F3C">
          <w:rPr>
            <w:rFonts w:ascii="Times New Roman" w:hAnsi="Times New Roman" w:cs="Times New Roman"/>
          </w:rPr>
          <w:t>формы КС-2</w:t>
        </w:r>
      </w:hyperlink>
      <w:r w:rsidRPr="00E10F3C">
        <w:rPr>
          <w:rFonts w:ascii="Times New Roman" w:hAnsi="Times New Roman" w:cs="Times New Roman"/>
        </w:rPr>
        <w:t xml:space="preserve">, </w:t>
      </w:r>
      <w:hyperlink r:id="rId23" w:history="1">
        <w:r w:rsidRPr="00E10F3C">
          <w:rPr>
            <w:rFonts w:ascii="Times New Roman" w:hAnsi="Times New Roman" w:cs="Times New Roman"/>
          </w:rPr>
          <w:t>КС-3</w:t>
        </w:r>
      </w:hyperlink>
      <w:r w:rsidRPr="00E10F3C">
        <w:rPr>
          <w:rFonts w:ascii="Times New Roman" w:hAnsi="Times New Roman" w:cs="Times New Roman"/>
        </w:rPr>
        <w:t>, по</w:t>
      </w:r>
      <w:r w:rsidRPr="00846AAE">
        <w:rPr>
          <w:rFonts w:ascii="Times New Roman" w:hAnsi="Times New Roman" w:cs="Times New Roman"/>
        </w:rPr>
        <w:t xml:space="preserve"> факту выполненных работ.</w:t>
      </w:r>
    </w:p>
    <w:p w:rsidR="008D07B9" w:rsidRPr="00846AAE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6AAE">
        <w:rPr>
          <w:rFonts w:ascii="Times New Roman" w:hAnsi="Times New Roman" w:cs="Times New Roman"/>
        </w:rPr>
        <w:t xml:space="preserve">2.2. </w:t>
      </w:r>
      <w:r w:rsidR="00846AAE" w:rsidRPr="00846AAE">
        <w:rPr>
          <w:rFonts w:ascii="Times New Roman" w:hAnsi="Times New Roman" w:cs="Times New Roman"/>
          <w:szCs w:val="22"/>
        </w:rPr>
        <w:t>Администрация Шалинского городского округа</w:t>
      </w:r>
      <w:r w:rsidRPr="00846AAE">
        <w:rPr>
          <w:rFonts w:ascii="Times New Roman" w:hAnsi="Times New Roman" w:cs="Times New Roman"/>
        </w:rPr>
        <w:t>: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- осуществляет проверки соблюдения условий, целей и порядка предоставления субсидий с согласия их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- в случае </w:t>
      </w:r>
      <w:proofErr w:type="spellStart"/>
      <w:r w:rsidRPr="00E10F3C">
        <w:rPr>
          <w:rFonts w:ascii="Times New Roman" w:hAnsi="Times New Roman" w:cs="Times New Roman"/>
        </w:rPr>
        <w:t>непредоставления</w:t>
      </w:r>
      <w:proofErr w:type="spellEnd"/>
      <w:r w:rsidRPr="00E10F3C">
        <w:rPr>
          <w:rFonts w:ascii="Times New Roman" w:hAnsi="Times New Roman" w:cs="Times New Roman"/>
        </w:rPr>
        <w:t xml:space="preserve"> отчета об использовании бюджетных сре</w:t>
      </w:r>
      <w:proofErr w:type="gramStart"/>
      <w:r w:rsidRPr="00E10F3C">
        <w:rPr>
          <w:rFonts w:ascii="Times New Roman" w:hAnsi="Times New Roman" w:cs="Times New Roman"/>
        </w:rPr>
        <w:t>дств пр</w:t>
      </w:r>
      <w:proofErr w:type="gramEnd"/>
      <w:r w:rsidRPr="00E10F3C">
        <w:rPr>
          <w:rFonts w:ascii="Times New Roman" w:hAnsi="Times New Roman" w:cs="Times New Roman"/>
        </w:rPr>
        <w:t>иостанавливает перечисление субсидии до предоставления отчета;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lastRenderedPageBreak/>
        <w:t xml:space="preserve">- в случае выявления нарушений условий, установленных для предоставления субсидий, а также факта предоставления недостоверных сведений для получения субсидий, предъявляет требование на возврат бюджетных средств, использованных не по целевому назначению. При </w:t>
      </w:r>
      <w:proofErr w:type="spellStart"/>
      <w:r w:rsidRPr="00E10F3C">
        <w:rPr>
          <w:rFonts w:ascii="Times New Roman" w:hAnsi="Times New Roman" w:cs="Times New Roman"/>
        </w:rPr>
        <w:t>невозврате</w:t>
      </w:r>
      <w:proofErr w:type="spellEnd"/>
      <w:r w:rsidRPr="00E10F3C">
        <w:rPr>
          <w:rFonts w:ascii="Times New Roman" w:hAnsi="Times New Roman" w:cs="Times New Roman"/>
        </w:rPr>
        <w:t xml:space="preserve"> субсидий в указанный срок принимает меры по взысканию подлежащих возврату субсидий в бюджет </w:t>
      </w:r>
      <w:r w:rsidR="00BC52A5" w:rsidRPr="00E10F3C">
        <w:rPr>
          <w:rFonts w:ascii="Times New Roman" w:hAnsi="Times New Roman" w:cs="Times New Roman"/>
        </w:rPr>
        <w:t>Шалинского</w:t>
      </w:r>
      <w:r w:rsidRPr="00E10F3C">
        <w:rPr>
          <w:rFonts w:ascii="Times New Roman" w:hAnsi="Times New Roman" w:cs="Times New Roman"/>
        </w:rPr>
        <w:t xml:space="preserve"> городского округа в судебном порядке.</w:t>
      </w:r>
    </w:p>
    <w:p w:rsidR="008D07B9" w:rsidRPr="00C52C0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2.3. Исполнитель обязан: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- обеспечить целевое использование бюджетных средств, представленных в соответствии с </w:t>
      </w:r>
      <w:hyperlink w:anchor="P163" w:history="1">
        <w:r w:rsidRPr="00E10F3C">
          <w:rPr>
            <w:rFonts w:ascii="Times New Roman" w:hAnsi="Times New Roman" w:cs="Times New Roman"/>
            <w:color w:val="0000FF"/>
          </w:rPr>
          <w:t>пунктом 1.1</w:t>
        </w:r>
      </w:hyperlink>
      <w:r w:rsidRPr="00E10F3C">
        <w:rPr>
          <w:rFonts w:ascii="Times New Roman" w:hAnsi="Times New Roman" w:cs="Times New Roman"/>
        </w:rPr>
        <w:t xml:space="preserve"> настоящего Соглашения, в соответствии со сметными расчетами и с установленными календарным планом сроками;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- расходовать перечисленные ему </w:t>
      </w:r>
      <w:r w:rsidR="001F1877">
        <w:rPr>
          <w:rFonts w:ascii="Times New Roman" w:hAnsi="Times New Roman" w:cs="Times New Roman"/>
          <w:szCs w:val="22"/>
        </w:rPr>
        <w:t>а</w:t>
      </w:r>
      <w:r w:rsidR="00E10F3C" w:rsidRPr="00E10F3C">
        <w:rPr>
          <w:rFonts w:ascii="Times New Roman" w:hAnsi="Times New Roman" w:cs="Times New Roman"/>
          <w:szCs w:val="22"/>
        </w:rPr>
        <w:t>дминистрацией Шалинского городского округа</w:t>
      </w:r>
      <w:r w:rsidR="00E10F3C" w:rsidRPr="00E10F3C">
        <w:rPr>
          <w:rFonts w:ascii="Times New Roman" w:hAnsi="Times New Roman" w:cs="Times New Roman"/>
        </w:rPr>
        <w:t xml:space="preserve"> </w:t>
      </w:r>
      <w:r w:rsidRPr="00E10F3C">
        <w:rPr>
          <w:rFonts w:ascii="Times New Roman" w:hAnsi="Times New Roman" w:cs="Times New Roman"/>
        </w:rPr>
        <w:t>денежные средства на основании принципа эффективности расходования денежных средств и вести отдельный учет полученных в рамках настоящего Соглашения средств;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- в случае нецелевого использования бюджетных средств обеспечить возврат субсидий в бюджет </w:t>
      </w:r>
      <w:r w:rsidR="00BC52A5" w:rsidRPr="00E10F3C">
        <w:rPr>
          <w:rFonts w:ascii="Times New Roman" w:hAnsi="Times New Roman" w:cs="Times New Roman"/>
        </w:rPr>
        <w:t>Шалинского</w:t>
      </w:r>
      <w:r w:rsidRPr="00E10F3C">
        <w:rPr>
          <w:rFonts w:ascii="Times New Roman" w:hAnsi="Times New Roman" w:cs="Times New Roman"/>
        </w:rPr>
        <w:t xml:space="preserve"> городского округа в течение 10 (десяти) календарных дней с момента получения соответствующего требования;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- в случае нецелевого использования бюджетных средств обеспечить выполнение принятых обязательств за счет собственных средств;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- представлять до 10 числа месяца, следующего за отчетным месяцем, ежемесячный отчет о целевом использовании субсидии;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- не позднее 25 декабря текущего года годовой отчет о выполнении обязательств за текущий год;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- обеспечить возврат в бюджет городского округа субсидий, не использованных в отчетном финансовом году, в срок до 01 февраля текущего финансового года;</w:t>
      </w:r>
    </w:p>
    <w:p w:rsidR="008D07B9" w:rsidRPr="00C52C0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 xml:space="preserve">- дать согласие на осуществление администрацией </w:t>
      </w:r>
      <w:r w:rsidR="00BC52A5" w:rsidRPr="00C52C05">
        <w:rPr>
          <w:rFonts w:ascii="Times New Roman" w:hAnsi="Times New Roman" w:cs="Times New Roman"/>
        </w:rPr>
        <w:t>Шалинского</w:t>
      </w:r>
      <w:r w:rsidRPr="00C52C05">
        <w:rPr>
          <w:rFonts w:ascii="Times New Roman" w:hAnsi="Times New Roman" w:cs="Times New Roman"/>
        </w:rPr>
        <w:t xml:space="preserve"> городского округа, Финансовым </w:t>
      </w:r>
      <w:r w:rsidR="00C52C05" w:rsidRPr="00C52C05">
        <w:rPr>
          <w:rFonts w:ascii="Times New Roman" w:hAnsi="Times New Roman" w:cs="Times New Roman"/>
        </w:rPr>
        <w:t>управлением</w:t>
      </w:r>
      <w:r w:rsidRPr="00C52C05">
        <w:rPr>
          <w:rFonts w:ascii="Times New Roman" w:hAnsi="Times New Roman" w:cs="Times New Roman"/>
        </w:rPr>
        <w:t xml:space="preserve"> администрации </w:t>
      </w:r>
      <w:r w:rsidR="00BC52A5" w:rsidRPr="00C52C05">
        <w:rPr>
          <w:rFonts w:ascii="Times New Roman" w:hAnsi="Times New Roman" w:cs="Times New Roman"/>
        </w:rPr>
        <w:t>Шалинского</w:t>
      </w:r>
      <w:r w:rsidRPr="00C52C05">
        <w:rPr>
          <w:rFonts w:ascii="Times New Roman" w:hAnsi="Times New Roman" w:cs="Times New Roman"/>
        </w:rPr>
        <w:t xml:space="preserve"> городского округа и Контрольно-</w:t>
      </w:r>
      <w:r w:rsidR="00C52C05" w:rsidRPr="00C52C05">
        <w:rPr>
          <w:rFonts w:ascii="Times New Roman" w:hAnsi="Times New Roman" w:cs="Times New Roman"/>
        </w:rPr>
        <w:t>ревизионным</w:t>
      </w:r>
      <w:r w:rsidRPr="00C52C05">
        <w:rPr>
          <w:rFonts w:ascii="Times New Roman" w:hAnsi="Times New Roman" w:cs="Times New Roman"/>
        </w:rPr>
        <w:t xml:space="preserve"> </w:t>
      </w:r>
      <w:r w:rsidR="00C52C05" w:rsidRPr="00C52C05">
        <w:rPr>
          <w:rFonts w:ascii="Times New Roman" w:hAnsi="Times New Roman" w:cs="Times New Roman"/>
        </w:rPr>
        <w:t>управлением</w:t>
      </w:r>
      <w:r w:rsidRPr="00C52C05">
        <w:rPr>
          <w:rFonts w:ascii="Times New Roman" w:hAnsi="Times New Roman" w:cs="Times New Roman"/>
        </w:rPr>
        <w:t xml:space="preserve"> </w:t>
      </w:r>
      <w:r w:rsidR="00BC52A5" w:rsidRPr="00C52C05">
        <w:rPr>
          <w:rFonts w:ascii="Times New Roman" w:hAnsi="Times New Roman" w:cs="Times New Roman"/>
        </w:rPr>
        <w:t>Шалинского</w:t>
      </w:r>
      <w:r w:rsidRPr="00C52C05">
        <w:rPr>
          <w:rFonts w:ascii="Times New Roman" w:hAnsi="Times New Roman" w:cs="Times New Roman"/>
        </w:rPr>
        <w:t xml:space="preserve"> городского округа проверки соблюдения получателем субсидии условий, целей и порядка их предоставления.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3. Ответственность сторон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E10F3C" w:rsidRDefault="008D07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3.1. Исполнитель отвечает по своим обязательствам по настоящему договору в соответствии с действующим законодательством Российской Федерации, Свердловской области.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3.2. В случае неисполнения или ненадлежащего исполнения обязанностей по настоящему Соглашению Исполнитель обязан в течение 10 (десяти) дней в письменной форме сообщить об этом в </w:t>
      </w:r>
      <w:r w:rsidR="00E10F3C" w:rsidRPr="00E10F3C">
        <w:rPr>
          <w:rFonts w:ascii="Times New Roman" w:hAnsi="Times New Roman" w:cs="Times New Roman"/>
          <w:szCs w:val="22"/>
        </w:rPr>
        <w:t>Администраци</w:t>
      </w:r>
      <w:r w:rsidR="00E10F3C">
        <w:rPr>
          <w:rFonts w:ascii="Times New Roman" w:hAnsi="Times New Roman" w:cs="Times New Roman"/>
          <w:szCs w:val="22"/>
        </w:rPr>
        <w:t>ю</w:t>
      </w:r>
      <w:r w:rsidR="00E10F3C" w:rsidRPr="00E10F3C">
        <w:rPr>
          <w:rFonts w:ascii="Times New Roman" w:hAnsi="Times New Roman" w:cs="Times New Roman"/>
          <w:szCs w:val="22"/>
        </w:rPr>
        <w:t xml:space="preserve"> Шалинского городского округа</w:t>
      </w:r>
      <w:r w:rsidRPr="00E10F3C">
        <w:rPr>
          <w:rFonts w:ascii="Times New Roman" w:hAnsi="Times New Roman" w:cs="Times New Roman"/>
        </w:rPr>
        <w:t>.</w:t>
      </w:r>
    </w:p>
    <w:p w:rsidR="008D07B9" w:rsidRPr="00E10F3C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3.3. В случае неисполнения или ненадлежащего исполнения обязанностей по настоящему Соглашению, нецелевого использования денежных средств Исполнителем</w:t>
      </w:r>
      <w:r w:rsidR="00E10F3C" w:rsidRPr="00E10F3C">
        <w:rPr>
          <w:rFonts w:ascii="Times New Roman" w:hAnsi="Times New Roman" w:cs="Times New Roman"/>
        </w:rPr>
        <w:t>,</w:t>
      </w:r>
      <w:r w:rsidRPr="00E10F3C">
        <w:rPr>
          <w:rFonts w:ascii="Times New Roman" w:hAnsi="Times New Roman" w:cs="Times New Roman"/>
        </w:rPr>
        <w:t xml:space="preserve"> </w:t>
      </w:r>
      <w:r w:rsidR="00E10F3C" w:rsidRPr="00E10F3C">
        <w:rPr>
          <w:rFonts w:ascii="Times New Roman" w:hAnsi="Times New Roman" w:cs="Times New Roman"/>
          <w:szCs w:val="22"/>
        </w:rPr>
        <w:t>Администрация Шалинского городского округа</w:t>
      </w:r>
      <w:r w:rsidR="00E10F3C" w:rsidRPr="00E10F3C">
        <w:rPr>
          <w:rFonts w:ascii="Times New Roman" w:hAnsi="Times New Roman" w:cs="Times New Roman"/>
        </w:rPr>
        <w:t xml:space="preserve"> </w:t>
      </w:r>
      <w:r w:rsidRPr="00E10F3C">
        <w:rPr>
          <w:rFonts w:ascii="Times New Roman" w:hAnsi="Times New Roman" w:cs="Times New Roman"/>
        </w:rPr>
        <w:t>вправе прекратить финансирование и требовать бесспорного возвращения перечисленных денежных сре</w:t>
      </w:r>
      <w:proofErr w:type="gramStart"/>
      <w:r w:rsidRPr="00E10F3C">
        <w:rPr>
          <w:rFonts w:ascii="Times New Roman" w:hAnsi="Times New Roman" w:cs="Times New Roman"/>
        </w:rPr>
        <w:t>дств в т</w:t>
      </w:r>
      <w:proofErr w:type="gramEnd"/>
      <w:r w:rsidRPr="00E10F3C">
        <w:rPr>
          <w:rFonts w:ascii="Times New Roman" w:hAnsi="Times New Roman" w:cs="Times New Roman"/>
        </w:rPr>
        <w:t>ечение 10 (десяти) календарных дней.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4. Разрешение споров и изменение Соглашения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4.1. Все споры относительно настоящего соглашения разрешаются путем переговоров. В случае невозможности такого урегулирования разногласия подлежат рассмотрению в арбитражном суде в установленном законодательством порядке.</w:t>
      </w:r>
    </w:p>
    <w:p w:rsidR="008D07B9" w:rsidRPr="00C52C0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 xml:space="preserve">4.2. Все изменения и дополнения к настоящему договору являются его неотъемлемой </w:t>
      </w:r>
      <w:r w:rsidRPr="00C52C05">
        <w:rPr>
          <w:rFonts w:ascii="Times New Roman" w:hAnsi="Times New Roman" w:cs="Times New Roman"/>
        </w:rPr>
        <w:lastRenderedPageBreak/>
        <w:t>частью и имеют силу только в том случае, если они совершены в письменной форме и подписаны уполномоченными на то лицами.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5. Заключительные положения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5.1. Настоящее Соглашение вступает в силу с момента его подписания и действует до полного исполнения Сторонами обязательств по настоящему Соглашению.</w:t>
      </w:r>
    </w:p>
    <w:p w:rsidR="008D07B9" w:rsidRPr="00C52C0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5.2. Отношения, не урегулированные настоящим Соглашением, регулируются действующим законодательством Российской Федерации.</w:t>
      </w:r>
    </w:p>
    <w:p w:rsidR="008D07B9" w:rsidRPr="00C52C0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5.3. Изменения и дополнения в настоящее Соглашение вносятся по письменному соглашению сторон и являются неотъемлемой частью настоящего Соглашения.</w:t>
      </w:r>
    </w:p>
    <w:p w:rsidR="008D07B9" w:rsidRPr="00C52C05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5.4. Настоящее Соглашение составлено в двух экземплярах, имеющих равную юридическую силу.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52C05" w:rsidRDefault="008D07B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52C05">
        <w:rPr>
          <w:rFonts w:ascii="Times New Roman" w:hAnsi="Times New Roman" w:cs="Times New Roman"/>
        </w:rPr>
        <w:t>6. Юридические адреса и реквизиты Сторон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E10F3C" w:rsidRPr="00E10F3C" w:rsidRDefault="00E10F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10F3C"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E10F3C">
        <w:rPr>
          <w:rFonts w:ascii="Times New Roman" w:hAnsi="Times New Roman" w:cs="Times New Roman"/>
          <w:sz w:val="22"/>
          <w:szCs w:val="22"/>
        </w:rPr>
        <w:t>Получатель:</w:t>
      </w:r>
    </w:p>
    <w:p w:rsidR="008D07B9" w:rsidRPr="00E10F3C" w:rsidRDefault="00E10F3C" w:rsidP="00E10F3C">
      <w:pPr>
        <w:pStyle w:val="ConsPlusNonformat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  <w:sz w:val="22"/>
          <w:szCs w:val="22"/>
        </w:rPr>
        <w:t>Шалинского городского округа</w:t>
      </w:r>
      <w:r w:rsidR="008D07B9" w:rsidRPr="00E10F3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E10F3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D07B9" w:rsidRPr="00E10F3C">
        <w:rPr>
          <w:rFonts w:ascii="Times New Roman" w:hAnsi="Times New Roman" w:cs="Times New Roman"/>
        </w:rPr>
        <w:t xml:space="preserve">      </w:t>
      </w:r>
    </w:p>
    <w:p w:rsidR="008D07B9" w:rsidRPr="00E10F3C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_____________________________________</w:t>
      </w:r>
      <w:r w:rsidR="00E10F3C" w:rsidRPr="00E10F3C">
        <w:rPr>
          <w:rFonts w:ascii="Times New Roman" w:hAnsi="Times New Roman" w:cs="Times New Roman"/>
        </w:rPr>
        <w:t xml:space="preserve">                                 </w:t>
      </w:r>
      <w:r w:rsidRPr="00E10F3C">
        <w:rPr>
          <w:rFonts w:ascii="Times New Roman" w:hAnsi="Times New Roman" w:cs="Times New Roman"/>
        </w:rPr>
        <w:t xml:space="preserve"> _____</w:t>
      </w:r>
      <w:r w:rsidR="00EF1EAF">
        <w:rPr>
          <w:rFonts w:ascii="Times New Roman" w:hAnsi="Times New Roman" w:cs="Times New Roman"/>
        </w:rPr>
        <w:t>______________________________</w:t>
      </w:r>
    </w:p>
    <w:p w:rsidR="00E10F3C" w:rsidRDefault="00E10F3C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E10F3C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_____________________________________</w:t>
      </w:r>
      <w:r w:rsidR="00E10F3C" w:rsidRPr="00E10F3C">
        <w:rPr>
          <w:rFonts w:ascii="Times New Roman" w:hAnsi="Times New Roman" w:cs="Times New Roman"/>
        </w:rPr>
        <w:t xml:space="preserve">                          </w:t>
      </w:r>
      <w:r w:rsidR="00EF1EAF">
        <w:rPr>
          <w:rFonts w:ascii="Times New Roman" w:hAnsi="Times New Roman" w:cs="Times New Roman"/>
        </w:rPr>
        <w:t xml:space="preserve"> </w:t>
      </w:r>
      <w:r w:rsidRPr="00E10F3C">
        <w:rPr>
          <w:rFonts w:ascii="Times New Roman" w:hAnsi="Times New Roman" w:cs="Times New Roman"/>
        </w:rPr>
        <w:t xml:space="preserve"> _____</w:t>
      </w:r>
      <w:r w:rsidR="00EF1EAF">
        <w:rPr>
          <w:rFonts w:ascii="Times New Roman" w:hAnsi="Times New Roman" w:cs="Times New Roman"/>
        </w:rPr>
        <w:t>_____________________________</w:t>
      </w:r>
    </w:p>
    <w:p w:rsidR="00E10F3C" w:rsidRDefault="00E10F3C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E10F3C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______________________(_____________) </w:t>
      </w:r>
      <w:r w:rsidR="00E10F3C" w:rsidRPr="00E10F3C">
        <w:rPr>
          <w:rFonts w:ascii="Times New Roman" w:hAnsi="Times New Roman" w:cs="Times New Roman"/>
        </w:rPr>
        <w:t xml:space="preserve">        </w:t>
      </w:r>
      <w:r w:rsidR="00EF1EAF">
        <w:rPr>
          <w:rFonts w:ascii="Times New Roman" w:hAnsi="Times New Roman" w:cs="Times New Roman"/>
        </w:rPr>
        <w:t xml:space="preserve">                         </w:t>
      </w:r>
      <w:r w:rsidRPr="00E10F3C">
        <w:rPr>
          <w:rFonts w:ascii="Times New Roman" w:hAnsi="Times New Roman" w:cs="Times New Roman"/>
        </w:rPr>
        <w:t>_____________________(_____________)</w:t>
      </w:r>
    </w:p>
    <w:p w:rsidR="008D07B9" w:rsidRPr="00E10F3C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М.П.                                 </w:t>
      </w:r>
      <w:r w:rsidR="00E10F3C" w:rsidRPr="00E10F3C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E10F3C">
        <w:rPr>
          <w:rFonts w:ascii="Times New Roman" w:hAnsi="Times New Roman" w:cs="Times New Roman"/>
        </w:rPr>
        <w:t xml:space="preserve"> М.П.</w:t>
      </w:r>
    </w:p>
    <w:p w:rsidR="00E10F3C" w:rsidRDefault="00E10F3C">
      <w:pPr>
        <w:pStyle w:val="ConsPlusNonformat"/>
        <w:jc w:val="both"/>
        <w:rPr>
          <w:rFonts w:ascii="Times New Roman" w:hAnsi="Times New Roman" w:cs="Times New Roman"/>
        </w:rPr>
      </w:pPr>
    </w:p>
    <w:p w:rsidR="008D07B9" w:rsidRPr="00E10F3C" w:rsidRDefault="008D07B9">
      <w:pPr>
        <w:pStyle w:val="ConsPlusNonformat"/>
        <w:jc w:val="both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 xml:space="preserve">"__" __________ 201_ года           </w:t>
      </w:r>
      <w:r w:rsidR="00E10F3C" w:rsidRPr="00E10F3C">
        <w:rPr>
          <w:rFonts w:ascii="Times New Roman" w:hAnsi="Times New Roman" w:cs="Times New Roman"/>
        </w:rPr>
        <w:t xml:space="preserve">                                                       </w:t>
      </w:r>
      <w:r w:rsidRPr="00E10F3C">
        <w:rPr>
          <w:rFonts w:ascii="Times New Roman" w:hAnsi="Times New Roman" w:cs="Times New Roman"/>
        </w:rPr>
        <w:t xml:space="preserve">  "__" __________  201_ года</w:t>
      </w: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8D07B9" w:rsidRPr="00C52C05" w:rsidRDefault="008D07B9">
      <w:pPr>
        <w:pStyle w:val="ConsPlusNormal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E10F3C" w:rsidRDefault="00E10F3C">
      <w:pPr>
        <w:pStyle w:val="ConsPlusNormal"/>
        <w:jc w:val="right"/>
        <w:outlineLvl w:val="2"/>
        <w:rPr>
          <w:rFonts w:ascii="Times New Roman" w:hAnsi="Times New Roman" w:cs="Times New Roman"/>
          <w:highlight w:val="yellow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E6B16" w:rsidRDefault="00BE6B1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8D07B9" w:rsidRPr="00E10F3C" w:rsidRDefault="008D07B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Приложение N 1</w:t>
      </w:r>
    </w:p>
    <w:p w:rsidR="008D07B9" w:rsidRPr="00E10F3C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к Соглашению</w:t>
      </w:r>
    </w:p>
    <w:p w:rsidR="008D07B9" w:rsidRPr="00E10F3C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о предоставлении субсидий из бюджета</w:t>
      </w:r>
    </w:p>
    <w:p w:rsidR="008D07B9" w:rsidRPr="00E10F3C" w:rsidRDefault="00BC52A5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Шалинского</w:t>
      </w:r>
      <w:r w:rsidR="008D07B9" w:rsidRPr="00E10F3C">
        <w:rPr>
          <w:rFonts w:ascii="Times New Roman" w:hAnsi="Times New Roman" w:cs="Times New Roman"/>
        </w:rPr>
        <w:t xml:space="preserve"> городского округа</w:t>
      </w:r>
    </w:p>
    <w:p w:rsidR="008D07B9" w:rsidRPr="00E10F3C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на ремонт общего имущества</w:t>
      </w:r>
    </w:p>
    <w:p w:rsidR="008D07B9" w:rsidRPr="00E10F3C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многоквартирных жилых домов</w:t>
      </w:r>
    </w:p>
    <w:p w:rsidR="008D07B9" w:rsidRPr="00E10F3C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на территории</w:t>
      </w:r>
      <w:r w:rsidR="00E10F3C" w:rsidRPr="00E10F3C">
        <w:rPr>
          <w:rFonts w:ascii="Times New Roman" w:hAnsi="Times New Roman" w:cs="Times New Roman"/>
        </w:rPr>
        <w:t xml:space="preserve"> </w:t>
      </w:r>
      <w:r w:rsidR="00BC52A5" w:rsidRPr="00E10F3C">
        <w:rPr>
          <w:rFonts w:ascii="Times New Roman" w:hAnsi="Times New Roman" w:cs="Times New Roman"/>
        </w:rPr>
        <w:t>Шалинского</w:t>
      </w:r>
      <w:r w:rsidRPr="00E10F3C">
        <w:rPr>
          <w:rFonts w:ascii="Times New Roman" w:hAnsi="Times New Roman" w:cs="Times New Roman"/>
        </w:rPr>
        <w:t xml:space="preserve"> </w:t>
      </w:r>
      <w:r w:rsidR="009B0E3C">
        <w:rPr>
          <w:rFonts w:ascii="Times New Roman" w:hAnsi="Times New Roman" w:cs="Times New Roman"/>
        </w:rPr>
        <w:t>городского округа</w:t>
      </w:r>
    </w:p>
    <w:p w:rsidR="008D07B9" w:rsidRPr="00E10F3C" w:rsidRDefault="008D07B9">
      <w:pPr>
        <w:pStyle w:val="ConsPlusNormal"/>
        <w:jc w:val="right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на 201</w:t>
      </w:r>
      <w:r w:rsidR="00E10F3C" w:rsidRPr="00E10F3C">
        <w:rPr>
          <w:rFonts w:ascii="Times New Roman" w:hAnsi="Times New Roman" w:cs="Times New Roman"/>
        </w:rPr>
        <w:t>8</w:t>
      </w:r>
      <w:r w:rsidRPr="00E10F3C">
        <w:rPr>
          <w:rFonts w:ascii="Times New Roman" w:hAnsi="Times New Roman" w:cs="Times New Roman"/>
        </w:rPr>
        <w:t xml:space="preserve"> год</w:t>
      </w:r>
    </w:p>
    <w:p w:rsidR="008D07B9" w:rsidRPr="00E10F3C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E10F3C" w:rsidRDefault="008D07B9">
      <w:pPr>
        <w:pStyle w:val="ConsPlusNormal"/>
        <w:jc w:val="center"/>
        <w:rPr>
          <w:rFonts w:ascii="Times New Roman" w:hAnsi="Times New Roman" w:cs="Times New Roman"/>
        </w:rPr>
      </w:pPr>
      <w:bookmarkStart w:id="9" w:name="P226"/>
      <w:bookmarkEnd w:id="9"/>
      <w:r w:rsidRPr="00E10F3C">
        <w:rPr>
          <w:rFonts w:ascii="Times New Roman" w:hAnsi="Times New Roman" w:cs="Times New Roman"/>
        </w:rPr>
        <w:t>ПЛАН МЕРОПРИЯТИЙ</w:t>
      </w:r>
    </w:p>
    <w:p w:rsidR="008D07B9" w:rsidRPr="00E10F3C" w:rsidRDefault="008D07B9">
      <w:pPr>
        <w:pStyle w:val="ConsPlusNormal"/>
        <w:jc w:val="center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по выполнению ремонта общего имущества</w:t>
      </w:r>
    </w:p>
    <w:p w:rsidR="008D07B9" w:rsidRPr="00E10F3C" w:rsidRDefault="008D07B9">
      <w:pPr>
        <w:pStyle w:val="ConsPlusNormal"/>
        <w:jc w:val="center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многоквартирных жилых домов на территории</w:t>
      </w:r>
    </w:p>
    <w:p w:rsidR="008D07B9" w:rsidRPr="00E10F3C" w:rsidRDefault="00BC52A5">
      <w:pPr>
        <w:pStyle w:val="ConsPlusNormal"/>
        <w:jc w:val="center"/>
        <w:rPr>
          <w:rFonts w:ascii="Times New Roman" w:hAnsi="Times New Roman" w:cs="Times New Roman"/>
        </w:rPr>
      </w:pPr>
      <w:r w:rsidRPr="00E10F3C">
        <w:rPr>
          <w:rFonts w:ascii="Times New Roman" w:hAnsi="Times New Roman" w:cs="Times New Roman"/>
        </w:rPr>
        <w:t>Шалинского</w:t>
      </w:r>
      <w:r w:rsidR="008D07B9" w:rsidRPr="00E10F3C">
        <w:rPr>
          <w:rFonts w:ascii="Times New Roman" w:hAnsi="Times New Roman" w:cs="Times New Roman"/>
        </w:rPr>
        <w:t xml:space="preserve"> </w:t>
      </w:r>
      <w:r w:rsidR="009B0E3C">
        <w:rPr>
          <w:rFonts w:ascii="Times New Roman" w:hAnsi="Times New Roman" w:cs="Times New Roman"/>
        </w:rPr>
        <w:t>городского округа</w:t>
      </w:r>
      <w:r w:rsidR="008D07B9" w:rsidRPr="00E10F3C">
        <w:rPr>
          <w:rFonts w:ascii="Times New Roman" w:hAnsi="Times New Roman" w:cs="Times New Roman"/>
        </w:rPr>
        <w:t xml:space="preserve"> на 201</w:t>
      </w:r>
      <w:r w:rsidR="00E10F3C" w:rsidRPr="00E10F3C">
        <w:rPr>
          <w:rFonts w:ascii="Times New Roman" w:hAnsi="Times New Roman" w:cs="Times New Roman"/>
        </w:rPr>
        <w:t>8</w:t>
      </w:r>
      <w:r w:rsidR="008D07B9" w:rsidRPr="00E10F3C">
        <w:rPr>
          <w:rFonts w:ascii="Times New Roman" w:hAnsi="Times New Roman" w:cs="Times New Roman"/>
        </w:rPr>
        <w:t xml:space="preserve"> год</w:t>
      </w:r>
    </w:p>
    <w:p w:rsidR="008D07B9" w:rsidRPr="00E10F3C" w:rsidRDefault="008D07B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2041"/>
        <w:gridCol w:w="1304"/>
        <w:gridCol w:w="1871"/>
        <w:gridCol w:w="1531"/>
      </w:tblGrid>
      <w:tr w:rsidR="008D07B9" w:rsidRPr="00C709A7">
        <w:tc>
          <w:tcPr>
            <w:tcW w:w="510" w:type="dxa"/>
          </w:tcPr>
          <w:p w:rsidR="008D07B9" w:rsidRPr="00E10F3C" w:rsidRDefault="008D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F3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10F3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10F3C">
              <w:rPr>
                <w:rFonts w:ascii="Times New Roman" w:hAnsi="Times New Roman" w:cs="Times New Roman"/>
              </w:rPr>
              <w:t>/</w:t>
            </w:r>
            <w:proofErr w:type="spellStart"/>
            <w:r w:rsidRPr="00E10F3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4" w:type="dxa"/>
          </w:tcPr>
          <w:p w:rsidR="008D07B9" w:rsidRPr="00E10F3C" w:rsidRDefault="008D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F3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041" w:type="dxa"/>
          </w:tcPr>
          <w:p w:rsidR="008D07B9" w:rsidRPr="00E10F3C" w:rsidRDefault="008D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F3C">
              <w:rPr>
                <w:rFonts w:ascii="Times New Roman" w:hAnsi="Times New Roman" w:cs="Times New Roman"/>
              </w:rPr>
              <w:t>Необходимая сумма для выполнения</w:t>
            </w:r>
          </w:p>
        </w:tc>
        <w:tc>
          <w:tcPr>
            <w:tcW w:w="1304" w:type="dxa"/>
          </w:tcPr>
          <w:p w:rsidR="008D07B9" w:rsidRPr="00E10F3C" w:rsidRDefault="008D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F3C">
              <w:rPr>
                <w:rFonts w:ascii="Times New Roman" w:hAnsi="Times New Roman" w:cs="Times New Roman"/>
              </w:rPr>
              <w:t>Сумма местного бюджета</w:t>
            </w:r>
          </w:p>
        </w:tc>
        <w:tc>
          <w:tcPr>
            <w:tcW w:w="1871" w:type="dxa"/>
          </w:tcPr>
          <w:p w:rsidR="008D07B9" w:rsidRPr="00E10F3C" w:rsidRDefault="008D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F3C">
              <w:rPr>
                <w:rFonts w:ascii="Times New Roman" w:hAnsi="Times New Roman" w:cs="Times New Roman"/>
              </w:rPr>
              <w:t>Средства собственников</w:t>
            </w:r>
          </w:p>
        </w:tc>
        <w:tc>
          <w:tcPr>
            <w:tcW w:w="1531" w:type="dxa"/>
          </w:tcPr>
          <w:p w:rsidR="008D07B9" w:rsidRPr="00C709A7" w:rsidRDefault="008D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F3C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8D07B9" w:rsidRPr="00C709A7">
        <w:tc>
          <w:tcPr>
            <w:tcW w:w="510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07B9" w:rsidRPr="00C709A7">
        <w:tc>
          <w:tcPr>
            <w:tcW w:w="510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D07B9" w:rsidRPr="00C709A7" w:rsidRDefault="008D07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Normal"/>
        <w:rPr>
          <w:rFonts w:ascii="Times New Roman" w:hAnsi="Times New Roman" w:cs="Times New Roman"/>
        </w:rPr>
      </w:pPr>
    </w:p>
    <w:p w:rsidR="008D07B9" w:rsidRPr="00C709A7" w:rsidRDefault="008D07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12427" w:rsidRDefault="00612427">
      <w:pPr>
        <w:spacing w:after="200" w:line="276" w:lineRule="auto"/>
      </w:pPr>
      <w:r>
        <w:br w:type="page"/>
      </w:r>
    </w:p>
    <w:p w:rsidR="00612427" w:rsidRPr="002D702A" w:rsidRDefault="00612427" w:rsidP="00612427">
      <w:pPr>
        <w:pStyle w:val="1"/>
        <w:ind w:left="7788"/>
        <w:jc w:val="right"/>
        <w:rPr>
          <w:b w:val="0"/>
          <w:sz w:val="20"/>
        </w:rPr>
      </w:pPr>
      <w:r>
        <w:rPr>
          <w:b w:val="0"/>
          <w:sz w:val="20"/>
        </w:rPr>
        <w:lastRenderedPageBreak/>
        <w:t>Утвержден</w:t>
      </w:r>
    </w:p>
    <w:p w:rsidR="00612427" w:rsidRPr="00C14238" w:rsidRDefault="001F1877" w:rsidP="001F1877">
      <w:pPr>
        <w:pStyle w:val="ConsPlusNormal"/>
        <w:ind w:left="5664" w:firstLine="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612427" w:rsidRPr="00C14238">
        <w:rPr>
          <w:rFonts w:ascii="Times New Roman" w:hAnsi="Times New Roman" w:cs="Times New Roman"/>
          <w:sz w:val="20"/>
        </w:rPr>
        <w:t>остановлени</w:t>
      </w:r>
      <w:r w:rsidR="00612427">
        <w:rPr>
          <w:rFonts w:ascii="Times New Roman" w:hAnsi="Times New Roman" w:cs="Times New Roman"/>
          <w:sz w:val="20"/>
        </w:rPr>
        <w:t>ем</w:t>
      </w:r>
      <w:r>
        <w:rPr>
          <w:rFonts w:ascii="Times New Roman" w:hAnsi="Times New Roman" w:cs="Times New Roman"/>
          <w:sz w:val="20"/>
        </w:rPr>
        <w:t xml:space="preserve"> а</w:t>
      </w:r>
      <w:r w:rsidR="00612427">
        <w:rPr>
          <w:rFonts w:ascii="Times New Roman" w:hAnsi="Times New Roman" w:cs="Times New Roman"/>
          <w:sz w:val="20"/>
        </w:rPr>
        <w:t>д</w:t>
      </w:r>
      <w:r w:rsidR="00612427" w:rsidRPr="00C14238">
        <w:rPr>
          <w:rFonts w:ascii="Times New Roman" w:hAnsi="Times New Roman" w:cs="Times New Roman"/>
          <w:sz w:val="20"/>
        </w:rPr>
        <w:t>министрации</w:t>
      </w:r>
    </w:p>
    <w:p w:rsidR="00612427" w:rsidRPr="00C14238" w:rsidRDefault="00612427" w:rsidP="00612427">
      <w:pPr>
        <w:pStyle w:val="ConsPlusNormal"/>
        <w:ind w:left="5664" w:firstLine="708"/>
        <w:jc w:val="right"/>
        <w:rPr>
          <w:rFonts w:ascii="Times New Roman" w:hAnsi="Times New Roman" w:cs="Times New Roman"/>
          <w:sz w:val="20"/>
        </w:rPr>
      </w:pPr>
      <w:r w:rsidRPr="00C14238">
        <w:rPr>
          <w:rFonts w:ascii="Times New Roman" w:hAnsi="Times New Roman" w:cs="Times New Roman"/>
          <w:sz w:val="20"/>
        </w:rPr>
        <w:t>Шалинского городского округа</w:t>
      </w:r>
    </w:p>
    <w:p w:rsidR="00612427" w:rsidRPr="00C14238" w:rsidRDefault="00612427" w:rsidP="00612427">
      <w:pPr>
        <w:pStyle w:val="ConsPlusNormal"/>
        <w:ind w:left="5664" w:firstLine="708"/>
        <w:jc w:val="center"/>
        <w:rPr>
          <w:rFonts w:ascii="Times New Roman" w:hAnsi="Times New Roman" w:cs="Times New Roman"/>
          <w:sz w:val="20"/>
        </w:rPr>
      </w:pPr>
      <w:r w:rsidRPr="00C14238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«</w:t>
      </w:r>
      <w:r w:rsidR="00A32B30">
        <w:rPr>
          <w:rFonts w:ascii="Times New Roman" w:hAnsi="Times New Roman" w:cs="Times New Roman"/>
          <w:sz w:val="20"/>
        </w:rPr>
        <w:t>12</w:t>
      </w:r>
      <w:r>
        <w:rPr>
          <w:rFonts w:ascii="Times New Roman" w:hAnsi="Times New Roman" w:cs="Times New Roman"/>
          <w:sz w:val="20"/>
        </w:rPr>
        <w:t xml:space="preserve">» </w:t>
      </w:r>
      <w:r w:rsidR="004050CC">
        <w:rPr>
          <w:rFonts w:ascii="Times New Roman" w:hAnsi="Times New Roman" w:cs="Times New Roman"/>
          <w:sz w:val="20"/>
        </w:rPr>
        <w:t>марта</w:t>
      </w:r>
      <w:r w:rsidRPr="00C14238">
        <w:rPr>
          <w:rFonts w:ascii="Times New Roman" w:hAnsi="Times New Roman" w:cs="Times New Roman"/>
          <w:sz w:val="20"/>
        </w:rPr>
        <w:t xml:space="preserve"> 201</w:t>
      </w:r>
      <w:r>
        <w:rPr>
          <w:rFonts w:ascii="Times New Roman" w:hAnsi="Times New Roman" w:cs="Times New Roman"/>
          <w:sz w:val="20"/>
        </w:rPr>
        <w:t>8 г. №</w:t>
      </w:r>
      <w:r w:rsidR="00A32B30">
        <w:rPr>
          <w:rFonts w:ascii="Times New Roman" w:hAnsi="Times New Roman" w:cs="Times New Roman"/>
          <w:sz w:val="20"/>
        </w:rPr>
        <w:t>134</w:t>
      </w:r>
    </w:p>
    <w:p w:rsidR="00612427" w:rsidRPr="001311B9" w:rsidRDefault="00612427" w:rsidP="00612427">
      <w:pPr>
        <w:pStyle w:val="ConsPlusNormal"/>
        <w:rPr>
          <w:rFonts w:ascii="Times New Roman" w:hAnsi="Times New Roman" w:cs="Times New Roman"/>
          <w:szCs w:val="28"/>
        </w:rPr>
      </w:pPr>
    </w:p>
    <w:p w:rsidR="00612427" w:rsidRPr="001F1877" w:rsidRDefault="00612427" w:rsidP="006124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70"/>
      <w:bookmarkEnd w:id="10"/>
      <w:r w:rsidRPr="001F1877">
        <w:rPr>
          <w:rFonts w:ascii="Times New Roman" w:hAnsi="Times New Roman" w:cs="Times New Roman"/>
          <w:sz w:val="24"/>
          <w:szCs w:val="24"/>
        </w:rPr>
        <w:t>Состав</w:t>
      </w:r>
    </w:p>
    <w:p w:rsidR="00612427" w:rsidRPr="001311B9" w:rsidRDefault="00612427" w:rsidP="00612427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1311B9">
        <w:rPr>
          <w:rFonts w:ascii="Times New Roman" w:hAnsi="Times New Roman" w:cs="Times New Roman"/>
          <w:szCs w:val="28"/>
        </w:rPr>
        <w:t xml:space="preserve">комиссии по отбору </w:t>
      </w:r>
      <w:r>
        <w:rPr>
          <w:rFonts w:ascii="Times New Roman" w:hAnsi="Times New Roman" w:cs="Times New Roman"/>
          <w:szCs w:val="28"/>
        </w:rPr>
        <w:t xml:space="preserve">претендентов </w:t>
      </w:r>
      <w:r w:rsidRPr="00E43D2D">
        <w:rPr>
          <w:rFonts w:ascii="Times New Roman" w:hAnsi="Times New Roman" w:cs="Times New Roman"/>
          <w:sz w:val="24"/>
          <w:szCs w:val="24"/>
        </w:rPr>
        <w:t>на ремонт общего имущества многоквартирных жилых домов на территории Шалинского городского округа</w:t>
      </w:r>
      <w:r w:rsidR="001F1877">
        <w:rPr>
          <w:rFonts w:ascii="Times New Roman" w:hAnsi="Times New Roman" w:cs="Times New Roman"/>
          <w:sz w:val="24"/>
          <w:szCs w:val="24"/>
        </w:rPr>
        <w:t xml:space="preserve"> на 2018 год</w:t>
      </w:r>
    </w:p>
    <w:p w:rsidR="00612427" w:rsidRPr="001311B9" w:rsidRDefault="00612427" w:rsidP="00612427">
      <w:pPr>
        <w:pStyle w:val="ConsPlusNormal"/>
        <w:rPr>
          <w:rFonts w:ascii="Times New Roman" w:hAnsi="Times New Roman" w:cs="Times New Roman"/>
          <w:szCs w:val="28"/>
        </w:rPr>
      </w:pPr>
    </w:p>
    <w:p w:rsidR="00612427" w:rsidRPr="00976AD0" w:rsidRDefault="00612427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AD0">
        <w:rPr>
          <w:rFonts w:ascii="Times New Roman" w:hAnsi="Times New Roman" w:cs="Times New Roman"/>
          <w:sz w:val="24"/>
          <w:szCs w:val="24"/>
        </w:rPr>
        <w:t>Зайцев А.П. – заместитель главы администрации Шалинского городского округа, председатель комиссии;</w:t>
      </w:r>
    </w:p>
    <w:p w:rsidR="00612427" w:rsidRPr="00976AD0" w:rsidRDefault="00612427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AD0">
        <w:rPr>
          <w:rFonts w:ascii="Times New Roman" w:hAnsi="Times New Roman" w:cs="Times New Roman"/>
          <w:sz w:val="24"/>
          <w:szCs w:val="24"/>
        </w:rPr>
        <w:t>Бессонов К.Л. – заместитель главы администрации Шалинского городского округа, заместитель председателя комиссии;</w:t>
      </w:r>
    </w:p>
    <w:p w:rsidR="00612427" w:rsidRPr="00976AD0" w:rsidRDefault="00612427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AD0">
        <w:rPr>
          <w:rFonts w:ascii="Times New Roman" w:hAnsi="Times New Roman" w:cs="Times New Roman"/>
          <w:sz w:val="24"/>
          <w:szCs w:val="24"/>
        </w:rPr>
        <w:t>Шайдурова</w:t>
      </w:r>
      <w:proofErr w:type="spellEnd"/>
      <w:r w:rsidRPr="00976AD0">
        <w:rPr>
          <w:rFonts w:ascii="Times New Roman" w:hAnsi="Times New Roman" w:cs="Times New Roman"/>
          <w:sz w:val="24"/>
          <w:szCs w:val="24"/>
        </w:rPr>
        <w:t xml:space="preserve"> Н.В. – ведущий специалист администрации Шалинского городского округа, секретарь комиссии;</w:t>
      </w:r>
    </w:p>
    <w:p w:rsidR="00612427" w:rsidRPr="00976AD0" w:rsidRDefault="00612427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AD0">
        <w:rPr>
          <w:rFonts w:ascii="Times New Roman" w:hAnsi="Times New Roman" w:cs="Times New Roman"/>
          <w:sz w:val="24"/>
          <w:szCs w:val="24"/>
        </w:rPr>
        <w:t>Бурылов</w:t>
      </w:r>
      <w:proofErr w:type="spellEnd"/>
      <w:r w:rsidRPr="00976AD0">
        <w:rPr>
          <w:rFonts w:ascii="Times New Roman" w:hAnsi="Times New Roman" w:cs="Times New Roman"/>
          <w:sz w:val="24"/>
          <w:szCs w:val="24"/>
        </w:rPr>
        <w:t xml:space="preserve"> Н.В. – депутат Думы Шалинского городского округа (по согласованию);</w:t>
      </w:r>
    </w:p>
    <w:p w:rsidR="00612427" w:rsidRPr="00976AD0" w:rsidRDefault="00612427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AD0">
        <w:rPr>
          <w:rFonts w:ascii="Times New Roman" w:hAnsi="Times New Roman" w:cs="Times New Roman"/>
          <w:sz w:val="24"/>
          <w:szCs w:val="24"/>
        </w:rPr>
        <w:t>Колченогов</w:t>
      </w:r>
      <w:proofErr w:type="spellEnd"/>
      <w:r w:rsidRPr="00976AD0">
        <w:rPr>
          <w:rFonts w:ascii="Times New Roman" w:hAnsi="Times New Roman" w:cs="Times New Roman"/>
          <w:sz w:val="24"/>
          <w:szCs w:val="24"/>
        </w:rPr>
        <w:t xml:space="preserve"> А.В. – депутат Думы Шалинского городского округа (по согласованию);</w:t>
      </w:r>
    </w:p>
    <w:p w:rsidR="00612427" w:rsidRPr="00976AD0" w:rsidRDefault="00612427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AD0">
        <w:rPr>
          <w:rFonts w:ascii="Times New Roman" w:hAnsi="Times New Roman" w:cs="Times New Roman"/>
          <w:sz w:val="24"/>
          <w:szCs w:val="24"/>
        </w:rPr>
        <w:t>Лобанов М.И. – начальник Финансового управления администрации Шалинского городского округа;</w:t>
      </w:r>
    </w:p>
    <w:p w:rsidR="00612427" w:rsidRPr="00976AD0" w:rsidRDefault="00976AD0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AD0">
        <w:rPr>
          <w:rFonts w:ascii="Times New Roman" w:hAnsi="Times New Roman" w:cs="Times New Roman"/>
          <w:sz w:val="24"/>
          <w:szCs w:val="24"/>
        </w:rPr>
        <w:t>Пименов Ю.И. – начальник Управления архитектуры, градостроительства и землепользования администрации Шалинского городского округа</w:t>
      </w:r>
    </w:p>
    <w:p w:rsidR="00976AD0" w:rsidRPr="00976AD0" w:rsidRDefault="00976AD0" w:rsidP="00612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AD0">
        <w:rPr>
          <w:rFonts w:ascii="Times New Roman" w:hAnsi="Times New Roman" w:cs="Times New Roman"/>
          <w:sz w:val="24"/>
          <w:szCs w:val="24"/>
        </w:rPr>
        <w:t>Попов А.С. – ведущий специалист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76AD0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землепользования администрации Шалинского городского округа</w:t>
      </w:r>
    </w:p>
    <w:p w:rsidR="00976AD0" w:rsidRDefault="00976AD0" w:rsidP="00612427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230E61" w:rsidRPr="00C709A7" w:rsidRDefault="00A32B30"/>
    <w:sectPr w:rsidR="00230E61" w:rsidRPr="00C709A7" w:rsidSect="00612427">
      <w:pgSz w:w="11906" w:h="16838"/>
      <w:pgMar w:top="113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196"/>
    <w:multiLevelType w:val="hybridMultilevel"/>
    <w:tmpl w:val="89A28822"/>
    <w:lvl w:ilvl="0" w:tplc="368E3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202CF"/>
    <w:multiLevelType w:val="hybridMultilevel"/>
    <w:tmpl w:val="B8621E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54147"/>
    <w:multiLevelType w:val="hybridMultilevel"/>
    <w:tmpl w:val="DF3485D4"/>
    <w:lvl w:ilvl="0" w:tplc="C032C1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3D57C8"/>
    <w:multiLevelType w:val="hybridMultilevel"/>
    <w:tmpl w:val="4FE6B994"/>
    <w:lvl w:ilvl="0" w:tplc="04DCBCC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D07B9"/>
    <w:rsid w:val="0005268C"/>
    <w:rsid w:val="000653F4"/>
    <w:rsid w:val="000676FC"/>
    <w:rsid w:val="000D6B52"/>
    <w:rsid w:val="000D6DCF"/>
    <w:rsid w:val="001C0FB2"/>
    <w:rsid w:val="001C5381"/>
    <w:rsid w:val="001F1877"/>
    <w:rsid w:val="00243E9A"/>
    <w:rsid w:val="00245B8D"/>
    <w:rsid w:val="002618D0"/>
    <w:rsid w:val="002C58E5"/>
    <w:rsid w:val="002E1669"/>
    <w:rsid w:val="002F3337"/>
    <w:rsid w:val="004050CC"/>
    <w:rsid w:val="0043284A"/>
    <w:rsid w:val="00454AFB"/>
    <w:rsid w:val="004A2CA7"/>
    <w:rsid w:val="005C5914"/>
    <w:rsid w:val="00612427"/>
    <w:rsid w:val="00687E3A"/>
    <w:rsid w:val="007712FB"/>
    <w:rsid w:val="007D6186"/>
    <w:rsid w:val="00846AAE"/>
    <w:rsid w:val="00866092"/>
    <w:rsid w:val="008A2BA2"/>
    <w:rsid w:val="008D07B9"/>
    <w:rsid w:val="008D1CF1"/>
    <w:rsid w:val="008D5B11"/>
    <w:rsid w:val="00915311"/>
    <w:rsid w:val="00976AD0"/>
    <w:rsid w:val="009B0E3C"/>
    <w:rsid w:val="00A0295A"/>
    <w:rsid w:val="00A24328"/>
    <w:rsid w:val="00A30ED7"/>
    <w:rsid w:val="00A32B30"/>
    <w:rsid w:val="00B02E66"/>
    <w:rsid w:val="00B05AC2"/>
    <w:rsid w:val="00B83CED"/>
    <w:rsid w:val="00B90E65"/>
    <w:rsid w:val="00BC52A5"/>
    <w:rsid w:val="00BE6B16"/>
    <w:rsid w:val="00C03012"/>
    <w:rsid w:val="00C14170"/>
    <w:rsid w:val="00C15FBD"/>
    <w:rsid w:val="00C24125"/>
    <w:rsid w:val="00C52C05"/>
    <w:rsid w:val="00C709A7"/>
    <w:rsid w:val="00CF7F6D"/>
    <w:rsid w:val="00D02B16"/>
    <w:rsid w:val="00DA60B5"/>
    <w:rsid w:val="00DE52DC"/>
    <w:rsid w:val="00E10F3C"/>
    <w:rsid w:val="00E43D2D"/>
    <w:rsid w:val="00EF1EAF"/>
    <w:rsid w:val="00F26C59"/>
    <w:rsid w:val="00FC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52A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7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07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52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C52A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C52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90E65"/>
    <w:pPr>
      <w:spacing w:after="200" w:line="276" w:lineRule="auto"/>
      <w:ind w:left="720"/>
      <w:contextualSpacing/>
    </w:pPr>
    <w:rPr>
      <w:rFonts w:ascii="Tahoma" w:eastAsiaTheme="minorHAnsi" w:hAnsi="Tahoma" w:cs="Tahoma"/>
      <w:color w:val="4C2F24"/>
      <w:sz w:val="28"/>
      <w:szCs w:val="28"/>
      <w:shd w:val="clear" w:color="auto" w:fill="DDCAC3"/>
      <w:lang w:eastAsia="en-US"/>
    </w:rPr>
  </w:style>
  <w:style w:type="character" w:styleId="a6">
    <w:name w:val="Hyperlink"/>
    <w:basedOn w:val="a0"/>
    <w:uiPriority w:val="99"/>
    <w:unhideWhenUsed/>
    <w:rsid w:val="00EF1EA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53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653D8D58D1B6806AD53B25B820200DCEE62A7DF0D92B247080938597301A20F3D288E099BR4B2H" TargetMode="External"/><Relationship Id="rId13" Type="http://schemas.openxmlformats.org/officeDocument/2006/relationships/hyperlink" Target="consultantplus://offline/ref=073653D8D58D1B6806AD53B25B820200DCE462AAD60692B24708093859R7B3H" TargetMode="External"/><Relationship Id="rId18" Type="http://schemas.openxmlformats.org/officeDocument/2006/relationships/hyperlink" Target="consultantplus://offline/ref=1D86B1A3640250B1E28FB67AFF761E30DCAC4F11135AA9F5074E54903EABC2317EE0C4416DADCEC4B67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9C6DDF85FCE8E233F4A0DBFCE7B7037E55D1DFED35BD7846D86479EF353F531092654D285852w0yBE" TargetMode="External"/><Relationship Id="rId7" Type="http://schemas.openxmlformats.org/officeDocument/2006/relationships/hyperlink" Target="consultantplus://offline/ref=073653D8D58D1B6806AD53B25B820200DCEE62A7DF0D92B247080938597301A20F3D288E0996R4B1H" TargetMode="External"/><Relationship Id="rId12" Type="http://schemas.openxmlformats.org/officeDocument/2006/relationships/hyperlink" Target="consultantplus://offline/ref=073653D8D58D1B6806AD53B25B820200DCE465A2DE0492B247080938597301A20F3D288D0C9247F8RCB6H" TargetMode="External"/><Relationship Id="rId17" Type="http://schemas.openxmlformats.org/officeDocument/2006/relationships/hyperlink" Target="consultantplus://offline/ref=1D86B1A3640250B1E28FB67AFF761E30DCAC4F131057A9F5074E54903EBA7B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3653D8D58D1B6806AD4DBF4DEE5C0ADFE73CAFDC049FE21C540F6F062307F74F7D2ED84FD748FCC2117859RBB3H" TargetMode="External"/><Relationship Id="rId20" Type="http://schemas.openxmlformats.org/officeDocument/2006/relationships/hyperlink" Target="consultantplus://offline/ref=2FFCD079F32F3C2370D0D78BC614711026B783F773835F33F03D194C25F0BD1A7DA3A778C0049B5Cl1o5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3653D8D58D1B6806AD53B25B820200DCEE62A7DF0D92B247080938597301A20F3D288D0C9041FDRCB2H" TargetMode="External"/><Relationship Id="rId11" Type="http://schemas.openxmlformats.org/officeDocument/2006/relationships/hyperlink" Target="consultantplus://offline/ref=073653D8D58D1B6806AD53B25B820200DCE465A2DE0792B247080938597301A20F3D288D0C9244FERCB2H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73653D8D58D1B6806AD4DBF4DEE5C0ADFE73CAFDC049FE21C540F6F062307F74F7D2ED84FD748FCC211795ARBBAH" TargetMode="External"/><Relationship Id="rId23" Type="http://schemas.openxmlformats.org/officeDocument/2006/relationships/hyperlink" Target="consultantplus://offline/ref=1D86B1A3640250B1E28FB67AFF761E30DCA84D151454F4FF0F17589239A49D2679A9C8406DACCFBC70F" TargetMode="External"/><Relationship Id="rId10" Type="http://schemas.openxmlformats.org/officeDocument/2006/relationships/hyperlink" Target="consultantplus://offline/ref=073653D8D58D1B6806AD53B25B820200DCE465A2DE0792B247080938597301A20F3D288D0C9244FFRCB7H" TargetMode="External"/><Relationship Id="rId19" Type="http://schemas.openxmlformats.org/officeDocument/2006/relationships/hyperlink" Target="consultantplus://offline/ref=1D86B1A3640250B1E28FA877E91A403ADFA510181657A4A45A1952C761FBC4643EA0C2142EEAC7C56D928D76B67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3653D8D58D1B6806AD53B25B820200DCE465A0D70792B247080938597301A20F3D288D0C934CF9RCB3H" TargetMode="External"/><Relationship Id="rId14" Type="http://schemas.openxmlformats.org/officeDocument/2006/relationships/hyperlink" Target="consultantplus://offline/ref=073653D8D58D1B6806AD4DBF4DEE5C0ADFE73CAFDC049FE21C540F6F062307F74F7D2ED84FD748FCC2117D59RBB3H" TargetMode="External"/><Relationship Id="rId22" Type="http://schemas.openxmlformats.org/officeDocument/2006/relationships/hyperlink" Target="consultantplus://offline/ref=1D86B1A3640250B1E28FB67AFF761E30DCA84D151454F4FF0F17589239A49D2679A9C8406DAFCCBC7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26990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Ab111111</cp:lastModifiedBy>
  <cp:revision>18</cp:revision>
  <cp:lastPrinted>2018-03-06T04:48:00Z</cp:lastPrinted>
  <dcterms:created xsi:type="dcterms:W3CDTF">2018-02-02T05:58:00Z</dcterms:created>
  <dcterms:modified xsi:type="dcterms:W3CDTF">2018-03-12T09:43:00Z</dcterms:modified>
</cp:coreProperties>
</file>