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50B" w:rsidRPr="00AB543F" w:rsidRDefault="00D7250B" w:rsidP="008D0A86">
      <w:pPr>
        <w:spacing w:line="276" w:lineRule="auto"/>
        <w:jc w:val="both"/>
        <w:rPr>
          <w:rFonts w:ascii="Tahoma" w:hAnsi="Tahoma" w:cs="Tahoma"/>
          <w:sz w:val="40"/>
          <w:szCs w:val="40"/>
        </w:rPr>
      </w:pPr>
    </w:p>
    <w:p w:rsidR="002E1EAE" w:rsidRPr="00AB543F" w:rsidRDefault="002C5784" w:rsidP="008D0A86">
      <w:pPr>
        <w:spacing w:line="276" w:lineRule="auto"/>
        <w:jc w:val="center"/>
      </w:pPr>
      <w:r w:rsidRPr="00AB543F">
        <w:rPr>
          <w:rFonts w:cs="Arial"/>
          <w:b/>
          <w:sz w:val="28"/>
          <w:szCs w:val="28"/>
        </w:rPr>
        <w:t>ИП Прокофьева Татьяна Владимировна</w:t>
      </w:r>
    </w:p>
    <w:p w:rsidR="00CF3BB7" w:rsidRPr="00AB543F" w:rsidRDefault="00CF3BB7" w:rsidP="008D0A86">
      <w:pPr>
        <w:tabs>
          <w:tab w:val="left" w:pos="9639"/>
        </w:tabs>
        <w:spacing w:line="276" w:lineRule="auto"/>
        <w:ind w:right="44"/>
        <w:jc w:val="center"/>
        <w:rPr>
          <w:rFonts w:cs="Arial"/>
          <w:sz w:val="20"/>
          <w:szCs w:val="20"/>
        </w:rPr>
      </w:pP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b/>
          <w:sz w:val="32"/>
          <w:szCs w:val="32"/>
        </w:rPr>
      </w:pPr>
    </w:p>
    <w:p w:rsidR="002C5784" w:rsidRPr="00AB543F" w:rsidRDefault="002C5784" w:rsidP="008D0A86">
      <w:pPr>
        <w:spacing w:line="276" w:lineRule="auto"/>
        <w:ind w:firstLine="357"/>
        <w:jc w:val="both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jc w:val="both"/>
      </w:pPr>
      <w:r w:rsidRPr="00AB543F">
        <w:t xml:space="preserve">Заказчик: </w:t>
      </w:r>
      <w:r w:rsidR="008008FA" w:rsidRPr="008008FA">
        <w:t>Управлени</w:t>
      </w:r>
      <w:r w:rsidR="008008FA">
        <w:t>е</w:t>
      </w:r>
      <w:r w:rsidR="008008FA" w:rsidRPr="008008FA">
        <w:t xml:space="preserve"> архитектуры, градостроительства и землепользования </w:t>
      </w:r>
      <w:r w:rsidR="00BB0482" w:rsidRPr="00BB0482">
        <w:t xml:space="preserve">администрации </w:t>
      </w:r>
      <w:r w:rsidR="008008FA" w:rsidRPr="008008FA">
        <w:t>Шалинского городского округа</w:t>
      </w: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2A38B2" w:rsidRPr="00AB543F" w:rsidRDefault="002A38B2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344364" w:rsidRPr="00AB543F" w:rsidRDefault="00344364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 xml:space="preserve">Проект внесения изменений в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 xml:space="preserve">Генеральный план Шалинского городского округа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b/>
          <w:sz w:val="32"/>
          <w:szCs w:val="32"/>
        </w:rPr>
      </w:pPr>
      <w:r w:rsidRPr="00AB543F">
        <w:rPr>
          <w:rFonts w:cs="Tahoma"/>
          <w:b/>
          <w:sz w:val="32"/>
          <w:szCs w:val="32"/>
        </w:rPr>
        <w:t>п</w:t>
      </w:r>
      <w:r w:rsidR="00A31FD2">
        <w:rPr>
          <w:rFonts w:cs="Tahoma"/>
          <w:b/>
          <w:sz w:val="32"/>
          <w:szCs w:val="32"/>
        </w:rPr>
        <w:t>рименительно к территории п. Колпаковка</w:t>
      </w:r>
      <w:r w:rsidRPr="00AB543F">
        <w:rPr>
          <w:rFonts w:cs="Tahoma"/>
          <w:b/>
          <w:sz w:val="32"/>
          <w:szCs w:val="32"/>
        </w:rPr>
        <w:t xml:space="preserve"> </w:t>
      </w:r>
    </w:p>
    <w:p w:rsidR="00CF3BB7" w:rsidRPr="00AB543F" w:rsidRDefault="00CF3BB7" w:rsidP="008D0A86">
      <w:pPr>
        <w:spacing w:line="276" w:lineRule="auto"/>
        <w:ind w:firstLine="357"/>
        <w:jc w:val="center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ind w:firstLine="357"/>
        <w:jc w:val="center"/>
      </w:pPr>
    </w:p>
    <w:p w:rsidR="002E1EAE" w:rsidRPr="00AB543F" w:rsidRDefault="00551869" w:rsidP="008D0A86">
      <w:pPr>
        <w:spacing w:line="276" w:lineRule="auto"/>
        <w:ind w:firstLine="357"/>
        <w:jc w:val="center"/>
      </w:pPr>
      <w:r w:rsidRPr="00AB543F">
        <w:t xml:space="preserve">Том 1. </w:t>
      </w:r>
      <w:r w:rsidR="00CF3BB7" w:rsidRPr="00AB543F">
        <w:t>ПОЛОЖЕНИЕ О ТЕРРИТОРИАЛЬНОМ ПЛАНИРОВАНИИ</w:t>
      </w: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ind w:firstLine="357"/>
        <w:jc w:val="both"/>
        <w:rPr>
          <w:rFonts w:cs="Tahoma"/>
          <w:sz w:val="22"/>
        </w:rPr>
      </w:pPr>
    </w:p>
    <w:p w:rsidR="002E1EAE" w:rsidRPr="00AB543F" w:rsidRDefault="002E1EAE" w:rsidP="008D0A86">
      <w:pPr>
        <w:spacing w:line="276" w:lineRule="auto"/>
        <w:jc w:val="both"/>
        <w:rPr>
          <w:rFonts w:cs="Tahoma"/>
          <w:sz w:val="22"/>
        </w:rPr>
      </w:pPr>
      <w:r w:rsidRPr="00AB543F">
        <w:rPr>
          <w:rFonts w:cs="Tahoma"/>
          <w:sz w:val="22"/>
        </w:rPr>
        <w:t xml:space="preserve">                                                  </w:t>
      </w: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535101" w:rsidRPr="00AB543F" w:rsidRDefault="00535101" w:rsidP="008D0A86">
      <w:pPr>
        <w:spacing w:line="276" w:lineRule="auto"/>
        <w:jc w:val="both"/>
        <w:rPr>
          <w:rFonts w:cs="Tahoma"/>
          <w:sz w:val="22"/>
        </w:rPr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344364" w:rsidRPr="00AB543F" w:rsidRDefault="00344364" w:rsidP="008D0A86">
      <w:pPr>
        <w:spacing w:line="276" w:lineRule="auto"/>
        <w:jc w:val="center"/>
      </w:pPr>
    </w:p>
    <w:p w:rsidR="00CF3BB7" w:rsidRPr="00AB543F" w:rsidRDefault="002F1934" w:rsidP="008D0A86">
      <w:pPr>
        <w:spacing w:line="276" w:lineRule="auto"/>
        <w:jc w:val="center"/>
      </w:pPr>
      <w:r w:rsidRPr="00AB543F">
        <w:t>г. Екатеринбург</w:t>
      </w:r>
    </w:p>
    <w:p w:rsidR="00344364" w:rsidRPr="00AB543F" w:rsidRDefault="002E1EAE" w:rsidP="008D0A86">
      <w:pPr>
        <w:spacing w:line="276" w:lineRule="auto"/>
        <w:jc w:val="center"/>
      </w:pPr>
      <w:r w:rsidRPr="00AB543F">
        <w:t>20</w:t>
      </w:r>
      <w:r w:rsidR="00CF3BB7" w:rsidRPr="00AB543F">
        <w:t>2</w:t>
      </w:r>
      <w:r w:rsidR="00344364" w:rsidRPr="00AB543F">
        <w:t>1</w:t>
      </w:r>
      <w:r w:rsidR="00344364" w:rsidRPr="00AB543F">
        <w:br w:type="page"/>
      </w:r>
    </w:p>
    <w:p w:rsidR="00084BAC" w:rsidRPr="00AB543F" w:rsidRDefault="009906B1" w:rsidP="008D0A86">
      <w:pPr>
        <w:pStyle w:val="1"/>
        <w:spacing w:line="276" w:lineRule="auto"/>
        <w:rPr>
          <w:sz w:val="28"/>
        </w:rPr>
      </w:pPr>
      <w:bookmarkStart w:id="0" w:name="_Toc75736618"/>
      <w:r w:rsidRPr="00AB543F">
        <w:rPr>
          <w:sz w:val="28"/>
        </w:rPr>
        <w:lastRenderedPageBreak/>
        <w:t>Состав проекта</w:t>
      </w:r>
      <w:bookmarkEnd w:id="0"/>
    </w:p>
    <w:p w:rsidR="00E93D65" w:rsidRPr="00AB543F" w:rsidRDefault="00E93D65" w:rsidP="008D0A86">
      <w:pPr>
        <w:spacing w:line="276" w:lineRule="auto"/>
        <w:jc w:val="center"/>
      </w:pPr>
      <w:r w:rsidRPr="00AB543F">
        <w:rPr>
          <w:b/>
        </w:rPr>
        <w:t xml:space="preserve">Генеральный план Шалинского городского округа                                              применительно к территории п. </w:t>
      </w:r>
      <w:r w:rsidR="00A31FD2">
        <w:rPr>
          <w:b/>
        </w:rPr>
        <w:t>Колпаковка</w:t>
      </w:r>
    </w:p>
    <w:p w:rsidR="00344364" w:rsidRPr="00AB543F" w:rsidRDefault="00344364" w:rsidP="008D0A86">
      <w:pPr>
        <w:spacing w:line="276" w:lineRule="auto"/>
        <w:jc w:val="both"/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6217"/>
        <w:gridCol w:w="1180"/>
        <w:gridCol w:w="919"/>
        <w:gridCol w:w="839"/>
      </w:tblGrid>
      <w:tr w:rsidR="00551869" w:rsidRPr="00AB543F" w:rsidTr="00551869">
        <w:trPr>
          <w:trHeight w:val="454"/>
          <w:tblHeader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 xml:space="preserve">№ п/п 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Наименование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№ томов,</w:t>
            </w:r>
          </w:p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листов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кол-во листов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гриф</w:t>
            </w:r>
          </w:p>
          <w:p w:rsidR="00551869" w:rsidRPr="00AB543F" w:rsidRDefault="00551869" w:rsidP="008D0A86">
            <w:pPr>
              <w:pStyle w:val="aff2"/>
              <w:spacing w:line="276" w:lineRule="auto"/>
            </w:pPr>
            <w:r w:rsidRPr="00AB543F">
              <w:t>секр.</w:t>
            </w:r>
          </w:p>
        </w:tc>
      </w:tr>
      <w:tr w:rsidR="00551869" w:rsidRPr="00AB543F" w:rsidTr="00551869">
        <w:trPr>
          <w:tblHeader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AB543F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551869" w:rsidRPr="00AB543F" w:rsidTr="00551869">
        <w:trPr>
          <w:tblHeader/>
          <w:jc w:val="center"/>
        </w:trPr>
        <w:tc>
          <w:tcPr>
            <w:tcW w:w="9581" w:type="dxa"/>
            <w:gridSpan w:val="5"/>
            <w:vAlign w:val="center"/>
          </w:tcPr>
          <w:p w:rsidR="00551869" w:rsidRPr="00AB543F" w:rsidRDefault="00551869" w:rsidP="008D0A86">
            <w:pPr>
              <w:pStyle w:val="aff3"/>
              <w:spacing w:line="276" w:lineRule="auto"/>
              <w:rPr>
                <w:rFonts w:cs="Times New Roman"/>
                <w:b/>
                <w:sz w:val="24"/>
                <w:szCs w:val="24"/>
              </w:rPr>
            </w:pPr>
            <w:r w:rsidRPr="00AB543F">
              <w:rPr>
                <w:rFonts w:cs="Times New Roman"/>
                <w:b/>
                <w:sz w:val="24"/>
                <w:szCs w:val="24"/>
              </w:rPr>
              <w:t>Положение о территориальном планировании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6217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Том 1. Положение о территориальном планировании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 кн.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-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177"/>
          <w:jc w:val="center"/>
        </w:trPr>
        <w:tc>
          <w:tcPr>
            <w:tcW w:w="426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2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планируемого размещения объектов,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7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3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границ населенного пункта,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2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</w:tcPr>
          <w:p w:rsidR="00551869" w:rsidRPr="00AB543F" w:rsidRDefault="00551869" w:rsidP="008D0A86">
            <w:pPr>
              <w:spacing w:line="276" w:lineRule="auto"/>
              <w:jc w:val="center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4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функциональных зон,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3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</w:tcPr>
          <w:p w:rsidR="00551869" w:rsidRPr="00AB543F" w:rsidRDefault="00551869" w:rsidP="008D0A86">
            <w:pPr>
              <w:spacing w:line="276" w:lineRule="auto"/>
              <w:jc w:val="center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60"/>
          <w:jc w:val="center"/>
        </w:trPr>
        <w:tc>
          <w:tcPr>
            <w:tcW w:w="9581" w:type="dxa"/>
            <w:gridSpan w:val="5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  <w:rPr>
                <w:b/>
              </w:rPr>
            </w:pPr>
            <w:r w:rsidRPr="00AB543F">
              <w:rPr>
                <w:b/>
              </w:rPr>
              <w:t>Материалы по обоснованию Генерального плана</w:t>
            </w:r>
          </w:p>
        </w:tc>
      </w:tr>
      <w:tr w:rsidR="00551869" w:rsidRPr="00AB543F" w:rsidTr="00551869">
        <w:trPr>
          <w:trHeight w:val="345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5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 xml:space="preserve">Том 2. Материалы по обоснованию Генерального плана </w:t>
            </w:r>
          </w:p>
        </w:tc>
        <w:tc>
          <w:tcPr>
            <w:tcW w:w="1180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 кн.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-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ДСП</w:t>
            </w:r>
          </w:p>
        </w:tc>
      </w:tr>
      <w:tr w:rsidR="00551869" w:rsidRPr="00AB543F" w:rsidTr="00551869">
        <w:trPr>
          <w:trHeight w:val="70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6</w:t>
            </w:r>
          </w:p>
        </w:tc>
        <w:tc>
          <w:tcPr>
            <w:tcW w:w="6217" w:type="dxa"/>
            <w:vAlign w:val="center"/>
          </w:tcPr>
          <w:p w:rsidR="00551869" w:rsidRPr="00AB543F" w:rsidRDefault="00E6659D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Комплексная оценка современного состояния территории</w:t>
            </w:r>
            <w:r w:rsidR="00551869" w:rsidRPr="00AB543F">
              <w:rPr>
                <w:rFonts w:cs="Times New Roman"/>
                <w:szCs w:val="24"/>
              </w:rPr>
              <w:t>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222239" w:rsidP="008D0A86">
            <w:pPr>
              <w:pStyle w:val="aff0"/>
              <w:spacing w:line="276" w:lineRule="auto"/>
            </w:pPr>
            <w:r w:rsidRPr="00AB543F">
              <w:t>4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165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7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>Карта зон с особыми условиями использования территорий,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222239" w:rsidP="008D0A86">
            <w:pPr>
              <w:pStyle w:val="aff0"/>
              <w:spacing w:line="276" w:lineRule="auto"/>
            </w:pPr>
            <w:r w:rsidRPr="00AB543F">
              <w:t>5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  <w:tr w:rsidR="00551869" w:rsidRPr="00AB543F" w:rsidTr="00551869">
        <w:trPr>
          <w:trHeight w:val="482"/>
          <w:jc w:val="center"/>
        </w:trPr>
        <w:tc>
          <w:tcPr>
            <w:tcW w:w="426" w:type="dxa"/>
            <w:vAlign w:val="center"/>
          </w:tcPr>
          <w:p w:rsidR="00551869" w:rsidRPr="00AB543F" w:rsidRDefault="00AC7574" w:rsidP="008D0A86">
            <w:pPr>
              <w:pStyle w:val="aff0"/>
              <w:spacing w:line="276" w:lineRule="auto"/>
            </w:pPr>
            <w:r w:rsidRPr="00AB543F">
              <w:t>8</w:t>
            </w:r>
          </w:p>
        </w:tc>
        <w:tc>
          <w:tcPr>
            <w:tcW w:w="6217" w:type="dxa"/>
            <w:vAlign w:val="center"/>
          </w:tcPr>
          <w:p w:rsidR="00551869" w:rsidRPr="00AB543F" w:rsidRDefault="00551869" w:rsidP="008D0A86">
            <w:pPr>
              <w:pStyle w:val="aff1"/>
              <w:spacing w:line="276" w:lineRule="auto"/>
              <w:ind w:left="127"/>
              <w:rPr>
                <w:rFonts w:cs="Times New Roman"/>
                <w:szCs w:val="24"/>
              </w:rPr>
            </w:pPr>
            <w:r w:rsidRPr="00AB543F">
              <w:rPr>
                <w:rFonts w:cs="Times New Roman"/>
                <w:szCs w:val="24"/>
              </w:rPr>
              <w:t xml:space="preserve">Карта </w:t>
            </w:r>
            <w:r w:rsidR="00E6659D">
              <w:rPr>
                <w:rFonts w:cs="Times New Roman"/>
                <w:szCs w:val="24"/>
              </w:rPr>
              <w:t>инженерной инфраструктуры и инженерного благоустройства</w:t>
            </w:r>
            <w:r w:rsidRPr="00AB543F">
              <w:rPr>
                <w:rFonts w:cs="Times New Roman"/>
                <w:szCs w:val="24"/>
              </w:rPr>
              <w:t>, М 1:5000</w:t>
            </w:r>
          </w:p>
        </w:tc>
        <w:tc>
          <w:tcPr>
            <w:tcW w:w="1180" w:type="dxa"/>
            <w:vAlign w:val="center"/>
          </w:tcPr>
          <w:p w:rsidR="00551869" w:rsidRPr="00AB543F" w:rsidRDefault="00222239" w:rsidP="008D0A86">
            <w:pPr>
              <w:pStyle w:val="aff0"/>
              <w:spacing w:line="276" w:lineRule="auto"/>
            </w:pPr>
            <w:r w:rsidRPr="00AB543F">
              <w:t>6</w:t>
            </w:r>
          </w:p>
        </w:tc>
        <w:tc>
          <w:tcPr>
            <w:tcW w:w="91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1</w:t>
            </w:r>
          </w:p>
        </w:tc>
        <w:tc>
          <w:tcPr>
            <w:tcW w:w="839" w:type="dxa"/>
            <w:vAlign w:val="center"/>
          </w:tcPr>
          <w:p w:rsidR="00551869" w:rsidRPr="00AB543F" w:rsidRDefault="00551869" w:rsidP="008D0A86">
            <w:pPr>
              <w:pStyle w:val="aff0"/>
              <w:spacing w:line="276" w:lineRule="auto"/>
            </w:pPr>
            <w:r w:rsidRPr="00AB543F">
              <w:t>Н/С</w:t>
            </w:r>
          </w:p>
        </w:tc>
      </w:tr>
    </w:tbl>
    <w:p w:rsidR="00344364" w:rsidRPr="00AB543F" w:rsidRDefault="00344364" w:rsidP="008D0A86">
      <w:pPr>
        <w:spacing w:line="276" w:lineRule="auto"/>
        <w:jc w:val="both"/>
        <w:rPr>
          <w:b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:rsidR="001B0CDF" w:rsidRPr="00AB543F" w:rsidRDefault="00CF66B0" w:rsidP="008D0A86">
      <w:pPr>
        <w:pStyle w:val="a4"/>
        <w:spacing w:line="276" w:lineRule="auto"/>
        <w:jc w:val="center"/>
        <w:rPr>
          <w:rFonts w:ascii="Times New Roman" w:hAnsi="Times New Roman"/>
          <w:b/>
          <w:bCs/>
        </w:rPr>
      </w:pPr>
      <w:r w:rsidRPr="00AB543F">
        <w:rPr>
          <w:rFonts w:ascii="Times New Roman" w:hAnsi="Times New Roman"/>
        </w:rPr>
        <w:br w:type="page"/>
      </w:r>
      <w:bookmarkStart w:id="9" w:name="_Toc298503233"/>
      <w:bookmarkStart w:id="10" w:name="_Toc29850383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:rsidR="00072A0D" w:rsidRPr="00AB543F" w:rsidRDefault="00072A0D" w:rsidP="008D0A86">
          <w:pPr>
            <w:pStyle w:val="aff"/>
            <w:spacing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AB543F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63461B" w:rsidRDefault="00536EBB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AB543F">
            <w:rPr>
              <w:b/>
              <w:bCs/>
              <w:sz w:val="22"/>
              <w:szCs w:val="22"/>
            </w:rPr>
            <w:fldChar w:fldCharType="begin"/>
          </w:r>
          <w:r w:rsidR="00072A0D" w:rsidRPr="00AB543F">
            <w:rPr>
              <w:b/>
              <w:bCs/>
              <w:sz w:val="22"/>
              <w:szCs w:val="22"/>
            </w:rPr>
            <w:instrText xml:space="preserve"> TOC \o "1-3" \h \z \u </w:instrText>
          </w:r>
          <w:r w:rsidRPr="00AB543F">
            <w:rPr>
              <w:b/>
              <w:bCs/>
              <w:sz w:val="22"/>
              <w:szCs w:val="22"/>
            </w:rPr>
            <w:fldChar w:fldCharType="separate"/>
          </w:r>
          <w:hyperlink w:anchor="_Toc75736618" w:history="1">
            <w:r w:rsidR="0063461B" w:rsidRPr="008A73BF">
              <w:rPr>
                <w:rStyle w:val="af2"/>
                <w:noProof/>
              </w:rPr>
              <w:t>Состав проекта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_Toc75736618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28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left" w:pos="480"/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19" w:history="1">
            <w:r w:rsidR="0063461B" w:rsidRPr="008A73BF">
              <w:rPr>
                <w:rStyle w:val="af2"/>
                <w:noProof/>
              </w:rPr>
              <w:t>1.</w:t>
            </w:r>
            <w:r w:rsidR="006346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3461B" w:rsidRPr="008A73BF">
              <w:rPr>
                <w:rStyle w:val="af2"/>
                <w:noProof/>
              </w:rPr>
              <w:t>Общая часть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_Toc75736619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0" w:history="1">
            <w:r w:rsidR="0063461B" w:rsidRPr="008A73BF">
              <w:rPr>
                <w:rStyle w:val="af2"/>
                <w:noProof/>
              </w:rPr>
              <w:t>2. Основные направления градостроительного развития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_Toc75736620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32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1" w:history="1">
            <w:r w:rsidR="0063461B" w:rsidRPr="008A73BF">
              <w:rPr>
                <w:rStyle w:val="af2"/>
                <w:noProof/>
              </w:rPr>
              <w:t>2.1 Современное использование земель населенного пункта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_Toc75736621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32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2" w:history="1">
            <w:r w:rsidR="0063461B" w:rsidRPr="008A73BF">
              <w:rPr>
                <w:rStyle w:val="af2"/>
                <w:noProof/>
              </w:rPr>
              <w:t>2.2 Комплексная оценка, выбор территории для развития населенного пункта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_Toc75736622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33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3" w:history="1">
            <w:r w:rsidR="0063461B" w:rsidRPr="008A73BF">
              <w:rPr>
                <w:rStyle w:val="af2"/>
                <w:noProof/>
              </w:rPr>
              <w:t>2.3 Черта населенного пункта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_Toc75736623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36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4" w:history="1">
            <w:r w:rsidR="0063461B" w:rsidRPr="008A73BF">
              <w:rPr>
                <w:rStyle w:val="af2"/>
                <w:noProof/>
              </w:rPr>
              <w:t>2.4. Планировочная и архитектурно- пространственная структура поселка.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_Toc75736624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37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5" w:history="1">
            <w:r w:rsidR="0063461B" w:rsidRPr="008A73BF">
              <w:rPr>
                <w:rStyle w:val="af2"/>
                <w:noProof/>
              </w:rPr>
              <w:t>2.5 Развитие природного комплекса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_Toc75736625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39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6" w:history="1">
            <w:r w:rsidR="0063461B" w:rsidRPr="008A73BF">
              <w:rPr>
                <w:rStyle w:val="af2"/>
                <w:noProof/>
              </w:rPr>
              <w:t>2.6 Развитие жилищного фонда.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_Toc75736626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7" w:history="1">
            <w:r w:rsidR="0063461B" w:rsidRPr="008A73BF">
              <w:rPr>
                <w:rStyle w:val="af2"/>
                <w:noProof/>
              </w:rPr>
              <w:t>2.7 Развитие системы культурно-бытового обслуживания.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_Toc75736627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8" w:history="1">
            <w:r w:rsidR="0063461B" w:rsidRPr="008A73BF">
              <w:rPr>
                <w:rStyle w:val="af2"/>
                <w:noProof/>
              </w:rPr>
              <w:t>2.8 Организация производственных территорий.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_Toc75736628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29" w:history="1">
            <w:r w:rsidR="0063461B" w:rsidRPr="008A73BF">
              <w:rPr>
                <w:rStyle w:val="af2"/>
                <w:noProof/>
              </w:rPr>
              <w:t>2.9. Организация транспортных связей.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_Toc75736629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0" w:history="1">
            <w:r w:rsidR="0063461B" w:rsidRPr="008A73BF">
              <w:rPr>
                <w:rStyle w:val="af2"/>
                <w:noProof/>
              </w:rPr>
              <w:t>2.10. Водоснабжение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_Toc75736630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47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1" w:history="1">
            <w:r w:rsidR="0063461B" w:rsidRPr="008A73BF">
              <w:rPr>
                <w:rStyle w:val="af2"/>
                <w:noProof/>
              </w:rPr>
              <w:t>2.10.1. Общая часть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_Toc75736631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47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2" w:history="1">
            <w:r w:rsidR="0063461B" w:rsidRPr="008A73BF">
              <w:rPr>
                <w:rStyle w:val="af2"/>
                <w:noProof/>
              </w:rPr>
              <w:t>2.10.2. Существующее положение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_Toc75736632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47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3" w:history="1">
            <w:r w:rsidR="0063461B" w:rsidRPr="008A73BF">
              <w:rPr>
                <w:rStyle w:val="af2"/>
                <w:noProof/>
              </w:rPr>
              <w:t>2.10.3. Нормы водопотребления и расчетные расходы воды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_Toc75736633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4" w:history="1">
            <w:r w:rsidR="0063461B" w:rsidRPr="008A73BF">
              <w:rPr>
                <w:rStyle w:val="af2"/>
                <w:noProof/>
              </w:rPr>
              <w:t>2.10.4. Зоны санитарной охраны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_Toc75736634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51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5" w:history="1">
            <w:r w:rsidR="0063461B" w:rsidRPr="008A73BF">
              <w:rPr>
                <w:rStyle w:val="af2"/>
                <w:noProof/>
              </w:rPr>
              <w:t>2.10.5. Проектные предложения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_Toc75736635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52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6" w:history="1">
            <w:r w:rsidR="0063461B" w:rsidRPr="008A73BF">
              <w:rPr>
                <w:rStyle w:val="af2"/>
                <w:noProof/>
              </w:rPr>
              <w:t>2.11. Водоотведение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_Toc75736636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7" w:history="1">
            <w:r w:rsidR="0063461B" w:rsidRPr="008A73BF">
              <w:rPr>
                <w:rStyle w:val="af2"/>
                <w:noProof/>
              </w:rPr>
              <w:t>2.11.1. Общая часть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_Toc75736637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8" w:history="1">
            <w:r w:rsidR="0063461B" w:rsidRPr="008A73BF">
              <w:rPr>
                <w:rStyle w:val="af2"/>
                <w:noProof/>
              </w:rPr>
              <w:t>2.11.2. Существующее положение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_Toc75736638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39" w:history="1">
            <w:r w:rsidR="0063461B" w:rsidRPr="008A73BF">
              <w:rPr>
                <w:rStyle w:val="af2"/>
                <w:noProof/>
              </w:rPr>
              <w:t>2.11.3. Проектное предложение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_Toc75736639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54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0" w:history="1">
            <w:r w:rsidR="0063461B" w:rsidRPr="008A73BF">
              <w:rPr>
                <w:rStyle w:val="af2"/>
                <w:noProof/>
              </w:rPr>
              <w:t>2.12. Теплоснабжение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_Toc75736640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55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1" w:history="1">
            <w:r w:rsidR="0063461B" w:rsidRPr="008A73BF">
              <w:rPr>
                <w:rStyle w:val="af2"/>
                <w:noProof/>
              </w:rPr>
              <w:t>2.12.1. Общая часть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_Toc75736641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55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2" w:history="1">
            <w:r w:rsidR="0063461B" w:rsidRPr="008A73BF">
              <w:rPr>
                <w:rStyle w:val="af2"/>
                <w:noProof/>
              </w:rPr>
              <w:t>2.12.2. Климатологические данные для проектирования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_Toc75736642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55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3" w:history="1">
            <w:r w:rsidR="0063461B" w:rsidRPr="008A73BF">
              <w:rPr>
                <w:rStyle w:val="af2"/>
                <w:noProof/>
              </w:rPr>
              <w:t>2.12.3. Существующее положение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_Toc75736643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56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4" w:history="1">
            <w:r w:rsidR="0063461B" w:rsidRPr="008A73BF">
              <w:rPr>
                <w:rStyle w:val="af2"/>
                <w:noProof/>
              </w:rPr>
              <w:t>2.12.4. Проектные решения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_Toc75736644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56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5" w:history="1">
            <w:r w:rsidR="0063461B" w:rsidRPr="008A73BF">
              <w:rPr>
                <w:rStyle w:val="af2"/>
                <w:noProof/>
              </w:rPr>
              <w:t>2.13. Газоснабжение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_Toc75736645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6" w:history="1">
            <w:r w:rsidR="0063461B" w:rsidRPr="008A73BF">
              <w:rPr>
                <w:rStyle w:val="af2"/>
                <w:noProof/>
              </w:rPr>
              <w:t>2.13.1. Общая часть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_Toc75736646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7" w:history="1">
            <w:r w:rsidR="0063461B" w:rsidRPr="008A73BF">
              <w:rPr>
                <w:rStyle w:val="af2"/>
                <w:noProof/>
              </w:rPr>
              <w:t>2.13.2. Климатологические данные для проектирования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_Toc75736647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8" w:history="1">
            <w:r w:rsidR="0063461B" w:rsidRPr="008A73BF">
              <w:rPr>
                <w:rStyle w:val="af2"/>
                <w:noProof/>
              </w:rPr>
              <w:t>2.13.3. Существующее положение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_Toc75736648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49" w:history="1">
            <w:r w:rsidR="0063461B" w:rsidRPr="008A73BF">
              <w:rPr>
                <w:rStyle w:val="af2"/>
                <w:noProof/>
              </w:rPr>
              <w:t>2.13.4. Источник газоснабжения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_Toc75736649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59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0" w:history="1">
            <w:r w:rsidR="0063461B" w:rsidRPr="008A73BF">
              <w:rPr>
                <w:rStyle w:val="af2"/>
                <w:noProof/>
              </w:rPr>
              <w:t>2.13.5. Схема газоснабжения. Расходы газа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_Toc75736650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60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3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1" w:history="1">
            <w:r w:rsidR="0063461B" w:rsidRPr="008A73BF">
              <w:rPr>
                <w:rStyle w:val="af2"/>
                <w:noProof/>
              </w:rPr>
              <w:t>2.13.6. Проектные решения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_Toc75736651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61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23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2" w:history="1">
            <w:r w:rsidR="0063461B" w:rsidRPr="008A73BF">
              <w:rPr>
                <w:rStyle w:val="af2"/>
                <w:noProof/>
              </w:rPr>
              <w:t>2.14.Электроснабжение, телефонизация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_Toc75736652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62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3" w:history="1">
            <w:r w:rsidR="0063461B" w:rsidRPr="008A73BF">
              <w:rPr>
                <w:rStyle w:val="af2"/>
                <w:noProof/>
              </w:rPr>
              <w:t>3. Функциональное зонирование территории п.Колпаковка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_Toc75736653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65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4" w:history="1">
            <w:r w:rsidR="0063461B" w:rsidRPr="008A73BF">
              <w:rPr>
                <w:rStyle w:val="af2"/>
                <w:noProof/>
              </w:rPr>
              <w:t>4. Перечень первоочередных мероприятий градостроительного развития п.Колпаковка.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_Toc75736654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67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5" w:history="1">
            <w:r w:rsidR="0063461B" w:rsidRPr="008A73BF">
              <w:rPr>
                <w:rStyle w:val="af2"/>
                <w:noProof/>
              </w:rPr>
              <w:t>5.Основные технико-экономические показатели проекта.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_Toc75736655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70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63461B" w:rsidRDefault="000B7CAC" w:rsidP="0063461B">
          <w:pPr>
            <w:pStyle w:val="11"/>
            <w:tabs>
              <w:tab w:val="right" w:leader="dot" w:pos="9485"/>
            </w:tabs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5736656" w:history="1">
            <w:r w:rsidR="0063461B" w:rsidRPr="008A73BF">
              <w:rPr>
                <w:rStyle w:val="af2"/>
                <w:noProof/>
              </w:rPr>
              <w:t>Приложение №1. Координаты поворотных точек границы поселка Колпаковка.</w:t>
            </w:r>
            <w:r w:rsidR="0063461B">
              <w:rPr>
                <w:noProof/>
                <w:webHidden/>
              </w:rPr>
              <w:tab/>
            </w:r>
            <w:r w:rsidR="0063461B">
              <w:rPr>
                <w:noProof/>
                <w:webHidden/>
              </w:rPr>
              <w:fldChar w:fldCharType="begin"/>
            </w:r>
            <w:r w:rsidR="0063461B">
              <w:rPr>
                <w:noProof/>
                <w:webHidden/>
              </w:rPr>
              <w:instrText xml:space="preserve"> PAGEREF _Toc75736656 \h </w:instrText>
            </w:r>
            <w:r w:rsidR="0063461B">
              <w:rPr>
                <w:noProof/>
                <w:webHidden/>
              </w:rPr>
            </w:r>
            <w:r w:rsidR="0063461B">
              <w:rPr>
                <w:noProof/>
                <w:webHidden/>
              </w:rPr>
              <w:fldChar w:fldCharType="separate"/>
            </w:r>
            <w:r w:rsidR="0063461B">
              <w:rPr>
                <w:noProof/>
                <w:webHidden/>
              </w:rPr>
              <w:t>75</w:t>
            </w:r>
            <w:r w:rsidR="0063461B">
              <w:rPr>
                <w:noProof/>
                <w:webHidden/>
              </w:rPr>
              <w:fldChar w:fldCharType="end"/>
            </w:r>
          </w:hyperlink>
        </w:p>
        <w:p w:rsidR="00072A0D" w:rsidRPr="00AB543F" w:rsidRDefault="00536EBB" w:rsidP="0063461B">
          <w:pPr>
            <w:spacing w:line="276" w:lineRule="auto"/>
            <w:rPr>
              <w:sz w:val="22"/>
              <w:szCs w:val="22"/>
            </w:rPr>
          </w:pPr>
          <w:r w:rsidRPr="00AB543F">
            <w:rPr>
              <w:b/>
              <w:bCs/>
              <w:sz w:val="22"/>
              <w:szCs w:val="22"/>
            </w:rPr>
            <w:fldChar w:fldCharType="end"/>
          </w:r>
        </w:p>
      </w:sdtContent>
    </w:sdt>
    <w:p w:rsidR="00072A0D" w:rsidRPr="00AB543F" w:rsidRDefault="00072A0D" w:rsidP="008D0A86">
      <w:pPr>
        <w:spacing w:line="276" w:lineRule="auto"/>
        <w:ind w:left="1245"/>
        <w:jc w:val="both"/>
        <w:outlineLvl w:val="0"/>
      </w:pPr>
      <w:r w:rsidRPr="00AB543F">
        <w:br w:type="page"/>
      </w:r>
    </w:p>
    <w:p w:rsidR="00BC4137" w:rsidRPr="00AB543F" w:rsidRDefault="00BC4137" w:rsidP="007D160F">
      <w:pPr>
        <w:pStyle w:val="1"/>
        <w:numPr>
          <w:ilvl w:val="0"/>
          <w:numId w:val="5"/>
        </w:numPr>
        <w:spacing w:line="276" w:lineRule="auto"/>
      </w:pPr>
      <w:bookmarkStart w:id="11" w:name="_Toc298503831"/>
      <w:bookmarkStart w:id="12" w:name="_Toc75736619"/>
      <w:bookmarkEnd w:id="9"/>
      <w:bookmarkEnd w:id="10"/>
      <w:r w:rsidRPr="00AB543F">
        <w:lastRenderedPageBreak/>
        <w:t>Общая часть</w:t>
      </w:r>
      <w:bookmarkEnd w:id="11"/>
      <w:bookmarkEnd w:id="12"/>
    </w:p>
    <w:p w:rsidR="002875D4" w:rsidRPr="00AB543F" w:rsidRDefault="002875D4" w:rsidP="008D0A86">
      <w:pPr>
        <w:spacing w:line="276" w:lineRule="auto"/>
        <w:ind w:firstLine="709"/>
        <w:jc w:val="both"/>
      </w:pPr>
      <w:r w:rsidRPr="00AB543F">
        <w:t xml:space="preserve">Проект внесения изменений в Генеральный план Шалинского городского округа применительно к территории </w:t>
      </w:r>
      <w:r w:rsidR="005529F0" w:rsidRPr="00AB543F">
        <w:t xml:space="preserve">п. </w:t>
      </w:r>
      <w:r w:rsidR="00A31FD2">
        <w:t>Колпаковка</w:t>
      </w:r>
      <w:r w:rsidRPr="00AB543F">
        <w:t xml:space="preserve"> разработан </w:t>
      </w:r>
      <w:r w:rsidR="002C5784" w:rsidRPr="00AB543F">
        <w:t>ИП Прокофьева Татьяна Владимировна</w:t>
      </w:r>
      <w:r w:rsidRPr="00AB543F">
        <w:t xml:space="preserve"> на основании Постановления Главы Шалинского городского окр</w:t>
      </w:r>
      <w:r w:rsidR="00112B71">
        <w:t>уга от 30</w:t>
      </w:r>
      <w:r w:rsidRPr="00AB543F">
        <w:t xml:space="preserve"> </w:t>
      </w:r>
      <w:r w:rsidR="00112B71">
        <w:t>марта</w:t>
      </w:r>
      <w:r w:rsidRPr="00AB543F">
        <w:t xml:space="preserve"> 2021 года №3 «О подготовке проекта внесения изменений в Генеральный план Шалинского городского округа применительно к территории </w:t>
      </w:r>
      <w:r w:rsidR="005529F0" w:rsidRPr="00AB543F">
        <w:t xml:space="preserve">п. </w:t>
      </w:r>
      <w:r w:rsidR="00A31FD2">
        <w:t>Колпаковка</w:t>
      </w:r>
      <w:r w:rsidRPr="00AB543F">
        <w:t xml:space="preserve">, утвержденный решением Думы </w:t>
      </w:r>
      <w:r w:rsidR="005529F0" w:rsidRPr="00AB543F">
        <w:t>Шалинского</w:t>
      </w:r>
      <w:r w:rsidRPr="00AB543F">
        <w:t xml:space="preserve"> городского округа от </w:t>
      </w:r>
      <w:r w:rsidR="00112B71">
        <w:t>31</w:t>
      </w:r>
      <w:r w:rsidRPr="00AB543F">
        <w:t>.</w:t>
      </w:r>
      <w:r w:rsidR="00112B71">
        <w:t>01</w:t>
      </w:r>
      <w:r w:rsidRPr="00AB543F">
        <w:t>.201</w:t>
      </w:r>
      <w:r w:rsidR="00112B71">
        <w:t>3</w:t>
      </w:r>
      <w:r w:rsidRPr="00AB543F">
        <w:t xml:space="preserve"> годы №</w:t>
      </w:r>
      <w:r w:rsidR="00112B71">
        <w:t>105</w:t>
      </w:r>
      <w:r w:rsidRPr="00AB543F">
        <w:t>».</w:t>
      </w:r>
    </w:p>
    <w:p w:rsidR="00433D0F" w:rsidRPr="00AB543F" w:rsidRDefault="0086281D" w:rsidP="008D0A86">
      <w:pPr>
        <w:spacing w:line="276" w:lineRule="auto"/>
        <w:ind w:firstLine="709"/>
        <w:jc w:val="both"/>
      </w:pPr>
      <w:r w:rsidRPr="00AB543F">
        <w:t xml:space="preserve">Проект выполнен на основе Генерального плана Шалинского городского округа применительно к территории п. </w:t>
      </w:r>
      <w:r w:rsidR="00A31FD2">
        <w:t>Колпаковка</w:t>
      </w:r>
      <w:r w:rsidRPr="00AB543F">
        <w:t xml:space="preserve">, </w:t>
      </w:r>
      <w:r w:rsidR="00433D0F" w:rsidRPr="00AB543F">
        <w:t>выполненного ООО «НПП «Универсал» в 2011 г.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 xml:space="preserve">Данный проект выполнен по заказу Управления архитектуры, градостроительства и землепользования </w:t>
      </w:r>
      <w:r w:rsidR="006E19C9">
        <w:t xml:space="preserve">администрации </w:t>
      </w:r>
      <w:r w:rsidRPr="00AB543F">
        <w:t>Шалинского городского округа в соответствии с следующими документами:</w:t>
      </w:r>
    </w:p>
    <w:p w:rsidR="00BC4137" w:rsidRPr="00A94814" w:rsidRDefault="002C578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A94814">
        <w:rPr>
          <w:bCs/>
        </w:rPr>
        <w:t>М</w:t>
      </w:r>
      <w:r w:rsidR="00BC4137" w:rsidRPr="00A94814">
        <w:rPr>
          <w:bCs/>
        </w:rPr>
        <w:t xml:space="preserve">униципальным контрактом № </w:t>
      </w:r>
      <w:r w:rsidR="00A94814" w:rsidRPr="00A94814">
        <w:rPr>
          <w:bCs/>
        </w:rPr>
        <w:t>3</w:t>
      </w:r>
      <w:r w:rsidR="00BC4137" w:rsidRPr="00A94814">
        <w:rPr>
          <w:bCs/>
        </w:rPr>
        <w:t xml:space="preserve"> от</w:t>
      </w:r>
      <w:r w:rsidRPr="00A94814">
        <w:rPr>
          <w:bCs/>
        </w:rPr>
        <w:t xml:space="preserve"> «</w:t>
      </w:r>
      <w:r w:rsidR="00A94814" w:rsidRPr="00A94814">
        <w:rPr>
          <w:bCs/>
        </w:rPr>
        <w:t>18</w:t>
      </w:r>
      <w:r w:rsidRPr="00A94814">
        <w:rPr>
          <w:bCs/>
        </w:rPr>
        <w:t xml:space="preserve">» </w:t>
      </w:r>
      <w:r w:rsidR="00A94814" w:rsidRPr="00A94814">
        <w:rPr>
          <w:bCs/>
        </w:rPr>
        <w:t>мая</w:t>
      </w:r>
      <w:r w:rsidRPr="00A94814">
        <w:rPr>
          <w:bCs/>
        </w:rPr>
        <w:t xml:space="preserve"> 2021 года на проведение работ по подготовке Проекта внесения изменений в документы территориального планирования п. </w:t>
      </w:r>
      <w:r w:rsidR="00A31FD2" w:rsidRPr="00A94814">
        <w:rPr>
          <w:bCs/>
        </w:rPr>
        <w:t>Колпаковка</w:t>
      </w:r>
      <w:r w:rsidRPr="00A94814">
        <w:rPr>
          <w:bCs/>
        </w:rPr>
        <w:t xml:space="preserve"> Шалинского городского округа</w:t>
      </w:r>
      <w:r w:rsidR="00BC4137" w:rsidRPr="00A94814">
        <w:rPr>
          <w:bCs/>
        </w:rPr>
        <w:t>;</w:t>
      </w:r>
    </w:p>
    <w:p w:rsidR="00BC4137" w:rsidRPr="00A94814" w:rsidRDefault="002C578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A94814">
        <w:rPr>
          <w:bCs/>
        </w:rPr>
        <w:t>Т</w:t>
      </w:r>
      <w:r w:rsidR="00BC4137" w:rsidRPr="00A94814">
        <w:rPr>
          <w:bCs/>
        </w:rPr>
        <w:t>ехническим заданием</w:t>
      </w:r>
      <w:r w:rsidRPr="00A94814">
        <w:rPr>
          <w:bCs/>
        </w:rPr>
        <w:t xml:space="preserve"> на проведение работ по подготовке Проекта внесения изменений в документы территориального планирования п. </w:t>
      </w:r>
      <w:r w:rsidR="00A31FD2" w:rsidRPr="00A94814">
        <w:rPr>
          <w:bCs/>
        </w:rPr>
        <w:t>Колпаковка</w:t>
      </w:r>
      <w:r w:rsidRPr="00A94814">
        <w:rPr>
          <w:bCs/>
        </w:rPr>
        <w:t xml:space="preserve"> Шалинского городского округа (Приложение №1 к Муниципальному контракту № </w:t>
      </w:r>
      <w:r w:rsidR="00A94814" w:rsidRPr="00A94814">
        <w:rPr>
          <w:bCs/>
        </w:rPr>
        <w:t>3</w:t>
      </w:r>
      <w:r w:rsidRPr="00A94814">
        <w:rPr>
          <w:bCs/>
        </w:rPr>
        <w:t xml:space="preserve"> от «</w:t>
      </w:r>
      <w:r w:rsidR="00A94814" w:rsidRPr="00A94814">
        <w:rPr>
          <w:bCs/>
        </w:rPr>
        <w:t>18</w:t>
      </w:r>
      <w:r w:rsidRPr="00A94814">
        <w:rPr>
          <w:bCs/>
        </w:rPr>
        <w:t xml:space="preserve">» </w:t>
      </w:r>
      <w:r w:rsidR="00A94814" w:rsidRPr="00A94814">
        <w:rPr>
          <w:bCs/>
        </w:rPr>
        <w:t>мая</w:t>
      </w:r>
      <w:r w:rsidRPr="00A94814">
        <w:rPr>
          <w:bCs/>
        </w:rPr>
        <w:t xml:space="preserve"> 2021г.)</w:t>
      </w:r>
      <w:r w:rsidR="00222239" w:rsidRPr="00A94814">
        <w:rPr>
          <w:bCs/>
        </w:rPr>
        <w:t>;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 xml:space="preserve">Градостроительным кодексом Российской Федерации </w:t>
      </w:r>
      <w:r w:rsidR="00B83E29" w:rsidRPr="00180ADA">
        <w:rPr>
          <w:bCs/>
        </w:rPr>
        <w:t>от 29.12.2004 N 190-ФЗ (ред. от 30.12.2020) (с изм. и доп., вступ. в силу с 10.01.2021)</w:t>
      </w:r>
      <w:r w:rsidRPr="00180ADA">
        <w:rPr>
          <w:bCs/>
        </w:rPr>
        <w:t>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 xml:space="preserve">Настоящий Генеральный план служит основой для разработки нормативно-правовых </w:t>
      </w:r>
      <w:bookmarkStart w:id="13" w:name="_GoBack"/>
      <w:bookmarkEnd w:id="13"/>
      <w:r w:rsidRPr="00AB543F">
        <w:t>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Генеральный план является основным градостроительным документом, определяющим: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основные направления развития экономической базы населённого пункта;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меры по организации территорий санитарно-защитных, водоохранных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зоны различного функционального назначения и ограничения на использование территорий указанных зон;</w:t>
      </w:r>
    </w:p>
    <w:p w:rsidR="00BC4137" w:rsidRPr="00180ADA" w:rsidRDefault="00BC4137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</w:t>
      </w:r>
      <w:r w:rsidR="00180ADA">
        <w:rPr>
          <w:bCs/>
        </w:rPr>
        <w:t>ния на проектируемой территории.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 xml:space="preserve">Генеральный план определяет основные направления градостроительного развития населенного пункта. И для достижения главной цели проекта – повышения качества жизни населения (возможность трудоустройства, комфортабельные жилищные условия, </w:t>
      </w:r>
      <w:r w:rsidRPr="00AB543F">
        <w:lastRenderedPageBreak/>
        <w:t>соответствующий уровень сферы обслуживания населения, улучшение экологической ситуации, безопасности жизни и т.д.)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В проекте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Расчетные сроки проекта:</w:t>
      </w:r>
    </w:p>
    <w:p w:rsidR="00112B71" w:rsidRPr="00112B71" w:rsidRDefault="00112B71" w:rsidP="007D160F">
      <w:pPr>
        <w:pStyle w:val="ad"/>
        <w:numPr>
          <w:ilvl w:val="0"/>
          <w:numId w:val="7"/>
        </w:numPr>
        <w:spacing w:line="276" w:lineRule="auto"/>
        <w:jc w:val="both"/>
        <w:rPr>
          <w:bCs/>
        </w:rPr>
      </w:pPr>
      <w:r w:rsidRPr="00112B71">
        <w:rPr>
          <w:bCs/>
        </w:rPr>
        <w:t>Исходный 2011 год, население – 1466 жителей;</w:t>
      </w:r>
    </w:p>
    <w:p w:rsidR="00112B71" w:rsidRPr="00112B71" w:rsidRDefault="00112B71" w:rsidP="007D160F">
      <w:pPr>
        <w:pStyle w:val="ad"/>
        <w:numPr>
          <w:ilvl w:val="0"/>
          <w:numId w:val="7"/>
        </w:numPr>
        <w:spacing w:line="276" w:lineRule="auto"/>
        <w:jc w:val="both"/>
        <w:rPr>
          <w:bCs/>
        </w:rPr>
      </w:pPr>
      <w:r w:rsidRPr="00112B71">
        <w:rPr>
          <w:bCs/>
        </w:rPr>
        <w:t>I очередь – 2020 год, стабилизация демографической ситуации, население – 1470 жителей;</w:t>
      </w:r>
    </w:p>
    <w:p w:rsidR="00112B71" w:rsidRPr="00112B71" w:rsidRDefault="00112B71" w:rsidP="007D160F">
      <w:pPr>
        <w:pStyle w:val="ad"/>
        <w:numPr>
          <w:ilvl w:val="0"/>
          <w:numId w:val="7"/>
        </w:numPr>
        <w:spacing w:line="276" w:lineRule="auto"/>
        <w:jc w:val="both"/>
        <w:rPr>
          <w:bCs/>
        </w:rPr>
      </w:pPr>
      <w:r w:rsidRPr="00112B71">
        <w:rPr>
          <w:bCs/>
        </w:rPr>
        <w:t>Расчетный срок – 2031 год, достижение численности населения 1500 жителей.</w:t>
      </w:r>
    </w:p>
    <w:p w:rsidR="00BC4137" w:rsidRPr="00AB543F" w:rsidRDefault="00BC4137" w:rsidP="008D0A86">
      <w:pPr>
        <w:spacing w:line="276" w:lineRule="auto"/>
        <w:ind w:firstLine="709"/>
        <w:jc w:val="both"/>
      </w:pPr>
      <w:r w:rsidRPr="00AB543F"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5C6400" w:rsidRPr="00AB543F" w:rsidRDefault="005C6400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поселка;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C074EF" w:rsidRPr="00AB543F" w:rsidRDefault="00BC4137" w:rsidP="008D0A86">
      <w:pPr>
        <w:spacing w:line="276" w:lineRule="auto"/>
        <w:ind w:firstLine="709"/>
        <w:jc w:val="both"/>
      </w:pPr>
      <w:r w:rsidRPr="00AB543F">
        <w:t>Генеральным планом определена очередность всех основных направлений градостроительного развития населённого пунк</w:t>
      </w:r>
      <w:r w:rsidR="00815C23" w:rsidRPr="00AB543F">
        <w:t>та.</w:t>
      </w:r>
      <w:r w:rsidR="00C074EF" w:rsidRPr="00AB543F">
        <w:br w:type="page"/>
      </w:r>
    </w:p>
    <w:p w:rsidR="002E1EAE" w:rsidRPr="00AB543F" w:rsidRDefault="00EB2146" w:rsidP="008D0A86">
      <w:pPr>
        <w:pStyle w:val="1"/>
        <w:spacing w:line="276" w:lineRule="auto"/>
      </w:pPr>
      <w:bookmarkStart w:id="14" w:name="_Toc75736620"/>
      <w:r w:rsidRPr="00AB543F">
        <w:lastRenderedPageBreak/>
        <w:t>2</w:t>
      </w:r>
      <w:r w:rsidR="002376A6" w:rsidRPr="00AB543F">
        <w:t>. Основные направления градостроительного развития</w:t>
      </w:r>
      <w:bookmarkEnd w:id="14"/>
    </w:p>
    <w:p w:rsidR="00443D33" w:rsidRPr="00AB543F" w:rsidRDefault="00EB2146" w:rsidP="008D0A86">
      <w:pPr>
        <w:pStyle w:val="2"/>
        <w:spacing w:line="276" w:lineRule="auto"/>
      </w:pPr>
      <w:bookmarkStart w:id="15" w:name="_Toc75736621"/>
      <w:r w:rsidRPr="00AB543F">
        <w:t>2</w:t>
      </w:r>
      <w:r w:rsidR="00443D33" w:rsidRPr="00AB543F">
        <w:t xml:space="preserve">.1 </w:t>
      </w:r>
      <w:r w:rsidRPr="00AB543F">
        <w:t>Современное использование земель населенного пункта</w:t>
      </w:r>
      <w:bookmarkEnd w:id="15"/>
    </w:p>
    <w:p w:rsidR="00326AC2" w:rsidRPr="00AB543F" w:rsidRDefault="00112B71" w:rsidP="008D0A86">
      <w:pPr>
        <w:spacing w:line="276" w:lineRule="auto"/>
        <w:ind w:firstLine="709"/>
        <w:jc w:val="both"/>
        <w:rPr>
          <w:bCs/>
        </w:rPr>
      </w:pPr>
      <w:r>
        <w:t>П. Колпаковка</w:t>
      </w:r>
      <w:r w:rsidRPr="00CE290D">
        <w:t xml:space="preserve"> в границах </w:t>
      </w:r>
      <w:r>
        <w:t xml:space="preserve">своей </w:t>
      </w:r>
      <w:r w:rsidRPr="00CE290D">
        <w:t xml:space="preserve">черты занимает </w:t>
      </w:r>
      <w:r>
        <w:t xml:space="preserve">854 га. </w:t>
      </w:r>
      <w:r w:rsidRPr="00CE290D">
        <w:t xml:space="preserve">Средневзвешенная плотность населения в селитебной зоне </w:t>
      </w:r>
      <w:r w:rsidRPr="009D7762">
        <w:t xml:space="preserve">составляет </w:t>
      </w:r>
      <w:r>
        <w:t>4,3</w:t>
      </w:r>
      <w:r w:rsidRPr="009D7762">
        <w:t xml:space="preserve"> чел</w:t>
      </w:r>
      <w:r>
        <w:t>.</w:t>
      </w:r>
      <w:r w:rsidRPr="009D7762">
        <w:t>/га, что</w:t>
      </w:r>
      <w:r w:rsidRPr="00CE290D">
        <w:t xml:space="preserve"> является низким показателем, характерным для небольш</w:t>
      </w:r>
      <w:r>
        <w:t xml:space="preserve">их сельских населенных пунктов. </w:t>
      </w:r>
      <w:r w:rsidRPr="00CE290D">
        <w:t>В целом</w:t>
      </w:r>
      <w:r>
        <w:t>,</w:t>
      </w:r>
      <w:r w:rsidRPr="00CE290D">
        <w:t xml:space="preserve"> селитебная территория используется достаточно интенсивно, однако </w:t>
      </w:r>
      <w:r>
        <w:t xml:space="preserve">вся </w:t>
      </w:r>
      <w:r w:rsidRPr="00CE290D">
        <w:t>застройк</w:t>
      </w:r>
      <w:r>
        <w:t>а</w:t>
      </w:r>
      <w:r w:rsidRPr="00CE290D">
        <w:t xml:space="preserve"> </w:t>
      </w:r>
      <w:r>
        <w:t>представляет собой</w:t>
      </w:r>
      <w:r w:rsidRPr="00CE290D">
        <w:t xml:space="preserve"> кварталы усадебных жилых домов</w:t>
      </w:r>
      <w:r>
        <w:t xml:space="preserve"> с низкой плотностью населения.</w:t>
      </w:r>
      <w:r w:rsidR="00443D33" w:rsidRPr="00AB543F">
        <w:rPr>
          <w:bCs/>
        </w:rPr>
        <w:t xml:space="preserve"> </w:t>
      </w:r>
    </w:p>
    <w:p w:rsidR="001338F3" w:rsidRPr="00AB543F" w:rsidRDefault="00443D33" w:rsidP="008D0A86">
      <w:pPr>
        <w:spacing w:line="276" w:lineRule="auto"/>
        <w:ind w:firstLine="709"/>
        <w:jc w:val="both"/>
        <w:rPr>
          <w:bCs/>
        </w:rPr>
      </w:pPr>
      <w:r w:rsidRPr="00AB543F">
        <w:rPr>
          <w:bCs/>
        </w:rPr>
        <w:t xml:space="preserve">Современный баланс территории </w:t>
      </w:r>
      <w:r w:rsidR="001B0CDF" w:rsidRPr="00AB543F">
        <w:rPr>
          <w:bCs/>
        </w:rPr>
        <w:t>поселка</w:t>
      </w:r>
      <w:r w:rsidRPr="00AB543F">
        <w:rPr>
          <w:bCs/>
        </w:rPr>
        <w:t xml:space="preserve"> по функциональному использованию приведен в таблице </w:t>
      </w:r>
      <w:r w:rsidR="00EB2146" w:rsidRPr="00AB543F">
        <w:rPr>
          <w:bCs/>
        </w:rPr>
        <w:t>2</w:t>
      </w:r>
      <w:r w:rsidRPr="00AB543F">
        <w:rPr>
          <w:bCs/>
        </w:rPr>
        <w:t>.1.1.</w:t>
      </w:r>
    </w:p>
    <w:p w:rsidR="00443D33" w:rsidRPr="00AB543F" w:rsidRDefault="00443D33" w:rsidP="008D0A86">
      <w:pPr>
        <w:spacing w:line="276" w:lineRule="auto"/>
        <w:jc w:val="right"/>
      </w:pPr>
      <w:r w:rsidRPr="00AB543F">
        <w:t xml:space="preserve">Таблица </w:t>
      </w:r>
      <w:r w:rsidR="00EB2146" w:rsidRPr="00AB543F">
        <w:t>2</w:t>
      </w:r>
      <w:r w:rsidR="00E6014F" w:rsidRPr="00AB543F">
        <w:t>.1.1</w:t>
      </w:r>
    </w:p>
    <w:p w:rsidR="006C280E" w:rsidRPr="00AB543F" w:rsidRDefault="006C280E" w:rsidP="008D0A86">
      <w:pPr>
        <w:spacing w:line="276" w:lineRule="auto"/>
        <w:jc w:val="center"/>
      </w:pPr>
      <w:r w:rsidRPr="00AB543F">
        <w:t>Баланс территории по функциональному использованию</w:t>
      </w:r>
    </w:p>
    <w:p w:rsidR="006C280E" w:rsidRDefault="006C280E" w:rsidP="008D0A86">
      <w:pPr>
        <w:spacing w:line="276" w:lineRule="auto"/>
        <w:jc w:val="center"/>
      </w:pPr>
      <w:r w:rsidRPr="00AB543F">
        <w:t>(в границах существующей черты населенного пункта)</w:t>
      </w:r>
    </w:p>
    <w:p w:rsidR="00FC13FF" w:rsidRDefault="00FC13FF" w:rsidP="008D0A86">
      <w:pPr>
        <w:spacing w:line="276" w:lineRule="auto"/>
        <w:jc w:val="center"/>
      </w:pPr>
    </w:p>
    <w:tbl>
      <w:tblPr>
        <w:tblW w:w="9516" w:type="dxa"/>
        <w:tblInd w:w="89" w:type="dxa"/>
        <w:tblLook w:val="04A0" w:firstRow="1" w:lastRow="0" w:firstColumn="1" w:lastColumn="0" w:noHBand="0" w:noVBand="1"/>
      </w:tblPr>
      <w:tblGrid>
        <w:gridCol w:w="680"/>
        <w:gridCol w:w="5009"/>
        <w:gridCol w:w="1701"/>
        <w:gridCol w:w="2126"/>
      </w:tblGrid>
      <w:tr w:rsidR="00BF5633" w:rsidRPr="000269F2" w:rsidTr="008D0A86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Функциональная зона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Площадь, га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от общей площади</w:t>
            </w:r>
            <w:r w:rsidRPr="00565DBD">
              <w:rPr>
                <w:color w:val="000000"/>
              </w:rPr>
              <w:t>, %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Жилые зоны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179,15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20,97</w:t>
            </w:r>
          </w:p>
        </w:tc>
      </w:tr>
      <w:tr w:rsidR="00BF5633" w:rsidRPr="000269F2" w:rsidTr="008D0A86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1.1.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застройки индивидуальными жилыми домами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178,66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20,91</w:t>
            </w:r>
          </w:p>
        </w:tc>
      </w:tr>
      <w:tr w:rsidR="00BF5633" w:rsidRPr="000269F2" w:rsidTr="008D0A86">
        <w:trPr>
          <w:trHeight w:val="6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1.2.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0,06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Общест</w:t>
            </w:r>
            <w:r w:rsidRPr="000269F2">
              <w:rPr>
                <w:b/>
                <w:bCs/>
                <w:color w:val="000000"/>
              </w:rPr>
              <w:t>в</w:t>
            </w:r>
            <w:r w:rsidRPr="00565DBD">
              <w:rPr>
                <w:b/>
                <w:bCs/>
                <w:color w:val="000000"/>
              </w:rPr>
              <w:t>енно-деловая зона: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7,88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0,92</w:t>
            </w:r>
          </w:p>
        </w:tc>
      </w:tr>
      <w:tr w:rsidR="00BF5633" w:rsidRPr="000269F2" w:rsidTr="008D0A86">
        <w:trPr>
          <w:trHeight w:val="5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делового, общественного и коммерческого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5,36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0,63</w:t>
            </w:r>
          </w:p>
        </w:tc>
      </w:tr>
      <w:tr w:rsidR="00BF5633" w:rsidRPr="000269F2" w:rsidTr="008D0A86">
        <w:trPr>
          <w:trHeight w:val="30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объектов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0,24</w:t>
            </w:r>
          </w:p>
        </w:tc>
      </w:tr>
      <w:tr w:rsidR="00BF5633" w:rsidRPr="000269F2" w:rsidTr="008D0A86">
        <w:trPr>
          <w:trHeight w:val="53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объектов физической культуры и массового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0,05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Природные территории: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593,77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69,50</w:t>
            </w:r>
          </w:p>
        </w:tc>
      </w:tr>
      <w:tr w:rsidR="00BF5633" w:rsidRPr="000269F2" w:rsidTr="008D0A86">
        <w:trPr>
          <w:trHeight w:val="61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5,50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0,64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лесов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581,28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68,04</w:t>
            </w:r>
          </w:p>
        </w:tc>
      </w:tr>
      <w:tr w:rsidR="00BF5633" w:rsidRPr="000269F2" w:rsidTr="008D0A86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озелененных территорий специального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0,23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отдыха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0,06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3.5.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Зоны сельскохозяйственных угодий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0,28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3.6.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0,25</w:t>
            </w:r>
          </w:p>
        </w:tc>
      </w:tr>
      <w:tr w:rsidR="00BF5633" w:rsidRPr="000269F2" w:rsidTr="008D0A86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Зона производственной, инженерной и транспортной инфраструктур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71,13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5,72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Производственная зона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38,31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4,48</w:t>
            </w:r>
          </w:p>
        </w:tc>
      </w:tr>
      <w:tr w:rsidR="00BF5633" w:rsidRPr="000269F2" w:rsidTr="008D0A86">
        <w:trPr>
          <w:trHeight w:val="30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4.2.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автомобильного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7,53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0,88</w:t>
            </w:r>
          </w:p>
        </w:tc>
      </w:tr>
      <w:tr w:rsidR="00BF5633" w:rsidRPr="000269F2" w:rsidTr="008D0A86">
        <w:trPr>
          <w:trHeight w:val="31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4.3.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0,08</w:t>
            </w:r>
          </w:p>
        </w:tc>
      </w:tr>
      <w:tr w:rsidR="00BF5633" w:rsidRPr="000269F2" w:rsidTr="008D0A86">
        <w:trPr>
          <w:trHeight w:val="38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4.4.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0,28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5.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Зона специального назначения: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65DBD">
              <w:rPr>
                <w:b/>
                <w:bCs/>
                <w:color w:val="000000"/>
              </w:rPr>
              <w:t>2,88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5.1.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Зона кладбищ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2,88</w:t>
            </w:r>
          </w:p>
        </w:tc>
      </w:tr>
      <w:tr w:rsidR="00BF5633" w:rsidRPr="000269F2" w:rsidTr="008D0A86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rPr>
                <w:color w:val="000000"/>
              </w:rPr>
            </w:pPr>
            <w:r w:rsidRPr="00565DBD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854,32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633" w:rsidRPr="00565DBD" w:rsidRDefault="00BF5633" w:rsidP="008D0A86">
            <w:pPr>
              <w:spacing w:line="276" w:lineRule="auto"/>
              <w:jc w:val="center"/>
              <w:rPr>
                <w:color w:val="000000"/>
              </w:rPr>
            </w:pPr>
            <w:r w:rsidRPr="00565DBD">
              <w:rPr>
                <w:color w:val="000000"/>
              </w:rPr>
              <w:t>100,00</w:t>
            </w:r>
          </w:p>
        </w:tc>
      </w:tr>
    </w:tbl>
    <w:p w:rsidR="00443D33" w:rsidRPr="00AB543F" w:rsidRDefault="00443D33" w:rsidP="008D0A86">
      <w:pPr>
        <w:spacing w:before="240" w:line="276" w:lineRule="auto"/>
        <w:ind w:firstLine="709"/>
        <w:jc w:val="both"/>
        <w:rPr>
          <w:b/>
        </w:rPr>
      </w:pPr>
      <w:r w:rsidRPr="00AB543F">
        <w:rPr>
          <w:b/>
        </w:rPr>
        <w:lastRenderedPageBreak/>
        <w:t>Вывод:</w:t>
      </w:r>
    </w:p>
    <w:p w:rsidR="00443D33" w:rsidRPr="00AB543F" w:rsidRDefault="00BF5633" w:rsidP="008D0A86">
      <w:pPr>
        <w:spacing w:line="276" w:lineRule="auto"/>
        <w:ind w:firstLine="709"/>
        <w:jc w:val="both"/>
      </w:pPr>
      <w:r w:rsidRPr="00CE290D">
        <w:t xml:space="preserve">Анализ современного использования земель </w:t>
      </w:r>
      <w:r>
        <w:t xml:space="preserve">п. Колпаковка </w:t>
      </w:r>
      <w:r w:rsidRPr="00CE290D">
        <w:t>свидетельствует, в первую очередь, о необходимости упорядочения застройки с формированием четких функциональных зон, в т</w:t>
      </w:r>
      <w:r>
        <w:t xml:space="preserve">ом </w:t>
      </w:r>
      <w:r w:rsidRPr="00CE290D">
        <w:t>ч</w:t>
      </w:r>
      <w:r>
        <w:t>исле</w:t>
      </w:r>
      <w:r w:rsidRPr="00CE290D">
        <w:t xml:space="preserve"> формирования общепоселкового центра, </w:t>
      </w:r>
      <w:r>
        <w:t xml:space="preserve">а также </w:t>
      </w:r>
      <w:r w:rsidRPr="00CE290D">
        <w:t>подцентров обслуживания населения в жилых районах. Функциональное зонирование позволит выделить территории для принципиального развития сел</w:t>
      </w:r>
      <w:r>
        <w:t>итебной и производственной зон населенного пункта</w:t>
      </w:r>
      <w:r w:rsidRPr="00CE290D">
        <w:t>.</w:t>
      </w:r>
      <w:r w:rsidR="00443D33" w:rsidRPr="00AB543F">
        <w:t xml:space="preserve"> </w:t>
      </w:r>
    </w:p>
    <w:p w:rsidR="00443D33" w:rsidRPr="00AB543F" w:rsidRDefault="00EB2146" w:rsidP="008D0A86">
      <w:pPr>
        <w:pStyle w:val="2"/>
        <w:spacing w:before="240" w:line="276" w:lineRule="auto"/>
      </w:pPr>
      <w:bookmarkStart w:id="16" w:name="_Toc75736622"/>
      <w:r w:rsidRPr="00AB543F">
        <w:t>2</w:t>
      </w:r>
      <w:r w:rsidR="00443D33" w:rsidRPr="00AB543F">
        <w:t>.2 Комплексная оценка, выбор территории для развития населенного пункта</w:t>
      </w:r>
      <w:bookmarkEnd w:id="16"/>
    </w:p>
    <w:p w:rsidR="00443D33" w:rsidRPr="00AB543F" w:rsidRDefault="00443D33" w:rsidP="008D0A86">
      <w:pPr>
        <w:spacing w:line="276" w:lineRule="auto"/>
        <w:ind w:firstLine="709"/>
        <w:jc w:val="both"/>
        <w:rPr>
          <w:bCs/>
        </w:rPr>
      </w:pPr>
      <w:r w:rsidRPr="00AB543F">
        <w:rPr>
          <w:bCs/>
        </w:rPr>
        <w:t xml:space="preserve">В соответствии с Водным кодексом РФ, </w:t>
      </w:r>
      <w:r w:rsidR="00BA440A" w:rsidRPr="00AB543F">
        <w:rPr>
          <w:bCs/>
        </w:rPr>
        <w:t>СП 42.13330.2016 «Градостроительство. Планировка и застройка городских и сельских поселений</w:t>
      </w:r>
      <w:r w:rsidRPr="00AB543F">
        <w:rPr>
          <w:bCs/>
        </w:rPr>
        <w:t xml:space="preserve">, СанПиН 2.2.1/2.1.1.1200-03 (новая редакция) «Санитарно - защитные зоны и санитарная классификация предприятий, сооружений и иных объектов» на территории </w:t>
      </w:r>
      <w:r w:rsidR="00C76A56" w:rsidRPr="00AB543F">
        <w:rPr>
          <w:bCs/>
        </w:rPr>
        <w:t>п.</w:t>
      </w:r>
      <w:r w:rsidR="00A31FD2">
        <w:rPr>
          <w:bCs/>
        </w:rPr>
        <w:t>Колпаковка</w:t>
      </w:r>
      <w:r w:rsidRPr="00AB543F">
        <w:rPr>
          <w:bCs/>
        </w:rPr>
        <w:t xml:space="preserve"> были определены следующие проектные ограничения:</w:t>
      </w:r>
    </w:p>
    <w:p w:rsidR="00CA0814" w:rsidRPr="00295CEB" w:rsidRDefault="00CA0814" w:rsidP="007D160F">
      <w:pPr>
        <w:pStyle w:val="ad"/>
        <w:numPr>
          <w:ilvl w:val="0"/>
          <w:numId w:val="6"/>
        </w:numPr>
        <w:spacing w:line="276" w:lineRule="auto"/>
        <w:ind w:left="0" w:firstLine="709"/>
        <w:jc w:val="both"/>
        <w:rPr>
          <w:bCs/>
        </w:rPr>
      </w:pPr>
      <w:r w:rsidRPr="00295CEB">
        <w:rPr>
          <w:bCs/>
        </w:rPr>
        <w:t>СЗЗ промышленных предприятий и объектов коммунального хозяйства;</w:t>
      </w:r>
    </w:p>
    <w:p w:rsidR="00CA0814" w:rsidRPr="00295CEB" w:rsidRDefault="00CA0814" w:rsidP="007D160F">
      <w:pPr>
        <w:pStyle w:val="ad"/>
        <w:numPr>
          <w:ilvl w:val="0"/>
          <w:numId w:val="6"/>
        </w:numPr>
        <w:spacing w:line="276" w:lineRule="auto"/>
        <w:ind w:left="0" w:firstLine="709"/>
        <w:jc w:val="both"/>
        <w:rPr>
          <w:bCs/>
        </w:rPr>
      </w:pPr>
      <w:r w:rsidRPr="00295CEB">
        <w:rPr>
          <w:bCs/>
        </w:rPr>
        <w:t>охранные зоны ЛЭП;</w:t>
      </w:r>
    </w:p>
    <w:p w:rsidR="00CA0814" w:rsidRPr="00295CEB" w:rsidRDefault="00BF5633" w:rsidP="007D160F">
      <w:pPr>
        <w:pStyle w:val="ad"/>
        <w:numPr>
          <w:ilvl w:val="0"/>
          <w:numId w:val="6"/>
        </w:numPr>
        <w:spacing w:line="276" w:lineRule="auto"/>
        <w:ind w:left="0" w:firstLine="709"/>
        <w:jc w:val="both"/>
        <w:rPr>
          <w:bCs/>
        </w:rPr>
      </w:pPr>
      <w:r w:rsidRPr="00586CAF">
        <w:t>берегов</w:t>
      </w:r>
      <w:r>
        <w:t>ые</w:t>
      </w:r>
      <w:r w:rsidRPr="00586CAF">
        <w:t xml:space="preserve"> полос</w:t>
      </w:r>
      <w:r>
        <w:t>ы</w:t>
      </w:r>
      <w:r w:rsidRPr="00586CAF">
        <w:t>, прибрежн</w:t>
      </w:r>
      <w:r>
        <w:t>ые</w:t>
      </w:r>
      <w:r w:rsidRPr="00586CAF">
        <w:t xml:space="preserve"> защитн</w:t>
      </w:r>
      <w:r>
        <w:t>ые</w:t>
      </w:r>
      <w:r w:rsidRPr="00586CAF">
        <w:t xml:space="preserve"> и водоохранн</w:t>
      </w:r>
      <w:r>
        <w:t>ые</w:t>
      </w:r>
      <w:r w:rsidRPr="00586CAF">
        <w:t xml:space="preserve"> зоны </w:t>
      </w:r>
      <w:r>
        <w:t>прудов</w:t>
      </w:r>
      <w:r w:rsidR="00CA0814" w:rsidRPr="00295CEB">
        <w:rPr>
          <w:bCs/>
        </w:rPr>
        <w:t>;</w:t>
      </w:r>
    </w:p>
    <w:p w:rsidR="00CA0814" w:rsidRPr="00295CEB" w:rsidRDefault="00295CEB" w:rsidP="007D160F">
      <w:pPr>
        <w:pStyle w:val="ad"/>
        <w:numPr>
          <w:ilvl w:val="0"/>
          <w:numId w:val="6"/>
        </w:numPr>
        <w:spacing w:line="276" w:lineRule="auto"/>
        <w:ind w:left="0" w:firstLine="709"/>
        <w:jc w:val="both"/>
        <w:rPr>
          <w:bCs/>
        </w:rPr>
      </w:pPr>
      <w:r w:rsidRPr="00295CEB">
        <w:rPr>
          <w:bCs/>
        </w:rPr>
        <w:t>зоны санитарной охр</w:t>
      </w:r>
      <w:r w:rsidR="00CA0814" w:rsidRPr="00295CEB">
        <w:rPr>
          <w:bCs/>
        </w:rPr>
        <w:t>анны</w:t>
      </w:r>
      <w:r w:rsidRPr="00295CEB">
        <w:rPr>
          <w:bCs/>
        </w:rPr>
        <w:t>е</w:t>
      </w:r>
      <w:r w:rsidR="00CA0814" w:rsidRPr="00295CEB">
        <w:rPr>
          <w:bCs/>
        </w:rPr>
        <w:t xml:space="preserve"> </w:t>
      </w:r>
      <w:r w:rsidRPr="00295CEB">
        <w:rPr>
          <w:bCs/>
        </w:rPr>
        <w:t>источников питьевого водоснабжения</w:t>
      </w:r>
      <w:r w:rsidR="00CA0814" w:rsidRPr="00295CEB">
        <w:rPr>
          <w:bCs/>
        </w:rPr>
        <w:t>;</w:t>
      </w:r>
    </w:p>
    <w:p w:rsidR="00CA0814" w:rsidRPr="00295CEB" w:rsidRDefault="00BF5633" w:rsidP="007D160F">
      <w:pPr>
        <w:pStyle w:val="ad"/>
        <w:numPr>
          <w:ilvl w:val="0"/>
          <w:numId w:val="6"/>
        </w:numPr>
        <w:spacing w:line="276" w:lineRule="auto"/>
        <w:ind w:left="0" w:firstLine="709"/>
        <w:jc w:val="both"/>
        <w:rPr>
          <w:bCs/>
        </w:rPr>
      </w:pPr>
      <w:r w:rsidRPr="00586CAF">
        <w:t>санитарные разрывы от электроподстанций</w:t>
      </w:r>
      <w:r w:rsidR="003E755B" w:rsidRPr="00295CEB">
        <w:rPr>
          <w:bCs/>
        </w:rPr>
        <w:t>.</w:t>
      </w:r>
    </w:p>
    <w:p w:rsidR="00AC0068" w:rsidRPr="00AB543F" w:rsidRDefault="00AC0068" w:rsidP="008D0A86">
      <w:pPr>
        <w:spacing w:line="276" w:lineRule="auto"/>
        <w:ind w:firstLine="709"/>
        <w:jc w:val="both"/>
        <w:rPr>
          <w:bCs/>
        </w:rPr>
      </w:pPr>
      <w:r w:rsidRPr="00AB543F">
        <w:rPr>
          <w:bCs/>
        </w:rPr>
        <w:t xml:space="preserve">Размеры СЗЗ предприятий и объектов коммунального хозяйства, были приняты согласно СанПиН 2.2.1/2.1.1.1200-03 (новая редакция), поскольку проекты СЗЗ на предприятиях </w:t>
      </w:r>
      <w:r w:rsidR="00C76A56" w:rsidRPr="00AB543F">
        <w:rPr>
          <w:bCs/>
        </w:rPr>
        <w:t>п.</w:t>
      </w:r>
      <w:r w:rsidR="00BF5633">
        <w:rPr>
          <w:bCs/>
        </w:rPr>
        <w:t xml:space="preserve"> </w:t>
      </w:r>
      <w:r w:rsidR="00A31FD2">
        <w:rPr>
          <w:bCs/>
        </w:rPr>
        <w:t>Колпаковка</w:t>
      </w:r>
      <w:r w:rsidRPr="00AB543F">
        <w:rPr>
          <w:bCs/>
        </w:rPr>
        <w:t xml:space="preserve"> отсутствуют.</w:t>
      </w:r>
    </w:p>
    <w:p w:rsidR="00AC0068" w:rsidRPr="00AB543F" w:rsidRDefault="00AC0068" w:rsidP="008D0A86">
      <w:pPr>
        <w:spacing w:line="276" w:lineRule="auto"/>
        <w:ind w:firstLine="709"/>
        <w:jc w:val="both"/>
        <w:rPr>
          <w:bCs/>
        </w:rPr>
      </w:pPr>
      <w:r w:rsidRPr="00AB543F">
        <w:rPr>
          <w:bCs/>
        </w:rPr>
        <w:t xml:space="preserve">Размеры санитарно – защитных зон основных предприятий и коммунальных объектов приведены в таблице </w:t>
      </w:r>
      <w:r w:rsidR="00E561A1" w:rsidRPr="00AB543F">
        <w:rPr>
          <w:bCs/>
        </w:rPr>
        <w:t>2</w:t>
      </w:r>
      <w:r w:rsidRPr="00AB543F">
        <w:rPr>
          <w:bCs/>
        </w:rPr>
        <w:t>.2.1.</w:t>
      </w:r>
    </w:p>
    <w:p w:rsidR="00AC0068" w:rsidRDefault="006C280E" w:rsidP="008D0A86">
      <w:pPr>
        <w:spacing w:line="276" w:lineRule="auto"/>
        <w:ind w:firstLine="567"/>
        <w:jc w:val="right"/>
        <w:rPr>
          <w:bCs/>
        </w:rPr>
      </w:pPr>
      <w:r w:rsidRPr="00AB543F">
        <w:rPr>
          <w:bCs/>
        </w:rPr>
        <w:t>Та</w:t>
      </w:r>
      <w:r w:rsidR="00AC0068" w:rsidRPr="00AB543F">
        <w:rPr>
          <w:bCs/>
        </w:rPr>
        <w:t xml:space="preserve">блица </w:t>
      </w:r>
      <w:r w:rsidR="00EB2146" w:rsidRPr="00AB543F">
        <w:rPr>
          <w:bCs/>
        </w:rPr>
        <w:t>2</w:t>
      </w:r>
      <w:r w:rsidR="00AC0068" w:rsidRPr="00AB543F">
        <w:rPr>
          <w:bCs/>
        </w:rPr>
        <w:t>.2.1.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3"/>
        <w:gridCol w:w="2470"/>
      </w:tblGrid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 w:rsidRPr="00586CAF">
              <w:t>Предприятия, объекты коммунального хозяйства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 w:rsidRPr="00586CAF">
              <w:t>Размер СЗЗ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 w:rsidRPr="00586CAF">
              <w:t>Л</w:t>
            </w:r>
            <w:r>
              <w:t>есоперерабатывающее производство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>100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>
              <w:t>Коммунально-складская зона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 w:rsidRPr="00586CAF">
              <w:t>50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 w:rsidRPr="00586CAF">
              <w:t>АЗС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>50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>
              <w:t>Электроподстанция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 w:rsidRPr="00586CAF">
              <w:t>300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 w:rsidRPr="00586CAF">
              <w:t>Кладбище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>5</w:t>
            </w:r>
            <w:r w:rsidRPr="00586CAF">
              <w:t>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>
              <w:t>Железная дорога</w:t>
            </w:r>
          </w:p>
        </w:tc>
        <w:tc>
          <w:tcPr>
            <w:tcW w:w="2552" w:type="dxa"/>
            <w:vAlign w:val="center"/>
          </w:tcPr>
          <w:p w:rsidR="00BF5633" w:rsidRDefault="00BF5633" w:rsidP="008D0A86">
            <w:pPr>
              <w:spacing w:line="276" w:lineRule="auto"/>
              <w:jc w:val="center"/>
            </w:pPr>
            <w:r>
              <w:t>100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Default="00BF5633" w:rsidP="008D0A86">
            <w:pPr>
              <w:spacing w:line="276" w:lineRule="auto"/>
            </w:pPr>
            <w:r>
              <w:t>ЛЭП</w:t>
            </w:r>
          </w:p>
        </w:tc>
        <w:tc>
          <w:tcPr>
            <w:tcW w:w="2552" w:type="dxa"/>
            <w:vAlign w:val="center"/>
          </w:tcPr>
          <w:p w:rsidR="00BF5633" w:rsidRDefault="00BF5633" w:rsidP="008D0A86">
            <w:pPr>
              <w:spacing w:line="276" w:lineRule="auto"/>
              <w:jc w:val="center"/>
            </w:pPr>
            <w:r>
              <w:t>10 – 20</w:t>
            </w:r>
          </w:p>
        </w:tc>
      </w:tr>
      <w:tr w:rsidR="00BF5633" w:rsidRPr="00586CAF" w:rsidTr="00312DF1">
        <w:trPr>
          <w:trHeight w:val="340"/>
        </w:trPr>
        <w:tc>
          <w:tcPr>
            <w:tcW w:w="7371" w:type="dxa"/>
            <w:vAlign w:val="center"/>
          </w:tcPr>
          <w:p w:rsidR="00BF5633" w:rsidRPr="00586CAF" w:rsidRDefault="00BF5633" w:rsidP="008D0A86">
            <w:pPr>
              <w:spacing w:line="276" w:lineRule="auto"/>
            </w:pPr>
            <w:r>
              <w:t>Пожарная часть</w:t>
            </w:r>
          </w:p>
        </w:tc>
        <w:tc>
          <w:tcPr>
            <w:tcW w:w="2552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 xml:space="preserve">15 – </w:t>
            </w:r>
            <w:r w:rsidRPr="00586CAF">
              <w:t>30</w:t>
            </w:r>
          </w:p>
        </w:tc>
      </w:tr>
    </w:tbl>
    <w:p w:rsidR="00CA0814" w:rsidRPr="00AB543F" w:rsidRDefault="00CA0814" w:rsidP="008D0A86">
      <w:pPr>
        <w:pStyle w:val="ad"/>
        <w:spacing w:before="240" w:line="276" w:lineRule="auto"/>
        <w:ind w:left="0" w:firstLine="709"/>
        <w:jc w:val="both"/>
        <w:rPr>
          <w:bCs/>
        </w:rPr>
      </w:pPr>
      <w:r w:rsidRPr="00AB543F">
        <w:rPr>
          <w:b/>
          <w:bCs/>
        </w:rPr>
        <w:t>Согласно главе 5 пункт 5.1 СанПиН 2.2.1/2.1.1.1200-03 в границах СЗЗ</w:t>
      </w:r>
      <w:r w:rsidRPr="00AB543F">
        <w:rPr>
          <w:bCs/>
        </w:rPr>
        <w:t xml:space="preserve"> не допускается размещение: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жилой застройки, включая отдельные жилые дома;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ландшафтно-рекреационных зон, зон отдыха;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территорий садоводческих товариществ, коллективных или индивидуальных дачных и садово-огородных участков;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спортивных сооружений, детских площадок;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образовательных и детских учреждений;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лечебно-профилактических и оздоровительных учреждений;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lastRenderedPageBreak/>
        <w:t>объектов по производству лекарственной и пищевой продукции, а также складов данной продукции;</w:t>
      </w:r>
    </w:p>
    <w:p w:rsidR="00CA0814" w:rsidRPr="00180ADA" w:rsidRDefault="00CA0814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водопроводных сооружений для подготовки и хранения питьевой воды.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  <w:b/>
        </w:rPr>
        <w:t>Охранные зоны ЛЭП</w:t>
      </w:r>
      <w:r w:rsidRPr="00AB543F">
        <w:rPr>
          <w:rFonts w:ascii="Times New Roman" w:hAnsi="Times New Roman"/>
        </w:rPr>
        <w:t xml:space="preserve"> (по обе стороны от крайних проводов) установлены согласно </w:t>
      </w:r>
      <w:r w:rsidR="00180ADA" w:rsidRPr="00180ADA">
        <w:rPr>
          <w:rFonts w:ascii="Times New Roman" w:hAnsi="Times New Roman"/>
        </w:rPr>
        <w:t>порядк</w:t>
      </w:r>
      <w:r w:rsidR="00180ADA">
        <w:rPr>
          <w:rFonts w:ascii="Times New Roman" w:hAnsi="Times New Roman"/>
        </w:rPr>
        <w:t>у</w:t>
      </w:r>
      <w:r w:rsidR="00180ADA" w:rsidRPr="00180ADA">
        <w:rPr>
          <w:rFonts w:ascii="Times New Roman" w:hAnsi="Times New Roman"/>
        </w:rPr>
        <w:t xml:space="preserve">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180ADA">
        <w:rPr>
          <w:rFonts w:ascii="Times New Roman" w:hAnsi="Times New Roman"/>
        </w:rPr>
        <w:t>, утвержденных постановлением Правительства РФ от 24.02.2009 года №160 (редакция от 21.12.2018</w:t>
      </w:r>
      <w:r w:rsidRPr="00AB543F">
        <w:rPr>
          <w:rFonts w:ascii="Times New Roman" w:hAnsi="Times New Roman"/>
        </w:rPr>
        <w:t>) и составляют для линий напряжением: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до 20 кВ – 10 м;</w:t>
      </w:r>
    </w:p>
    <w:p w:rsidR="00C14A83" w:rsidRPr="00180ADA" w:rsidRDefault="00C14A8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 xml:space="preserve">35 кВ – </w:t>
      </w:r>
      <w:smartTag w:uri="urn:schemas-microsoft-com:office:smarttags" w:element="metricconverter">
        <w:smartTagPr>
          <w:attr w:name="ProductID" w:val="15 м"/>
        </w:smartTagPr>
        <w:r w:rsidRPr="00180ADA">
          <w:rPr>
            <w:bCs/>
          </w:rPr>
          <w:t>15 м</w:t>
        </w:r>
      </w:smartTag>
      <w:r w:rsidRPr="00180ADA">
        <w:rPr>
          <w:bCs/>
        </w:rPr>
        <w:t>;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  <w:bCs/>
        </w:rPr>
      </w:pPr>
      <w:r w:rsidRPr="00AB543F">
        <w:rPr>
          <w:rFonts w:ascii="Times New Roman" w:hAnsi="Times New Roman"/>
          <w:b/>
          <w:bCs/>
        </w:rPr>
        <w:t>Водоохранная зона</w:t>
      </w:r>
      <w:r w:rsidRPr="00AB543F">
        <w:rPr>
          <w:rFonts w:ascii="Times New Roman" w:hAnsi="Times New Roman"/>
          <w:bCs/>
        </w:rPr>
        <w:t>, прибрежная защитная и береговая полоса р. Сылва определены согласно Водного кодекса РФ (№74 – ФЗ от 03.06.2006г.), и составляют:</w:t>
      </w:r>
    </w:p>
    <w:p w:rsidR="00443D33" w:rsidRPr="00AB543F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AB543F">
        <w:rPr>
          <w:bCs/>
        </w:rPr>
        <w:t xml:space="preserve"> водоохранная зона – 200 м.;</w:t>
      </w:r>
    </w:p>
    <w:p w:rsidR="00443D33" w:rsidRPr="00AB543F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AB543F">
        <w:rPr>
          <w:bCs/>
        </w:rPr>
        <w:t xml:space="preserve"> прибрежная защитная – 50м.;</w:t>
      </w:r>
    </w:p>
    <w:p w:rsidR="00443D33" w:rsidRPr="00AB543F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AB543F">
        <w:rPr>
          <w:bCs/>
        </w:rPr>
        <w:t xml:space="preserve"> береговая полоса – 20м.;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Согласно статье 6 пункту 6 Водного Кодекса РФ береговая полоса представляет собой полосу земли вдоль береговой линии водного объекта шириной 20 м, предназначенную для общего пользования. Согласно статье 27 пункту 8 Земельного кодекса РФ в границах береговой полосы запрещено формирование земельных участков.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В границах прибрежных защитных зон запрещается (ВК РФ, статья 65 пункты 15, 17):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использование сточных вод для удобрения почв;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размещение кладбищ, скотомогильников, мест захоронения отходов производства и потребления, радиоактивных, химических, взрывчатых, токсических, отравляющих и ядовитых веществ;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осуществление авиационных мер по борьбе с вредителями и болезнями растений;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распашка земель;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размещение отвалов размываемых грунтов;</w:t>
      </w:r>
    </w:p>
    <w:p w:rsidR="00443D33" w:rsidRPr="00180ADA" w:rsidRDefault="00443D33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выпас сельскохозяйственных животных и организация для них летних лагерей и ванн.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 (ВК РФ, статья 65 пункт 16).</w:t>
      </w:r>
    </w:p>
    <w:p w:rsidR="00BF5633" w:rsidRPr="00586CAF" w:rsidRDefault="00BF5633" w:rsidP="008D0A86">
      <w:pPr>
        <w:spacing w:line="276" w:lineRule="auto"/>
        <w:ind w:firstLine="426"/>
        <w:jc w:val="both"/>
      </w:pPr>
      <w:r w:rsidRPr="00586CAF">
        <w:t xml:space="preserve">Заболоченные территории расположены </w:t>
      </w:r>
      <w:r>
        <w:t xml:space="preserve">в основном на берегах прудов, а также в северной части поселка за пределами селитебных зон. </w:t>
      </w:r>
      <w:r w:rsidRPr="00586CAF">
        <w:t>Нарушенные территории расположены в основном</w:t>
      </w:r>
      <w:r>
        <w:t xml:space="preserve"> в промышленных и коммунально-складских зонах и в непосредственной близости от них.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Кроме того, исходя из интересов охраны окружающей среды, не допускается размещение застройки на территории лесных массивов.</w:t>
      </w:r>
    </w:p>
    <w:p w:rsidR="003263B2" w:rsidRPr="00AB543F" w:rsidRDefault="003263B2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  <w:b/>
        </w:rPr>
        <w:lastRenderedPageBreak/>
        <w:t>Размеры зон санитарной охраны источников водоснабжения</w:t>
      </w:r>
      <w:r w:rsidRPr="00AB543F">
        <w:rPr>
          <w:rFonts w:ascii="Times New Roman" w:hAnsi="Times New Roman"/>
        </w:rPr>
        <w:t xml:space="preserve"> приняты </w:t>
      </w:r>
      <w:r w:rsidR="00327658" w:rsidRPr="00AB543F">
        <w:rPr>
          <w:rFonts w:ascii="Times New Roman" w:hAnsi="Times New Roman"/>
        </w:rPr>
        <w:t xml:space="preserve">в </w:t>
      </w:r>
      <w:r w:rsidRPr="00AB543F">
        <w:rPr>
          <w:rFonts w:ascii="Times New Roman" w:hAnsi="Times New Roman"/>
        </w:rPr>
        <w:t xml:space="preserve">соответствии с </w:t>
      </w:r>
      <w:r w:rsidR="00164965" w:rsidRPr="00AB543F">
        <w:rPr>
          <w:rFonts w:ascii="Times New Roman" w:hAnsi="Times New Roman"/>
        </w:rPr>
        <w:t>СП 129.13330.2019 «Наружные сети и сооружения водоснабжения и канализации»</w:t>
      </w:r>
      <w:r w:rsidRPr="00AB543F">
        <w:rPr>
          <w:rFonts w:ascii="Times New Roman" w:hAnsi="Times New Roman"/>
        </w:rPr>
        <w:t xml:space="preserve"> и составляют: первый пояс ЗСО – 50м, второй – </w:t>
      </w:r>
      <w:r w:rsidR="005E114E" w:rsidRPr="00AB543F">
        <w:rPr>
          <w:rFonts w:ascii="Times New Roman" w:hAnsi="Times New Roman"/>
        </w:rPr>
        <w:t>100</w:t>
      </w:r>
      <w:r w:rsidRPr="00AB543F">
        <w:rPr>
          <w:rFonts w:ascii="Times New Roman" w:hAnsi="Times New Roman"/>
        </w:rPr>
        <w:t>м, третий – 200м;</w:t>
      </w:r>
    </w:p>
    <w:p w:rsidR="00164965" w:rsidRPr="00AB543F" w:rsidRDefault="003263B2" w:rsidP="008D0A86">
      <w:pPr>
        <w:spacing w:line="276" w:lineRule="auto"/>
        <w:ind w:firstLine="709"/>
        <w:jc w:val="both"/>
      </w:pPr>
      <w:r w:rsidRPr="00AB543F">
        <w:t xml:space="preserve">Режим использования территорий зон санитарной защиты подземных источников водоснабжения (водозаборных скважин) определен в соответствии с </w:t>
      </w:r>
      <w:r w:rsidR="00164965" w:rsidRPr="00AB543F">
        <w:t>СанПиН 2.1.4.1110-02 «Зоны санитарной охраны источников водоснабжения и водопроводов питьевого назначения».</w:t>
      </w:r>
    </w:p>
    <w:p w:rsidR="003263B2" w:rsidRPr="00AB543F" w:rsidRDefault="003263B2" w:rsidP="008D0A86">
      <w:pPr>
        <w:spacing w:line="276" w:lineRule="auto"/>
        <w:ind w:firstLine="709"/>
        <w:jc w:val="both"/>
      </w:pPr>
      <w:r w:rsidRPr="00AB543F">
        <w:t>В г</w:t>
      </w:r>
      <w:r w:rsidR="00164965" w:rsidRPr="00AB543F">
        <w:t xml:space="preserve">раницах первого пояса ЗСО </w:t>
      </w:r>
      <w:r w:rsidRPr="00AB543F">
        <w:t>запрещается: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посадка высокоствольных деревьев;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все виды строительства, не имеющие непосредственного отношения к эксплуатации, реконструкции и расширению источника водоснабжения и водопроводных сооружений;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применение ядохимикатов, удобрений; стирка, купание; водопой скота;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спуск любых сточных вод.</w:t>
      </w:r>
    </w:p>
    <w:p w:rsidR="003263B2" w:rsidRPr="00AB543F" w:rsidRDefault="003263B2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В границах второго и третьего поясов ЗСО запрещается: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выявление, восстановление старых скважин и бурение новых, предоставляющих опасность в части возможности загрязнения водоносных горизонтов;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закачка отработанных вод в подземные горизонты, подземное складирование отходов, разработки недр земли;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размещение складов ГСМ, ядохимикатов и минеральных удобрений и их применение;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размещение кладбищ, скотомогильников, полей ассенизации и фильтрации, навозохранилищ, животноводческих и птицеводческих предприятий;</w:t>
      </w:r>
    </w:p>
    <w:p w:rsidR="003263B2" w:rsidRPr="00180ADA" w:rsidRDefault="003263B2" w:rsidP="007D160F">
      <w:pPr>
        <w:pStyle w:val="ad"/>
        <w:numPr>
          <w:ilvl w:val="0"/>
          <w:numId w:val="6"/>
        </w:numPr>
        <w:spacing w:line="276" w:lineRule="auto"/>
        <w:jc w:val="both"/>
        <w:rPr>
          <w:bCs/>
        </w:rPr>
      </w:pPr>
      <w:r w:rsidRPr="00180ADA">
        <w:rPr>
          <w:bCs/>
        </w:rPr>
        <w:t>рубка леса главного пользования и реконструкции.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При принятии градостроительных решений по освоению территории </w:t>
      </w:r>
      <w:r w:rsidR="001B0CDF" w:rsidRPr="00AB543F">
        <w:rPr>
          <w:rFonts w:ascii="Times New Roman" w:hAnsi="Times New Roman"/>
        </w:rPr>
        <w:t>поселка</w:t>
      </w:r>
      <w:r w:rsidRPr="00AB543F">
        <w:rPr>
          <w:rFonts w:ascii="Times New Roman" w:hAnsi="Times New Roman"/>
        </w:rPr>
        <w:t xml:space="preserve"> следует руководствоваться картой </w:t>
      </w:r>
      <w:r w:rsidR="00326AC2" w:rsidRPr="00AB543F">
        <w:rPr>
          <w:rFonts w:ascii="Times New Roman" w:hAnsi="Times New Roman"/>
        </w:rPr>
        <w:t>зон с особыми условиями использования территорий.</w:t>
      </w:r>
    </w:p>
    <w:p w:rsidR="00443D33" w:rsidRPr="00AB543F" w:rsidRDefault="00443D33" w:rsidP="008D0A86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Баланс территории по результатам комплексной оценки представлен в таблице </w:t>
      </w:r>
      <w:r w:rsidR="00EB2146" w:rsidRPr="00AB543F">
        <w:rPr>
          <w:rFonts w:ascii="Times New Roman" w:hAnsi="Times New Roman"/>
        </w:rPr>
        <w:t>2</w:t>
      </w:r>
      <w:r w:rsidRPr="00AB543F">
        <w:rPr>
          <w:rFonts w:ascii="Times New Roman" w:hAnsi="Times New Roman"/>
        </w:rPr>
        <w:t>.2.2.</w:t>
      </w:r>
    </w:p>
    <w:p w:rsidR="00A55AF9" w:rsidRDefault="00164965" w:rsidP="008D0A86">
      <w:pPr>
        <w:pStyle w:val="a4"/>
        <w:spacing w:before="240" w:line="276" w:lineRule="auto"/>
        <w:ind w:firstLine="567"/>
        <w:jc w:val="center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Баланс комплексной оценки территории п. </w:t>
      </w:r>
      <w:r w:rsidR="00A31FD2">
        <w:rPr>
          <w:rFonts w:ascii="Times New Roman" w:hAnsi="Times New Roman"/>
        </w:rPr>
        <w:t>Колпаковка</w:t>
      </w:r>
      <w:r w:rsidR="00A55AF9">
        <w:rPr>
          <w:rFonts w:ascii="Times New Roman" w:hAnsi="Times New Roman"/>
        </w:rPr>
        <w:t xml:space="preserve"> </w:t>
      </w:r>
    </w:p>
    <w:p w:rsidR="00A55AF9" w:rsidRDefault="00164965" w:rsidP="008D0A86">
      <w:pPr>
        <w:pStyle w:val="a4"/>
        <w:spacing w:line="276" w:lineRule="auto"/>
        <w:ind w:firstLine="567"/>
        <w:jc w:val="center"/>
        <w:rPr>
          <w:rFonts w:ascii="Times New Roman" w:hAnsi="Times New Roman"/>
        </w:rPr>
      </w:pPr>
      <w:r w:rsidRPr="00AB543F">
        <w:rPr>
          <w:rFonts w:ascii="Times New Roman" w:hAnsi="Times New Roman"/>
        </w:rPr>
        <w:t>(в границах черты населённого пункта)</w:t>
      </w:r>
      <w:r w:rsidR="00A55AF9" w:rsidRPr="00A55AF9">
        <w:rPr>
          <w:rFonts w:ascii="Times New Roman" w:hAnsi="Times New Roman"/>
        </w:rPr>
        <w:t xml:space="preserve"> </w:t>
      </w:r>
    </w:p>
    <w:p w:rsidR="00A55AF9" w:rsidRDefault="00A55AF9" w:rsidP="008D0A86">
      <w:pPr>
        <w:pStyle w:val="a4"/>
        <w:spacing w:line="276" w:lineRule="auto"/>
        <w:ind w:firstLine="567"/>
        <w:jc w:val="right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Таблица 2.2.2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6324"/>
        <w:gridCol w:w="1417"/>
        <w:gridCol w:w="1418"/>
      </w:tblGrid>
      <w:tr w:rsidR="00BF5633" w:rsidRPr="00586CAF" w:rsidTr="00E32646">
        <w:trPr>
          <w:trHeight w:val="624"/>
          <w:tblHeader/>
        </w:trPr>
        <w:tc>
          <w:tcPr>
            <w:tcW w:w="480" w:type="dxa"/>
          </w:tcPr>
          <w:p w:rsidR="00BF5633" w:rsidRPr="00586CAF" w:rsidRDefault="00BF5633" w:rsidP="008D0A86">
            <w:pPr>
              <w:spacing w:line="276" w:lineRule="auto"/>
              <w:jc w:val="both"/>
            </w:pPr>
            <w:r w:rsidRPr="00586CAF">
              <w:br w:type="page"/>
            </w:r>
          </w:p>
        </w:tc>
        <w:tc>
          <w:tcPr>
            <w:tcW w:w="6324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>Н</w:t>
            </w:r>
            <w:r w:rsidRPr="00586CAF">
              <w:t>аименование</w:t>
            </w:r>
          </w:p>
        </w:tc>
        <w:tc>
          <w:tcPr>
            <w:tcW w:w="1417" w:type="dxa"/>
            <w:vAlign w:val="center"/>
          </w:tcPr>
          <w:p w:rsidR="00BF5633" w:rsidRPr="00586CAF" w:rsidRDefault="00BF5633" w:rsidP="008D0A86">
            <w:pPr>
              <w:spacing w:line="276" w:lineRule="auto"/>
              <w:jc w:val="center"/>
            </w:pPr>
            <w:r>
              <w:t>П</w:t>
            </w:r>
            <w:r w:rsidRPr="00586CAF">
              <w:t>лощадь,</w:t>
            </w:r>
            <w:r>
              <w:t xml:space="preserve"> </w:t>
            </w:r>
            <w:r w:rsidRPr="00586CAF">
              <w:t>га</w:t>
            </w:r>
          </w:p>
        </w:tc>
        <w:tc>
          <w:tcPr>
            <w:tcW w:w="1418" w:type="dxa"/>
            <w:vAlign w:val="center"/>
          </w:tcPr>
          <w:p w:rsidR="00BF5633" w:rsidRPr="00FA519C" w:rsidRDefault="00BF5633" w:rsidP="008D0A86">
            <w:pPr>
              <w:spacing w:line="276" w:lineRule="auto"/>
              <w:jc w:val="center"/>
            </w:pPr>
            <w:r w:rsidRPr="00FA519C">
              <w:t>% от</w:t>
            </w:r>
          </w:p>
          <w:p w:rsidR="00BF5633" w:rsidRPr="00586CAF" w:rsidRDefault="00BF5633" w:rsidP="008D0A86">
            <w:pPr>
              <w:spacing w:line="276" w:lineRule="auto"/>
              <w:jc w:val="center"/>
            </w:pPr>
            <w:r w:rsidRPr="00FA519C">
              <w:t>территории</w:t>
            </w:r>
          </w:p>
        </w:tc>
      </w:tr>
      <w:tr w:rsidR="00BF5633" w:rsidRPr="00586CAF" w:rsidTr="00E32646">
        <w:tc>
          <w:tcPr>
            <w:tcW w:w="480" w:type="dxa"/>
          </w:tcPr>
          <w:p w:rsidR="00BF5633" w:rsidRPr="009866D7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9866D7">
              <w:rPr>
                <w:b/>
              </w:rPr>
              <w:t>1.</w:t>
            </w:r>
          </w:p>
        </w:tc>
        <w:tc>
          <w:tcPr>
            <w:tcW w:w="6324" w:type="dxa"/>
          </w:tcPr>
          <w:p w:rsidR="00BF5633" w:rsidRPr="009866D7" w:rsidRDefault="00BF5633" w:rsidP="008D0A86">
            <w:pPr>
              <w:spacing w:line="276" w:lineRule="auto"/>
              <w:rPr>
                <w:b/>
              </w:rPr>
            </w:pPr>
            <w:r w:rsidRPr="009866D7">
              <w:rPr>
                <w:b/>
              </w:rPr>
              <w:t>Территории, не подлежащие застройке, всего: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>в том числе: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</w:t>
            </w:r>
            <w:r>
              <w:t xml:space="preserve">   п</w:t>
            </w:r>
            <w:r w:rsidRPr="009866D7">
              <w:t>о инженерно-строительным требованиям: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  </w:t>
            </w:r>
            <w:r>
              <w:t xml:space="preserve">   </w:t>
            </w:r>
            <w:r w:rsidRPr="009866D7">
              <w:t xml:space="preserve"> </w:t>
            </w:r>
            <w:r>
              <w:t xml:space="preserve"> </w:t>
            </w:r>
            <w:r w:rsidRPr="009866D7">
              <w:t>-</w:t>
            </w:r>
            <w:r>
              <w:t xml:space="preserve"> </w:t>
            </w:r>
            <w:r w:rsidRPr="009866D7">
              <w:t>карьеры, обрывы, нарушенные территории, болота</w:t>
            </w:r>
          </w:p>
          <w:p w:rsidR="00BF5633" w:rsidRDefault="00BF5633" w:rsidP="008D0A86">
            <w:pPr>
              <w:spacing w:line="276" w:lineRule="auto"/>
            </w:pPr>
            <w:r w:rsidRPr="009866D7">
              <w:t xml:space="preserve">   </w:t>
            </w:r>
            <w:r>
              <w:t xml:space="preserve">   </w:t>
            </w:r>
            <w:r w:rsidRPr="009866D7">
              <w:t xml:space="preserve"> </w:t>
            </w:r>
            <w:r>
              <w:t xml:space="preserve">  </w:t>
            </w:r>
            <w:r w:rsidRPr="009866D7">
              <w:t>-</w:t>
            </w:r>
            <w:r>
              <w:t xml:space="preserve"> </w:t>
            </w:r>
            <w:r w:rsidRPr="009866D7">
              <w:t>водные объекты</w:t>
            </w:r>
          </w:p>
          <w:p w:rsidR="00BF5633" w:rsidRDefault="00BF5633" w:rsidP="008D0A86">
            <w:pPr>
              <w:spacing w:line="276" w:lineRule="auto"/>
            </w:pP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</w:t>
            </w:r>
            <w:r>
              <w:t xml:space="preserve">   с</w:t>
            </w:r>
            <w:r w:rsidRPr="009866D7">
              <w:t>огласно регламентам использования территории:</w:t>
            </w:r>
          </w:p>
          <w:p w:rsidR="00BF5633" w:rsidRDefault="00BF5633" w:rsidP="008D0A86">
            <w:pPr>
              <w:spacing w:line="276" w:lineRule="auto"/>
            </w:pPr>
            <w:r w:rsidRPr="009866D7">
              <w:t xml:space="preserve"> </w:t>
            </w:r>
            <w:r>
              <w:t xml:space="preserve">  </w:t>
            </w:r>
            <w:r w:rsidRPr="009866D7">
              <w:t xml:space="preserve">  </w:t>
            </w:r>
            <w:r>
              <w:t xml:space="preserve"> </w:t>
            </w:r>
            <w:r w:rsidRPr="009866D7">
              <w:t xml:space="preserve"> </w:t>
            </w:r>
            <w:r>
              <w:t xml:space="preserve"> </w:t>
            </w:r>
            <w:r w:rsidRPr="009866D7">
              <w:t xml:space="preserve"> -</w:t>
            </w:r>
            <w:r>
              <w:t xml:space="preserve"> </w:t>
            </w:r>
            <w:r w:rsidRPr="009866D7">
              <w:t>береговые полосы рек и водоемов</w:t>
            </w:r>
          </w:p>
          <w:p w:rsidR="00BF5633" w:rsidRPr="009866D7" w:rsidRDefault="00BF5633" w:rsidP="008D0A86">
            <w:pPr>
              <w:spacing w:line="276" w:lineRule="auto"/>
            </w:pPr>
            <w:r>
              <w:t xml:space="preserve">         - отвод железной дороги</w:t>
            </w:r>
          </w:p>
          <w:p w:rsidR="00BF5633" w:rsidRPr="00586CAF" w:rsidRDefault="00BF5633" w:rsidP="008D0A86">
            <w:pPr>
              <w:spacing w:line="276" w:lineRule="auto"/>
            </w:pPr>
            <w:r w:rsidRPr="009866D7">
              <w:t xml:space="preserve">    </w:t>
            </w:r>
            <w:r>
              <w:t xml:space="preserve">    </w:t>
            </w:r>
            <w:r w:rsidRPr="009866D7">
              <w:t xml:space="preserve"> -</w:t>
            </w:r>
            <w:r>
              <w:t xml:space="preserve"> </w:t>
            </w:r>
            <w:r w:rsidRPr="009866D7">
              <w:t>СЗЗ ЛЭП</w:t>
            </w:r>
          </w:p>
        </w:tc>
        <w:tc>
          <w:tcPr>
            <w:tcW w:w="1417" w:type="dxa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t>49,49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7,77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4,99</w:t>
            </w:r>
          </w:p>
          <w:p w:rsidR="00BF5633" w:rsidRDefault="00BF5633" w:rsidP="008D0A86">
            <w:pPr>
              <w:spacing w:line="276" w:lineRule="auto"/>
              <w:jc w:val="center"/>
            </w:pPr>
            <w:r w:rsidRPr="00435725">
              <w:t>2,78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41,72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4,64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24,36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12,72</w:t>
            </w:r>
          </w:p>
        </w:tc>
        <w:tc>
          <w:tcPr>
            <w:tcW w:w="1418" w:type="dxa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t>5,79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0,91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0,58</w:t>
            </w:r>
          </w:p>
          <w:p w:rsidR="00BF5633" w:rsidRDefault="00BF5633" w:rsidP="008D0A86">
            <w:pPr>
              <w:spacing w:line="276" w:lineRule="auto"/>
              <w:jc w:val="center"/>
            </w:pPr>
            <w:r w:rsidRPr="00435725">
              <w:t>0,33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4,88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0,54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2,85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1,49</w:t>
            </w:r>
          </w:p>
        </w:tc>
      </w:tr>
      <w:tr w:rsidR="00BF5633" w:rsidRPr="00586CAF" w:rsidTr="00E32646">
        <w:tc>
          <w:tcPr>
            <w:tcW w:w="480" w:type="dxa"/>
          </w:tcPr>
          <w:p w:rsidR="00BF5633" w:rsidRPr="009866D7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9866D7">
              <w:rPr>
                <w:b/>
              </w:rPr>
              <w:t>2.</w:t>
            </w:r>
          </w:p>
        </w:tc>
        <w:tc>
          <w:tcPr>
            <w:tcW w:w="6324" w:type="dxa"/>
          </w:tcPr>
          <w:p w:rsidR="00BF5633" w:rsidRPr="009866D7" w:rsidRDefault="00BF5633" w:rsidP="008D0A86">
            <w:pPr>
              <w:spacing w:line="276" w:lineRule="auto"/>
              <w:rPr>
                <w:b/>
              </w:rPr>
            </w:pPr>
            <w:r w:rsidRPr="009866D7">
              <w:rPr>
                <w:b/>
              </w:rPr>
              <w:t xml:space="preserve">Территории условно благоприятные для застройки, </w:t>
            </w:r>
            <w:r w:rsidRPr="009866D7">
              <w:rPr>
                <w:b/>
              </w:rPr>
              <w:lastRenderedPageBreak/>
              <w:t>всего: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>в том числе: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</w:t>
            </w:r>
            <w:r>
              <w:t xml:space="preserve">   п</w:t>
            </w:r>
            <w:r w:rsidRPr="009866D7">
              <w:t>о инженерно-строительным требованиям:</w:t>
            </w:r>
          </w:p>
          <w:p w:rsidR="00BF5633" w:rsidRDefault="00BF5633" w:rsidP="008D0A86">
            <w:pPr>
              <w:spacing w:line="276" w:lineRule="auto"/>
            </w:pPr>
            <w:r>
              <w:t xml:space="preserve">         </w:t>
            </w:r>
            <w:r w:rsidRPr="009866D7">
              <w:t>-</w:t>
            </w:r>
            <w:r>
              <w:t xml:space="preserve"> </w:t>
            </w:r>
            <w:r w:rsidRPr="009866D7">
              <w:t>заболоченные территории</w:t>
            </w:r>
          </w:p>
          <w:p w:rsidR="00BF5633" w:rsidRPr="009866D7" w:rsidRDefault="00BF5633" w:rsidP="008D0A86">
            <w:pPr>
              <w:spacing w:line="276" w:lineRule="auto"/>
            </w:pP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</w:t>
            </w:r>
            <w:r>
              <w:t xml:space="preserve">   с</w:t>
            </w:r>
            <w:r w:rsidRPr="009866D7">
              <w:t>огласно регламентам использования территории: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</w:t>
            </w:r>
            <w:r>
              <w:t xml:space="preserve">  </w:t>
            </w:r>
            <w:r w:rsidRPr="009866D7">
              <w:t xml:space="preserve"> </w:t>
            </w:r>
            <w:r>
              <w:t xml:space="preserve">  </w:t>
            </w:r>
            <w:r w:rsidRPr="009866D7">
              <w:t xml:space="preserve">  -</w:t>
            </w:r>
            <w:r>
              <w:t xml:space="preserve"> </w:t>
            </w:r>
            <w:r w:rsidRPr="009866D7">
              <w:t>прибрежные защитные зоны рек и водоемов</w:t>
            </w:r>
          </w:p>
          <w:p w:rsidR="00BF5633" w:rsidRPr="009866D7" w:rsidRDefault="00BF5633" w:rsidP="008D0A86">
            <w:pPr>
              <w:spacing w:line="276" w:lineRule="auto"/>
            </w:pPr>
            <w:r w:rsidRPr="009866D7">
              <w:t xml:space="preserve">    </w:t>
            </w:r>
            <w:r>
              <w:t xml:space="preserve">    </w:t>
            </w:r>
            <w:r w:rsidRPr="009866D7">
              <w:t xml:space="preserve"> -</w:t>
            </w:r>
            <w:r>
              <w:t xml:space="preserve"> </w:t>
            </w:r>
            <w:r w:rsidRPr="009866D7">
              <w:t>СЗЗ предприятий и коммунальных объектов</w:t>
            </w:r>
          </w:p>
          <w:p w:rsidR="00BF5633" w:rsidRPr="00586CAF" w:rsidRDefault="00BF5633" w:rsidP="008D0A86">
            <w:pPr>
              <w:spacing w:line="276" w:lineRule="auto"/>
            </w:pPr>
            <w:r w:rsidRPr="009866D7">
              <w:t xml:space="preserve">   </w:t>
            </w:r>
            <w:r>
              <w:t xml:space="preserve">    </w:t>
            </w:r>
            <w:r w:rsidRPr="009866D7">
              <w:t xml:space="preserve">  -</w:t>
            </w:r>
            <w:r>
              <w:t xml:space="preserve"> </w:t>
            </w:r>
            <w:r w:rsidRPr="009866D7">
              <w:t>СЗЗ кладбищ</w:t>
            </w:r>
          </w:p>
        </w:tc>
        <w:tc>
          <w:tcPr>
            <w:tcW w:w="1417" w:type="dxa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lastRenderedPageBreak/>
              <w:t>490,71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3,15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3,15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487,56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5,67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475,22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6,67</w:t>
            </w:r>
          </w:p>
        </w:tc>
        <w:tc>
          <w:tcPr>
            <w:tcW w:w="1418" w:type="dxa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lastRenderedPageBreak/>
              <w:t>57,42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0,37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0,37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57,05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0,66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55,61</w:t>
            </w:r>
          </w:p>
          <w:p w:rsidR="00BF5633" w:rsidRPr="00435725" w:rsidRDefault="00BF5633" w:rsidP="008D0A86">
            <w:pPr>
              <w:spacing w:line="276" w:lineRule="auto"/>
              <w:jc w:val="center"/>
            </w:pPr>
            <w:r w:rsidRPr="00435725">
              <w:t>0,78</w:t>
            </w:r>
          </w:p>
        </w:tc>
      </w:tr>
      <w:tr w:rsidR="00BF5633" w:rsidRPr="00586CAF" w:rsidTr="00E32646">
        <w:trPr>
          <w:trHeight w:val="397"/>
        </w:trPr>
        <w:tc>
          <w:tcPr>
            <w:tcW w:w="480" w:type="dxa"/>
            <w:vAlign w:val="center"/>
          </w:tcPr>
          <w:p w:rsidR="00BF5633" w:rsidRPr="009866D7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9866D7">
              <w:rPr>
                <w:b/>
              </w:rPr>
              <w:lastRenderedPageBreak/>
              <w:t>3.</w:t>
            </w:r>
          </w:p>
        </w:tc>
        <w:tc>
          <w:tcPr>
            <w:tcW w:w="6324" w:type="dxa"/>
            <w:vAlign w:val="center"/>
          </w:tcPr>
          <w:p w:rsidR="00BF5633" w:rsidRPr="009866D7" w:rsidRDefault="00BF5633" w:rsidP="008D0A86">
            <w:pPr>
              <w:spacing w:line="276" w:lineRule="auto"/>
              <w:rPr>
                <w:b/>
              </w:rPr>
            </w:pPr>
            <w:r w:rsidRPr="009866D7">
              <w:rPr>
                <w:b/>
              </w:rPr>
              <w:t>Территории благоприятные для застройки, всего</w:t>
            </w:r>
          </w:p>
        </w:tc>
        <w:tc>
          <w:tcPr>
            <w:tcW w:w="1417" w:type="dxa"/>
            <w:vAlign w:val="center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t>314,43</w:t>
            </w:r>
          </w:p>
        </w:tc>
        <w:tc>
          <w:tcPr>
            <w:tcW w:w="1418" w:type="dxa"/>
            <w:vAlign w:val="center"/>
          </w:tcPr>
          <w:p w:rsidR="00BF5633" w:rsidRPr="00435725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435725">
              <w:rPr>
                <w:b/>
              </w:rPr>
              <w:t>36,79</w:t>
            </w:r>
          </w:p>
        </w:tc>
      </w:tr>
      <w:tr w:rsidR="00BF5633" w:rsidRPr="00586CAF" w:rsidTr="00E32646">
        <w:trPr>
          <w:trHeight w:val="397"/>
        </w:trPr>
        <w:tc>
          <w:tcPr>
            <w:tcW w:w="480" w:type="dxa"/>
          </w:tcPr>
          <w:p w:rsidR="00BF5633" w:rsidRPr="00586CAF" w:rsidRDefault="00BF5633" w:rsidP="008D0A86">
            <w:pPr>
              <w:spacing w:line="276" w:lineRule="auto"/>
              <w:jc w:val="both"/>
            </w:pPr>
          </w:p>
        </w:tc>
        <w:tc>
          <w:tcPr>
            <w:tcW w:w="6324" w:type="dxa"/>
            <w:vAlign w:val="center"/>
          </w:tcPr>
          <w:p w:rsidR="00BF5633" w:rsidRPr="009866D7" w:rsidRDefault="00BF5633" w:rsidP="008D0A86">
            <w:pPr>
              <w:spacing w:line="276" w:lineRule="auto"/>
              <w:jc w:val="right"/>
              <w:rPr>
                <w:b/>
              </w:rPr>
            </w:pPr>
            <w:r w:rsidRPr="009866D7">
              <w:rPr>
                <w:b/>
              </w:rPr>
              <w:t>ИТОГО:</w:t>
            </w:r>
          </w:p>
        </w:tc>
        <w:tc>
          <w:tcPr>
            <w:tcW w:w="1417" w:type="dxa"/>
            <w:vAlign w:val="center"/>
          </w:tcPr>
          <w:p w:rsidR="00BF5633" w:rsidRPr="009866D7" w:rsidRDefault="00BF5633" w:rsidP="008D0A8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854</w:t>
            </w:r>
            <w:r w:rsidRPr="009866D7">
              <w:rPr>
                <w:b/>
              </w:rPr>
              <w:t>,</w:t>
            </w:r>
            <w:r>
              <w:rPr>
                <w:b/>
              </w:rPr>
              <w:t>6</w:t>
            </w:r>
            <w:r w:rsidRPr="009866D7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:rsidR="00BF5633" w:rsidRPr="009866D7" w:rsidRDefault="00BF5633" w:rsidP="008D0A86">
            <w:pPr>
              <w:spacing w:line="276" w:lineRule="auto"/>
              <w:jc w:val="center"/>
              <w:rPr>
                <w:b/>
              </w:rPr>
            </w:pPr>
            <w:r w:rsidRPr="009866D7">
              <w:rPr>
                <w:b/>
              </w:rPr>
              <w:t>100</w:t>
            </w:r>
          </w:p>
        </w:tc>
      </w:tr>
    </w:tbl>
    <w:p w:rsidR="00BF5633" w:rsidRDefault="00BF5633" w:rsidP="008D0A86">
      <w:pPr>
        <w:pStyle w:val="a4"/>
        <w:spacing w:line="276" w:lineRule="auto"/>
        <w:ind w:firstLine="567"/>
        <w:jc w:val="right"/>
        <w:rPr>
          <w:rFonts w:ascii="Times New Roman" w:hAnsi="Times New Roman"/>
        </w:rPr>
      </w:pPr>
    </w:p>
    <w:p w:rsidR="00443D33" w:rsidRPr="001425E0" w:rsidRDefault="00443D33" w:rsidP="008D0A86">
      <w:pPr>
        <w:spacing w:before="240" w:after="240" w:line="276" w:lineRule="auto"/>
        <w:ind w:firstLine="709"/>
        <w:jc w:val="both"/>
        <w:rPr>
          <w:u w:val="single"/>
        </w:rPr>
      </w:pPr>
      <w:r w:rsidRPr="001425E0">
        <w:rPr>
          <w:u w:val="single"/>
        </w:rPr>
        <w:t>Выбор территории для развития деревни</w:t>
      </w:r>
      <w:r w:rsidR="009C0BBD" w:rsidRPr="001425E0">
        <w:rPr>
          <w:u w:val="single"/>
        </w:rPr>
        <w:t>.</w:t>
      </w:r>
    </w:p>
    <w:p w:rsidR="00443D33" w:rsidRPr="001425E0" w:rsidRDefault="00443D33" w:rsidP="008D0A86">
      <w:pPr>
        <w:spacing w:line="276" w:lineRule="auto"/>
        <w:ind w:firstLine="709"/>
        <w:jc w:val="both"/>
      </w:pPr>
      <w:r w:rsidRPr="001425E0">
        <w:t xml:space="preserve">Учитывая экологическую обстановку и характер использования земель населенного пункта,  природные и гидрологические факторы, можно сделать вывод о территориальной </w:t>
      </w:r>
      <w:r w:rsidR="00C034CE" w:rsidRPr="001425E0">
        <w:t>замкнутости</w:t>
      </w:r>
      <w:r w:rsidRPr="001425E0">
        <w:t xml:space="preserve"> в выборе территории для развития селитебных зон существующих планировочных районов.</w:t>
      </w:r>
      <w:r w:rsidR="00C034CE" w:rsidRPr="001425E0">
        <w:t xml:space="preserve"> Наличие лесных массивов в границах населенного пункта не позволяет размещать жилую застройку на новых территориях, поэтому проектом предлагается упорядочивание и уплотнение существующей жилой застройки.</w:t>
      </w:r>
    </w:p>
    <w:p w:rsidR="00C034CE" w:rsidRPr="001425E0" w:rsidRDefault="00C034CE" w:rsidP="008D0A86">
      <w:pPr>
        <w:spacing w:line="276" w:lineRule="auto"/>
        <w:ind w:firstLine="426"/>
        <w:jc w:val="both"/>
      </w:pPr>
      <w:r w:rsidRPr="001425E0">
        <w:t>Развитие основного общественного центра предусмотрено в западной части населенного пункта в районе администрации, подцентра – в восточной части поселка на пересечении ул. Клубная и ул. Береговая.</w:t>
      </w:r>
    </w:p>
    <w:p w:rsidR="00C034CE" w:rsidRPr="001425E0" w:rsidRDefault="00C034CE" w:rsidP="008D0A86">
      <w:pPr>
        <w:spacing w:line="276" w:lineRule="auto"/>
        <w:ind w:firstLine="426"/>
        <w:jc w:val="both"/>
      </w:pPr>
      <w:r w:rsidRPr="001425E0">
        <w:t>Развитие промышленных и коммунально-складских зон предусмотрено в северной части поселка на территориях уже существующих производственных площадок.</w:t>
      </w:r>
    </w:p>
    <w:p w:rsidR="00FD2B33" w:rsidRPr="001425E0" w:rsidRDefault="00EB2146" w:rsidP="008D0A86">
      <w:pPr>
        <w:pStyle w:val="2"/>
        <w:spacing w:before="240" w:after="240" w:line="276" w:lineRule="auto"/>
      </w:pPr>
      <w:bookmarkStart w:id="17" w:name="_Toc75736623"/>
      <w:r w:rsidRPr="001425E0">
        <w:t>2</w:t>
      </w:r>
      <w:r w:rsidR="00FD2B33" w:rsidRPr="001425E0">
        <w:t>.3 Черта населенного пункта</w:t>
      </w:r>
      <w:bookmarkEnd w:id="17"/>
    </w:p>
    <w:p w:rsidR="00791819" w:rsidRPr="001425E0" w:rsidRDefault="00FD2B33" w:rsidP="008D0A86">
      <w:pPr>
        <w:spacing w:line="276" w:lineRule="auto"/>
        <w:ind w:firstLine="709"/>
        <w:jc w:val="both"/>
        <w:rPr>
          <w:bCs/>
        </w:rPr>
      </w:pPr>
      <w:r w:rsidRPr="001425E0">
        <w:rPr>
          <w:bCs/>
        </w:rPr>
        <w:t xml:space="preserve">Проектом принята трассировка черты населенного пункта, определенная Заказчиком (Управление архитектуры, градостроительства и землепользования </w:t>
      </w:r>
      <w:r w:rsidR="006E19C9" w:rsidRPr="001425E0">
        <w:rPr>
          <w:bCs/>
        </w:rPr>
        <w:t xml:space="preserve">администрации </w:t>
      </w:r>
      <w:r w:rsidRPr="001425E0">
        <w:rPr>
          <w:bCs/>
        </w:rPr>
        <w:t xml:space="preserve">Шалинского городского округа) и сформированная на основе кадастрового деления территории округа. </w:t>
      </w:r>
    </w:p>
    <w:p w:rsidR="008B3AF4" w:rsidRPr="001425E0" w:rsidRDefault="001B45A1" w:rsidP="008D0A86">
      <w:pPr>
        <w:spacing w:line="276" w:lineRule="auto"/>
        <w:ind w:firstLine="709"/>
        <w:jc w:val="both"/>
        <w:rPr>
          <w:bCs/>
        </w:rPr>
      </w:pPr>
      <w:r w:rsidRPr="001425E0">
        <w:rPr>
          <w:bCs/>
        </w:rPr>
        <w:t xml:space="preserve">Основную часть территории </w:t>
      </w:r>
      <w:r w:rsidR="00E769F9" w:rsidRPr="001425E0">
        <w:t>п. Колпаковка включает в себя территории существующих кадастровых кварталов 66:31:1001001 – 66:31:1001004.</w:t>
      </w:r>
    </w:p>
    <w:p w:rsidR="00791819" w:rsidRPr="001425E0" w:rsidRDefault="00791819" w:rsidP="008D0A86">
      <w:pPr>
        <w:spacing w:line="276" w:lineRule="auto"/>
        <w:ind w:firstLine="709"/>
        <w:jc w:val="both"/>
        <w:rPr>
          <w:bCs/>
        </w:rPr>
      </w:pPr>
      <w:r w:rsidRPr="001425E0">
        <w:rPr>
          <w:bCs/>
        </w:rPr>
        <w:t xml:space="preserve">Данным проектом территория поселка </w:t>
      </w:r>
      <w:r w:rsidR="00A31FD2" w:rsidRPr="001425E0">
        <w:rPr>
          <w:bCs/>
        </w:rPr>
        <w:t>Колпаковка</w:t>
      </w:r>
      <w:r w:rsidRPr="001425E0">
        <w:rPr>
          <w:bCs/>
        </w:rPr>
        <w:t xml:space="preserve"> уменьшается </w:t>
      </w:r>
      <w:r w:rsidR="00E769F9" w:rsidRPr="001425E0">
        <w:rPr>
          <w:bCs/>
        </w:rPr>
        <w:t xml:space="preserve">за счет </w:t>
      </w:r>
      <w:r w:rsidR="00312DF1" w:rsidRPr="001425E0">
        <w:rPr>
          <w:bCs/>
        </w:rPr>
        <w:t>исключения</w:t>
      </w:r>
      <w:r w:rsidR="00E769F9" w:rsidRPr="001425E0">
        <w:rPr>
          <w:bCs/>
        </w:rPr>
        <w:t xml:space="preserve"> территорий, занятых лесными массивами</w:t>
      </w:r>
      <w:r w:rsidR="00312DF1" w:rsidRPr="001425E0">
        <w:rPr>
          <w:bCs/>
        </w:rPr>
        <w:t>, площадью 582 га</w:t>
      </w:r>
      <w:r w:rsidR="00E769F9" w:rsidRPr="001425E0">
        <w:rPr>
          <w:bCs/>
        </w:rPr>
        <w:t xml:space="preserve">. Проектная </w:t>
      </w:r>
      <w:r w:rsidR="00312DF1" w:rsidRPr="001425E0">
        <w:rPr>
          <w:bCs/>
        </w:rPr>
        <w:t>площадь</w:t>
      </w:r>
      <w:r w:rsidR="00E769F9" w:rsidRPr="001425E0">
        <w:rPr>
          <w:bCs/>
        </w:rPr>
        <w:t xml:space="preserve"> составит </w:t>
      </w:r>
      <w:r w:rsidR="00312DF1" w:rsidRPr="001425E0">
        <w:rPr>
          <w:bCs/>
        </w:rPr>
        <w:t xml:space="preserve">272 га. </w:t>
      </w:r>
    </w:p>
    <w:p w:rsidR="00B2774C" w:rsidRPr="00AB543F" w:rsidRDefault="00791819" w:rsidP="008D0A86">
      <w:pPr>
        <w:spacing w:line="276" w:lineRule="auto"/>
        <w:ind w:firstLine="709"/>
        <w:jc w:val="both"/>
        <w:rPr>
          <w:bCs/>
        </w:rPr>
      </w:pPr>
      <w:r w:rsidRPr="001425E0">
        <w:rPr>
          <w:bCs/>
        </w:rPr>
        <w:t>Перечень земельных участков, которые включаются</w:t>
      </w:r>
      <w:r w:rsidRPr="00AB543F">
        <w:rPr>
          <w:bCs/>
        </w:rPr>
        <w:t xml:space="preserve"> (исключаются) в проектируемые границы населенного пункта с указанием категорий земель, к которым планируется отнести земельные участки, и цели их планируемого использования приведен в таблицах </w:t>
      </w:r>
      <w:r w:rsidR="00EB2146" w:rsidRPr="00AB543F">
        <w:rPr>
          <w:bCs/>
        </w:rPr>
        <w:t>2</w:t>
      </w:r>
      <w:r w:rsidRPr="00AB543F">
        <w:rPr>
          <w:bCs/>
        </w:rPr>
        <w:t>.3.1,</w:t>
      </w:r>
      <w:r w:rsidR="00A55AF9">
        <w:rPr>
          <w:bCs/>
        </w:rPr>
        <w:t xml:space="preserve"> </w:t>
      </w:r>
      <w:r w:rsidR="00EB2146" w:rsidRPr="00AB543F">
        <w:rPr>
          <w:bCs/>
        </w:rPr>
        <w:t>2</w:t>
      </w:r>
      <w:r w:rsidRPr="00AB543F">
        <w:rPr>
          <w:bCs/>
        </w:rPr>
        <w:t>.3.2</w:t>
      </w:r>
      <w:r w:rsidR="004D2A11" w:rsidRPr="00AB543F">
        <w:rPr>
          <w:bCs/>
        </w:rPr>
        <w:t xml:space="preserve">. </w:t>
      </w:r>
      <w:r w:rsidR="0069210F" w:rsidRPr="00AB543F">
        <w:rPr>
          <w:bCs/>
        </w:rPr>
        <w:t>Границы населенного пункта (в том числе проектируемая) отображены в</w:t>
      </w:r>
      <w:r w:rsidR="00A55AF9">
        <w:rPr>
          <w:bCs/>
        </w:rPr>
        <w:t xml:space="preserve"> графической</w:t>
      </w:r>
      <w:r w:rsidR="004D2A11" w:rsidRPr="00AB543F">
        <w:rPr>
          <w:bCs/>
        </w:rPr>
        <w:t xml:space="preserve"> част</w:t>
      </w:r>
      <w:r w:rsidR="0069210F" w:rsidRPr="00AB543F">
        <w:rPr>
          <w:bCs/>
        </w:rPr>
        <w:t>и</w:t>
      </w:r>
      <w:r w:rsidR="004D2A11" w:rsidRPr="00AB543F">
        <w:rPr>
          <w:bCs/>
        </w:rPr>
        <w:t xml:space="preserve"> проекта </w:t>
      </w:r>
      <w:r w:rsidR="0069210F" w:rsidRPr="00AB543F">
        <w:rPr>
          <w:bCs/>
        </w:rPr>
        <w:t>на</w:t>
      </w:r>
      <w:r w:rsidR="004D2A11" w:rsidRPr="00AB543F">
        <w:rPr>
          <w:bCs/>
        </w:rPr>
        <w:t xml:space="preserve"> Карт</w:t>
      </w:r>
      <w:r w:rsidR="0069210F" w:rsidRPr="00AB543F">
        <w:rPr>
          <w:bCs/>
        </w:rPr>
        <w:t>е</w:t>
      </w:r>
      <w:r w:rsidR="004D2A11" w:rsidRPr="00AB543F">
        <w:rPr>
          <w:bCs/>
        </w:rPr>
        <w:t xml:space="preserve"> границ населенного пункта. Координаты точек проектируемой границы п. </w:t>
      </w:r>
      <w:r w:rsidR="00A31FD2">
        <w:rPr>
          <w:bCs/>
        </w:rPr>
        <w:t>Колпаковка</w:t>
      </w:r>
      <w:r w:rsidR="004D2A11" w:rsidRPr="00AB543F">
        <w:rPr>
          <w:bCs/>
        </w:rPr>
        <w:t xml:space="preserve"> приведены в </w:t>
      </w:r>
      <w:r w:rsidR="002A38B2">
        <w:rPr>
          <w:bCs/>
        </w:rPr>
        <w:t>Приложении 1</w:t>
      </w:r>
      <w:r w:rsidR="004D2A11" w:rsidRPr="00AB543F">
        <w:rPr>
          <w:bCs/>
        </w:rPr>
        <w:t xml:space="preserve">. </w:t>
      </w:r>
    </w:p>
    <w:p w:rsidR="002A38B2" w:rsidRDefault="002A38B2" w:rsidP="008D0A86">
      <w:pPr>
        <w:spacing w:line="276" w:lineRule="auto"/>
        <w:ind w:firstLine="709"/>
        <w:jc w:val="center"/>
      </w:pPr>
    </w:p>
    <w:p w:rsidR="004D2A11" w:rsidRPr="00AB543F" w:rsidRDefault="004D2A11" w:rsidP="008D0A86">
      <w:pPr>
        <w:spacing w:line="276" w:lineRule="auto"/>
        <w:ind w:firstLine="709"/>
        <w:jc w:val="center"/>
      </w:pPr>
      <w:r w:rsidRPr="00AB543F">
        <w:t xml:space="preserve">Предложение по </w:t>
      </w:r>
      <w:r w:rsidRPr="00AB543F">
        <w:rPr>
          <w:b/>
          <w:u w:val="single"/>
        </w:rPr>
        <w:t>исключению</w:t>
      </w:r>
      <w:r w:rsidRPr="00AB543F">
        <w:t xml:space="preserve"> земельных участков из границы п. </w:t>
      </w:r>
      <w:r w:rsidR="00A31FD2">
        <w:t>Колпаковка</w:t>
      </w:r>
    </w:p>
    <w:p w:rsidR="004D2A11" w:rsidRPr="00AB543F" w:rsidRDefault="004D2A11" w:rsidP="008D0A86">
      <w:pPr>
        <w:spacing w:line="276" w:lineRule="auto"/>
        <w:jc w:val="right"/>
      </w:pPr>
      <w:r w:rsidRPr="00AB543F">
        <w:t xml:space="preserve">Таблица </w:t>
      </w:r>
      <w:r w:rsidR="00EB2146" w:rsidRPr="00AB543F">
        <w:t>2</w:t>
      </w:r>
      <w:r w:rsidRPr="00AB543F">
        <w:t>.3.1</w:t>
      </w:r>
    </w:p>
    <w:tbl>
      <w:tblPr>
        <w:tblStyle w:val="72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126"/>
        <w:gridCol w:w="1985"/>
        <w:gridCol w:w="1417"/>
        <w:gridCol w:w="1559"/>
      </w:tblGrid>
      <w:tr w:rsidR="00AB543F" w:rsidRPr="00AB543F" w:rsidTr="004B35EE">
        <w:trPr>
          <w:jc w:val="center"/>
        </w:trPr>
        <w:tc>
          <w:tcPr>
            <w:tcW w:w="562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номер/</w:t>
            </w:r>
          </w:p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2126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Существующая категория земель и вид использования</w:t>
            </w:r>
          </w:p>
        </w:tc>
        <w:tc>
          <w:tcPr>
            <w:tcW w:w="1985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 категория земель</w:t>
            </w:r>
          </w:p>
        </w:tc>
        <w:tc>
          <w:tcPr>
            <w:tcW w:w="1417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исключаемых земель</w:t>
            </w:r>
          </w:p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</w:p>
        </w:tc>
        <w:tc>
          <w:tcPr>
            <w:tcW w:w="1559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планируемом использовании</w:t>
            </w:r>
          </w:p>
        </w:tc>
      </w:tr>
      <w:tr w:rsidR="00AB543F" w:rsidRPr="00AB543F" w:rsidTr="004B35EE">
        <w:trPr>
          <w:trHeight w:val="1624"/>
          <w:jc w:val="center"/>
        </w:trPr>
        <w:tc>
          <w:tcPr>
            <w:tcW w:w="562" w:type="dxa"/>
            <w:vAlign w:val="center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4D2A1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4601">
              <w:rPr>
                <w:rFonts w:ascii="Times New Roman" w:hAnsi="Times New Roman" w:cs="Times New Roman"/>
              </w:rPr>
              <w:t>66:31:1001002:269</w:t>
            </w:r>
          </w:p>
        </w:tc>
        <w:tc>
          <w:tcPr>
            <w:tcW w:w="2126" w:type="dxa"/>
            <w:vAlign w:val="center"/>
          </w:tcPr>
          <w:p w:rsidR="004D2A1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4D2A1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614601" w:rsidRDefault="00614601" w:rsidP="008D0A86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1358411</w:t>
            </w:r>
          </w:p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D2A1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AB543F" w:rsidRPr="00AB543F" w:rsidTr="004B35EE">
        <w:trPr>
          <w:jc w:val="center"/>
        </w:trPr>
        <w:tc>
          <w:tcPr>
            <w:tcW w:w="562" w:type="dxa"/>
            <w:vAlign w:val="center"/>
          </w:tcPr>
          <w:p w:rsidR="004B35EE" w:rsidRPr="00614601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4B35EE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4601">
              <w:rPr>
                <w:rFonts w:ascii="Times New Roman" w:hAnsi="Times New Roman" w:cs="Times New Roman"/>
              </w:rPr>
              <w:t>66:31:1001002:269</w:t>
            </w:r>
            <w:r w:rsidR="00D4230C">
              <w:rPr>
                <w:rFonts w:ascii="Times New Roman" w:hAnsi="Times New Roman" w:cs="Times New Roman"/>
              </w:rPr>
              <w:t xml:space="preserve"> \ часть зу</w:t>
            </w:r>
          </w:p>
        </w:tc>
        <w:tc>
          <w:tcPr>
            <w:tcW w:w="2126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4B35EE" w:rsidRPr="00AB543F" w:rsidRDefault="00D4230C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461707</w:t>
            </w:r>
          </w:p>
        </w:tc>
        <w:tc>
          <w:tcPr>
            <w:tcW w:w="1559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614601" w:rsidRPr="00AB543F" w:rsidTr="004B35EE">
        <w:trPr>
          <w:jc w:val="center"/>
        </w:trPr>
        <w:tc>
          <w:tcPr>
            <w:tcW w:w="562" w:type="dxa"/>
            <w:vAlign w:val="center"/>
          </w:tcPr>
          <w:p w:rsidR="00614601" w:rsidRPr="00614601" w:rsidRDefault="00614601" w:rsidP="008D0A8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614601" w:rsidRPr="00AB543F" w:rsidRDefault="00614601" w:rsidP="008D0A86">
            <w:pPr>
              <w:spacing w:line="276" w:lineRule="auto"/>
              <w:jc w:val="center"/>
            </w:pPr>
            <w:r w:rsidRPr="00614601">
              <w:t>66:31:1001003:216</w:t>
            </w:r>
          </w:p>
        </w:tc>
        <w:tc>
          <w:tcPr>
            <w:tcW w:w="2126" w:type="dxa"/>
            <w:vAlign w:val="center"/>
          </w:tcPr>
          <w:p w:rsidR="0061460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614601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614601" w:rsidRPr="00AB543F" w:rsidRDefault="00D4230C" w:rsidP="008D0A86">
            <w:pPr>
              <w:spacing w:line="276" w:lineRule="auto"/>
              <w:jc w:val="center"/>
            </w:pPr>
            <w:r>
              <w:t>2297</w:t>
            </w:r>
            <w:r w:rsidR="001425E0">
              <w:t>371</w:t>
            </w:r>
          </w:p>
        </w:tc>
        <w:tc>
          <w:tcPr>
            <w:tcW w:w="1559" w:type="dxa"/>
            <w:vAlign w:val="center"/>
          </w:tcPr>
          <w:p w:rsidR="00614601" w:rsidRPr="00AB543F" w:rsidRDefault="00614601" w:rsidP="008D0A86">
            <w:pPr>
              <w:spacing w:line="276" w:lineRule="auto"/>
              <w:jc w:val="center"/>
            </w:pPr>
            <w:r w:rsidRPr="00AB543F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AB543F" w:rsidRPr="00AB543F" w:rsidTr="00322453">
        <w:trPr>
          <w:jc w:val="center"/>
        </w:trPr>
        <w:tc>
          <w:tcPr>
            <w:tcW w:w="562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4B35EE" w:rsidRPr="00AB543F" w:rsidRDefault="0061460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4601">
              <w:rPr>
                <w:rFonts w:ascii="Times New Roman" w:hAnsi="Times New Roman" w:cs="Times New Roman"/>
              </w:rPr>
              <w:t>66:31:1001001:135</w:t>
            </w:r>
          </w:p>
        </w:tc>
        <w:tc>
          <w:tcPr>
            <w:tcW w:w="2126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985" w:type="dxa"/>
            <w:vAlign w:val="center"/>
          </w:tcPr>
          <w:p w:rsidR="004B35EE" w:rsidRPr="00AB543F" w:rsidRDefault="004B35EE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4B35EE" w:rsidRPr="00AB543F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1467858</w:t>
            </w:r>
          </w:p>
        </w:tc>
        <w:tc>
          <w:tcPr>
            <w:tcW w:w="1559" w:type="dxa"/>
          </w:tcPr>
          <w:p w:rsidR="004B35EE" w:rsidRPr="00AB543F" w:rsidRDefault="004B35EE" w:rsidP="008D0A86">
            <w:pPr>
              <w:spacing w:line="276" w:lineRule="auto"/>
              <w:jc w:val="center"/>
            </w:pPr>
            <w:r w:rsidRPr="00AB543F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1425E0" w:rsidRPr="00AB543F" w:rsidTr="00322453">
        <w:trPr>
          <w:jc w:val="center"/>
        </w:trPr>
        <w:tc>
          <w:tcPr>
            <w:tcW w:w="562" w:type="dxa"/>
            <w:vAlign w:val="center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25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vAlign w:val="center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25E0">
              <w:rPr>
                <w:rFonts w:ascii="Times New Roman" w:hAnsi="Times New Roman" w:cs="Times New Roman"/>
              </w:rPr>
              <w:t>Неразграниченные земли</w:t>
            </w:r>
          </w:p>
        </w:tc>
        <w:tc>
          <w:tcPr>
            <w:tcW w:w="2126" w:type="dxa"/>
            <w:vAlign w:val="center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25E0">
              <w:rPr>
                <w:rFonts w:ascii="Times New Roman" w:hAnsi="Times New Roman" w:cs="Times New Roman"/>
              </w:rPr>
              <w:t>234563</w:t>
            </w:r>
          </w:p>
        </w:tc>
        <w:tc>
          <w:tcPr>
            <w:tcW w:w="1559" w:type="dxa"/>
          </w:tcPr>
          <w:p w:rsidR="001425E0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Природные ландшафты</w:t>
            </w:r>
          </w:p>
        </w:tc>
      </w:tr>
      <w:tr w:rsidR="00AB543F" w:rsidRPr="00AB543F" w:rsidTr="00C92776">
        <w:trPr>
          <w:jc w:val="center"/>
        </w:trPr>
        <w:tc>
          <w:tcPr>
            <w:tcW w:w="6658" w:type="dxa"/>
            <w:gridSpan w:val="4"/>
            <w:vAlign w:val="center"/>
          </w:tcPr>
          <w:p w:rsidR="004D2A11" w:rsidRPr="00AB543F" w:rsidRDefault="004D2A11" w:rsidP="008D0A86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976" w:type="dxa"/>
            <w:gridSpan w:val="2"/>
            <w:vAlign w:val="center"/>
          </w:tcPr>
          <w:p w:rsidR="004D2A11" w:rsidRPr="00AB543F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582 5347</w:t>
            </w:r>
            <w:r w:rsidR="004D2A11" w:rsidRPr="00AB543F">
              <w:rPr>
                <w:rFonts w:ascii="Times New Roman" w:hAnsi="Times New Roman" w:cs="Times New Roman"/>
              </w:rPr>
              <w:t xml:space="preserve"> кв м </w:t>
            </w:r>
          </w:p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(</w:t>
            </w:r>
            <w:r w:rsidR="001425E0">
              <w:rPr>
                <w:rFonts w:ascii="Times New Roman" w:hAnsi="Times New Roman" w:cs="Times New Roman"/>
              </w:rPr>
              <w:t>582</w:t>
            </w:r>
            <w:r w:rsidRPr="00AB543F">
              <w:rPr>
                <w:rFonts w:ascii="Times New Roman" w:hAnsi="Times New Roman" w:cs="Times New Roman"/>
              </w:rPr>
              <w:t xml:space="preserve"> Га) </w:t>
            </w:r>
          </w:p>
        </w:tc>
      </w:tr>
    </w:tbl>
    <w:p w:rsidR="004D2A11" w:rsidRPr="00AB543F" w:rsidRDefault="004D2A11" w:rsidP="008D0A86">
      <w:pPr>
        <w:spacing w:before="240" w:line="276" w:lineRule="auto"/>
        <w:jc w:val="center"/>
      </w:pPr>
      <w:r w:rsidRPr="00AB543F">
        <w:t xml:space="preserve">Предложение по </w:t>
      </w:r>
      <w:r w:rsidRPr="00AB543F">
        <w:rPr>
          <w:b/>
          <w:u w:val="single"/>
        </w:rPr>
        <w:t>включению</w:t>
      </w:r>
      <w:r w:rsidRPr="00AB543F">
        <w:t xml:space="preserve"> земельных участков в границы п. </w:t>
      </w:r>
      <w:r w:rsidR="00A31FD2">
        <w:t>Колпаковка</w:t>
      </w:r>
    </w:p>
    <w:p w:rsidR="004D2A11" w:rsidRPr="00AB543F" w:rsidRDefault="004D2A11" w:rsidP="008D0A86">
      <w:pPr>
        <w:spacing w:line="276" w:lineRule="auto"/>
        <w:jc w:val="right"/>
      </w:pPr>
      <w:r w:rsidRPr="00AB543F">
        <w:t xml:space="preserve">Таблица </w:t>
      </w:r>
      <w:r w:rsidR="00EB2146" w:rsidRPr="00AB543F">
        <w:t>2</w:t>
      </w:r>
      <w:r w:rsidRPr="00AB543F">
        <w:t>.3.2</w:t>
      </w:r>
    </w:p>
    <w:tbl>
      <w:tblPr>
        <w:tblStyle w:val="72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701"/>
        <w:gridCol w:w="1701"/>
        <w:gridCol w:w="1559"/>
        <w:gridCol w:w="1984"/>
      </w:tblGrid>
      <w:tr w:rsidR="004D2A11" w:rsidRPr="00AB543F" w:rsidTr="00C92776">
        <w:trPr>
          <w:jc w:val="center"/>
        </w:trPr>
        <w:tc>
          <w:tcPr>
            <w:tcW w:w="562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7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номер/</w:t>
            </w:r>
          </w:p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701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Существующая категория земель и вид использования</w:t>
            </w:r>
          </w:p>
        </w:tc>
        <w:tc>
          <w:tcPr>
            <w:tcW w:w="1701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Планируемая категория земель</w:t>
            </w:r>
          </w:p>
        </w:tc>
        <w:tc>
          <w:tcPr>
            <w:tcW w:w="1559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включаемых земель </w:t>
            </w:r>
          </w:p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</w:p>
        </w:tc>
        <w:tc>
          <w:tcPr>
            <w:tcW w:w="1984" w:type="dxa"/>
            <w:vAlign w:val="center"/>
          </w:tcPr>
          <w:p w:rsidR="004D2A11" w:rsidRPr="00AB543F" w:rsidRDefault="004D2A11" w:rsidP="008D0A86">
            <w:pPr>
              <w:tabs>
                <w:tab w:val="left" w:pos="0"/>
              </w:tabs>
              <w:spacing w:line="276" w:lineRule="auto"/>
              <w:ind w:left="-19"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43F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планируемом использовании</w:t>
            </w:r>
          </w:p>
        </w:tc>
      </w:tr>
      <w:tr w:rsidR="004D2A11" w:rsidRPr="00AB543F" w:rsidTr="00C92776">
        <w:trPr>
          <w:jc w:val="center"/>
        </w:trPr>
        <w:tc>
          <w:tcPr>
            <w:tcW w:w="562" w:type="dxa"/>
            <w:vAlign w:val="center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559" w:type="dxa"/>
            <w:vAlign w:val="center"/>
          </w:tcPr>
          <w:p w:rsidR="004D2A11" w:rsidRPr="001425E0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6674</w:t>
            </w:r>
          </w:p>
        </w:tc>
        <w:tc>
          <w:tcPr>
            <w:tcW w:w="1984" w:type="dxa"/>
          </w:tcPr>
          <w:p w:rsidR="004D2A11" w:rsidRPr="00AB543F" w:rsidRDefault="004D2A11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 xml:space="preserve">для индивидуального жилищного строительства </w:t>
            </w:r>
          </w:p>
        </w:tc>
      </w:tr>
      <w:tr w:rsidR="004D2A11" w:rsidRPr="00AB543F" w:rsidTr="00C92776">
        <w:trPr>
          <w:jc w:val="center"/>
        </w:trPr>
        <w:tc>
          <w:tcPr>
            <w:tcW w:w="6091" w:type="dxa"/>
            <w:gridSpan w:val="4"/>
            <w:vAlign w:val="center"/>
          </w:tcPr>
          <w:p w:rsidR="004D2A11" w:rsidRPr="00AB543F" w:rsidRDefault="004D2A11" w:rsidP="008D0A86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AB54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543" w:type="dxa"/>
            <w:gridSpan w:val="2"/>
            <w:vAlign w:val="center"/>
          </w:tcPr>
          <w:p w:rsidR="004D2A11" w:rsidRPr="00AB543F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6674</w:t>
            </w:r>
            <w:r w:rsidR="004D2A11" w:rsidRPr="00AB543F">
              <w:rPr>
                <w:rFonts w:ascii="Times New Roman" w:hAnsi="Times New Roman" w:cs="Times New Roman"/>
              </w:rPr>
              <w:t>кв.м</w:t>
            </w:r>
          </w:p>
          <w:p w:rsidR="004D2A11" w:rsidRPr="00AB543F" w:rsidRDefault="001425E0" w:rsidP="008D0A86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(0,7 </w:t>
            </w:r>
            <w:r w:rsidR="004D2A11" w:rsidRPr="00AB543F">
              <w:rPr>
                <w:rFonts w:ascii="Times New Roman" w:hAnsi="Times New Roman" w:cs="Times New Roman"/>
              </w:rPr>
              <w:t xml:space="preserve"> Га)</w:t>
            </w:r>
          </w:p>
        </w:tc>
      </w:tr>
    </w:tbl>
    <w:p w:rsidR="00BA18CC" w:rsidRPr="00AB543F" w:rsidRDefault="00BA18CC" w:rsidP="008D0A86">
      <w:pPr>
        <w:spacing w:line="276" w:lineRule="auto"/>
        <w:jc w:val="center"/>
      </w:pPr>
    </w:p>
    <w:p w:rsidR="00327658" w:rsidRPr="00AB543F" w:rsidRDefault="00EB2146" w:rsidP="008D0A86">
      <w:pPr>
        <w:pStyle w:val="2"/>
        <w:spacing w:before="240" w:after="240" w:line="276" w:lineRule="auto"/>
      </w:pPr>
      <w:bookmarkStart w:id="18" w:name="_Toc75736624"/>
      <w:r w:rsidRPr="00AB543F">
        <w:t>2</w:t>
      </w:r>
      <w:r w:rsidR="00327658" w:rsidRPr="00AB543F">
        <w:t>.4. Планировочная и архитектурно- пространственная структура поселка.</w:t>
      </w:r>
      <w:bookmarkEnd w:id="18"/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t xml:space="preserve">В настоящее время застройка </w:t>
      </w:r>
      <w:r>
        <w:t>п. Колпаковка</w:t>
      </w:r>
      <w:r w:rsidRPr="00D01BEE">
        <w:t xml:space="preserve"> представляет собой достаточно компактное образование</w:t>
      </w:r>
      <w:r>
        <w:t>,</w:t>
      </w:r>
      <w:r w:rsidRPr="009E6AA7">
        <w:t xml:space="preserve"> </w:t>
      </w:r>
      <w:r>
        <w:t>разделенное железнодорожными путями 2 части: западную и восточную.</w:t>
      </w:r>
    </w:p>
    <w:p w:rsidR="001425E0" w:rsidRDefault="001425E0" w:rsidP="008D0A86">
      <w:pPr>
        <w:spacing w:line="276" w:lineRule="auto"/>
        <w:ind w:firstLine="426"/>
        <w:jc w:val="both"/>
      </w:pPr>
      <w:r w:rsidRPr="00D01BEE">
        <w:t xml:space="preserve">Для </w:t>
      </w:r>
      <w:r>
        <w:t>населенного пункта характерно:</w:t>
      </w:r>
    </w:p>
    <w:p w:rsidR="001425E0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деление на пр</w:t>
      </w:r>
      <w:r>
        <w:t>оизводственную и селитебную зоны</w:t>
      </w:r>
      <w:r w:rsidRPr="00D01BEE">
        <w:t>, однако, ряд объектов промышленно</w:t>
      </w:r>
      <w:r>
        <w:t>го</w:t>
      </w:r>
      <w:r w:rsidRPr="00D01BEE">
        <w:t xml:space="preserve"> и коммунального назначения размещается</w:t>
      </w:r>
      <w:r>
        <w:t>,</w:t>
      </w:r>
      <w:r w:rsidRPr="00D01BEE">
        <w:t xml:space="preserve"> </w:t>
      </w:r>
      <w:r>
        <w:t>непосредственно примыкая к жилой застройки;</w:t>
      </w:r>
    </w:p>
    <w:p w:rsidR="001425E0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lastRenderedPageBreak/>
        <w:t>недостаточно развит общественный центр, размещение учрежде</w:t>
      </w:r>
      <w:r>
        <w:t>ний обслуживания неравномерное;</w:t>
      </w:r>
    </w:p>
    <w:p w:rsidR="001425E0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р</w:t>
      </w:r>
      <w:r w:rsidRPr="00D01BEE">
        <w:t xml:space="preserve">екреационная зона </w:t>
      </w:r>
      <w:r>
        <w:t>недостаточно благоустроена;</w:t>
      </w:r>
    </w:p>
    <w:p w:rsidR="001425E0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не развита система зеленых</w:t>
      </w:r>
      <w:r>
        <w:t xml:space="preserve"> насаждений общего пользования.</w:t>
      </w:r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t>Проектом предусмотрено упорядочение основы планировочной структуры – улично-дорожной сети, развитие селитебной зоны, создание единой системы зеленых насаждений, развитие общественного центра и усиление презентационной функции</w:t>
      </w:r>
      <w:r>
        <w:t xml:space="preserve"> п. Колпаковка</w:t>
      </w:r>
      <w:r w:rsidRPr="00D01BEE">
        <w:t>.</w:t>
      </w:r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t>Преобразование и развитие планировочной структуры предполагает: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развитие общественного центра, его функциональное насыщение, благоустройство и усиление презентационной функции;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создание развитой системы учре</w:t>
      </w:r>
      <w:r>
        <w:t>ждений обслуживания социально-</w:t>
      </w:r>
      <w:r w:rsidRPr="00D01BEE">
        <w:t>гарантированного уровня</w:t>
      </w:r>
      <w:r>
        <w:t xml:space="preserve"> для всех районов поселка</w:t>
      </w:r>
      <w:r w:rsidRPr="00D01BEE">
        <w:t>;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организация</w:t>
      </w:r>
      <w:r w:rsidRPr="00D01BEE">
        <w:t xml:space="preserve"> зеленых насаждений и благоустройства, включающих в себя: озеленение общего пользования различного назначения (скверы, бульвары, п</w:t>
      </w:r>
      <w:r>
        <w:t xml:space="preserve">арки), </w:t>
      </w:r>
      <w:r w:rsidRPr="00D01BEE">
        <w:t>озеленение и благоустройство участков общественных учреждений (школ, детских садов, учреждений здравоохр</w:t>
      </w:r>
      <w:r>
        <w:t>анения</w:t>
      </w:r>
      <w:r w:rsidRPr="00D01BEE">
        <w:t>)</w:t>
      </w:r>
      <w:r>
        <w:t>, создание системы санитарно-</w:t>
      </w:r>
      <w:r w:rsidRPr="00D01BEE">
        <w:t>защитного озеленения;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улучшение условий передвижения населения путем создания четкой структуры главных,</w:t>
      </w:r>
      <w:r>
        <w:t xml:space="preserve"> основных и второстепенных улиц</w:t>
      </w:r>
      <w:r w:rsidRPr="00D01BEE">
        <w:t>;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четкое функциональное зонирование территории с целью наиболее планомерного градостроительного развития;</w:t>
      </w:r>
    </w:p>
    <w:p w:rsidR="001425E0" w:rsidRPr="00D01BEE" w:rsidRDefault="001425E0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D01BEE">
        <w:t>достижения эффективного гигиенического комфорта и оздоровления окружающей среды путем создания защитных зон предприятий и об</w:t>
      </w:r>
      <w:r>
        <w:t>ъектов коммунального хозяйства</w:t>
      </w:r>
      <w:r w:rsidRPr="00D01BEE">
        <w:t>, максимальное сохранение</w:t>
      </w:r>
      <w:r>
        <w:t xml:space="preserve"> и развитие природных ресурсов</w:t>
      </w:r>
      <w:r w:rsidRPr="00D01BEE">
        <w:t>.</w:t>
      </w:r>
    </w:p>
    <w:p w:rsidR="001425E0" w:rsidRDefault="001425E0" w:rsidP="008D0A86">
      <w:pPr>
        <w:spacing w:line="276" w:lineRule="auto"/>
        <w:ind w:firstLine="426"/>
        <w:jc w:val="both"/>
      </w:pPr>
      <w:r w:rsidRPr="00D01BEE">
        <w:t xml:space="preserve">Проектом предусмотрено развитие </w:t>
      </w:r>
      <w:r>
        <w:t>общественного</w:t>
      </w:r>
      <w:r w:rsidRPr="00D01BEE">
        <w:t xml:space="preserve"> центра </w:t>
      </w:r>
      <w:r>
        <w:t>по ул. Школьная в районе администрации поселка с организацией небольшого парка для отдыха населения и проведения массовых мероприятий, а также благоустройством участков общественных и торговых учреждений. Также предусмотрена организация парковой зоны вокруг существующей спортивной площадки (на въезде со стороны с. Сылва) и строительство физкультурно-оздоровительного комплекса с фитнес-клубом, салоном красоты и кафетерием на 30 мест на территории парка.</w:t>
      </w:r>
    </w:p>
    <w:p w:rsidR="001425E0" w:rsidRDefault="001425E0" w:rsidP="008D0A86">
      <w:pPr>
        <w:spacing w:line="276" w:lineRule="auto"/>
        <w:ind w:firstLine="426"/>
        <w:jc w:val="both"/>
      </w:pPr>
      <w:r w:rsidRPr="00D01BEE">
        <w:t xml:space="preserve">Развитие общественного </w:t>
      </w:r>
      <w:r>
        <w:t>под</w:t>
      </w:r>
      <w:r w:rsidRPr="00D01BEE">
        <w:t xml:space="preserve">центра </w:t>
      </w:r>
      <w:r>
        <w:t>восточной</w:t>
      </w:r>
      <w:r w:rsidRPr="00D01BEE">
        <w:t xml:space="preserve"> части </w:t>
      </w:r>
      <w:r>
        <w:t>населенного пункта</w:t>
      </w:r>
      <w:r w:rsidRPr="00D01BEE">
        <w:t xml:space="preserve"> предусмотрено за счет </w:t>
      </w:r>
      <w:r>
        <w:t xml:space="preserve">организации парковой зоны на пересечении ул. Клубная и ул. Береговая и </w:t>
      </w:r>
      <w:r w:rsidRPr="00D01BEE">
        <w:t>строительства</w:t>
      </w:r>
      <w:r>
        <w:t xml:space="preserve"> комплекса бытового обслуживания с универсальным магазином и кафетерием на 30 мест неподалеку.</w:t>
      </w:r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t>Ул.</w:t>
      </w:r>
      <w:r>
        <w:t xml:space="preserve"> Центральная – </w:t>
      </w:r>
      <w:r w:rsidRPr="00D01BEE">
        <w:t>центральн</w:t>
      </w:r>
      <w:r>
        <w:t>ая</w:t>
      </w:r>
      <w:r w:rsidRPr="00D01BEE">
        <w:t xml:space="preserve"> улиц</w:t>
      </w:r>
      <w:r>
        <w:t>а</w:t>
      </w:r>
      <w:r w:rsidRPr="00D01BEE">
        <w:t>, в связи с этим проектом предусмотрена организация тротуаров, освещения, посадка деревьев, газонов, цветников и бордюрных кустарников вдоль</w:t>
      </w:r>
      <w:r>
        <w:t xml:space="preserve"> нее.</w:t>
      </w:r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t xml:space="preserve">Проектом предусмотрено формирование основной производственной зоны </w:t>
      </w:r>
      <w:r>
        <w:t>в северной</w:t>
      </w:r>
      <w:r w:rsidRPr="00586CAF">
        <w:t xml:space="preserve"> части</w:t>
      </w:r>
      <w:r>
        <w:t xml:space="preserve"> п. Колпаковка в районе территорий уже существующих производственных площадок. В</w:t>
      </w:r>
      <w:r w:rsidRPr="00D01BEE">
        <w:t xml:space="preserve"> этой части </w:t>
      </w:r>
      <w:r>
        <w:t>населенного пункта</w:t>
      </w:r>
      <w:r w:rsidRPr="00D01BEE">
        <w:t xml:space="preserve"> имеются широкие территориальные возможности для размещения </w:t>
      </w:r>
      <w:r>
        <w:t xml:space="preserve">новых </w:t>
      </w:r>
      <w:r w:rsidRPr="00D01BEE">
        <w:t>предп</w:t>
      </w:r>
      <w:r>
        <w:t xml:space="preserve">риятий. </w:t>
      </w:r>
      <w:r w:rsidRPr="00D01BEE">
        <w:t xml:space="preserve">Территории </w:t>
      </w:r>
      <w:r>
        <w:t>промышленных и коммунально-складских зон</w:t>
      </w:r>
      <w:r w:rsidRPr="00D01BEE">
        <w:t>, непосредственно граничащи</w:t>
      </w:r>
      <w:r>
        <w:t xml:space="preserve">е </w:t>
      </w:r>
      <w:r w:rsidRPr="00D01BEE">
        <w:t>с жилой застройкой, будут упорядочены из условия соблюдения нормативных санитарных разрывов</w:t>
      </w:r>
      <w:r>
        <w:t>. П</w:t>
      </w:r>
      <w:r w:rsidRPr="00D01BEE">
        <w:t>роектом предусмотрена посадка санитарно</w:t>
      </w:r>
      <w:r>
        <w:t>-защитного озеленения.</w:t>
      </w:r>
    </w:p>
    <w:p w:rsidR="001425E0" w:rsidRPr="00D01BEE" w:rsidRDefault="001425E0" w:rsidP="008D0A86">
      <w:pPr>
        <w:spacing w:line="276" w:lineRule="auto"/>
        <w:ind w:firstLine="426"/>
        <w:jc w:val="both"/>
      </w:pPr>
      <w:r w:rsidRPr="00D01BEE">
        <w:lastRenderedPageBreak/>
        <w:t xml:space="preserve">Вышеперечисленные мероприятия позволят определить развитие </w:t>
      </w:r>
      <w:r>
        <w:t xml:space="preserve">п. Колпаковка </w:t>
      </w:r>
      <w:r w:rsidRPr="00D01BEE">
        <w:t xml:space="preserve">в качестве единого </w:t>
      </w:r>
      <w:r>
        <w:t xml:space="preserve">компактного </w:t>
      </w:r>
      <w:r w:rsidRPr="00D01BEE">
        <w:t>планировочного образования, сформированного четкой структурой транспортных магистралей, основной композиционной осью –</w:t>
      </w:r>
      <w:r>
        <w:t xml:space="preserve"> железнодорожными путями</w:t>
      </w:r>
      <w:r w:rsidRPr="00D01BEE">
        <w:t>, с ядром композиции, представленным общепоселковым центром.</w:t>
      </w:r>
    </w:p>
    <w:p w:rsidR="00327658" w:rsidRPr="00AB543F" w:rsidRDefault="00EB2146" w:rsidP="008D0A86">
      <w:pPr>
        <w:pStyle w:val="2"/>
        <w:spacing w:before="240" w:after="240" w:line="276" w:lineRule="auto"/>
      </w:pPr>
      <w:bookmarkStart w:id="19" w:name="_Toc75736625"/>
      <w:r w:rsidRPr="00AB543F">
        <w:t>2</w:t>
      </w:r>
      <w:r w:rsidR="00327658" w:rsidRPr="00AB543F">
        <w:t>.5 Развитие природного комплекса</w:t>
      </w:r>
      <w:bookmarkEnd w:id="19"/>
    </w:p>
    <w:p w:rsidR="001A1F9A" w:rsidRPr="00AB543F" w:rsidRDefault="001A1F9A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Зеленые насаждения играют огромную роль в процессах газообмена, благоприятно влияют на температурный и влажностный режим, защищают от сильных ветров и снижают шумовое воздействие  от производственных процессов, движения автотранспорта и т.д., регулируют уровень солнечной радиации. Максимальная эффективность достигается путем создания единой непрерывной системы озеленения общего пользования, санитарно-защитного озеленения и лесных массивов.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 w:rsidRPr="00FF7AC8">
        <w:t xml:space="preserve">В настоящее время </w:t>
      </w:r>
      <w:r>
        <w:t xml:space="preserve">на территории п. Колпаковка </w:t>
      </w:r>
      <w:r w:rsidRPr="00FF7AC8">
        <w:t>озеленени</w:t>
      </w:r>
      <w:r>
        <w:t>е</w:t>
      </w:r>
      <w:r w:rsidRPr="00FF7AC8">
        <w:t xml:space="preserve"> общего пользования</w:t>
      </w:r>
      <w:r>
        <w:t xml:space="preserve"> и санитарно-защитное озеленение</w:t>
      </w:r>
      <w:r w:rsidRPr="00FF7AC8">
        <w:t xml:space="preserve"> </w:t>
      </w:r>
      <w:r>
        <w:t xml:space="preserve">отсутствуют. Также </w:t>
      </w:r>
      <w:r w:rsidRPr="00FF7AC8">
        <w:t>отсутствуют благоустроенные пляжные зоны, площадки для отдыха у воды, не организованы места проведения ма</w:t>
      </w:r>
      <w:r>
        <w:t>ссовых праздничных мероприятий.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 w:rsidRPr="00FF7AC8">
        <w:t>Проектом предусмотрено создание единой системы озеленения, включающей в себя систему скверов, парков, бульваров, санитарного озеленения главных и основн</w:t>
      </w:r>
      <w:r>
        <w:t>ых улиц, озеленение санитарно-</w:t>
      </w:r>
      <w:r w:rsidRPr="00FF7AC8">
        <w:t>защитных зон предприя</w:t>
      </w:r>
      <w:r>
        <w:t>тий.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>
        <w:t xml:space="preserve">В п. Колпаковка будут сформированы две основные рекреационные зоны: парк около спортивной площадки на юге поселка и парк на пересечении ул. Клубная и ул. Береговая. </w:t>
      </w:r>
      <w:r w:rsidRPr="00FF7AC8">
        <w:t>Кроме того проектом предусмот</w:t>
      </w:r>
      <w:r>
        <w:t>рена организация скверов перед</w:t>
      </w:r>
      <w:r w:rsidRPr="00FF7AC8">
        <w:t xml:space="preserve"> общественными зданиями и комплексами</w:t>
      </w:r>
      <w:r>
        <w:t>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 w:rsidRPr="00FF7AC8">
        <w:t>Таким образом, проектируемая система озелененных территорий формируется из:</w:t>
      </w:r>
    </w:p>
    <w:p w:rsidR="00123125" w:rsidRPr="00FF7AC8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т</w:t>
      </w:r>
      <w:r w:rsidRPr="00FF7AC8">
        <w:t>ерриторий рекреационного назначения:</w:t>
      </w:r>
    </w:p>
    <w:p w:rsidR="00123125" w:rsidRPr="00FF7AC8" w:rsidRDefault="00123125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общего пользования (парки</w:t>
      </w:r>
      <w:r w:rsidRPr="00FF7AC8">
        <w:t>, скверы, бульвары, озелененные пеше</w:t>
      </w:r>
      <w:r>
        <w:t>ходные зоны по ул. Центральная)</w:t>
      </w:r>
      <w:r w:rsidRPr="00FF7AC8">
        <w:t xml:space="preserve">; </w:t>
      </w:r>
    </w:p>
    <w:p w:rsidR="00123125" w:rsidRPr="00FF7AC8" w:rsidRDefault="00123125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FF7AC8">
        <w:t>ограниченного пользова</w:t>
      </w:r>
      <w:r>
        <w:t>ния (</w:t>
      </w:r>
      <w:r w:rsidRPr="00FF7AC8">
        <w:t>на те</w:t>
      </w:r>
      <w:r>
        <w:t xml:space="preserve">рриториях детских садов, школ, </w:t>
      </w:r>
      <w:r w:rsidRPr="00FF7AC8">
        <w:t xml:space="preserve">учреждений здравоохранения и </w:t>
      </w:r>
      <w:r>
        <w:t>спорта);</w:t>
      </w:r>
    </w:p>
    <w:p w:rsidR="00123125" w:rsidRPr="00FF7AC8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территорий п</w:t>
      </w:r>
      <w:r w:rsidRPr="00FF7AC8">
        <w:t>роизводственного характера:</w:t>
      </w:r>
    </w:p>
    <w:p w:rsidR="00123125" w:rsidRPr="00FF7AC8" w:rsidRDefault="00123125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FF7AC8">
        <w:t>земли, занятые огородами</w:t>
      </w:r>
      <w:r>
        <w:t>, тепличными хозяйствами;</w:t>
      </w:r>
    </w:p>
    <w:p w:rsidR="00123125" w:rsidRPr="00FF7AC8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</w:t>
      </w:r>
      <w:r w:rsidRPr="00FF7AC8">
        <w:t>зелененных территорий специального назначения:</w:t>
      </w:r>
    </w:p>
    <w:p w:rsidR="00123125" w:rsidRPr="00FF7AC8" w:rsidRDefault="00123125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FF7AC8">
        <w:t>озеленение улиц, территорий внешнего транспорта (автодорог</w:t>
      </w:r>
      <w:r>
        <w:t>), санитарно-</w:t>
      </w:r>
      <w:r w:rsidRPr="00FF7AC8">
        <w:t>защитное озеленение, охранное озеленение первого пояса ЗСО скважин.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 w:rsidRPr="00FF7AC8">
        <w:t>Проектом предусмотрена посадка санитарно-защитного озеленения: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вдоль железной дороги</w:t>
      </w:r>
      <w:r w:rsidRPr="00941AC4">
        <w:t xml:space="preserve"> </w:t>
      </w:r>
      <w:r w:rsidRPr="00FF7AC8">
        <w:t>(СЗЗ</w:t>
      </w:r>
      <w:r>
        <w:t xml:space="preserve"> – 100 м</w:t>
      </w:r>
      <w:r w:rsidRPr="00FF7AC8">
        <w:t>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вокруг кладбища</w:t>
      </w:r>
      <w:r w:rsidRPr="00FF7AC8">
        <w:t xml:space="preserve"> (СЗЗ</w:t>
      </w:r>
      <w:r>
        <w:t xml:space="preserve"> – 50 м</w:t>
      </w:r>
      <w:r w:rsidRPr="00FF7AC8">
        <w:t>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около лесоперерабатывающих предприятий со стороны жилой застройки (СЗЗ – 100 м);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FF7AC8">
        <w:t>по периметру терри</w:t>
      </w:r>
      <w:r>
        <w:t>торий коммунально-складских зон, примыкающих к жилой застройке (СЗЗ – 50 м</w:t>
      </w:r>
      <w:r w:rsidRPr="00FF7AC8">
        <w:t>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вокруг электроподстанции на юге населенного пункта;</w:t>
      </w:r>
    </w:p>
    <w:p w:rsidR="00123125" w:rsidRPr="00FF7AC8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FF7AC8">
        <w:t>вдол</w:t>
      </w:r>
      <w:r>
        <w:t>ь главных и основных улиц.</w:t>
      </w:r>
    </w:p>
    <w:p w:rsidR="00123125" w:rsidRPr="00FF7AC8" w:rsidRDefault="00123125" w:rsidP="008D0A86">
      <w:pPr>
        <w:spacing w:line="276" w:lineRule="auto"/>
        <w:ind w:firstLine="426"/>
        <w:jc w:val="both"/>
      </w:pPr>
      <w:r w:rsidRPr="00FF7AC8">
        <w:lastRenderedPageBreak/>
        <w:t>Таким образом, площадь озелененных территорий общего пользован</w:t>
      </w:r>
      <w:r>
        <w:t>ия на расчетный срок составит 3,31</w:t>
      </w:r>
      <w:r w:rsidRPr="00FF7AC8">
        <w:t xml:space="preserve"> га (</w:t>
      </w:r>
      <w:r>
        <w:t>22</w:t>
      </w:r>
      <w:r w:rsidRPr="00FF7AC8">
        <w:t xml:space="preserve"> </w:t>
      </w:r>
      <w:r>
        <w:t>м</w:t>
      </w:r>
      <w:r>
        <w:rPr>
          <w:vertAlign w:val="superscript"/>
        </w:rPr>
        <w:t>2</w:t>
      </w:r>
      <w:r w:rsidRPr="00FF7AC8">
        <w:t xml:space="preserve"> на</w:t>
      </w:r>
      <w:r>
        <w:t xml:space="preserve"> человека)</w:t>
      </w:r>
      <w:r w:rsidRPr="00FF7AC8">
        <w:t xml:space="preserve">, площадь озеленения </w:t>
      </w:r>
      <w:r>
        <w:t xml:space="preserve">санитарно-защитного </w:t>
      </w:r>
      <w:r w:rsidRPr="00FF7AC8">
        <w:t xml:space="preserve">назначения – </w:t>
      </w:r>
      <w:r>
        <w:t>7,26 га.</w:t>
      </w:r>
    </w:p>
    <w:p w:rsidR="00487AD9" w:rsidRPr="00AB543F" w:rsidRDefault="00EB2146" w:rsidP="008D0A86">
      <w:pPr>
        <w:pStyle w:val="2"/>
        <w:spacing w:before="240" w:after="240" w:line="276" w:lineRule="auto"/>
        <w:ind w:firstLine="709"/>
      </w:pPr>
      <w:bookmarkStart w:id="20" w:name="_Toc75736626"/>
      <w:r w:rsidRPr="00AB543F">
        <w:t>2</w:t>
      </w:r>
      <w:r w:rsidR="00327658" w:rsidRPr="00AB543F">
        <w:t>.6 Развитие жилищного фонда.</w:t>
      </w:r>
      <w:bookmarkEnd w:id="20"/>
    </w:p>
    <w:p w:rsidR="00123125" w:rsidRPr="001A7688" w:rsidRDefault="00123125" w:rsidP="008D0A86">
      <w:pPr>
        <w:spacing w:line="276" w:lineRule="auto"/>
        <w:ind w:firstLine="426"/>
        <w:jc w:val="both"/>
      </w:pPr>
      <w:r w:rsidRPr="00392E61">
        <w:t xml:space="preserve">В настоящее время </w:t>
      </w:r>
      <w:r>
        <w:t xml:space="preserve">в п. Колпаковка </w:t>
      </w:r>
      <w:r w:rsidRPr="00392E61">
        <w:t xml:space="preserve">жилой застройкой занято </w:t>
      </w:r>
      <w:r>
        <w:t>123,54</w:t>
      </w:r>
      <w:r w:rsidRPr="00392E61">
        <w:t xml:space="preserve"> га (</w:t>
      </w:r>
      <w:r>
        <w:t>14,46</w:t>
      </w:r>
      <w:r w:rsidRPr="00392E61">
        <w:t xml:space="preserve">% </w:t>
      </w:r>
      <w:r>
        <w:t>от территории поселка</w:t>
      </w:r>
      <w:r w:rsidRPr="00392E61">
        <w:t>), размещено</w:t>
      </w:r>
      <w:r>
        <w:t xml:space="preserve"> на этой территории 38979 м</w:t>
      </w:r>
      <w:r>
        <w:rPr>
          <w:vertAlign w:val="superscript"/>
        </w:rPr>
        <w:t>2</w:t>
      </w:r>
      <w:r>
        <w:t xml:space="preserve"> общей жилой площади. Вся </w:t>
      </w:r>
      <w:r w:rsidRPr="00392E61">
        <w:t>застройк</w:t>
      </w:r>
      <w:r>
        <w:t>а</w:t>
      </w:r>
      <w:r w:rsidRPr="00392E61">
        <w:t xml:space="preserve"> </w:t>
      </w:r>
      <w:r>
        <w:t>представляет собой</w:t>
      </w:r>
      <w:r w:rsidRPr="00392E61">
        <w:t xml:space="preserve"> кварталы индивидуальных домов.</w:t>
      </w:r>
    </w:p>
    <w:p w:rsidR="00123125" w:rsidRPr="00392E61" w:rsidRDefault="00123125" w:rsidP="008D0A86">
      <w:pPr>
        <w:spacing w:line="276" w:lineRule="auto"/>
        <w:ind w:firstLine="426"/>
        <w:jc w:val="both"/>
      </w:pPr>
      <w:r>
        <w:t xml:space="preserve">Около </w:t>
      </w:r>
      <w:r w:rsidRPr="00392E61">
        <w:t>5% жилого фонда наход</w:t>
      </w:r>
      <w:r>
        <w:t>ится в границах СЗЗ предприятий</w:t>
      </w:r>
      <w:r w:rsidRPr="00392E61">
        <w:t xml:space="preserve"> и ЛЭП</w:t>
      </w:r>
      <w:r>
        <w:t>.</w:t>
      </w:r>
    </w:p>
    <w:p w:rsidR="00123125" w:rsidRPr="00392E61" w:rsidRDefault="00123125" w:rsidP="008D0A86">
      <w:pPr>
        <w:spacing w:line="276" w:lineRule="auto"/>
        <w:ind w:firstLine="426"/>
        <w:jc w:val="both"/>
      </w:pPr>
      <w:r w:rsidRPr="00392E61">
        <w:t xml:space="preserve">Средняя обеспеченность жилым фондом в </w:t>
      </w:r>
      <w:r>
        <w:t>п. Колпаковка</w:t>
      </w:r>
      <w:r w:rsidRPr="00392E61">
        <w:t xml:space="preserve"> со</w:t>
      </w:r>
      <w:r>
        <w:t>ставляет 26,6 м</w:t>
      </w:r>
      <w:r>
        <w:rPr>
          <w:vertAlign w:val="superscript"/>
        </w:rPr>
        <w:t>2</w:t>
      </w:r>
      <w:r>
        <w:t xml:space="preserve">/чел. </w:t>
      </w:r>
      <w:r w:rsidRPr="00392E61">
        <w:t>Средняя плотность населения на территории жилых кварталов с</w:t>
      </w:r>
      <w:r>
        <w:t>оставляет 11,9 чел./га</w:t>
      </w:r>
      <w:r w:rsidRPr="00392E61">
        <w:t>.</w:t>
      </w:r>
    </w:p>
    <w:p w:rsidR="00123125" w:rsidRDefault="00123125" w:rsidP="008D0A86">
      <w:pPr>
        <w:spacing w:line="276" w:lineRule="auto"/>
        <w:ind w:firstLine="426"/>
        <w:jc w:val="both"/>
      </w:pPr>
      <w:r w:rsidRPr="00392E61">
        <w:t>Улучшение жилищных условий, удовлетворение растущих потребностей населения в качественном жилье с учетом перспективной численности населения предусматривается за счет нового коттеджного строительства, а именно:</w:t>
      </w:r>
    </w:p>
    <w:p w:rsidR="00123125" w:rsidRPr="00C67762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 xml:space="preserve">квартал в северо-западной части поселка вдоль ул. 1-я Советская </w:t>
      </w:r>
      <w:r w:rsidRPr="00C67762">
        <w:t>– 13 участков</w:t>
      </w:r>
      <w:r>
        <w:t xml:space="preserve"> площадью 12 – 14</w:t>
      </w:r>
      <w:r w:rsidRPr="00C67762">
        <w:t xml:space="preserve"> соток (</w:t>
      </w:r>
      <w:r w:rsidRPr="00C67762">
        <w:rPr>
          <w:lang w:val="en-US"/>
        </w:rPr>
        <w:t>I</w:t>
      </w:r>
      <w:r w:rsidRPr="00C67762">
        <w:t xml:space="preserve"> очередь);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квартал в западной части поселка между ул. Зеленая и объездной дорогой – 40 участков площадью 10 – 20 соток (</w:t>
      </w:r>
      <w:r>
        <w:rPr>
          <w:lang w:val="en-US"/>
        </w:rPr>
        <w:t>I</w:t>
      </w:r>
      <w:r>
        <w:t xml:space="preserve"> очередь);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квартал в северо-восточной части поселка вдоль ул. Клубная и между ул. Первомайская, ул. Новая и объездной дорогой – 67 участков площадью 12 – 20 соток (расчетный срок).</w:t>
      </w:r>
    </w:p>
    <w:p w:rsidR="00123125" w:rsidRDefault="00123125" w:rsidP="008D0A86">
      <w:pPr>
        <w:spacing w:line="276" w:lineRule="auto"/>
        <w:ind w:firstLine="426"/>
        <w:jc w:val="both"/>
      </w:pPr>
      <w:r>
        <w:t>Также предполагается использовать пустыри и свободные территории в существующих жилых зонах для нового строительства.</w:t>
      </w:r>
    </w:p>
    <w:p w:rsidR="00123125" w:rsidRPr="002509BC" w:rsidRDefault="00123125" w:rsidP="008D0A86">
      <w:pPr>
        <w:spacing w:line="276" w:lineRule="auto"/>
        <w:ind w:firstLine="426"/>
        <w:jc w:val="both"/>
      </w:pPr>
      <w:r>
        <w:t xml:space="preserve">Таким образом, объем нового строительства на </w:t>
      </w:r>
      <w:r>
        <w:rPr>
          <w:lang w:val="en-US"/>
        </w:rPr>
        <w:t>I</w:t>
      </w:r>
      <w:r>
        <w:t xml:space="preserve"> очередь составит 7950 м</w:t>
      </w:r>
      <w:r>
        <w:rPr>
          <w:vertAlign w:val="superscript"/>
        </w:rPr>
        <w:t>2</w:t>
      </w:r>
      <w:r>
        <w:t>, на расчетный срок – еще 10050 м</w:t>
      </w:r>
      <w:r>
        <w:rPr>
          <w:vertAlign w:val="superscript"/>
        </w:rPr>
        <w:t>2</w:t>
      </w:r>
      <w:r>
        <w:t xml:space="preserve"> (общая </w:t>
      </w:r>
      <w:r w:rsidRPr="00392E61">
        <w:t xml:space="preserve">жилая площадь одного </w:t>
      </w:r>
      <w:r>
        <w:t xml:space="preserve">проектируемого </w:t>
      </w:r>
      <w:r w:rsidRPr="00392E61">
        <w:t>коттеджа принимается равной</w:t>
      </w:r>
      <w:r>
        <w:t xml:space="preserve"> 150 м</w:t>
      </w:r>
      <w:r>
        <w:rPr>
          <w:vertAlign w:val="superscript"/>
        </w:rPr>
        <w:t>2</w:t>
      </w:r>
      <w:r>
        <w:t>).</w:t>
      </w:r>
    </w:p>
    <w:p w:rsidR="00123125" w:rsidRDefault="00123125" w:rsidP="008D0A86">
      <w:pPr>
        <w:spacing w:line="276" w:lineRule="auto"/>
        <w:ind w:firstLine="426"/>
        <w:jc w:val="both"/>
      </w:pPr>
      <w:r w:rsidRPr="00392E61">
        <w:t xml:space="preserve">Для перспективного развития </w:t>
      </w:r>
      <w:r>
        <w:t xml:space="preserve">п. Колпаковка </w:t>
      </w:r>
      <w:r w:rsidRPr="00392E61">
        <w:t>будет достаточно территорий в проектируемых границах черты населенного пункта. Без значительного уплотнения и с сохранением характера жилой застройки (преобладан</w:t>
      </w:r>
      <w:r>
        <w:t>ие усадебного типа жилых домов)</w:t>
      </w:r>
      <w:r w:rsidRPr="00392E61">
        <w:t xml:space="preserve"> жилой </w:t>
      </w:r>
      <w:r>
        <w:t xml:space="preserve">зоны поселка </w:t>
      </w:r>
      <w:r w:rsidRPr="00392E61">
        <w:t xml:space="preserve">будет </w:t>
      </w:r>
      <w:r>
        <w:t>достаточно для проживания 2 – 3</w:t>
      </w:r>
      <w:r w:rsidRPr="00392E61">
        <w:t xml:space="preserve"> тыс</w:t>
      </w:r>
      <w:r>
        <w:t>яч</w:t>
      </w:r>
      <w:r w:rsidRPr="00392E61">
        <w:t xml:space="preserve"> человек.</w:t>
      </w:r>
    </w:p>
    <w:p w:rsidR="00123125" w:rsidRPr="00392E61" w:rsidRDefault="00123125" w:rsidP="008D0A86">
      <w:pPr>
        <w:spacing w:line="276" w:lineRule="auto"/>
        <w:ind w:firstLine="426"/>
        <w:jc w:val="both"/>
      </w:pPr>
      <w:r w:rsidRPr="00392E61">
        <w:t>Осуществ</w:t>
      </w:r>
      <w:r>
        <w:t>ление намеченных мероприятий дас</w:t>
      </w:r>
      <w:r w:rsidRPr="00392E61">
        <w:t>т следующие результаты</w:t>
      </w:r>
      <w:r>
        <w:t xml:space="preserve"> на расчетный срок</w:t>
      </w:r>
      <w:r w:rsidRPr="00392E61">
        <w:t>:</w:t>
      </w:r>
    </w:p>
    <w:p w:rsidR="00123125" w:rsidRPr="00392E61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увеличение жилищного фонда поселка</w:t>
      </w:r>
      <w:r w:rsidRPr="00392E61">
        <w:t xml:space="preserve"> </w:t>
      </w:r>
      <w:r>
        <w:t xml:space="preserve">почти </w:t>
      </w:r>
      <w:r w:rsidRPr="00392E61">
        <w:t xml:space="preserve">в </w:t>
      </w:r>
      <w:r>
        <w:t>1,5</w:t>
      </w:r>
      <w:r w:rsidRPr="00392E61">
        <w:t xml:space="preserve"> раза: с </w:t>
      </w:r>
      <w:r>
        <w:t>38979 м</w:t>
      </w:r>
      <w:r>
        <w:rPr>
          <w:vertAlign w:val="superscript"/>
        </w:rPr>
        <w:t>2</w:t>
      </w:r>
      <w:r>
        <w:t xml:space="preserve"> </w:t>
      </w:r>
      <w:r w:rsidRPr="00392E61">
        <w:t xml:space="preserve">до </w:t>
      </w:r>
      <w:r>
        <w:t>57000 м</w:t>
      </w:r>
      <w:r>
        <w:rPr>
          <w:vertAlign w:val="superscript"/>
        </w:rPr>
        <w:t>2</w:t>
      </w:r>
      <w:r>
        <w:t xml:space="preserve"> </w:t>
      </w:r>
      <w:r w:rsidRPr="00392E61">
        <w:t>общей жилой площади;</w:t>
      </w:r>
    </w:p>
    <w:p w:rsidR="00123125" w:rsidRPr="00392E61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392E61">
        <w:t>развитие территорий жилых кварталов в 1,</w:t>
      </w:r>
      <w:r>
        <w:t>3 раз</w:t>
      </w:r>
      <w:r w:rsidRPr="00392E61">
        <w:t xml:space="preserve">: с </w:t>
      </w:r>
      <w:r>
        <w:t>123,54</w:t>
      </w:r>
      <w:r w:rsidRPr="00392E61">
        <w:t xml:space="preserve"> га до </w:t>
      </w:r>
      <w:r>
        <w:t>160,98</w:t>
      </w:r>
      <w:r w:rsidRPr="00392E61">
        <w:t xml:space="preserve"> га;</w:t>
      </w:r>
    </w:p>
    <w:p w:rsidR="00123125" w:rsidRPr="00392E61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392E61">
        <w:t>повышение средней жилищно</w:t>
      </w:r>
      <w:r>
        <w:t>й обеспеченности населения в 1,4</w:t>
      </w:r>
      <w:r w:rsidRPr="00392E61">
        <w:t xml:space="preserve"> раза: с </w:t>
      </w:r>
      <w:r>
        <w:t>26,6 м</w:t>
      </w:r>
      <w:r>
        <w:rPr>
          <w:vertAlign w:val="superscript"/>
        </w:rPr>
        <w:t>2</w:t>
      </w:r>
      <w:r>
        <w:t xml:space="preserve">/чел. </w:t>
      </w:r>
      <w:r w:rsidRPr="00392E61">
        <w:t xml:space="preserve">до </w:t>
      </w:r>
      <w:r>
        <w:t>38,0 м</w:t>
      </w:r>
      <w:r>
        <w:rPr>
          <w:vertAlign w:val="superscript"/>
        </w:rPr>
        <w:t>2</w:t>
      </w:r>
      <w:r>
        <w:t>/чел.;</w:t>
      </w:r>
    </w:p>
    <w:p w:rsidR="00123125" w:rsidRPr="00392E61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392E61">
        <w:t xml:space="preserve">изменение структуры жилищного строительства и </w:t>
      </w:r>
      <w:r>
        <w:t xml:space="preserve">жилищного </w:t>
      </w:r>
      <w:r w:rsidRPr="00392E61">
        <w:t>фонда, а именно</w:t>
      </w:r>
      <w:r>
        <w:t xml:space="preserve"> </w:t>
      </w:r>
      <w:r w:rsidRPr="00392E61">
        <w:t>увеличени</w:t>
      </w:r>
      <w:r>
        <w:t>е</w:t>
      </w:r>
      <w:r w:rsidRPr="00392E61">
        <w:t xml:space="preserve"> удельного веса комфортного жилья.</w:t>
      </w:r>
    </w:p>
    <w:p w:rsidR="00327658" w:rsidRPr="00AB543F" w:rsidRDefault="00EB2146" w:rsidP="008D0A86">
      <w:pPr>
        <w:pStyle w:val="2"/>
        <w:spacing w:before="240" w:after="240" w:line="276" w:lineRule="auto"/>
      </w:pPr>
      <w:bookmarkStart w:id="21" w:name="_Toc75736627"/>
      <w:r w:rsidRPr="00AB543F">
        <w:t>2</w:t>
      </w:r>
      <w:r w:rsidR="00327658" w:rsidRPr="00AB543F">
        <w:t>.7 Развитие системы культурно-бытового обслуживания.</w:t>
      </w:r>
      <w:bookmarkEnd w:id="21"/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На текущий год социальная инфраструктура </w:t>
      </w:r>
      <w:r>
        <w:t>п. Колпаковка</w:t>
      </w:r>
      <w:r w:rsidRPr="00AB7240">
        <w:t xml:space="preserve"> представлена практически всеми отраслями учреждений обслуживания</w:t>
      </w:r>
      <w:r>
        <w:t xml:space="preserve"> (кроме учреждений</w:t>
      </w:r>
      <w:r w:rsidRPr="00E70467">
        <w:t xml:space="preserve"> </w:t>
      </w:r>
      <w:r w:rsidRPr="00AB7240">
        <w:t>бытового обслуживания</w:t>
      </w:r>
      <w:r>
        <w:t xml:space="preserve"> и </w:t>
      </w:r>
      <w:r>
        <w:lastRenderedPageBreak/>
        <w:t>спортивно-оздоровительных учреждений), однако сферы культурно-досугового</w:t>
      </w:r>
      <w:r w:rsidRPr="00AB7240">
        <w:t xml:space="preserve"> </w:t>
      </w:r>
      <w:r>
        <w:t xml:space="preserve">обслуживания </w:t>
      </w:r>
      <w:r w:rsidRPr="00AB7240">
        <w:t>и предприятия общественного питания недостаточно развиты.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Настоящим Генеральным планом предусмотрено создание развитой системы учреждений обслуживания с целью формирования в </w:t>
      </w:r>
      <w:r>
        <w:t xml:space="preserve">населенном пункте </w:t>
      </w:r>
      <w:r w:rsidRPr="00AB7240">
        <w:t>комфортной среды, связанной с зонами отдыха и центрами обслуживания населения.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Развитие социальной инфраструктуры </w:t>
      </w:r>
      <w:r>
        <w:t>поселка</w:t>
      </w:r>
      <w:r w:rsidRPr="00AB7240">
        <w:t xml:space="preserve"> предусматривается с тем, чтобы способствовать: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созданию дополнительных, доступных для населения мест приложения труда за счет расширения</w:t>
      </w:r>
      <w:r>
        <w:t xml:space="preserve"> и </w:t>
      </w:r>
      <w:r w:rsidRPr="00AB7240">
        <w:t>нового строительства учреждений обслуживающей сферы;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достижению нормативных показателей обеспеченности учреждениями социально-гарантированного уровня (детские дошкольные учреждения, общеобразова</w:t>
      </w:r>
      <w:r>
        <w:t>тельные учреждения, поликлиники</w:t>
      </w:r>
      <w:r w:rsidRPr="00AB7240">
        <w:t>);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повышению уровня здоровья и культуры населения и, как следствие, повышению качества трудовых ресурсов;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повышению доступности центров концентрации объектов культурно-бытового обслуживания, объектов рекреации;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созданию более комфортабельной среды жизнедеятельности и, как следствие, снижению миграционного оттока населения.</w:t>
      </w:r>
    </w:p>
    <w:p w:rsidR="00123125" w:rsidRPr="00AB7240" w:rsidRDefault="00123125" w:rsidP="008D0A86">
      <w:pPr>
        <w:spacing w:line="276" w:lineRule="auto"/>
        <w:ind w:firstLine="426"/>
        <w:jc w:val="both"/>
      </w:pPr>
    </w:p>
    <w:p w:rsidR="00123125" w:rsidRPr="00EB58E2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EB58E2">
        <w:rPr>
          <w:u w:val="single"/>
        </w:rPr>
        <w:t>Образование.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t xml:space="preserve">В настоящее время в </w:t>
      </w:r>
      <w:r>
        <w:t xml:space="preserve">п. Колпаковка </w:t>
      </w:r>
      <w:r w:rsidRPr="00AB7240">
        <w:t>функционируют: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МОУ «Колпаковская средняя общеобразовательная школа»</w:t>
      </w:r>
      <w:r w:rsidRPr="00CC2566">
        <w:t xml:space="preserve"> –</w:t>
      </w:r>
      <w:r>
        <w:t xml:space="preserve"> 127</w:t>
      </w:r>
      <w:r w:rsidRPr="00CC2566">
        <w:t xml:space="preserve"> </w:t>
      </w:r>
      <w:r>
        <w:t>учеников (проектная вместимость – 220 мест)</w:t>
      </w:r>
      <w:r w:rsidRPr="00CC2566">
        <w:t>;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структурное подразделение МДОУ «Детский сад №22»</w:t>
      </w:r>
      <w:r w:rsidRPr="00CC2566">
        <w:t xml:space="preserve"> – </w:t>
      </w:r>
      <w:r>
        <w:t>55 воспитанников (проектная вместимость – 55 мест).</w:t>
      </w:r>
    </w:p>
    <w:p w:rsidR="00123125" w:rsidRPr="00A74066" w:rsidRDefault="00123125" w:rsidP="008D0A86">
      <w:pPr>
        <w:spacing w:line="276" w:lineRule="auto"/>
        <w:ind w:firstLine="426"/>
        <w:jc w:val="both"/>
      </w:pPr>
      <w:r w:rsidRPr="00AB7240">
        <w:t>Расчет потребности мест в детских дошкольных учреждениях и общеобразовательных школах произведен, исходя из 85% охвата детей дошкольного возраста и 100% охвата детей школьного возраста, в соответствии с НГПСО 1-2009.66 (глава 22, таблица 1).</w:t>
      </w:r>
      <w:r>
        <w:t xml:space="preserve"> </w:t>
      </w:r>
      <w:r w:rsidRPr="00AB7240">
        <w:t xml:space="preserve">Нормативное количество мест на 1000 жителей в учреждениях образования для </w:t>
      </w:r>
      <w:r>
        <w:t xml:space="preserve">поселка составляет: 50 – </w:t>
      </w:r>
      <w:r w:rsidRPr="00AB7240">
        <w:t xml:space="preserve">в </w:t>
      </w:r>
      <w:r w:rsidRPr="00A74066">
        <w:t>детских дошкольных учреждениях и 112 – в общеобразовательных учреждениях.</w:t>
      </w:r>
    </w:p>
    <w:p w:rsidR="00123125" w:rsidRPr="00A74066" w:rsidRDefault="00123125" w:rsidP="008D0A86">
      <w:pPr>
        <w:spacing w:line="276" w:lineRule="auto"/>
        <w:ind w:firstLine="426"/>
        <w:jc w:val="both"/>
      </w:pPr>
      <w:r w:rsidRPr="00A74066">
        <w:t>В настоящее время обеспеченность дошкольными учреждениями составляет 70% (требуется 75 мест), общеобразовательными учреждениями – 130% (требуется 165 мест).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74066">
        <w:t>Размещение проектируемых детских садов и общеобразовательных школ произведено с</w:t>
      </w:r>
      <w:r w:rsidRPr="00AB7240">
        <w:t xml:space="preserve"> учетом нормативных радиусов </w:t>
      </w:r>
      <w:r>
        <w:t>пешеходной</w:t>
      </w:r>
      <w:r w:rsidRPr="00AB7240">
        <w:t xml:space="preserve"> доступности: для де</w:t>
      </w:r>
      <w:r>
        <w:t xml:space="preserve">тских садов – 500 м, для школ – </w:t>
      </w:r>
      <w:r w:rsidRPr="00AB7240">
        <w:t>75</w:t>
      </w:r>
      <w:r>
        <w:t xml:space="preserve">0 </w:t>
      </w:r>
      <w:r w:rsidRPr="00AB7240">
        <w:t>м (глава 30</w:t>
      </w:r>
      <w:r>
        <w:t>,</w:t>
      </w:r>
      <w:r w:rsidRPr="00AB7240">
        <w:t xml:space="preserve"> таблица 8</w:t>
      </w:r>
      <w:r>
        <w:t xml:space="preserve">, </w:t>
      </w:r>
      <w:r w:rsidRPr="00AB7240">
        <w:t>НГПСО 1</w:t>
      </w:r>
      <w:r>
        <w:t>-</w:t>
      </w:r>
      <w:r w:rsidRPr="00AB7240">
        <w:t>2009.66).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t>На расчетный ср</w:t>
      </w:r>
      <w:r>
        <w:t xml:space="preserve">ок предусмотрено строительство детского сада (50 мест) с начальными классами (10 мест) в восточной части поселка на пересечении ул. Рабочая и ул. Лесная </w:t>
      </w:r>
      <w:r w:rsidRPr="0085423A">
        <w:t>с целью обеспечения нормативного радиуса пешеходной доступности</w:t>
      </w:r>
      <w:r>
        <w:t xml:space="preserve">. </w:t>
      </w:r>
      <w:r w:rsidRPr="00AB7240">
        <w:t xml:space="preserve">Учитывая актуальность организации детского и юношеского досуга в небольших населенных пунктах, в </w:t>
      </w:r>
      <w:r>
        <w:t xml:space="preserve">существующем и </w:t>
      </w:r>
      <w:r w:rsidRPr="00AB7240">
        <w:t>проектируем</w:t>
      </w:r>
      <w:r>
        <w:t>ом</w:t>
      </w:r>
      <w:r w:rsidRPr="00AB7240">
        <w:t xml:space="preserve"> </w:t>
      </w:r>
      <w:r>
        <w:t>детских</w:t>
      </w:r>
      <w:r w:rsidRPr="00AB7240">
        <w:t xml:space="preserve"> сад</w:t>
      </w:r>
      <w:r>
        <w:t>ах</w:t>
      </w:r>
      <w:r w:rsidRPr="00AB7240">
        <w:t xml:space="preserve"> предусмотрены места для создания кружков и секций.</w:t>
      </w:r>
    </w:p>
    <w:p w:rsidR="00123125" w:rsidRDefault="00123125" w:rsidP="008D0A86">
      <w:pPr>
        <w:spacing w:line="276" w:lineRule="auto"/>
        <w:ind w:firstLine="426"/>
        <w:jc w:val="both"/>
      </w:pPr>
      <w:r>
        <w:t xml:space="preserve">Строительство </w:t>
      </w:r>
      <w:r w:rsidRPr="00AB7240">
        <w:t>общеобразовательных школ</w:t>
      </w:r>
      <w:r>
        <w:t xml:space="preserve"> на расчетный срок не предусмотрено. Однако по мере развития жилой зоны в северо-восточной части поселка за расчетный срок предусмотрено строительство школы на 100 мест.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D519AC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D519AC">
        <w:rPr>
          <w:u w:val="single"/>
        </w:rPr>
        <w:lastRenderedPageBreak/>
        <w:t>Учреждения культуры и искусства.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t xml:space="preserve">В настоящее время сфера культурного обслуживания населения </w:t>
      </w:r>
      <w:r>
        <w:t xml:space="preserve">поселка </w:t>
      </w:r>
      <w:r w:rsidRPr="00AB7240">
        <w:t>представлена следующими объектами: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Колпаковский СДК (вместимость – 250 мест)</w:t>
      </w:r>
      <w:r w:rsidRPr="00CC2566">
        <w:t>;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Колпаковская сельская библиотека.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A37E16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A37E16">
        <w:rPr>
          <w:u w:val="single"/>
        </w:rPr>
        <w:t>Здравоохранение.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В настоящее время в </w:t>
      </w:r>
      <w:r>
        <w:t>п. Колпаковка функционируют пункт общей врачебной практики (2 койко/места в 2 смены) и аптека, расположенные в одном здании.</w:t>
      </w:r>
    </w:p>
    <w:p w:rsidR="00123125" w:rsidRPr="00AB7240" w:rsidRDefault="00123125" w:rsidP="008D0A86">
      <w:pPr>
        <w:spacing w:line="276" w:lineRule="auto"/>
        <w:ind w:firstLine="426"/>
        <w:jc w:val="both"/>
      </w:pPr>
    </w:p>
    <w:p w:rsidR="00123125" w:rsidRPr="00D519AC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D519AC">
        <w:rPr>
          <w:u w:val="single"/>
        </w:rPr>
        <w:t>Физическая культура и спорт.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>
        <w:t>Н</w:t>
      </w:r>
      <w:r w:rsidRPr="00AB7240">
        <w:t xml:space="preserve">а исходный год </w:t>
      </w:r>
      <w:r>
        <w:t>в п. Колпаковка с</w:t>
      </w:r>
      <w:r w:rsidRPr="00AB7240">
        <w:t>портивны</w:t>
      </w:r>
      <w:r>
        <w:t>х</w:t>
      </w:r>
      <w:r w:rsidRPr="00AB7240">
        <w:t xml:space="preserve"> учреждени</w:t>
      </w:r>
      <w:r>
        <w:t>й нет.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Проектом </w:t>
      </w:r>
      <w:r>
        <w:t>предусмотрена организация парковой зоны вокруг существующей спортивной площадки (на въезде со стороны с. Сылва) и строительство физкультурно-оздоровительного комплекса с фитнесс-клубом, салоном красоты и кафетерием на 30 мест на территории парка. На территории комплекса будут располагаться баскетбольная и волейбольная площадки.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t xml:space="preserve">Генеральным планом предусмотрена организация площадок для спортивных игр в проектируемых парках, а также </w:t>
      </w:r>
      <w:r>
        <w:t xml:space="preserve">в </w:t>
      </w:r>
      <w:r w:rsidRPr="00AB7240">
        <w:t>скверах общественных подцентров</w:t>
      </w:r>
      <w:r>
        <w:t xml:space="preserve"> населенного пункта</w:t>
      </w:r>
      <w:r w:rsidRPr="00AB7240">
        <w:t>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2C609C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2C609C">
        <w:rPr>
          <w:u w:val="single"/>
        </w:rPr>
        <w:t>Коммерческо-деловая и обслуживающая сфера.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>Коммерческо-деловая и обслуживающая сфер</w:t>
      </w:r>
      <w:r>
        <w:t>а</w:t>
      </w:r>
      <w:r w:rsidRPr="00AB7240">
        <w:t xml:space="preserve">, включающая торговлю, общественное питание, бытовое обслуживание, малый бизнес и предпринимательство, направлена на повышение деловой активности населения, способствующей развитию и укреплению экономики </w:t>
      </w:r>
      <w:r>
        <w:t>населенного пункта</w:t>
      </w:r>
      <w:r w:rsidRPr="00AB7240">
        <w:t>, созданию дополнительных мест приложения труда.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t xml:space="preserve">В настоящее время в </w:t>
      </w:r>
      <w:r>
        <w:t>п. Колпаковка функционируют: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отделение ФГУП «Почта России» (в здании администрации);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B7240">
        <w:t>ма</w:t>
      </w:r>
      <w:r>
        <w:t>газины смешанного ассортимента (9 объектов);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хлебопекарня;</w:t>
      </w:r>
    </w:p>
    <w:p w:rsidR="00123125" w:rsidRPr="00AB7240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рынок.</w:t>
      </w:r>
    </w:p>
    <w:p w:rsidR="00123125" w:rsidRDefault="00123125" w:rsidP="008D0A86">
      <w:pPr>
        <w:spacing w:line="276" w:lineRule="auto"/>
        <w:ind w:firstLine="426"/>
        <w:jc w:val="both"/>
      </w:pPr>
      <w:r>
        <w:t>В восточной части п. Колпаковка п</w:t>
      </w:r>
      <w:r w:rsidRPr="00D01BEE">
        <w:t xml:space="preserve">роектом предусмотрено </w:t>
      </w:r>
      <w:r>
        <w:t>строительство комплекса бытового обслуживания с универсальным магазином и кафетерием на 30 мест по ул. Береговая. Также планируется размещение трех магазинов смешанного ассортимента по ул. Клубная, ул. Октябрьская и ул. Северная (рабочее название).</w:t>
      </w:r>
    </w:p>
    <w:p w:rsidR="00123125" w:rsidRDefault="00123125" w:rsidP="008D0A86">
      <w:pPr>
        <w:spacing w:line="276" w:lineRule="auto"/>
        <w:ind w:firstLine="426"/>
        <w:jc w:val="both"/>
      </w:pPr>
      <w:r>
        <w:t>Для западной части поселка предусмотрено строительство двух магазинов смешанного ассортимента по ул. Зеленая и ул. 2-я Советская. Также предполагается дальнейшее развитие охотничьей базы «Новатор».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2C609C" w:rsidRDefault="00123125" w:rsidP="008D0A86">
      <w:pPr>
        <w:spacing w:line="276" w:lineRule="auto"/>
        <w:ind w:firstLine="426"/>
        <w:jc w:val="both"/>
        <w:rPr>
          <w:u w:val="single"/>
        </w:rPr>
      </w:pPr>
      <w:r w:rsidRPr="002C609C">
        <w:rPr>
          <w:u w:val="single"/>
        </w:rPr>
        <w:t>Предприятия коммунального обслуживания.</w:t>
      </w:r>
    </w:p>
    <w:p w:rsidR="00123125" w:rsidRDefault="00123125" w:rsidP="008D0A86">
      <w:pPr>
        <w:spacing w:line="276" w:lineRule="auto"/>
        <w:ind w:firstLine="426"/>
        <w:jc w:val="both"/>
      </w:pPr>
      <w:r>
        <w:t>В системе жилищно-коммунального обслуживания п. Колпаковка функционируют: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Колпаковская поселковая администрация;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МУП «Колпаковская ЖЭО»;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Сылвинское ЖКХ;</w:t>
      </w:r>
    </w:p>
    <w:p w:rsidR="00123125" w:rsidRPr="00CC2566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предприятия обслуживания котельных и водокачек.</w:t>
      </w:r>
    </w:p>
    <w:p w:rsidR="00123125" w:rsidRDefault="00123125" w:rsidP="008D0A86">
      <w:pPr>
        <w:spacing w:line="276" w:lineRule="auto"/>
        <w:ind w:firstLine="426"/>
        <w:jc w:val="both"/>
      </w:pPr>
      <w:r w:rsidRPr="00AB7240">
        <w:lastRenderedPageBreak/>
        <w:t xml:space="preserve">На территории </w:t>
      </w:r>
      <w:r>
        <w:t>населенного пункта</w:t>
      </w:r>
      <w:r w:rsidRPr="00AB7240">
        <w:t xml:space="preserve"> расположен</w:t>
      </w:r>
      <w:r>
        <w:t>о</w:t>
      </w:r>
      <w:r w:rsidRPr="00AB7240">
        <w:t xml:space="preserve"> </w:t>
      </w:r>
      <w:r>
        <w:t>кладбище по ул. Железнодорожная, непосредственно примыкающее к жилой застройке. Предполагается организовать санитарно-защитное озеленение по периметру кладбища.</w:t>
      </w:r>
    </w:p>
    <w:p w:rsidR="00123125" w:rsidRDefault="00123125" w:rsidP="008D0A86">
      <w:pPr>
        <w:spacing w:line="276" w:lineRule="auto"/>
        <w:ind w:firstLine="426"/>
        <w:jc w:val="both"/>
      </w:pPr>
      <w:r>
        <w:t>Проектом предусмотрено формирование пожарной части на две машины на дороге, ведущей к лесоразработкам, около территории тракторных гаражей.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>На расчетный срок планируется территориальный рост общественно</w:t>
      </w:r>
      <w:r>
        <w:t>-деловой зоны поселка в 1,5</w:t>
      </w:r>
      <w:r w:rsidRPr="00AB7240">
        <w:t xml:space="preserve"> раз</w:t>
      </w:r>
      <w:r>
        <w:t>а</w:t>
      </w:r>
      <w:r w:rsidRPr="00AB7240">
        <w:t xml:space="preserve"> (с </w:t>
      </w:r>
      <w:r>
        <w:t>2,59</w:t>
      </w:r>
      <w:r w:rsidRPr="00AB7240">
        <w:t xml:space="preserve"> до </w:t>
      </w:r>
      <w:r>
        <w:t>3,85</w:t>
      </w:r>
      <w:r w:rsidRPr="00AB7240">
        <w:t xml:space="preserve"> га).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 xml:space="preserve">Предусмотренные Генеральным планом мероприятия по развитию </w:t>
      </w:r>
      <w:r>
        <w:t>системы культурно-бытового обслуживания населения</w:t>
      </w:r>
      <w:r w:rsidRPr="00AB7240">
        <w:t xml:space="preserve"> будут способствовать качественному улучшению условий жизнедеятельности</w:t>
      </w:r>
      <w:r>
        <w:t xml:space="preserve"> жителей поселка</w:t>
      </w:r>
      <w:r w:rsidRPr="00AB7240">
        <w:t>, в т</w:t>
      </w:r>
      <w:r>
        <w:t>ом</w:t>
      </w:r>
      <w:r w:rsidRPr="00AB7240">
        <w:t> ч</w:t>
      </w:r>
      <w:r>
        <w:t>исле</w:t>
      </w:r>
      <w:r w:rsidRPr="00AB7240">
        <w:t xml:space="preserve"> увеличению коммерческой активности, пополнению бюджета </w:t>
      </w:r>
      <w:r>
        <w:t>населенного пункта</w:t>
      </w:r>
      <w:r w:rsidRPr="00AB7240">
        <w:t>, созданию новых конкурентоспособных мест приложения труда.</w:t>
      </w:r>
    </w:p>
    <w:p w:rsidR="00123125" w:rsidRPr="00AB7240" w:rsidRDefault="00123125" w:rsidP="008D0A86">
      <w:pPr>
        <w:spacing w:line="276" w:lineRule="auto"/>
        <w:ind w:firstLine="426"/>
        <w:jc w:val="both"/>
      </w:pPr>
      <w:r w:rsidRPr="00AB7240">
        <w:t>Расчет потребности в учр</w:t>
      </w:r>
      <w:r>
        <w:t xml:space="preserve">еждениях обслуживания на </w:t>
      </w:r>
      <w:r>
        <w:rPr>
          <w:lang w:val="en-US"/>
        </w:rPr>
        <w:t>I</w:t>
      </w:r>
      <w:r w:rsidRPr="00DB3D6D">
        <w:t xml:space="preserve"> </w:t>
      </w:r>
      <w:r w:rsidRPr="00AB7240">
        <w:t xml:space="preserve">очередь и расчетный срок проекта </w:t>
      </w:r>
      <w:r>
        <w:t xml:space="preserve">для п. Колпаковка </w:t>
      </w:r>
      <w:r w:rsidRPr="00AB7240">
        <w:t>произведен по показа</w:t>
      </w:r>
      <w:r>
        <w:t xml:space="preserve">телям НГПСО 1-2009.66 (главы 23 – </w:t>
      </w:r>
      <w:r w:rsidRPr="00AB7240">
        <w:t>30)</w:t>
      </w:r>
      <w:r>
        <w:t xml:space="preserve"> и приведен в таблице 2.7.1.</w:t>
      </w:r>
    </w:p>
    <w:p w:rsidR="00123125" w:rsidRDefault="00123125" w:rsidP="008D0A86">
      <w:pPr>
        <w:spacing w:line="276" w:lineRule="auto"/>
        <w:ind w:firstLine="426"/>
        <w:jc w:val="both"/>
      </w:pPr>
    </w:p>
    <w:p w:rsidR="00123125" w:rsidRPr="00EA2FA5" w:rsidRDefault="00123125" w:rsidP="008D0A86">
      <w:pPr>
        <w:spacing w:line="276" w:lineRule="auto"/>
        <w:ind w:firstLine="426"/>
        <w:jc w:val="right"/>
      </w:pPr>
      <w:r>
        <w:t>Т</w:t>
      </w:r>
      <w:r w:rsidRPr="00EA2FA5">
        <w:t xml:space="preserve">аблица </w:t>
      </w:r>
      <w:r>
        <w:t>2.7.1.</w:t>
      </w:r>
    </w:p>
    <w:p w:rsidR="00123125" w:rsidRPr="00EA2FA5" w:rsidRDefault="00123125" w:rsidP="008D0A86">
      <w:pPr>
        <w:spacing w:line="276" w:lineRule="auto"/>
        <w:ind w:firstLine="426"/>
        <w:jc w:val="center"/>
        <w:rPr>
          <w:u w:val="single"/>
        </w:rPr>
      </w:pPr>
      <w:r w:rsidRPr="00EA2FA5">
        <w:rPr>
          <w:u w:val="single"/>
        </w:rPr>
        <w:t>Расчет потребности в учреждениях обслуживания.</w:t>
      </w:r>
    </w:p>
    <w:p w:rsidR="00123125" w:rsidRDefault="00123125" w:rsidP="008D0A86">
      <w:pPr>
        <w:spacing w:line="276" w:lineRule="auto"/>
        <w:ind w:firstLine="426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99"/>
        <w:gridCol w:w="1214"/>
        <w:gridCol w:w="1214"/>
        <w:gridCol w:w="1214"/>
        <w:gridCol w:w="1214"/>
        <w:gridCol w:w="1214"/>
      </w:tblGrid>
      <w:tr w:rsidR="00123125" w:rsidRPr="00DB3D6D" w:rsidTr="00392BBC">
        <w:trPr>
          <w:trHeight w:val="850"/>
        </w:trPr>
        <w:tc>
          <w:tcPr>
            <w:tcW w:w="454" w:type="dxa"/>
            <w:vMerge w:val="restart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</w:p>
        </w:tc>
        <w:tc>
          <w:tcPr>
            <w:tcW w:w="3399" w:type="dxa"/>
            <w:vMerge w:val="restart"/>
            <w:vAlign w:val="center"/>
          </w:tcPr>
          <w:p w:rsidR="00123125" w:rsidRDefault="00123125" w:rsidP="008D0A86">
            <w:pPr>
              <w:spacing w:line="276" w:lineRule="auto"/>
              <w:jc w:val="center"/>
            </w:pPr>
            <w:r w:rsidRPr="00DB3D6D">
              <w:t>Учрежде</w:t>
            </w:r>
            <w:r>
              <w:t>ния и предприятия обслуживания,</w:t>
            </w:r>
          </w:p>
          <w:p w:rsidR="00123125" w:rsidRPr="00DB3D6D" w:rsidRDefault="00123125" w:rsidP="008D0A86">
            <w:pPr>
              <w:spacing w:line="276" w:lineRule="auto"/>
              <w:jc w:val="center"/>
            </w:pPr>
            <w:r w:rsidRPr="00DB3D6D">
              <w:t>единица измерения</w:t>
            </w:r>
          </w:p>
        </w:tc>
        <w:tc>
          <w:tcPr>
            <w:tcW w:w="1214" w:type="dxa"/>
            <w:vMerge w:val="restart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 w:rsidRPr="00DB3D6D">
              <w:t>Норматив на 1000 жителей</w:t>
            </w:r>
          </w:p>
        </w:tc>
        <w:tc>
          <w:tcPr>
            <w:tcW w:w="1214" w:type="dxa"/>
            <w:vMerge w:val="restart"/>
            <w:vAlign w:val="center"/>
          </w:tcPr>
          <w:p w:rsidR="00123125" w:rsidRDefault="00123125" w:rsidP="008D0A86">
            <w:pPr>
              <w:spacing w:line="276" w:lineRule="auto"/>
              <w:ind w:left="-57" w:right="-57"/>
              <w:jc w:val="center"/>
            </w:pPr>
            <w:r>
              <w:t>Потреб-</w:t>
            </w:r>
          </w:p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но</w:t>
            </w:r>
            <w:r w:rsidRPr="00DB3D6D">
              <w:t>сть по норме</w:t>
            </w:r>
          </w:p>
        </w:tc>
        <w:tc>
          <w:tcPr>
            <w:tcW w:w="1214" w:type="dxa"/>
            <w:vMerge w:val="restart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 w:rsidRPr="00DB3D6D">
              <w:t>Наличие на исходный 2011 г</w:t>
            </w:r>
            <w:r>
              <w:t>од</w:t>
            </w:r>
          </w:p>
        </w:tc>
        <w:tc>
          <w:tcPr>
            <w:tcW w:w="1214" w:type="dxa"/>
            <w:vMerge w:val="restart"/>
            <w:vAlign w:val="center"/>
          </w:tcPr>
          <w:p w:rsidR="00123125" w:rsidRDefault="00123125" w:rsidP="008D0A86">
            <w:pPr>
              <w:spacing w:line="276" w:lineRule="auto"/>
              <w:ind w:left="-57" w:right="-57"/>
              <w:jc w:val="center"/>
            </w:pPr>
            <w:r>
              <w:t xml:space="preserve">Новое строит-во, </w:t>
            </w:r>
            <w:r w:rsidRPr="00DB3D6D">
              <w:t>всего</w:t>
            </w:r>
            <w:r>
              <w:t>/</w:t>
            </w:r>
          </w:p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rPr>
                <w:lang w:val="en-US"/>
              </w:rPr>
              <w:t>I</w:t>
            </w:r>
            <w:r>
              <w:t> </w:t>
            </w:r>
            <w:r w:rsidRPr="00DB3D6D">
              <w:t>очередь</w:t>
            </w:r>
          </w:p>
        </w:tc>
        <w:tc>
          <w:tcPr>
            <w:tcW w:w="1214" w:type="dxa"/>
            <w:vMerge w:val="restart"/>
            <w:vAlign w:val="center"/>
          </w:tcPr>
          <w:p w:rsidR="00123125" w:rsidRDefault="00123125" w:rsidP="008D0A86">
            <w:pPr>
              <w:spacing w:line="276" w:lineRule="auto"/>
              <w:ind w:left="-57" w:right="-57"/>
              <w:jc w:val="center"/>
            </w:pPr>
            <w:r w:rsidRPr="00DB3D6D">
              <w:t>Итого, всего</w:t>
            </w:r>
            <w:r>
              <w:t>/</w:t>
            </w:r>
          </w:p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rPr>
                <w:lang w:val="en-US"/>
              </w:rPr>
              <w:t>I</w:t>
            </w:r>
            <w:r>
              <w:t> </w:t>
            </w:r>
            <w:r w:rsidRPr="00DB3D6D">
              <w:t>очередь</w:t>
            </w:r>
          </w:p>
        </w:tc>
      </w:tr>
      <w:tr w:rsidR="00123125" w:rsidRPr="00DB3D6D" w:rsidTr="00392BBC">
        <w:trPr>
          <w:trHeight w:val="317"/>
        </w:trPr>
        <w:tc>
          <w:tcPr>
            <w:tcW w:w="45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</w:p>
        </w:tc>
        <w:tc>
          <w:tcPr>
            <w:tcW w:w="3399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</w:pPr>
          </w:p>
        </w:tc>
        <w:tc>
          <w:tcPr>
            <w:tcW w:w="121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</w:pPr>
          </w:p>
        </w:tc>
        <w:tc>
          <w:tcPr>
            <w:tcW w:w="121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</w:pPr>
          </w:p>
        </w:tc>
        <w:tc>
          <w:tcPr>
            <w:tcW w:w="121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</w:pPr>
          </w:p>
        </w:tc>
        <w:tc>
          <w:tcPr>
            <w:tcW w:w="121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</w:pPr>
          </w:p>
        </w:tc>
        <w:tc>
          <w:tcPr>
            <w:tcW w:w="1214" w:type="dxa"/>
            <w:vMerge/>
            <w:vAlign w:val="center"/>
          </w:tcPr>
          <w:p w:rsidR="00123125" w:rsidRPr="00DB3D6D" w:rsidRDefault="00123125" w:rsidP="008D0A86">
            <w:pPr>
              <w:spacing w:line="276" w:lineRule="auto"/>
            </w:pPr>
          </w:p>
        </w:tc>
      </w:tr>
      <w:tr w:rsidR="00123125" w:rsidRPr="00DB3D6D" w:rsidTr="00392BBC">
        <w:trPr>
          <w:trHeight w:val="397"/>
        </w:trPr>
        <w:tc>
          <w:tcPr>
            <w:tcW w:w="9923" w:type="dxa"/>
            <w:gridSpan w:val="7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Образование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 w:rsidRPr="00DB3D6D">
              <w:t>1.</w:t>
            </w:r>
          </w:p>
        </w:tc>
        <w:tc>
          <w:tcPr>
            <w:tcW w:w="3399" w:type="dxa"/>
            <w:tcBorders>
              <w:bottom w:val="single" w:sz="4" w:space="0" w:color="auto"/>
            </w:tcBorders>
            <w:vAlign w:val="center"/>
          </w:tcPr>
          <w:p w:rsidR="00123125" w:rsidRPr="00DB3D6D" w:rsidRDefault="00123125" w:rsidP="008D0A86">
            <w:pPr>
              <w:spacing w:line="276" w:lineRule="auto"/>
            </w:pPr>
            <w:r>
              <w:t>Дошкольные образовательные учреждения, мест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75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55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50/50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105/105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 w:rsidRPr="00DB3D6D">
              <w:t>2.</w:t>
            </w:r>
          </w:p>
        </w:tc>
        <w:tc>
          <w:tcPr>
            <w:tcW w:w="3399" w:type="dxa"/>
            <w:tcBorders>
              <w:top w:val="single" w:sz="4" w:space="0" w:color="auto"/>
            </w:tcBorders>
            <w:vAlign w:val="center"/>
          </w:tcPr>
          <w:p w:rsidR="00123125" w:rsidRPr="00DB3D6D" w:rsidRDefault="00123125" w:rsidP="008D0A86">
            <w:pPr>
              <w:spacing w:line="276" w:lineRule="auto"/>
            </w:pPr>
            <w:r>
              <w:t>Общеобразовательные учреждения, мест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112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168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220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10/10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230/230</w:t>
            </w:r>
          </w:p>
        </w:tc>
      </w:tr>
      <w:tr w:rsidR="00123125" w:rsidRPr="00DB3D6D" w:rsidTr="00392BBC">
        <w:trPr>
          <w:trHeight w:val="397"/>
        </w:trPr>
        <w:tc>
          <w:tcPr>
            <w:tcW w:w="9923" w:type="dxa"/>
            <w:gridSpan w:val="7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Здравоохранение</w:t>
            </w:r>
          </w:p>
        </w:tc>
      </w:tr>
      <w:tr w:rsidR="00123125" w:rsidRPr="00DB3D6D" w:rsidTr="00392BBC">
        <w:trPr>
          <w:trHeight w:val="340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3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 w:rsidRPr="00DB3D6D">
              <w:t>Врачебный пункт, объект</w:t>
            </w:r>
            <w:r>
              <w:t>ов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–</w:t>
            </w:r>
            <w:r w:rsidRPr="00DB3D6D">
              <w:t>/</w:t>
            </w: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1/1</w:t>
            </w:r>
          </w:p>
        </w:tc>
      </w:tr>
      <w:tr w:rsidR="00123125" w:rsidRPr="00DB3D6D" w:rsidTr="00392BBC">
        <w:trPr>
          <w:trHeight w:val="397"/>
        </w:trPr>
        <w:tc>
          <w:tcPr>
            <w:tcW w:w="9923" w:type="dxa"/>
            <w:gridSpan w:val="7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Культура и спорт</w:t>
            </w:r>
          </w:p>
        </w:tc>
      </w:tr>
      <w:tr w:rsidR="00123125" w:rsidRPr="00DB3D6D" w:rsidTr="00392BBC">
        <w:trPr>
          <w:trHeight w:val="340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4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 w:rsidRPr="00DB3D6D">
              <w:t xml:space="preserve">Клубы, </w:t>
            </w:r>
            <w:r>
              <w:t>мест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150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250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–/–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250/250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5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>
              <w:t>Спортивные залы, м</w:t>
            </w:r>
            <w:r>
              <w:rPr>
                <w:vertAlign w:val="superscript"/>
              </w:rPr>
              <w:t>2</w:t>
            </w:r>
            <w:r>
              <w:t> </w:t>
            </w:r>
            <w:r w:rsidRPr="00DB3D6D">
              <w:t>площади пола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210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315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400/400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400/400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6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7F22E8" w:rsidRDefault="00123125" w:rsidP="008D0A86">
            <w:pPr>
              <w:spacing w:line="276" w:lineRule="auto"/>
              <w:rPr>
                <w:vertAlign w:val="superscript"/>
              </w:rPr>
            </w:pPr>
            <w:r>
              <w:t>Плоскостные спортивные сооружения,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975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1463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3200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4500/45</w:t>
            </w:r>
            <w:r w:rsidRPr="00DB3D6D">
              <w:t>00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7700/7700</w:t>
            </w:r>
          </w:p>
        </w:tc>
      </w:tr>
      <w:tr w:rsidR="00123125" w:rsidRPr="009D6530" w:rsidTr="00392BBC">
        <w:trPr>
          <w:trHeight w:val="397"/>
        </w:trPr>
        <w:tc>
          <w:tcPr>
            <w:tcW w:w="9923" w:type="dxa"/>
            <w:gridSpan w:val="7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 w:rsidRPr="009D6530">
              <w:t>Предприятия торговли, общественного питания, бытового обслуживания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7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 w:rsidRPr="00DB3D6D">
              <w:t xml:space="preserve">Магазины, </w:t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 w:rsidRPr="00DB3D6D">
              <w:t>торговой площади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280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420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1570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610/360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2180/1930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8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 w:rsidRPr="00DB3D6D">
              <w:t xml:space="preserve">Предприятия общественного питания, </w:t>
            </w:r>
            <w:r>
              <w:t xml:space="preserve">посадочных </w:t>
            </w:r>
            <w:r w:rsidRPr="00DB3D6D">
              <w:t>мест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 w:rsidRPr="00DB3D6D">
              <w:t>31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60</w:t>
            </w:r>
            <w:r w:rsidRPr="00DB3D6D">
              <w:t>/</w:t>
            </w:r>
            <w:r>
              <w:t>60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60/60</w:t>
            </w:r>
          </w:p>
        </w:tc>
      </w:tr>
      <w:tr w:rsidR="00123125" w:rsidRPr="00DB3D6D" w:rsidTr="00392BBC">
        <w:trPr>
          <w:trHeight w:val="567"/>
        </w:trPr>
        <w:tc>
          <w:tcPr>
            <w:tcW w:w="45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9</w:t>
            </w:r>
            <w:r w:rsidRPr="00DB3D6D">
              <w:t>.</w:t>
            </w:r>
          </w:p>
        </w:tc>
        <w:tc>
          <w:tcPr>
            <w:tcW w:w="3399" w:type="dxa"/>
            <w:vAlign w:val="center"/>
          </w:tcPr>
          <w:p w:rsidR="00123125" w:rsidRPr="00DB3D6D" w:rsidRDefault="00123125" w:rsidP="008D0A86">
            <w:pPr>
              <w:spacing w:line="276" w:lineRule="auto"/>
            </w:pPr>
            <w:r>
              <w:t>Предприятия бытовых услуг</w:t>
            </w:r>
            <w:r w:rsidRPr="00DB3D6D">
              <w:t>,</w:t>
            </w:r>
            <w:r>
              <w:t xml:space="preserve"> </w:t>
            </w:r>
            <w:r w:rsidRPr="00DB3D6D">
              <w:t>рабочих мест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–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ind w:left="-57" w:right="-57"/>
              <w:jc w:val="center"/>
            </w:pPr>
            <w:r>
              <w:t>10/5</w:t>
            </w:r>
          </w:p>
        </w:tc>
        <w:tc>
          <w:tcPr>
            <w:tcW w:w="1214" w:type="dxa"/>
            <w:vAlign w:val="center"/>
          </w:tcPr>
          <w:p w:rsidR="00123125" w:rsidRPr="00DB3D6D" w:rsidRDefault="00123125" w:rsidP="008D0A86">
            <w:pPr>
              <w:spacing w:line="276" w:lineRule="auto"/>
              <w:jc w:val="center"/>
            </w:pPr>
            <w:r>
              <w:t>10/5</w:t>
            </w:r>
          </w:p>
        </w:tc>
      </w:tr>
    </w:tbl>
    <w:p w:rsidR="00123125" w:rsidRDefault="00123125" w:rsidP="008D0A86">
      <w:pPr>
        <w:spacing w:line="276" w:lineRule="auto"/>
        <w:ind w:firstLine="426"/>
        <w:jc w:val="both"/>
      </w:pPr>
    </w:p>
    <w:p w:rsidR="00327658" w:rsidRPr="00AB543F" w:rsidRDefault="00EB2146" w:rsidP="008D0A86">
      <w:pPr>
        <w:pStyle w:val="2"/>
        <w:spacing w:after="240" w:line="276" w:lineRule="auto"/>
        <w:rPr>
          <w:lang w:val="en-US"/>
        </w:rPr>
      </w:pPr>
      <w:bookmarkStart w:id="22" w:name="_Toc75736628"/>
      <w:r w:rsidRPr="00AB543F">
        <w:t>2</w:t>
      </w:r>
      <w:r w:rsidR="00327658" w:rsidRPr="00AB543F">
        <w:t>.8 Организация производственных территорий.</w:t>
      </w:r>
      <w:bookmarkEnd w:id="22"/>
    </w:p>
    <w:p w:rsidR="00123125" w:rsidRPr="00BA0CFD" w:rsidRDefault="00123125" w:rsidP="008D0A86">
      <w:pPr>
        <w:spacing w:line="276" w:lineRule="auto"/>
        <w:ind w:firstLine="426"/>
        <w:jc w:val="both"/>
      </w:pPr>
      <w:r w:rsidRPr="00BA0CFD">
        <w:t>Основны</w:t>
      </w:r>
      <w:r>
        <w:t>е</w:t>
      </w:r>
      <w:r w:rsidRPr="00BA0CFD">
        <w:t xml:space="preserve"> задачи Генерального плана по организации производственной зоны </w:t>
      </w:r>
      <w:r>
        <w:t>п. Колпаковка на расчетный срок</w:t>
      </w:r>
      <w:r w:rsidRPr="00BA0CFD">
        <w:t>:</w:t>
      </w:r>
    </w:p>
    <w:p w:rsidR="00123125" w:rsidRPr="00BA0CFD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BA0CFD">
        <w:t>упорядочение пром</w:t>
      </w:r>
      <w:r>
        <w:t xml:space="preserve">ышленных </w:t>
      </w:r>
      <w:r w:rsidRPr="00BA0CFD">
        <w:t>площадок, в т</w:t>
      </w:r>
      <w:r>
        <w:t xml:space="preserve">ом </w:t>
      </w:r>
      <w:r w:rsidRPr="00BA0CFD">
        <w:t>ч</w:t>
      </w:r>
      <w:r>
        <w:t>исле</w:t>
      </w:r>
      <w:r w:rsidRPr="00BA0CFD">
        <w:t xml:space="preserve"> посадка полос санитарно-защитного озеленения;</w:t>
      </w:r>
    </w:p>
    <w:p w:rsidR="00123125" w:rsidRPr="00BA0CFD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</w:t>
      </w:r>
      <w:r w:rsidRPr="00BA0CFD">
        <w:t>пределение территорий для размещения новы</w:t>
      </w:r>
      <w:r>
        <w:t>х производств, в том числе и на перспективу (за расчетный срок Генерального плана).</w:t>
      </w:r>
    </w:p>
    <w:p w:rsidR="00123125" w:rsidRPr="00BA0CFD" w:rsidRDefault="00123125" w:rsidP="008D0A86">
      <w:pPr>
        <w:spacing w:line="276" w:lineRule="auto"/>
        <w:ind w:firstLine="426"/>
        <w:jc w:val="both"/>
      </w:pPr>
      <w:r w:rsidRPr="00BA0CFD">
        <w:t>Основные мероприятия по развитию и организации промышленной и коммунально</w:t>
      </w:r>
      <w:r>
        <w:t>-складской зоны п. Колпаковка</w:t>
      </w:r>
      <w:r w:rsidRPr="00BA0CFD">
        <w:t>: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BA0CFD">
        <w:t>выделение участк</w:t>
      </w:r>
      <w:r>
        <w:t>ов</w:t>
      </w:r>
      <w:r w:rsidRPr="00BA0CFD">
        <w:t xml:space="preserve"> </w:t>
      </w:r>
      <w:r>
        <w:t>для организации</w:t>
      </w:r>
      <w:r w:rsidRPr="00E52BA8">
        <w:t xml:space="preserve"> частны</w:t>
      </w:r>
      <w:r>
        <w:t>х</w:t>
      </w:r>
      <w:r w:rsidRPr="00E52BA8">
        <w:t xml:space="preserve"> столярны</w:t>
      </w:r>
      <w:r>
        <w:t>х предприятий на территории существующей промышленной площадки;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 xml:space="preserve">развитие </w:t>
      </w:r>
      <w:r w:rsidRPr="00E52BA8">
        <w:t>ЗАО ПО «Свердлес» Кашкинский ЛПХ</w:t>
      </w:r>
      <w:r>
        <w:t>, Уньского</w:t>
      </w:r>
      <w:r w:rsidRPr="00065268">
        <w:t xml:space="preserve"> </w:t>
      </w:r>
      <w:r>
        <w:t>участкового лесничества и существующих лесоперерабатывающих предприятий, а также коммунальных и складских территорий;</w:t>
      </w:r>
    </w:p>
    <w:p w:rsidR="00123125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проведение масштабных лесовосстановительных работ с целью повышения в перспективе количества и качества сырьевой базы поселка.</w:t>
      </w:r>
    </w:p>
    <w:p w:rsidR="00123125" w:rsidRPr="00BA0CFD" w:rsidRDefault="00123125" w:rsidP="008D0A86">
      <w:pPr>
        <w:spacing w:line="276" w:lineRule="auto"/>
        <w:ind w:firstLine="426"/>
        <w:jc w:val="both"/>
      </w:pPr>
      <w:r w:rsidRPr="00BA0CFD">
        <w:t xml:space="preserve">Организация и упорядочение </w:t>
      </w:r>
      <w:r>
        <w:t xml:space="preserve">промышленных </w:t>
      </w:r>
      <w:r w:rsidRPr="00BA0CFD">
        <w:t>и коммунальн</w:t>
      </w:r>
      <w:r>
        <w:t>о-</w:t>
      </w:r>
      <w:r w:rsidRPr="00BA0CFD">
        <w:t xml:space="preserve">складских зон имеет целью повышение экологической безопасности </w:t>
      </w:r>
      <w:r>
        <w:t xml:space="preserve">населенного пункта </w:t>
      </w:r>
      <w:r w:rsidRPr="00BA0CFD">
        <w:t xml:space="preserve">и более эффективное использование градостроительного потенциала этих </w:t>
      </w:r>
      <w:r>
        <w:t>территорий</w:t>
      </w:r>
      <w:r w:rsidRPr="00BA0CFD">
        <w:t xml:space="preserve"> в интересах </w:t>
      </w:r>
      <w:r>
        <w:t xml:space="preserve">дальнейшего </w:t>
      </w:r>
      <w:r w:rsidRPr="00BA0CFD">
        <w:t>развития</w:t>
      </w:r>
      <w:r>
        <w:t xml:space="preserve"> п. Колпаковка</w:t>
      </w:r>
      <w:r w:rsidRPr="00BA0CFD">
        <w:t>.</w:t>
      </w:r>
    </w:p>
    <w:p w:rsidR="00123125" w:rsidRPr="00BA0CFD" w:rsidRDefault="00123125" w:rsidP="008D0A86">
      <w:pPr>
        <w:spacing w:line="276" w:lineRule="auto"/>
        <w:ind w:firstLine="426"/>
        <w:jc w:val="both"/>
      </w:pPr>
      <w:r w:rsidRPr="00BA0CFD">
        <w:t xml:space="preserve">На расчетный срок Генерального плана площадь </w:t>
      </w:r>
      <w:r>
        <w:t>производственной зоны составит 17,58 га.</w:t>
      </w:r>
    </w:p>
    <w:p w:rsidR="0040708E" w:rsidRPr="00AB543F" w:rsidRDefault="00EB2146" w:rsidP="008D0A86">
      <w:pPr>
        <w:pStyle w:val="2"/>
        <w:spacing w:before="240" w:after="240" w:line="276" w:lineRule="auto"/>
      </w:pPr>
      <w:bookmarkStart w:id="23" w:name="_Toc75736629"/>
      <w:r w:rsidRPr="00AB543F">
        <w:t>2</w:t>
      </w:r>
      <w:r w:rsidR="0040708E" w:rsidRPr="00AB543F">
        <w:t>.</w:t>
      </w:r>
      <w:r w:rsidR="00AA7B98" w:rsidRPr="00AB543F">
        <w:t>9</w:t>
      </w:r>
      <w:r w:rsidR="0040708E" w:rsidRPr="00AB543F">
        <w:t>. Организация транспортных связей.</w:t>
      </w:r>
      <w:bookmarkEnd w:id="23"/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>Внешнее грузовое и пассажирское сообщение п</w:t>
      </w:r>
      <w:r>
        <w:t>.</w:t>
      </w:r>
      <w:r w:rsidRPr="0018440B">
        <w:t xml:space="preserve"> Колпаковка осуществляется с помощью автомобильного и железнодорожного транспорта.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 xml:space="preserve">Автомобильное сообщение осуществляется по автодорогам второстепенного значения. На уличную сеть </w:t>
      </w:r>
      <w:r>
        <w:t xml:space="preserve">п. </w:t>
      </w:r>
      <w:r w:rsidRPr="0018440B">
        <w:t>Колпаковк</w:t>
      </w:r>
      <w:r>
        <w:t>а</w:t>
      </w:r>
      <w:r w:rsidRPr="0018440B">
        <w:t xml:space="preserve"> выходит автодорога в направлении </w:t>
      </w:r>
      <w:r>
        <w:t>с.</w:t>
      </w:r>
      <w:r w:rsidRPr="0018440B">
        <w:t xml:space="preserve"> Сылва, а так же в направлении п</w:t>
      </w:r>
      <w:r>
        <w:t>.</w:t>
      </w:r>
      <w:r w:rsidRPr="0018440B">
        <w:t xml:space="preserve"> Илим, связывая поселок с основной территориальной дорогой Шалинского административного округа</w:t>
      </w:r>
      <w:r>
        <w:t>,</w:t>
      </w:r>
      <w:r w:rsidRPr="0018440B">
        <w:t xml:space="preserve"> проходящей через населенные пункты Роща</w:t>
      </w:r>
      <w:r>
        <w:t xml:space="preserve"> – </w:t>
      </w:r>
      <w:r w:rsidRPr="0018440B">
        <w:t>Шаля</w:t>
      </w:r>
      <w:r>
        <w:t xml:space="preserve"> – </w:t>
      </w:r>
      <w:r w:rsidRPr="0018440B">
        <w:t>Староуткинск. В транспортной структуре округа поселок является тупиковым, что исключает транзитное автомобильное движение через территорию населенного пункта. На сегодняшний день с поселком установлено автобусное сообщение. Расстояние до города Екатеринбург по сети автодорог области составляет 185</w:t>
      </w:r>
      <w:r>
        <w:t xml:space="preserve"> </w:t>
      </w:r>
      <w:r w:rsidRPr="0018440B">
        <w:t>км.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>Железнодорожная не электрифицированная магистраль Калино – Бердяуш проходит в границах поселка, разделяя ее селитебную часть в меридиональном направлении. По данной дороге обслуживается производственные предприятия лесоперерабатывающего профиля, складские территории, а так же осуществляются пассажирские перевозки населения округа. Железнодорожная станция расположена на улице Привокзальная в центральной части поселка.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>Воздушное сообщение осуществляется через международный аэ</w:t>
      </w:r>
      <w:r>
        <w:t xml:space="preserve">ропорт «Кольцово» </w:t>
      </w:r>
      <w:r w:rsidRPr="0018440B">
        <w:t>г</w:t>
      </w:r>
      <w:r>
        <w:t>. </w:t>
      </w:r>
      <w:r w:rsidRPr="0018440B">
        <w:t>Екатеринбург.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lastRenderedPageBreak/>
        <w:t xml:space="preserve">Селитебная зона поселка представлена индивидуальной застройкой, разделенной железной дорогой на </w:t>
      </w:r>
      <w:r>
        <w:t>два</w:t>
      </w:r>
      <w:r w:rsidRPr="0018440B">
        <w:t xml:space="preserve"> образования. Транспортные связи разделенных частей осуществляются по </w:t>
      </w:r>
      <w:r>
        <w:t>ул. </w:t>
      </w:r>
      <w:r w:rsidRPr="0018440B">
        <w:t>Железнодорожная, проходящей под железнодорожным путепроводом. Осно</w:t>
      </w:r>
      <w:r>
        <w:t>ву уличной сети составляют ул.</w:t>
      </w:r>
      <w:r w:rsidRPr="0018440B">
        <w:t xml:space="preserve"> Центральная, </w:t>
      </w:r>
      <w:r>
        <w:t xml:space="preserve">ул. </w:t>
      </w:r>
      <w:r w:rsidRPr="0018440B">
        <w:t xml:space="preserve">Железнодорожная, </w:t>
      </w:r>
      <w:r>
        <w:t xml:space="preserve">ул. </w:t>
      </w:r>
      <w:r w:rsidRPr="0018440B">
        <w:t xml:space="preserve">Привокзальная, </w:t>
      </w:r>
      <w:r>
        <w:t xml:space="preserve">ул. </w:t>
      </w:r>
      <w:r w:rsidRPr="0018440B">
        <w:t>Рабочая, организовывая транспортные связи разделенных частей поселка и обеспечивая выход на внешние автодороги. Объекты культурно-бытового назначения сосредоточены вдоль ул</w:t>
      </w:r>
      <w:r>
        <w:t>. </w:t>
      </w:r>
      <w:r w:rsidRPr="0018440B">
        <w:t>Центральная.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 xml:space="preserve">Территории производственных предприятий расположены в </w:t>
      </w:r>
      <w:r>
        <w:t>северной</w:t>
      </w:r>
      <w:r w:rsidRPr="0018440B">
        <w:t xml:space="preserve"> части п</w:t>
      </w:r>
      <w:r>
        <w:t>. Колпаковка</w:t>
      </w:r>
      <w:r w:rsidRPr="0018440B">
        <w:t>, обслуживаю</w:t>
      </w:r>
      <w:r>
        <w:t>тся железнодорожным транспортом и</w:t>
      </w:r>
      <w:r w:rsidRPr="0018440B">
        <w:t xml:space="preserve"> имеют непосредственный выход на внешние автодороги. Производственные предприятия располагаются в зоне пешеходной доступности населения поселка.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>На территории поселка на сегодняшний день имеются станции технического обслуживания грузового транспорта.</w:t>
      </w:r>
    </w:p>
    <w:p w:rsidR="00123125" w:rsidRPr="0018440B" w:rsidRDefault="00123125" w:rsidP="008D0A86">
      <w:pPr>
        <w:spacing w:line="276" w:lineRule="auto"/>
        <w:ind w:firstLine="426"/>
        <w:jc w:val="both"/>
      </w:pPr>
      <w:r w:rsidRPr="0018440B">
        <w:t>Все имеющиеся пересечения улично-дорожной сети являются нерегулируемыми.</w:t>
      </w:r>
    </w:p>
    <w:p w:rsidR="00123125" w:rsidRPr="003075AF" w:rsidRDefault="00123125" w:rsidP="008D0A86">
      <w:pPr>
        <w:spacing w:line="276" w:lineRule="auto"/>
        <w:ind w:firstLine="426"/>
        <w:jc w:val="both"/>
        <w:rPr>
          <w:rFonts w:eastAsia="Calibri"/>
        </w:rPr>
      </w:pPr>
      <w:r w:rsidRPr="003075AF">
        <w:rPr>
          <w:rFonts w:eastAsia="Calibri"/>
        </w:rPr>
        <w:t xml:space="preserve">Улично-дорожная сеть </w:t>
      </w:r>
      <w:r>
        <w:rPr>
          <w:rFonts w:eastAsia="Calibri"/>
        </w:rPr>
        <w:t>п. Колпаковка</w:t>
      </w:r>
      <w:r w:rsidRPr="003075AF">
        <w:rPr>
          <w:rFonts w:eastAsia="Calibri"/>
        </w:rPr>
        <w:t xml:space="preserve"> характеризуется низкой степенью благоустройства:</w:t>
      </w:r>
    </w:p>
    <w:p w:rsidR="00123125" w:rsidRPr="00AD57BB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D57BB">
        <w:t>отсутствие капитального покрытия проезжих частей и их четко</w:t>
      </w:r>
      <w:r>
        <w:t>й трассировки по территории поселка</w:t>
      </w:r>
      <w:r w:rsidRPr="00AD57BB">
        <w:t>;</w:t>
      </w:r>
    </w:p>
    <w:p w:rsidR="00123125" w:rsidRPr="00AD57BB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D57BB">
        <w:t>отсутствие тротуаров для движения пешеходов;</w:t>
      </w:r>
    </w:p>
    <w:p w:rsidR="00123125" w:rsidRPr="00AD57BB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D57BB">
        <w:t>отсутствие освещения улиц;</w:t>
      </w:r>
    </w:p>
    <w:p w:rsidR="00123125" w:rsidRPr="00AD57BB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D57BB">
        <w:t>отсутствие средств организации движения транспорт</w:t>
      </w:r>
      <w:r>
        <w:t xml:space="preserve">а и пешеходов (дорожные знаки и </w:t>
      </w:r>
      <w:r w:rsidRPr="00AD57BB">
        <w:t>разметка).</w:t>
      </w:r>
    </w:p>
    <w:p w:rsidR="00123125" w:rsidRPr="00AD57BB" w:rsidRDefault="00123125" w:rsidP="008D0A86">
      <w:pPr>
        <w:spacing w:line="276" w:lineRule="auto"/>
        <w:ind w:firstLine="426"/>
        <w:jc w:val="both"/>
        <w:rPr>
          <w:rFonts w:eastAsia="Calibri"/>
        </w:rPr>
      </w:pPr>
      <w:r w:rsidRPr="00AD57BB">
        <w:rPr>
          <w:rFonts w:eastAsia="Calibri"/>
        </w:rPr>
        <w:t>Проектные предложения направлены на исправление сложившихся недостатков уличной сети, ее дальнейшее развитие и повышени</w:t>
      </w:r>
      <w:r>
        <w:rPr>
          <w:rFonts w:eastAsia="Calibri"/>
        </w:rPr>
        <w:t>е уровня благоустройства п. Колпаковка в целом.</w:t>
      </w:r>
    </w:p>
    <w:p w:rsidR="00123125" w:rsidRPr="00AD57BB" w:rsidRDefault="00123125" w:rsidP="008D0A86">
      <w:pPr>
        <w:spacing w:line="276" w:lineRule="auto"/>
        <w:ind w:firstLine="426"/>
        <w:jc w:val="both"/>
        <w:rPr>
          <w:rFonts w:eastAsia="Calibri"/>
        </w:rPr>
      </w:pPr>
      <w:r w:rsidRPr="00AD57BB">
        <w:rPr>
          <w:rFonts w:eastAsia="Calibri"/>
        </w:rPr>
        <w:t>Генеральным планом предусмотрено разделение улиц по категориям, в зависимости от их назначения в организации транспортных связей</w:t>
      </w:r>
      <w:r>
        <w:rPr>
          <w:rFonts w:eastAsia="Calibri"/>
        </w:rPr>
        <w:t xml:space="preserve"> населенного пункта</w:t>
      </w:r>
      <w:r w:rsidRPr="00AD57BB">
        <w:rPr>
          <w:rFonts w:eastAsia="Calibri"/>
        </w:rPr>
        <w:t>. Принятая дифференциация определяет характеристики поперечных профилей улиц (ширина проезжей части, тротуаров, газонов), предельные плановые и вертикальные нормативные значения положения улиц (минимальные и максимальные радиусы поворота, уклоны продольного профиля проезжих частей) в соответствии с действу</w:t>
      </w:r>
      <w:r>
        <w:rPr>
          <w:rFonts w:eastAsia="Calibri"/>
        </w:rPr>
        <w:t xml:space="preserve">ющими нормами СНиП 2.07.01-89* и </w:t>
      </w:r>
      <w:r w:rsidRPr="00AD57BB">
        <w:rPr>
          <w:rFonts w:eastAsia="Calibri"/>
        </w:rPr>
        <w:t>СНиП 2.05.02-85.</w:t>
      </w:r>
    </w:p>
    <w:p w:rsidR="00123125" w:rsidRPr="001767FE" w:rsidRDefault="00123125" w:rsidP="008D0A86">
      <w:pPr>
        <w:spacing w:line="276" w:lineRule="auto"/>
        <w:ind w:firstLine="426"/>
        <w:jc w:val="both"/>
      </w:pPr>
      <w:r w:rsidRPr="001767FE">
        <w:t>Улично-дорожная сеть включае</w:t>
      </w:r>
      <w:r>
        <w:t>т главные,</w:t>
      </w:r>
      <w:r w:rsidRPr="001767FE">
        <w:t xml:space="preserve"> основные, второстепенные улицы и поселковые автодороги. Главные улицы поселка согласно проектным решениям сохраняют свое назначения в организации транспортных связей. Основные </w:t>
      </w:r>
      <w:r>
        <w:t xml:space="preserve">улицы </w:t>
      </w:r>
      <w:r w:rsidRPr="001767FE">
        <w:t xml:space="preserve">осуществляют связи жилых территорий с главной и поселковыми автодорогами. По второстепенным улицам осуществляются внутриквартальные передвижения с выходом на основные улицы </w:t>
      </w:r>
      <w:r>
        <w:t>населенного пункта</w:t>
      </w:r>
      <w:r w:rsidRPr="001767FE">
        <w:t>. Поселковые автодороги обслуживают передвижения хозяйственного назначения.</w:t>
      </w:r>
    </w:p>
    <w:p w:rsidR="00123125" w:rsidRPr="001767FE" w:rsidRDefault="00123125" w:rsidP="008D0A86">
      <w:pPr>
        <w:spacing w:line="276" w:lineRule="auto"/>
        <w:ind w:firstLine="426"/>
        <w:jc w:val="both"/>
      </w:pPr>
      <w:r w:rsidRPr="001767FE">
        <w:t xml:space="preserve">Генеральным планом </w:t>
      </w:r>
      <w:r>
        <w:t xml:space="preserve">п. Колпаковка </w:t>
      </w:r>
      <w:r w:rsidRPr="001767FE">
        <w:t xml:space="preserve">предусмотрено: </w:t>
      </w:r>
    </w:p>
    <w:p w:rsidR="00123125" w:rsidRPr="001767FE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767FE">
        <w:t>создание четкой трассировки улиц, формирующей планировочную структуру поселка;</w:t>
      </w:r>
    </w:p>
    <w:p w:rsidR="00123125" w:rsidRPr="00D06E5C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увеличение протяженности улично-дорожной сети</w:t>
      </w:r>
      <w:r w:rsidRPr="00D06E5C">
        <w:t xml:space="preserve"> </w:t>
      </w:r>
      <w:r>
        <w:t xml:space="preserve">поселка </w:t>
      </w:r>
      <w:r w:rsidRPr="00D06E5C">
        <w:t>за счет строительства улиц</w:t>
      </w:r>
      <w:r>
        <w:t xml:space="preserve"> </w:t>
      </w:r>
      <w:r w:rsidRPr="00D06E5C">
        <w:t>второстепенного значений для транспортного обслуживания проектируемых участков жилой застройки;</w:t>
      </w:r>
    </w:p>
    <w:p w:rsidR="00123125" w:rsidRPr="001767FE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767FE">
        <w:lastRenderedPageBreak/>
        <w:t>проведение ряда работ по реконструкции существующих улиц с целью повышения безопасности дорожного движения и уровня благоустройства поселка</w:t>
      </w:r>
      <w:r>
        <w:t xml:space="preserve"> в целом (</w:t>
      </w:r>
      <w:r w:rsidRPr="001767FE">
        <w:t>устройство капитальных покрытий проезжих частей, приведение их плановых характеристик к нормативным значениям, устройство тротуаров, организация освеще</w:t>
      </w:r>
      <w:r>
        <w:t>ния)</w:t>
      </w:r>
      <w:r w:rsidRPr="001767FE">
        <w:t>;</w:t>
      </w:r>
    </w:p>
    <w:p w:rsidR="00123125" w:rsidRPr="001767FE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767FE">
        <w:t>организация парковочны</w:t>
      </w:r>
      <w:r>
        <w:t>х площадок легковых автомобилей</w:t>
      </w:r>
      <w:r w:rsidRPr="001767FE">
        <w:t xml:space="preserve"> возле железнодорожной станции поселка.</w:t>
      </w:r>
    </w:p>
    <w:p w:rsidR="00123125" w:rsidRDefault="00123125" w:rsidP="008D0A86">
      <w:pPr>
        <w:spacing w:line="276" w:lineRule="auto"/>
        <w:ind w:firstLine="426"/>
        <w:jc w:val="both"/>
        <w:rPr>
          <w:rFonts w:eastAsia="Calibri"/>
        </w:rPr>
      </w:pPr>
    </w:p>
    <w:p w:rsidR="00123125" w:rsidRDefault="00123125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2.9.1.</w:t>
      </w:r>
    </w:p>
    <w:p w:rsidR="00123125" w:rsidRPr="00843525" w:rsidRDefault="00123125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Р</w:t>
      </w:r>
      <w:r w:rsidRPr="00843525">
        <w:rPr>
          <w:rFonts w:eastAsia="Calibri"/>
          <w:u w:val="single"/>
        </w:rPr>
        <w:t>азвити</w:t>
      </w:r>
      <w:r>
        <w:rPr>
          <w:rFonts w:eastAsia="Calibri"/>
          <w:u w:val="single"/>
        </w:rPr>
        <w:t>е</w:t>
      </w:r>
      <w:r w:rsidRPr="00843525">
        <w:rPr>
          <w:rFonts w:eastAsia="Calibri"/>
          <w:u w:val="single"/>
        </w:rPr>
        <w:t xml:space="preserve"> </w:t>
      </w:r>
      <w:r w:rsidRPr="00843525">
        <w:rPr>
          <w:u w:val="single"/>
        </w:rPr>
        <w:t>улично-дорожной сети</w:t>
      </w:r>
      <w:r>
        <w:rPr>
          <w:u w:val="single"/>
        </w:rPr>
        <w:t>.</w:t>
      </w:r>
    </w:p>
    <w:p w:rsidR="00123125" w:rsidRPr="00AD57BB" w:rsidRDefault="00123125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6"/>
        <w:gridCol w:w="1842"/>
        <w:gridCol w:w="1843"/>
      </w:tblGrid>
      <w:tr w:rsidR="00123125" w:rsidRPr="00D06E5C" w:rsidTr="00392BBC">
        <w:trPr>
          <w:trHeight w:val="624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Показатели</w:t>
            </w:r>
          </w:p>
        </w:tc>
        <w:tc>
          <w:tcPr>
            <w:tcW w:w="1842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Исходный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 год</w:t>
            </w:r>
          </w:p>
        </w:tc>
        <w:tc>
          <w:tcPr>
            <w:tcW w:w="1843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Расчетный срок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2031 год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 w:rsidRPr="00D06E5C">
              <w:rPr>
                <w:rFonts w:eastAsia="Calibri"/>
              </w:rPr>
              <w:t>Улицы/дороги с некапитальным покрытием</w:t>
            </w:r>
            <w:r>
              <w:rPr>
                <w:rFonts w:eastAsia="Calibri"/>
              </w:rPr>
              <w:t>, км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14,15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0</w:t>
            </w:r>
          </w:p>
        </w:tc>
      </w:tr>
      <w:tr w:rsidR="00123125" w:rsidRPr="00D06E5C" w:rsidTr="00392BBC">
        <w:trPr>
          <w:trHeight w:val="1701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Протяженность улиц и дорог, всего, км</w:t>
            </w:r>
          </w:p>
          <w:p w:rsidR="00123125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 том числе:</w:t>
            </w:r>
          </w:p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главные улицы</w:t>
            </w:r>
            <w:r w:rsidRPr="00D06E5C">
              <w:rPr>
                <w:rFonts w:eastAsia="Calibri"/>
              </w:rPr>
              <w:t>, км</w:t>
            </w:r>
          </w:p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</w:t>
            </w:r>
            <w:r w:rsidRPr="00D06E5C">
              <w:rPr>
                <w:rFonts w:eastAsia="Calibri"/>
              </w:rPr>
              <w:t>основные улицы, км</w:t>
            </w:r>
          </w:p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</w:t>
            </w:r>
            <w:r w:rsidRPr="00D06E5C">
              <w:rPr>
                <w:rFonts w:eastAsia="Calibri"/>
              </w:rPr>
              <w:t>второстепенные улицы, км</w:t>
            </w:r>
          </w:p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внешние и поселковые автодороги</w:t>
            </w:r>
            <w:r w:rsidRPr="00D06E5C">
              <w:rPr>
                <w:rFonts w:eastAsia="Calibri"/>
              </w:rPr>
              <w:t>, км</w:t>
            </w:r>
          </w:p>
        </w:tc>
        <w:tc>
          <w:tcPr>
            <w:tcW w:w="1842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27,15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3,82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2,6</w:t>
            </w:r>
            <w:r>
              <w:rPr>
                <w:rFonts w:eastAsia="Calibri"/>
              </w:rPr>
              <w:t>6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13,00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7,67</w:t>
            </w:r>
          </w:p>
        </w:tc>
        <w:tc>
          <w:tcPr>
            <w:tcW w:w="1843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29,15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3,82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2,66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7,67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63332E" w:rsidRDefault="00123125" w:rsidP="008D0A86">
            <w:pPr>
              <w:spacing w:line="276" w:lineRule="auto"/>
              <w:rPr>
                <w:rFonts w:eastAsia="Calibri"/>
                <w:vertAlign w:val="superscript"/>
              </w:rPr>
            </w:pPr>
            <w:r>
              <w:rPr>
                <w:rFonts w:eastAsia="Calibri"/>
              </w:rPr>
              <w:t>Плотность</w:t>
            </w:r>
            <w:r w:rsidRPr="00D06E5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улично-дорожной сети</w:t>
            </w:r>
            <w:r w:rsidRPr="00D06E5C">
              <w:rPr>
                <w:rFonts w:eastAsia="Calibri"/>
              </w:rPr>
              <w:t>, км/км</w:t>
            </w:r>
            <w:r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3,3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3,5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D06E5C">
              <w:rPr>
                <w:rFonts w:eastAsia="Calibri"/>
              </w:rPr>
              <w:t>ешеходны</w:t>
            </w:r>
            <w:r>
              <w:rPr>
                <w:rFonts w:eastAsia="Calibri"/>
              </w:rPr>
              <w:t xml:space="preserve">е </w:t>
            </w:r>
            <w:r w:rsidRPr="00D06E5C">
              <w:rPr>
                <w:rFonts w:eastAsia="Calibri"/>
              </w:rPr>
              <w:t>мост</w:t>
            </w:r>
            <w:r>
              <w:rPr>
                <w:rFonts w:eastAsia="Calibri"/>
              </w:rPr>
              <w:t>ы, объектов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0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0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Pr="00D06E5C">
              <w:rPr>
                <w:rFonts w:eastAsia="Calibri"/>
              </w:rPr>
              <w:t>втомобильны</w:t>
            </w:r>
            <w:r>
              <w:rPr>
                <w:rFonts w:eastAsia="Calibri"/>
              </w:rPr>
              <w:t>е мосты, объектов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Железнодорожные путепроводы</w:t>
            </w:r>
          </w:p>
        </w:tc>
        <w:tc>
          <w:tcPr>
            <w:tcW w:w="1842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843" w:type="dxa"/>
            <w:vAlign w:val="center"/>
          </w:tcPr>
          <w:p w:rsidR="00123125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Pr="00D06E5C">
              <w:rPr>
                <w:rFonts w:eastAsia="Calibri"/>
              </w:rPr>
              <w:t>втозаправочны</w:t>
            </w:r>
            <w:r>
              <w:rPr>
                <w:rFonts w:eastAsia="Calibri"/>
              </w:rPr>
              <w:t>е</w:t>
            </w:r>
            <w:r w:rsidRPr="00D06E5C">
              <w:rPr>
                <w:rFonts w:eastAsia="Calibri"/>
              </w:rPr>
              <w:t xml:space="preserve"> станци</w:t>
            </w:r>
            <w:r>
              <w:rPr>
                <w:rFonts w:eastAsia="Calibri"/>
              </w:rPr>
              <w:t>и, объектов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0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123125" w:rsidRPr="00D06E5C" w:rsidTr="00392BBC">
        <w:trPr>
          <w:trHeight w:val="340"/>
        </w:trPr>
        <w:tc>
          <w:tcPr>
            <w:tcW w:w="6236" w:type="dxa"/>
            <w:vAlign w:val="center"/>
          </w:tcPr>
          <w:p w:rsidR="00123125" w:rsidRPr="00D06E5C" w:rsidRDefault="00123125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D06E5C">
              <w:rPr>
                <w:rFonts w:eastAsia="Calibri"/>
              </w:rPr>
              <w:t>танци</w:t>
            </w:r>
            <w:r>
              <w:rPr>
                <w:rFonts w:eastAsia="Calibri"/>
              </w:rPr>
              <w:t>и</w:t>
            </w:r>
            <w:r w:rsidRPr="00D06E5C">
              <w:rPr>
                <w:rFonts w:eastAsia="Calibri"/>
              </w:rPr>
              <w:t xml:space="preserve"> технического обслуживания</w:t>
            </w:r>
            <w:r>
              <w:rPr>
                <w:rFonts w:eastAsia="Calibri"/>
              </w:rPr>
              <w:t>, объектов</w:t>
            </w:r>
          </w:p>
        </w:tc>
        <w:tc>
          <w:tcPr>
            <w:tcW w:w="1842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3" w:type="dxa"/>
            <w:vAlign w:val="center"/>
          </w:tcPr>
          <w:p w:rsidR="00123125" w:rsidRPr="00D06E5C" w:rsidRDefault="00123125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06E5C">
              <w:rPr>
                <w:rFonts w:eastAsia="Calibri"/>
              </w:rPr>
              <w:t>2</w:t>
            </w:r>
          </w:p>
        </w:tc>
      </w:tr>
    </w:tbl>
    <w:p w:rsidR="00123125" w:rsidRDefault="00123125" w:rsidP="008D0A86">
      <w:pPr>
        <w:spacing w:line="276" w:lineRule="auto"/>
        <w:ind w:firstLine="426"/>
        <w:jc w:val="both"/>
        <w:rPr>
          <w:rFonts w:eastAsia="Calibri"/>
        </w:rPr>
      </w:pPr>
    </w:p>
    <w:p w:rsidR="006B637E" w:rsidRPr="00AB543F" w:rsidRDefault="00123125" w:rsidP="008D0A86">
      <w:pPr>
        <w:spacing w:line="276" w:lineRule="auto"/>
        <w:jc w:val="both"/>
        <w:rPr>
          <w:rFonts w:cs="Tahoma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2583815</wp:posOffset>
            </wp:positionH>
            <wp:positionV relativeFrom="paragraph">
              <wp:posOffset>27940</wp:posOffset>
            </wp:positionV>
            <wp:extent cx="3661410" cy="2612390"/>
            <wp:effectExtent l="19050" t="0" r="0" b="0"/>
            <wp:wrapTopAndBottom/>
            <wp:docPr id="16" name="Рисунок 6" descr="Основная у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сновная улиц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410" cy="26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-200025</wp:posOffset>
            </wp:positionH>
            <wp:positionV relativeFrom="paragraph">
              <wp:posOffset>241935</wp:posOffset>
            </wp:positionV>
            <wp:extent cx="2783205" cy="2529205"/>
            <wp:effectExtent l="19050" t="0" r="0" b="0"/>
            <wp:wrapTopAndBottom/>
            <wp:docPr id="3" name="Рисунок 4" descr="Второстепенная улиц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торостепенная улиц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252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B98" w:rsidRPr="00AB543F" w:rsidRDefault="00EB2146" w:rsidP="008D0A86">
      <w:pPr>
        <w:pStyle w:val="2"/>
        <w:spacing w:before="240" w:after="240" w:line="276" w:lineRule="auto"/>
      </w:pPr>
      <w:bookmarkStart w:id="24" w:name="_Toc75736630"/>
      <w:r w:rsidRPr="00AB543F">
        <w:lastRenderedPageBreak/>
        <w:t>2</w:t>
      </w:r>
      <w:r w:rsidR="00AA7B98" w:rsidRPr="00AB543F">
        <w:t>.10. Водоснабжение</w:t>
      </w:r>
      <w:bookmarkEnd w:id="24"/>
    </w:p>
    <w:p w:rsidR="00FE1830" w:rsidRDefault="00EB2146" w:rsidP="008D0A86">
      <w:pPr>
        <w:pStyle w:val="3"/>
        <w:spacing w:after="240" w:line="276" w:lineRule="auto"/>
      </w:pPr>
      <w:bookmarkStart w:id="25" w:name="_Toc75736631"/>
      <w:r w:rsidRPr="00AB543F">
        <w:t>2</w:t>
      </w:r>
      <w:r w:rsidR="00FE1830" w:rsidRPr="00AB543F">
        <w:t>.10.1. Общая часть</w:t>
      </w:r>
      <w:bookmarkEnd w:id="25"/>
    </w:p>
    <w:p w:rsidR="00123125" w:rsidRPr="004A6607" w:rsidRDefault="00123125" w:rsidP="008D0A86">
      <w:pPr>
        <w:spacing w:line="276" w:lineRule="auto"/>
        <w:ind w:firstLine="426"/>
        <w:jc w:val="both"/>
        <w:rPr>
          <w:rFonts w:eastAsia="Calibri"/>
        </w:rPr>
      </w:pPr>
      <w:r w:rsidRPr="004A6607">
        <w:rPr>
          <w:rFonts w:eastAsia="Calibri"/>
        </w:rPr>
        <w:t xml:space="preserve">Раздел разработан на основании анализа исходных данных, представленных администрацией </w:t>
      </w:r>
      <w:r>
        <w:rPr>
          <w:rFonts w:eastAsia="Calibri"/>
        </w:rPr>
        <w:t xml:space="preserve">п. </w:t>
      </w:r>
      <w:r w:rsidRPr="004A6607">
        <w:rPr>
          <w:rFonts w:eastAsia="Calibri"/>
        </w:rPr>
        <w:t>Колпаковка: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 xml:space="preserve">схема водоснабжения </w:t>
      </w:r>
      <w:r>
        <w:t>п</w:t>
      </w:r>
      <w:r w:rsidRPr="004A6607">
        <w:t>. Колпаковка;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технические условия для разработки разделов «Водоснабжение и водоотведение», содержащие сведения о количестве и местоположении источников питьевой воды, объеме водопотребления, протяженности и состоянии трубопроводов и объектов системы водоснабжения;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топографическая съемка;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пожелания администрации по р</w:t>
      </w:r>
      <w:r>
        <w:t>азвитию системы водоснабжения</w:t>
      </w:r>
      <w:r w:rsidRPr="004A6607">
        <w:t>.</w:t>
      </w:r>
    </w:p>
    <w:p w:rsidR="00123125" w:rsidRPr="004A6607" w:rsidRDefault="00123125" w:rsidP="008D0A86">
      <w:pPr>
        <w:spacing w:line="276" w:lineRule="auto"/>
        <w:ind w:firstLine="426"/>
        <w:jc w:val="both"/>
        <w:rPr>
          <w:rFonts w:eastAsia="Calibri"/>
        </w:rPr>
      </w:pPr>
      <w:r w:rsidRPr="004A6607">
        <w:rPr>
          <w:rFonts w:eastAsia="Calibri"/>
        </w:rPr>
        <w:t>Проектные решения приняты в соответствии с нормативными документами: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НГПСО 1-2009.66 «Нормативы градостроительного проектирования Свердловской области»;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СНиП 2.04.02-8</w:t>
      </w:r>
      <w:r>
        <w:t>4 «Водоснабжение. Наружные сети»</w:t>
      </w:r>
      <w:r w:rsidRPr="004A6607">
        <w:t>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СП 8.13130.2009 «Системы противопожарной защиты. Источники наружного водоснабжения. Тр</w:t>
      </w:r>
      <w:r>
        <w:t>ебования пожарной безопасности»;</w:t>
      </w:r>
    </w:p>
    <w:p w:rsidR="00123125" w:rsidRPr="004A6607" w:rsidRDefault="00123125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A6607">
        <w:t>СП 10.13130.2009 «Внутренний противопожарный водопровод»</w:t>
      </w:r>
      <w:r>
        <w:t>.</w:t>
      </w:r>
    </w:p>
    <w:p w:rsidR="00FE1830" w:rsidRPr="00AB543F" w:rsidRDefault="00EB2146" w:rsidP="008D0A86">
      <w:pPr>
        <w:pStyle w:val="3"/>
        <w:spacing w:before="240" w:after="240" w:line="276" w:lineRule="auto"/>
      </w:pPr>
      <w:bookmarkStart w:id="26" w:name="_Toc75736632"/>
      <w:r w:rsidRPr="00AB543F">
        <w:t>2</w:t>
      </w:r>
      <w:r w:rsidR="00FE1830" w:rsidRPr="00AB543F">
        <w:t>.10.2. Существующее положение</w:t>
      </w:r>
      <w:bookmarkEnd w:id="26"/>
    </w:p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4A6607">
        <w:rPr>
          <w:rFonts w:eastAsia="Calibri"/>
        </w:rPr>
        <w:t xml:space="preserve">Территория </w:t>
      </w:r>
      <w:r>
        <w:rPr>
          <w:rFonts w:eastAsia="Calibri"/>
        </w:rPr>
        <w:t>п</w:t>
      </w:r>
      <w:r w:rsidRPr="004A6607">
        <w:rPr>
          <w:rFonts w:eastAsia="Calibri"/>
        </w:rPr>
        <w:t xml:space="preserve">. Колпаковка имеет </w:t>
      </w:r>
      <w:r>
        <w:rPr>
          <w:rFonts w:eastAsia="Calibri"/>
        </w:rPr>
        <w:t>компактную структуру</w:t>
      </w:r>
      <w:r w:rsidRPr="004A6607">
        <w:rPr>
          <w:rFonts w:eastAsia="Calibri"/>
        </w:rPr>
        <w:t xml:space="preserve">, разделенную железной дорогой на два планировочных </w:t>
      </w:r>
      <w:r>
        <w:rPr>
          <w:rFonts w:eastAsia="Calibri"/>
        </w:rPr>
        <w:t>района:</w:t>
      </w:r>
      <w:r w:rsidRPr="004A6607">
        <w:rPr>
          <w:rFonts w:eastAsia="Calibri"/>
        </w:rPr>
        <w:t xml:space="preserve"> восточный и западный. В настоящее время </w:t>
      </w:r>
      <w:r>
        <w:rPr>
          <w:rFonts w:eastAsia="Calibri"/>
        </w:rPr>
        <w:t>поселок</w:t>
      </w:r>
      <w:r w:rsidRPr="004A6607">
        <w:rPr>
          <w:rFonts w:eastAsia="Calibri"/>
        </w:rPr>
        <w:t xml:space="preserve"> имеет централизованное водоснабжение от групп подземных источников </w:t>
      </w:r>
      <w:r>
        <w:rPr>
          <w:rFonts w:eastAsia="Calibri"/>
        </w:rPr>
        <w:t xml:space="preserve">в </w:t>
      </w:r>
      <w:r w:rsidRPr="004A6607">
        <w:rPr>
          <w:rFonts w:eastAsia="Calibri"/>
        </w:rPr>
        <w:t>каждо</w:t>
      </w:r>
      <w:r>
        <w:rPr>
          <w:rFonts w:eastAsia="Calibri"/>
        </w:rPr>
        <w:t>м</w:t>
      </w:r>
      <w:r w:rsidRPr="004A6607">
        <w:rPr>
          <w:rFonts w:eastAsia="Calibri"/>
        </w:rPr>
        <w:t xml:space="preserve"> район</w:t>
      </w:r>
      <w:r>
        <w:rPr>
          <w:rFonts w:eastAsia="Calibri"/>
        </w:rPr>
        <w:t>е раздельно</w:t>
      </w:r>
      <w:r w:rsidRPr="004A6607">
        <w:rPr>
          <w:rFonts w:eastAsia="Calibri"/>
        </w:rPr>
        <w:t xml:space="preserve"> с вводом водопровода в часть жилых и общественных зданий. Водоснабжение восточного и западного районов осуществляется от </w:t>
      </w:r>
      <w:r>
        <w:rPr>
          <w:rFonts w:eastAsia="Calibri"/>
        </w:rPr>
        <w:t>пя</w:t>
      </w:r>
      <w:r w:rsidRPr="004A6607">
        <w:rPr>
          <w:rFonts w:eastAsia="Calibri"/>
        </w:rPr>
        <w:t xml:space="preserve">ти скважин каждый. Протяженность водопроводных сетей составляет 12,75 км. Трубы стальные диаметром </w:t>
      </w:r>
      <w:r>
        <w:rPr>
          <w:rFonts w:eastAsia="Calibri"/>
        </w:rPr>
        <w:t xml:space="preserve">50 – </w:t>
      </w:r>
      <w:r w:rsidRPr="004A6607">
        <w:rPr>
          <w:rFonts w:eastAsia="Calibri"/>
        </w:rPr>
        <w:t>150 мм.</w:t>
      </w:r>
    </w:p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Водоснабжение населенного пункта</w:t>
      </w:r>
      <w:r w:rsidRPr="004A6607">
        <w:rPr>
          <w:rFonts w:eastAsia="Calibri"/>
        </w:rPr>
        <w:t xml:space="preserve"> осуществляется от подземных источников, при этом каждый из районов застройки имеет независимую систему водоснабжения, сети от каждой скважины являются тупиковыми и не объединены в единую районную сеть.</w:t>
      </w:r>
    </w:p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4A6607">
        <w:rPr>
          <w:rFonts w:eastAsia="Calibri"/>
        </w:rPr>
        <w:t>В соответствии с перечнем водозаборных скважин, содержащимся в технических условиях, выданных на разработку генерального плана, на баланс передано 13 скважин, в эксплуатации находятся</w:t>
      </w:r>
      <w:r>
        <w:rPr>
          <w:rFonts w:eastAsia="Calibri"/>
        </w:rPr>
        <w:t xml:space="preserve"> 8</w:t>
      </w:r>
      <w:r w:rsidRPr="004A6607">
        <w:rPr>
          <w:rFonts w:eastAsia="Calibri"/>
        </w:rPr>
        <w:t xml:space="preserve">. На съемке обозначены 10 скважин, </w:t>
      </w:r>
      <w:r>
        <w:rPr>
          <w:rFonts w:eastAsia="Calibri"/>
        </w:rPr>
        <w:t>две</w:t>
      </w:r>
      <w:r w:rsidRPr="004A6607">
        <w:rPr>
          <w:rFonts w:eastAsia="Calibri"/>
        </w:rPr>
        <w:t xml:space="preserve"> из них являются резервными.</w:t>
      </w:r>
    </w:p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4A6607">
        <w:rPr>
          <w:rFonts w:eastAsia="Calibri"/>
        </w:rPr>
        <w:t>Суммарный расход воды из скважин составляет 48000 м</w:t>
      </w:r>
      <w:r>
        <w:rPr>
          <w:rFonts w:eastAsia="Calibri"/>
          <w:vertAlign w:val="superscript"/>
        </w:rPr>
        <w:t>3</w:t>
      </w:r>
      <w:r w:rsidRPr="004A6607">
        <w:rPr>
          <w:rFonts w:eastAsia="Calibri"/>
        </w:rPr>
        <w:t>/год, 131,5</w:t>
      </w:r>
      <w:r>
        <w:rPr>
          <w:rFonts w:eastAsia="Calibri"/>
        </w:rPr>
        <w:t xml:space="preserve"> </w:t>
      </w:r>
      <w:r w:rsidRPr="004A6607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4A6607">
        <w:rPr>
          <w:rFonts w:eastAsia="Calibri"/>
        </w:rPr>
        <w:t>/сут</w:t>
      </w:r>
      <w:r>
        <w:rPr>
          <w:rFonts w:eastAsia="Calibri"/>
        </w:rPr>
        <w:t>.</w:t>
      </w:r>
      <w:r w:rsidRPr="004A6607">
        <w:rPr>
          <w:rFonts w:eastAsia="Calibri"/>
        </w:rPr>
        <w:t xml:space="preserve"> (по данным 2011</w:t>
      </w:r>
      <w:r>
        <w:rPr>
          <w:rFonts w:eastAsia="Calibri"/>
        </w:rPr>
        <w:t> года</w:t>
      </w:r>
      <w:r w:rsidRPr="004A6607">
        <w:rPr>
          <w:rFonts w:eastAsia="Calibri"/>
        </w:rPr>
        <w:t xml:space="preserve">). Данных о приборах учета, установленных насосах, водонапорных башнях, дебитах скважин и разведанных запасов подземных вод не представлено. Отсутствуют паспорта скважин и данные по утвержденным </w:t>
      </w:r>
      <w:r>
        <w:rPr>
          <w:rFonts w:eastAsia="Calibri"/>
        </w:rPr>
        <w:t>санитарно-защитным зонам</w:t>
      </w:r>
      <w:r w:rsidRPr="004A6607">
        <w:rPr>
          <w:rFonts w:eastAsia="Calibri"/>
        </w:rPr>
        <w:t xml:space="preserve"> </w:t>
      </w:r>
      <w:r>
        <w:rPr>
          <w:rFonts w:eastAsia="Calibri"/>
        </w:rPr>
        <w:t>первого</w:t>
      </w:r>
      <w:r w:rsidRPr="004A6607">
        <w:rPr>
          <w:rFonts w:eastAsia="Calibri"/>
        </w:rPr>
        <w:t xml:space="preserve">, </w:t>
      </w:r>
      <w:r>
        <w:rPr>
          <w:rFonts w:eastAsia="Calibri"/>
        </w:rPr>
        <w:t>второго</w:t>
      </w:r>
      <w:r w:rsidRPr="004A6607">
        <w:rPr>
          <w:rFonts w:eastAsia="Calibri"/>
        </w:rPr>
        <w:t xml:space="preserve"> и </w:t>
      </w:r>
      <w:r>
        <w:rPr>
          <w:rFonts w:eastAsia="Calibri"/>
        </w:rPr>
        <w:t>третьего</w:t>
      </w:r>
      <w:r w:rsidRPr="004A6607">
        <w:rPr>
          <w:rFonts w:eastAsia="Calibri"/>
        </w:rPr>
        <w:t xml:space="preserve"> поясов.</w:t>
      </w:r>
    </w:p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4A6607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2.10.1.</w:t>
      </w:r>
    </w:p>
    <w:p w:rsidR="00392BBC" w:rsidRPr="004A6607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A6607">
        <w:rPr>
          <w:rFonts w:eastAsia="Calibri"/>
          <w:u w:val="single"/>
        </w:rPr>
        <w:t>Характеристики источников водоснабжения.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7"/>
        <w:gridCol w:w="3005"/>
        <w:gridCol w:w="2381"/>
        <w:gridCol w:w="2778"/>
      </w:tblGrid>
      <w:tr w:rsidR="00392BBC" w:rsidRPr="004A6607" w:rsidTr="00392BBC">
        <w:trPr>
          <w:trHeight w:val="90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Водозаборный участок, № </w:t>
            </w:r>
            <w:r w:rsidRPr="004A6607">
              <w:rPr>
                <w:rFonts w:eastAsia="Calibri"/>
              </w:rPr>
              <w:t>скважины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4A6607">
              <w:rPr>
                <w:rFonts w:eastAsia="Calibri"/>
              </w:rPr>
              <w:t>Местоположение и характеристика водозаборного участка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4A6607">
              <w:rPr>
                <w:rFonts w:eastAsia="Calibri"/>
              </w:rPr>
              <w:t>Объем поднимаемой воды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4A6607">
              <w:rPr>
                <w:rFonts w:eastAsia="Calibri"/>
              </w:rPr>
              <w:t>Примечания</w:t>
            </w:r>
          </w:p>
        </w:tc>
      </w:tr>
      <w:tr w:rsidR="00392BBC" w:rsidRPr="004A6607" w:rsidTr="00392BBC">
        <w:trPr>
          <w:trHeight w:val="397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Западный район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Скважина №</w:t>
            </w:r>
            <w:r w:rsidRPr="004A6607">
              <w:rPr>
                <w:rFonts w:eastAsia="Calibri"/>
              </w:rPr>
              <w:t>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Ул. 2-я </w:t>
            </w:r>
            <w:r w:rsidRPr="004A6607">
              <w:rPr>
                <w:rFonts w:eastAsia="Calibri"/>
              </w:rPr>
              <w:t>Совет</w:t>
            </w:r>
            <w:r>
              <w:rPr>
                <w:rFonts w:eastAsia="Calibri"/>
              </w:rPr>
              <w:t xml:space="preserve">ская. Год ввода в эксплуатацию – 1964. </w:t>
            </w:r>
            <w:r w:rsidRPr="004A6607">
              <w:rPr>
                <w:rFonts w:eastAsia="Calibri"/>
              </w:rPr>
              <w:t>Вода из скважины подается в тупиковую водопроводную сеть.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 xml:space="preserve">Объем поднятой воды </w:t>
            </w:r>
            <w:r>
              <w:rPr>
                <w:rFonts w:eastAsia="Calibri"/>
              </w:rPr>
              <w:t>– 3500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До ближайшего здания 40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 xml:space="preserve">м, до огорода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10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bookmarkStart w:id="27" w:name="_Hlk310340647"/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Завод</w:t>
            </w:r>
            <w:r>
              <w:rPr>
                <w:rFonts w:eastAsia="Calibri"/>
              </w:rPr>
              <w:t xml:space="preserve">ская. Год ввода в эксплуатацию – </w:t>
            </w:r>
            <w:r w:rsidRPr="004A6607">
              <w:rPr>
                <w:rFonts w:eastAsia="Calibri"/>
              </w:rPr>
              <w:t>1964. 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Объем поднятой воды – 4000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>
              <w:rPr>
                <w:rFonts w:eastAsia="Calibri"/>
              </w:rPr>
              <w:t xml:space="preserve">/год.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До ближайшего здания 20</w:t>
            </w:r>
            <w:r>
              <w:rPr>
                <w:rFonts w:eastAsia="Calibri"/>
              </w:rPr>
              <w:t xml:space="preserve">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bookmarkEnd w:id="27"/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Школ</w:t>
            </w:r>
            <w:r>
              <w:rPr>
                <w:rFonts w:eastAsia="Calibri"/>
              </w:rPr>
              <w:t xml:space="preserve">ьная. Год ввода в эксплуатацию – </w:t>
            </w:r>
            <w:r w:rsidRPr="004A6607">
              <w:rPr>
                <w:rFonts w:eastAsia="Calibri"/>
              </w:rPr>
              <w:t>1979.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Объем поднятой воды – 11000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</w:t>
            </w:r>
            <w:r>
              <w:rPr>
                <w:rFonts w:eastAsia="Calibri"/>
              </w:rPr>
              <w:t xml:space="preserve">.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До ближайшего здания 20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м, до о</w:t>
            </w:r>
            <w:r>
              <w:rPr>
                <w:rFonts w:eastAsia="Calibri"/>
              </w:rPr>
              <w:t>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35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нет. Есть водонапорная башня</w:t>
            </w:r>
            <w:r>
              <w:rPr>
                <w:rFonts w:eastAsia="Calibri"/>
              </w:rPr>
              <w:t xml:space="preserve"> емкостью</w:t>
            </w:r>
            <w:r w:rsidRPr="004A6607">
              <w:rPr>
                <w:rFonts w:eastAsia="Calibri"/>
              </w:rPr>
              <w:t xml:space="preserve"> 20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Железнодорожная</w:t>
            </w:r>
            <w:r>
              <w:rPr>
                <w:rFonts w:eastAsia="Calibri"/>
              </w:rPr>
              <w:t xml:space="preserve">. Год ввода в эксплуатацию – 1941. </w:t>
            </w:r>
            <w:r w:rsidRPr="004A6607">
              <w:rPr>
                <w:rFonts w:eastAsia="Calibri"/>
              </w:rPr>
              <w:t>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Объем поднятой воды – 6000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</w:t>
            </w:r>
            <w:r>
              <w:rPr>
                <w:rFonts w:eastAsia="Calibri"/>
              </w:rPr>
              <w:t xml:space="preserve">.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До ближайшего здания 60</w:t>
            </w:r>
            <w:r>
              <w:rPr>
                <w:rFonts w:eastAsia="Calibri"/>
              </w:rPr>
              <w:t xml:space="preserve">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150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701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Зеленая. Год ввода в эксплуатацию –</w:t>
            </w:r>
            <w:r>
              <w:rPr>
                <w:rFonts w:eastAsia="Calibri"/>
              </w:rPr>
              <w:t xml:space="preserve"> не известен. </w:t>
            </w:r>
            <w:r w:rsidRPr="004A6607">
              <w:rPr>
                <w:rFonts w:eastAsia="Calibri"/>
              </w:rPr>
              <w:t>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Объем поднятой воды – не</w:t>
            </w:r>
            <w:r w:rsidRPr="004A6607">
              <w:rPr>
                <w:rFonts w:eastAsia="Calibri"/>
              </w:rPr>
              <w:t>известно</w:t>
            </w:r>
            <w:r>
              <w:rPr>
                <w:rFonts w:eastAsia="Calibri"/>
              </w:rPr>
              <w:t xml:space="preserve">.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>До ближайшего здания 18</w:t>
            </w:r>
            <w:r>
              <w:rPr>
                <w:rFonts w:eastAsia="Calibri"/>
              </w:rPr>
              <w:t xml:space="preserve">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40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397"/>
        </w:trPr>
        <w:tc>
          <w:tcPr>
            <w:tcW w:w="9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A6607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Восточный район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Рабочая. Год ввода в эксплуатацию – </w:t>
            </w:r>
            <w:r w:rsidRPr="004A6607">
              <w:rPr>
                <w:rFonts w:eastAsia="Calibri"/>
              </w:rPr>
              <w:t>1964. 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 xml:space="preserve">Объем поднятой воды </w:t>
            </w:r>
            <w:r>
              <w:rPr>
                <w:rFonts w:eastAsia="Calibri"/>
              </w:rPr>
              <w:t>– 5000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ближайшего здания 25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– 7</w:t>
            </w:r>
            <w:r w:rsidRPr="004A6607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Первомайская. Год ввода в эксплуатацию – </w:t>
            </w:r>
            <w:r w:rsidRPr="004A6607">
              <w:rPr>
                <w:rFonts w:eastAsia="Calibri"/>
              </w:rPr>
              <w:t>1964. 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 xml:space="preserve">Объем поднятой воды </w:t>
            </w:r>
            <w:r>
              <w:rPr>
                <w:rFonts w:eastAsia="Calibri"/>
              </w:rPr>
              <w:t>– 1000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ближайшего здания 33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– 1</w:t>
            </w:r>
            <w:r w:rsidRPr="004A6607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С</w:t>
            </w:r>
            <w:r w:rsidRPr="004A6607">
              <w:rPr>
                <w:rFonts w:eastAsia="Calibri"/>
              </w:rPr>
              <w:t>кважина №3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Октябрьская. Год ввода в эксплуатацию – </w:t>
            </w:r>
            <w:r w:rsidRPr="004A6607">
              <w:rPr>
                <w:rFonts w:eastAsia="Calibri"/>
              </w:rPr>
              <w:t>1964. 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 xml:space="preserve">Объем поднятой воды </w:t>
            </w:r>
            <w:r>
              <w:rPr>
                <w:rFonts w:eastAsia="Calibri"/>
              </w:rPr>
              <w:t>– 12500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До ближайшего здания 27 </w:t>
            </w:r>
            <w:r w:rsidRPr="004A6607">
              <w:rPr>
                <w:rFonts w:eastAsia="Calibri"/>
              </w:rPr>
              <w:t>м, до о</w:t>
            </w:r>
            <w:r>
              <w:rPr>
                <w:rFonts w:eastAsia="Calibri"/>
              </w:rPr>
              <w:t>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</w:t>
            </w:r>
            <w:r w:rsidRPr="004A6607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2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нет. Есть водонапорная башня</w:t>
            </w:r>
            <w:r>
              <w:rPr>
                <w:rFonts w:eastAsia="Calibri"/>
              </w:rPr>
              <w:t xml:space="preserve"> емкостью</w:t>
            </w:r>
            <w:r w:rsidRPr="004A6607">
              <w:rPr>
                <w:rFonts w:eastAsia="Calibri"/>
              </w:rPr>
              <w:t xml:space="preserve"> 20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417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 №7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Комсомольская. Год ввода в эксплуатацию – </w:t>
            </w:r>
            <w:r w:rsidRPr="004A6607">
              <w:rPr>
                <w:rFonts w:eastAsia="Calibri"/>
              </w:rPr>
              <w:t>1964. 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 w:rsidRPr="004A6607">
              <w:rPr>
                <w:rFonts w:eastAsia="Calibri"/>
              </w:rPr>
              <w:t xml:space="preserve">Объем поднятой воды </w:t>
            </w:r>
            <w:r>
              <w:rPr>
                <w:rFonts w:eastAsia="Calibri"/>
              </w:rPr>
              <w:t>– 5000 м</w:t>
            </w:r>
            <w:r>
              <w:rPr>
                <w:rFonts w:eastAsia="Calibri"/>
                <w:vertAlign w:val="superscript"/>
              </w:rPr>
              <w:t>3</w:t>
            </w:r>
            <w:r w:rsidRPr="004A6607">
              <w:rPr>
                <w:rFonts w:eastAsia="Calibri"/>
              </w:rPr>
              <w:t>/год.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ближайшего здания 11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– 18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  <w:tr w:rsidR="00392BBC" w:rsidRPr="004A6607" w:rsidTr="00392BBC">
        <w:trPr>
          <w:trHeight w:val="1701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4A6607">
              <w:rPr>
                <w:rFonts w:eastAsia="Calibri"/>
              </w:rPr>
              <w:t>кважина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4A6607">
              <w:rPr>
                <w:rFonts w:eastAsia="Calibri"/>
              </w:rPr>
              <w:t>л.</w:t>
            </w:r>
            <w:r>
              <w:rPr>
                <w:rFonts w:eastAsia="Calibri"/>
              </w:rPr>
              <w:t xml:space="preserve"> 1-я </w:t>
            </w:r>
            <w:r w:rsidRPr="004A6607">
              <w:rPr>
                <w:rFonts w:eastAsia="Calibri"/>
              </w:rPr>
              <w:t>З</w:t>
            </w:r>
            <w:r>
              <w:rPr>
                <w:rFonts w:eastAsia="Calibri"/>
              </w:rPr>
              <w:t>апрудная</w:t>
            </w:r>
            <w:r w:rsidRPr="004A6607">
              <w:rPr>
                <w:rFonts w:eastAsia="Calibri"/>
              </w:rPr>
              <w:t>. Год ввода в эксплуатацию –</w:t>
            </w:r>
            <w:r>
              <w:rPr>
                <w:rFonts w:eastAsia="Calibri"/>
              </w:rPr>
              <w:t xml:space="preserve"> не известен. </w:t>
            </w:r>
            <w:r w:rsidRPr="004A6607">
              <w:rPr>
                <w:rFonts w:eastAsia="Calibri"/>
              </w:rPr>
              <w:t>Вода из скважины подается в тупиковую водопроводную сеть</w:t>
            </w:r>
            <w:r>
              <w:rPr>
                <w:rFonts w:eastAsia="Calibri"/>
              </w:rPr>
              <w:t>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Объем поднятой воды – не</w:t>
            </w:r>
            <w:r w:rsidRPr="004A6607">
              <w:rPr>
                <w:rFonts w:eastAsia="Calibri"/>
              </w:rPr>
              <w:t>известно</w:t>
            </w:r>
            <w:r>
              <w:rPr>
                <w:rFonts w:eastAsia="Calibri"/>
              </w:rPr>
              <w:t xml:space="preserve">. </w:t>
            </w:r>
            <w:r w:rsidRPr="004A6607">
              <w:rPr>
                <w:rFonts w:eastAsia="Calibri"/>
              </w:rPr>
              <w:t>Насос ЭЦВ6-6,3</w:t>
            </w:r>
            <w:r>
              <w:rPr>
                <w:rFonts w:eastAsia="Calibri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BC" w:rsidRPr="004A6607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До ближайшего здания 35 м, до огорода</w:t>
            </w:r>
            <w:r w:rsidRPr="004A660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– 7</w:t>
            </w:r>
            <w:r w:rsidRPr="004A6607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м.</w:t>
            </w:r>
            <w:r>
              <w:rPr>
                <w:rFonts w:eastAsia="Calibri"/>
              </w:rPr>
              <w:t xml:space="preserve"> </w:t>
            </w:r>
            <w:r w:rsidRPr="004A6607">
              <w:rPr>
                <w:rFonts w:eastAsia="Calibri"/>
              </w:rPr>
              <w:t>Приборов учета воды нет</w:t>
            </w:r>
            <w:r>
              <w:rPr>
                <w:rFonts w:eastAsia="Calibri"/>
              </w:rPr>
              <w:t>.</w:t>
            </w:r>
          </w:p>
        </w:tc>
      </w:tr>
    </w:tbl>
    <w:p w:rsidR="00392BBC" w:rsidRPr="004A6607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DB310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B3105">
        <w:rPr>
          <w:rFonts w:eastAsia="Calibri"/>
        </w:rPr>
        <w:t>Сведений об износе сетей не представлено, но м</w:t>
      </w:r>
      <w:r>
        <w:rPr>
          <w:rFonts w:eastAsia="Calibri"/>
        </w:rPr>
        <w:t xml:space="preserve">ожно предположить, что стальные </w:t>
      </w:r>
      <w:r w:rsidRPr="00DB3105">
        <w:rPr>
          <w:rFonts w:eastAsia="Calibri"/>
        </w:rPr>
        <w:t>трубопроводы имеют высокую степень износа в связи с продолжительной эксплуатаци</w:t>
      </w:r>
      <w:r>
        <w:rPr>
          <w:rFonts w:eastAsia="Calibri"/>
        </w:rPr>
        <w:t>ей скважин (30 – 70 лет)</w:t>
      </w:r>
      <w:r w:rsidRPr="00DB3105">
        <w:rPr>
          <w:rFonts w:eastAsia="Calibri"/>
        </w:rPr>
        <w:t>. Участок водопровода идет по территории кладбища.</w:t>
      </w:r>
      <w:r>
        <w:rPr>
          <w:rFonts w:eastAsia="Calibri"/>
        </w:rPr>
        <w:t xml:space="preserve"> </w:t>
      </w:r>
      <w:r w:rsidRPr="00DB3105">
        <w:rPr>
          <w:rFonts w:eastAsia="Calibri"/>
        </w:rPr>
        <w:t>Сведени</w:t>
      </w:r>
      <w:r>
        <w:rPr>
          <w:rFonts w:eastAsia="Calibri"/>
        </w:rPr>
        <w:t>я</w:t>
      </w:r>
      <w:r w:rsidRPr="00DB3105">
        <w:rPr>
          <w:rFonts w:eastAsia="Calibri"/>
        </w:rPr>
        <w:t xml:space="preserve"> о противопожарных резервуарах, водоразборных колонках, гидрантах, водонапорных башнях в системе водоснабжения не представлены.</w:t>
      </w:r>
    </w:p>
    <w:p w:rsidR="00392BBC" w:rsidRPr="00DB310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B3105">
        <w:rPr>
          <w:rFonts w:eastAsia="Calibri"/>
        </w:rPr>
        <w:t xml:space="preserve">В настоящее время в </w:t>
      </w:r>
      <w:r>
        <w:rPr>
          <w:rFonts w:eastAsia="Calibri"/>
        </w:rPr>
        <w:t>п. Колпаковка проживает 1466</w:t>
      </w:r>
      <w:r w:rsidRPr="00DB3105">
        <w:rPr>
          <w:rFonts w:eastAsia="Calibri"/>
        </w:rPr>
        <w:t xml:space="preserve"> чел</w:t>
      </w:r>
      <w:r>
        <w:rPr>
          <w:rFonts w:eastAsia="Calibri"/>
        </w:rPr>
        <w:t>овек,</w:t>
      </w:r>
      <w:r w:rsidRPr="00DB3105">
        <w:rPr>
          <w:rFonts w:eastAsia="Calibri"/>
        </w:rPr>
        <w:t xml:space="preserve"> имеется ряд общественных и производственных зданий и сооружений.</w:t>
      </w:r>
      <w:r>
        <w:rPr>
          <w:rFonts w:eastAsia="Calibri"/>
        </w:rPr>
        <w:t xml:space="preserve"> </w:t>
      </w:r>
      <w:r w:rsidRPr="00DB3105">
        <w:rPr>
          <w:rFonts w:eastAsia="Calibri"/>
        </w:rPr>
        <w:t xml:space="preserve">Основные </w:t>
      </w:r>
      <w:r>
        <w:rPr>
          <w:rFonts w:eastAsia="Calibri"/>
        </w:rPr>
        <w:t>потребители воды на исходный год</w:t>
      </w:r>
      <w:r w:rsidRPr="00DB3105">
        <w:rPr>
          <w:rFonts w:eastAsia="Calibri"/>
        </w:rPr>
        <w:t xml:space="preserve">, </w:t>
      </w:r>
      <w:r>
        <w:rPr>
          <w:rFonts w:eastAsia="Calibri"/>
          <w:lang w:val="en-US"/>
        </w:rPr>
        <w:t>I </w:t>
      </w:r>
      <w:r>
        <w:rPr>
          <w:rFonts w:eastAsia="Calibri"/>
        </w:rPr>
        <w:t xml:space="preserve">очередь </w:t>
      </w:r>
      <w:r w:rsidRPr="00DB3105">
        <w:rPr>
          <w:rFonts w:eastAsia="Calibri"/>
        </w:rPr>
        <w:t xml:space="preserve">и расчетный </w:t>
      </w:r>
      <w:r>
        <w:rPr>
          <w:rFonts w:eastAsia="Calibri"/>
        </w:rPr>
        <w:t>срок сведены в таблицу 2.10.2.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DB3105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2.10.2.</w:t>
      </w:r>
    </w:p>
    <w:p w:rsidR="00392BBC" w:rsidRPr="00F45150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F45150">
        <w:rPr>
          <w:rFonts w:eastAsia="Calibri"/>
          <w:u w:val="single"/>
        </w:rPr>
        <w:t>Основные водопотребители.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932"/>
        <w:gridCol w:w="2098"/>
        <w:gridCol w:w="2099"/>
      </w:tblGrid>
      <w:tr w:rsidR="00392BBC" w:rsidRPr="00F45150" w:rsidTr="00392BBC">
        <w:trPr>
          <w:trHeight w:val="624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 xml:space="preserve">№ </w:t>
            </w:r>
            <w:r>
              <w:rPr>
                <w:rFonts w:eastAsia="Calibri"/>
              </w:rPr>
              <w:t xml:space="preserve">по </w:t>
            </w:r>
            <w:r w:rsidRPr="00F45150">
              <w:rPr>
                <w:rFonts w:eastAsia="Calibri"/>
              </w:rPr>
              <w:t>экспл.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Наименование объекта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Состояние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  <w:vertAlign w:val="superscript"/>
              </w:rPr>
            </w:pPr>
            <w:r w:rsidRPr="00F45150">
              <w:rPr>
                <w:rFonts w:eastAsia="Calibri"/>
              </w:rPr>
              <w:t>Строительный объем здания</w:t>
            </w:r>
            <w:r>
              <w:rPr>
                <w:rFonts w:eastAsia="Calibri"/>
              </w:rPr>
              <w:t>, м</w:t>
            </w:r>
            <w:r>
              <w:rPr>
                <w:rFonts w:eastAsia="Calibri"/>
                <w:vertAlign w:val="superscript"/>
              </w:rPr>
              <w:t>3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1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Администрация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Merge w:val="restart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2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Колпакосвс</w:t>
            </w:r>
            <w:r>
              <w:rPr>
                <w:rFonts w:eastAsia="Calibri"/>
              </w:rPr>
              <w:t>кий СДК на 250</w:t>
            </w:r>
            <w:r w:rsidRPr="00F45150">
              <w:rPr>
                <w:rFonts w:eastAsia="Calibri"/>
              </w:rPr>
              <w:t xml:space="preserve"> мест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Merge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3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Колпаковская сельская библиотека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Merge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392BBC" w:rsidRPr="00F45150" w:rsidTr="00392BBC">
        <w:trPr>
          <w:trHeight w:val="85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4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3655C5">
              <w:rPr>
                <w:rFonts w:eastAsia="Calibri"/>
              </w:rPr>
              <w:t xml:space="preserve">МОУ </w:t>
            </w:r>
            <w:r>
              <w:rPr>
                <w:rFonts w:eastAsia="Calibri"/>
              </w:rPr>
              <w:t>«</w:t>
            </w:r>
            <w:r w:rsidRPr="003655C5">
              <w:rPr>
                <w:rFonts w:eastAsia="Calibri"/>
              </w:rPr>
              <w:t xml:space="preserve">Колпаковская средняя </w:t>
            </w:r>
            <w:r>
              <w:rPr>
                <w:rFonts w:eastAsia="Calibri"/>
              </w:rPr>
              <w:t>о</w:t>
            </w:r>
            <w:r w:rsidRPr="003655C5">
              <w:rPr>
                <w:rFonts w:eastAsia="Calibri"/>
              </w:rPr>
              <w:t>бще</w:t>
            </w:r>
            <w:r>
              <w:rPr>
                <w:rFonts w:eastAsia="Calibri"/>
              </w:rPr>
              <w:t>образовательная школа»</w:t>
            </w:r>
            <w:r w:rsidRPr="003655C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структурное подразделение «</w:t>
            </w:r>
            <w:r w:rsidRPr="003655C5">
              <w:rPr>
                <w:rFonts w:eastAsia="Calibri"/>
              </w:rPr>
              <w:t>Детский сад</w:t>
            </w:r>
            <w:r>
              <w:rPr>
                <w:rFonts w:eastAsia="Calibri"/>
              </w:rPr>
              <w:t>»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Магазин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нет данных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Пекарня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1350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Рынок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Контора ЛПХ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1350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Лесоперерабатывающее производство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нет данных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Тарный цех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нет данных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Железнодорожная станция Харенки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12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Охотничья база «Новатор»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Церковь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сущ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Пожарная часть на 2 машины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Универсальный магазин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нет данных</w:t>
            </w:r>
          </w:p>
        </w:tc>
      </w:tr>
      <w:tr w:rsidR="00392BBC" w:rsidRPr="00F45150" w:rsidTr="00392BBC">
        <w:trPr>
          <w:trHeight w:val="624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3655C5">
              <w:rPr>
                <w:rFonts w:eastAsia="Calibri"/>
              </w:rPr>
              <w:t>Физкультурно-оздоровительный комплекс, фитнесс-клуб, салон красоты, кафетерий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1200</w:t>
            </w:r>
          </w:p>
        </w:tc>
      </w:tr>
      <w:tr w:rsidR="00392BBC" w:rsidRPr="00F45150" w:rsidTr="00392BBC">
        <w:trPr>
          <w:trHeight w:val="624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Комплекс бытового обслуживания, у</w:t>
            </w:r>
            <w:r w:rsidRPr="003655C5">
              <w:rPr>
                <w:rFonts w:eastAsia="Calibri"/>
              </w:rPr>
              <w:t>ниверсальный магазин,</w:t>
            </w:r>
            <w:r>
              <w:rPr>
                <w:rFonts w:eastAsia="Calibri"/>
              </w:rPr>
              <w:t xml:space="preserve"> </w:t>
            </w:r>
            <w:r w:rsidRPr="003655C5">
              <w:rPr>
                <w:rFonts w:eastAsia="Calibri"/>
              </w:rPr>
              <w:t>кафетерий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Детский сад </w:t>
            </w:r>
            <w:r w:rsidRPr="003655C5">
              <w:rPr>
                <w:rFonts w:eastAsia="Calibri"/>
              </w:rPr>
              <w:t>с начальными классами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780</w:t>
            </w:r>
          </w:p>
        </w:tc>
      </w:tr>
      <w:tr w:rsidR="00392BBC" w:rsidRPr="00F45150" w:rsidTr="00392BBC">
        <w:trPr>
          <w:trHeight w:val="340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3655C5">
              <w:rPr>
                <w:rFonts w:eastAsia="Calibri"/>
              </w:rPr>
              <w:t>Средняя общеобразовательная школа</w:t>
            </w:r>
          </w:p>
        </w:tc>
        <w:tc>
          <w:tcPr>
            <w:tcW w:w="2098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проект</w:t>
            </w:r>
            <w:r>
              <w:rPr>
                <w:rFonts w:eastAsia="Calibri"/>
              </w:rPr>
              <w:t>.</w:t>
            </w:r>
          </w:p>
        </w:tc>
        <w:tc>
          <w:tcPr>
            <w:tcW w:w="2099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4500</w:t>
            </w:r>
          </w:p>
        </w:tc>
      </w:tr>
      <w:tr w:rsidR="00392BBC" w:rsidRPr="00F45150" w:rsidTr="00392BBC">
        <w:trPr>
          <w:trHeight w:val="397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Число жителей на исходный год (2011 г</w:t>
            </w:r>
            <w:r>
              <w:rPr>
                <w:rFonts w:eastAsia="Calibri"/>
              </w:rPr>
              <w:t>од</w:t>
            </w:r>
            <w:r w:rsidRPr="00F45150">
              <w:rPr>
                <w:rFonts w:eastAsia="Calibri"/>
              </w:rPr>
              <w:t>)</w:t>
            </w:r>
          </w:p>
        </w:tc>
        <w:tc>
          <w:tcPr>
            <w:tcW w:w="4197" w:type="dxa"/>
            <w:gridSpan w:val="2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466 человек </w:t>
            </w:r>
          </w:p>
        </w:tc>
      </w:tr>
      <w:tr w:rsidR="00392BBC" w:rsidRPr="00F45150" w:rsidTr="00392BBC">
        <w:trPr>
          <w:trHeight w:val="397"/>
        </w:trPr>
        <w:tc>
          <w:tcPr>
            <w:tcW w:w="794" w:type="dxa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932" w:type="dxa"/>
            <w:vAlign w:val="center"/>
          </w:tcPr>
          <w:p w:rsidR="00392BBC" w:rsidRPr="00F45150" w:rsidRDefault="00392BBC" w:rsidP="008D0A86">
            <w:pPr>
              <w:spacing w:line="276" w:lineRule="auto"/>
              <w:rPr>
                <w:rFonts w:eastAsia="Calibri"/>
              </w:rPr>
            </w:pPr>
            <w:r w:rsidRPr="00F45150">
              <w:rPr>
                <w:rFonts w:eastAsia="Calibri"/>
              </w:rPr>
              <w:t>Число жителей на расчетный срок</w:t>
            </w:r>
            <w:r>
              <w:rPr>
                <w:rFonts w:eastAsia="Calibri"/>
              </w:rPr>
              <w:t xml:space="preserve"> (2031 год)</w:t>
            </w:r>
          </w:p>
        </w:tc>
        <w:tc>
          <w:tcPr>
            <w:tcW w:w="4197" w:type="dxa"/>
            <w:gridSpan w:val="2"/>
            <w:vAlign w:val="center"/>
          </w:tcPr>
          <w:p w:rsidR="00392BBC" w:rsidRPr="00F45150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45150">
              <w:rPr>
                <w:rFonts w:eastAsia="Calibri"/>
              </w:rPr>
              <w:t>1</w:t>
            </w:r>
            <w:r>
              <w:rPr>
                <w:rFonts w:eastAsia="Calibri"/>
              </w:rPr>
              <w:t>500 человек</w:t>
            </w:r>
          </w:p>
        </w:tc>
      </w:tr>
    </w:tbl>
    <w:p w:rsidR="00392BBC" w:rsidRPr="00F45150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>Фактический расход воды на исходный год пр</w:t>
      </w:r>
      <w:r>
        <w:rPr>
          <w:rFonts w:eastAsia="Calibri"/>
        </w:rPr>
        <w:t>инят по техническим условиям (</w:t>
      </w:r>
      <w:r w:rsidRPr="003655C5">
        <w:rPr>
          <w:rFonts w:eastAsia="Calibri"/>
        </w:rPr>
        <w:t>по объему поднимаемой воды за год</w:t>
      </w:r>
      <w:r>
        <w:rPr>
          <w:rFonts w:eastAsia="Calibri"/>
        </w:rPr>
        <w:t>)</w:t>
      </w:r>
      <w:r w:rsidRPr="003655C5">
        <w:rPr>
          <w:rFonts w:eastAsia="Calibri"/>
        </w:rPr>
        <w:t>.</w:t>
      </w:r>
    </w:p>
    <w:p w:rsidR="00392BBC" w:rsidRDefault="00392BBC" w:rsidP="008D0A86">
      <w:pPr>
        <w:pStyle w:val="3"/>
        <w:spacing w:before="240" w:after="240" w:line="276" w:lineRule="auto"/>
      </w:pPr>
    </w:p>
    <w:p w:rsidR="00FE1830" w:rsidRPr="00AB543F" w:rsidRDefault="00EB2146" w:rsidP="008D0A86">
      <w:pPr>
        <w:pStyle w:val="3"/>
        <w:spacing w:before="240" w:after="240" w:line="276" w:lineRule="auto"/>
      </w:pPr>
      <w:bookmarkStart w:id="28" w:name="_Toc75736633"/>
      <w:r w:rsidRPr="00AB543F">
        <w:t>2</w:t>
      </w:r>
      <w:r w:rsidR="00FE1830" w:rsidRPr="00AB543F">
        <w:t>.10.3. Нормы водопотребления и расчетные расходы воды</w:t>
      </w:r>
      <w:bookmarkEnd w:id="28"/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 xml:space="preserve">Расчет водопотребления выполнен по районам жилой застройки по укрупненным нормам в </w:t>
      </w:r>
      <w:r>
        <w:rPr>
          <w:rFonts w:eastAsia="Calibri"/>
        </w:rPr>
        <w:t>соответствии со СНиП 2.04.02-84*</w:t>
      </w:r>
      <w:r w:rsidRPr="003655C5">
        <w:rPr>
          <w:rFonts w:eastAsia="Calibri"/>
        </w:rPr>
        <w:t xml:space="preserve"> «Водоснабжение. Наружные сети и сооружения». Д</w:t>
      </w:r>
      <w:r>
        <w:rPr>
          <w:rFonts w:eastAsia="Calibri"/>
        </w:rPr>
        <w:t>анные расчеты сведены в таблицу 2.10.3.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>Норма водопотребления для населения на расчетный срок принята 160 л/сут</w:t>
      </w:r>
      <w:r>
        <w:rPr>
          <w:rFonts w:eastAsia="Calibri"/>
        </w:rPr>
        <w:t>.</w:t>
      </w:r>
      <w:r w:rsidRPr="003655C5">
        <w:rPr>
          <w:rFonts w:eastAsia="Calibri"/>
        </w:rPr>
        <w:t xml:space="preserve"> на человека в соответствии с п. 235 главы 45 и приложению №13 НГПСО-1-2009.66. Предусматривается перевод всей застройки (как существующей, так и проектируемой) на централизованное водоснабжение с установкой в</w:t>
      </w:r>
      <w:r>
        <w:rPr>
          <w:rFonts w:eastAsia="Calibri"/>
        </w:rPr>
        <w:t>анн и местных водонагревателей.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>Коэффициент суточной неравномерности водопотребления, учитывающий степень благоустройства зданий, изменения водопотребления по сезонам года и дням недели, принят равным 1,2 (п. 2.2 СНиП 2.04.02-84*).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 xml:space="preserve">Согласно прим. 2 табл. 1 СНиП 2.04.02-84*, удельное водопотребление включает расходы воды на хозяйственно-питьевые и бытовые нужды в общественных зданиях. 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>Количество воды на неучтенные расходы приня</w:t>
      </w:r>
      <w:r>
        <w:rPr>
          <w:rFonts w:eastAsia="Calibri"/>
        </w:rPr>
        <w:t xml:space="preserve">то дополнительно в размере 20% </w:t>
      </w:r>
      <w:r w:rsidRPr="003655C5">
        <w:rPr>
          <w:rFonts w:eastAsia="Calibri"/>
        </w:rPr>
        <w:t>на исходный год и 20% суммарного расхода на хозяйственно-питьевые нужды на расчетный срок (СНиП 2.04.02-84*, табл.</w:t>
      </w:r>
      <w:r>
        <w:rPr>
          <w:rFonts w:eastAsia="Calibri"/>
        </w:rPr>
        <w:t xml:space="preserve"> </w:t>
      </w:r>
      <w:r w:rsidRPr="003655C5">
        <w:rPr>
          <w:rFonts w:eastAsia="Calibri"/>
        </w:rPr>
        <w:t>1, прим.</w:t>
      </w:r>
      <w:r>
        <w:rPr>
          <w:rFonts w:eastAsia="Calibri"/>
        </w:rPr>
        <w:t xml:space="preserve"> </w:t>
      </w:r>
      <w:r w:rsidRPr="003655C5">
        <w:rPr>
          <w:rFonts w:eastAsia="Calibri"/>
        </w:rPr>
        <w:t>4). Для расчета принимаем, что неучтенные расходы включают в себя расход воды на</w:t>
      </w:r>
      <w:r>
        <w:rPr>
          <w:rFonts w:eastAsia="Calibri"/>
        </w:rPr>
        <w:t xml:space="preserve"> нужды местной промышленности.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 xml:space="preserve">Расход воды на наружное пожаротушение и количество одновременных пожаров принимается в зависимости от числа жителей, этажности застройки и объема зданий по таблицам 5 и </w:t>
      </w:r>
      <w:r>
        <w:rPr>
          <w:rFonts w:eastAsia="Calibri"/>
        </w:rPr>
        <w:t xml:space="preserve">6 СНиП 2.04.02-84* и табл. 1,2 </w:t>
      </w:r>
      <w:r w:rsidRPr="003655C5">
        <w:rPr>
          <w:rFonts w:eastAsia="Calibri"/>
        </w:rPr>
        <w:t>СП 8.3130-2009.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t>Предварительно для общественных зданий объемом от 1000 до 5000 м</w:t>
      </w:r>
      <w:r>
        <w:rPr>
          <w:rFonts w:eastAsia="Calibri"/>
          <w:vertAlign w:val="superscript"/>
        </w:rPr>
        <w:t>3</w:t>
      </w:r>
      <w:r w:rsidRPr="003655C5">
        <w:rPr>
          <w:rFonts w:eastAsia="Calibri"/>
        </w:rPr>
        <w:t xml:space="preserve"> и </w:t>
      </w:r>
      <w:r>
        <w:rPr>
          <w:rFonts w:eastAsia="Calibri"/>
        </w:rPr>
        <w:t xml:space="preserve">с </w:t>
      </w:r>
      <w:r w:rsidRPr="003655C5">
        <w:rPr>
          <w:rFonts w:eastAsia="Calibri"/>
        </w:rPr>
        <w:t>количеств</w:t>
      </w:r>
      <w:r>
        <w:rPr>
          <w:rFonts w:eastAsia="Calibri"/>
        </w:rPr>
        <w:t>ом</w:t>
      </w:r>
      <w:r w:rsidRPr="003655C5">
        <w:rPr>
          <w:rFonts w:eastAsia="Calibri"/>
        </w:rPr>
        <w:t xml:space="preserve"> этажей до </w:t>
      </w:r>
      <w:r>
        <w:rPr>
          <w:rFonts w:eastAsia="Calibri"/>
        </w:rPr>
        <w:t>двух</w:t>
      </w:r>
      <w:r w:rsidRPr="003655C5">
        <w:rPr>
          <w:rFonts w:eastAsia="Calibri"/>
        </w:rPr>
        <w:t xml:space="preserve"> </w:t>
      </w:r>
      <w:r>
        <w:rPr>
          <w:rFonts w:eastAsia="Calibri"/>
        </w:rPr>
        <w:t xml:space="preserve">(Дом культуры) </w:t>
      </w:r>
      <w:r w:rsidRPr="003655C5">
        <w:rPr>
          <w:rFonts w:eastAsia="Calibri"/>
        </w:rPr>
        <w:t>расход воды на один пожар составляет 10 л/с</w:t>
      </w:r>
      <w:r>
        <w:rPr>
          <w:rFonts w:eastAsia="Calibri"/>
        </w:rPr>
        <w:t>ек</w:t>
      </w:r>
      <w:r w:rsidRPr="003655C5">
        <w:rPr>
          <w:rFonts w:eastAsia="Calibri"/>
        </w:rPr>
        <w:t xml:space="preserve">. Расчетное количество пожаров – 1. Расход воды на наружное пожаротушение </w:t>
      </w:r>
      <w:r>
        <w:rPr>
          <w:rFonts w:eastAsia="Calibri"/>
        </w:rPr>
        <w:t xml:space="preserve">СДК – </w:t>
      </w:r>
      <w:r w:rsidRPr="003655C5">
        <w:rPr>
          <w:rFonts w:eastAsia="Calibri"/>
        </w:rPr>
        <w:t>10 л/с</w:t>
      </w:r>
      <w:r>
        <w:rPr>
          <w:rFonts w:eastAsia="Calibri"/>
        </w:rPr>
        <w:t>ек</w:t>
      </w:r>
      <w:r w:rsidRPr="003655C5">
        <w:rPr>
          <w:rFonts w:eastAsia="Calibri"/>
        </w:rPr>
        <w:t>.; на внутреннее пожаротушение здания, согласно табл.</w:t>
      </w:r>
      <w:r>
        <w:rPr>
          <w:rFonts w:eastAsia="Calibri"/>
        </w:rPr>
        <w:t xml:space="preserve"> </w:t>
      </w:r>
      <w:r w:rsidRPr="003655C5">
        <w:rPr>
          <w:rFonts w:eastAsia="Calibri"/>
        </w:rPr>
        <w:t xml:space="preserve">1 СП 10.13130-2009, </w:t>
      </w:r>
      <w:r>
        <w:rPr>
          <w:rFonts w:eastAsia="Calibri"/>
        </w:rPr>
        <w:t xml:space="preserve">расход </w:t>
      </w:r>
      <w:r w:rsidRPr="003655C5">
        <w:rPr>
          <w:rFonts w:eastAsia="Calibri"/>
        </w:rPr>
        <w:t>составит 5 л/с</w:t>
      </w:r>
      <w:r>
        <w:rPr>
          <w:rFonts w:eastAsia="Calibri"/>
        </w:rPr>
        <w:t>ек</w:t>
      </w:r>
      <w:r w:rsidRPr="003655C5">
        <w:rPr>
          <w:rFonts w:eastAsia="Calibri"/>
        </w:rPr>
        <w:t>. Общий расход на пожаротушение составит 15 л/с</w:t>
      </w:r>
      <w:r>
        <w:rPr>
          <w:rFonts w:eastAsia="Calibri"/>
        </w:rPr>
        <w:t>ек.</w:t>
      </w:r>
      <w:r w:rsidRPr="003655C5">
        <w:rPr>
          <w:rFonts w:eastAsia="Calibri"/>
        </w:rPr>
        <w:t xml:space="preserve"> (54 м</w:t>
      </w:r>
      <w:r>
        <w:rPr>
          <w:rFonts w:eastAsia="Calibri"/>
          <w:vertAlign w:val="superscript"/>
        </w:rPr>
        <w:t>3</w:t>
      </w:r>
      <w:r w:rsidRPr="003655C5">
        <w:rPr>
          <w:rFonts w:eastAsia="Calibri"/>
        </w:rPr>
        <w:t>/час, 162</w:t>
      </w:r>
      <w:r>
        <w:rPr>
          <w:rFonts w:eastAsia="Calibri"/>
        </w:rPr>
        <w:t xml:space="preserve"> </w:t>
      </w:r>
      <w:r w:rsidRPr="003655C5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3655C5">
        <w:rPr>
          <w:rFonts w:eastAsia="Calibri"/>
        </w:rPr>
        <w:t>/сут</w:t>
      </w:r>
      <w:r>
        <w:rPr>
          <w:rFonts w:eastAsia="Calibri"/>
        </w:rPr>
        <w:t>.</w:t>
      </w:r>
      <w:r w:rsidRPr="003655C5">
        <w:rPr>
          <w:rFonts w:eastAsia="Calibri"/>
        </w:rPr>
        <w:t>) из расч</w:t>
      </w:r>
      <w:r>
        <w:rPr>
          <w:rFonts w:eastAsia="Calibri"/>
        </w:rPr>
        <w:t>ета тушения пожара в течение 3 часов.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655C5">
        <w:rPr>
          <w:rFonts w:eastAsia="Calibri"/>
        </w:rPr>
        <w:lastRenderedPageBreak/>
        <w:t>При рабочем проектировании расходы на пожа</w:t>
      </w:r>
      <w:r>
        <w:rPr>
          <w:rFonts w:eastAsia="Calibri"/>
        </w:rPr>
        <w:t>ротушение должны быть уточнены.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3655C5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 w:rsidRPr="003655C5">
        <w:rPr>
          <w:rFonts w:eastAsia="Calibri"/>
        </w:rPr>
        <w:t xml:space="preserve">Таблица </w:t>
      </w:r>
      <w:r>
        <w:rPr>
          <w:rFonts w:eastAsia="Calibri"/>
        </w:rPr>
        <w:t>2.10.</w:t>
      </w:r>
      <w:r w:rsidRPr="003655C5">
        <w:rPr>
          <w:rFonts w:eastAsia="Calibri"/>
        </w:rPr>
        <w:t>3</w:t>
      </w:r>
      <w:r>
        <w:rPr>
          <w:rFonts w:eastAsia="Calibri"/>
        </w:rPr>
        <w:t>.</w:t>
      </w:r>
    </w:p>
    <w:p w:rsidR="00392BBC" w:rsidRPr="009E333B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9E333B">
        <w:rPr>
          <w:rFonts w:eastAsia="Calibri"/>
          <w:u w:val="single"/>
        </w:rPr>
        <w:t>Расчетные расходы воды.</w:t>
      </w:r>
    </w:p>
    <w:p w:rsidR="00392BBC" w:rsidRPr="003655C5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497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1913"/>
        <w:gridCol w:w="1914"/>
      </w:tblGrid>
      <w:tr w:rsidR="00392BBC" w:rsidRPr="00543738" w:rsidTr="00392BBC">
        <w:trPr>
          <w:trHeight w:val="34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Расчетные показатели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Расход воды</w:t>
            </w:r>
          </w:p>
        </w:tc>
      </w:tr>
      <w:tr w:rsidR="00392BBC" w:rsidRPr="00543738" w:rsidTr="00392BBC">
        <w:trPr>
          <w:trHeight w:val="397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Исходный</w:t>
            </w:r>
            <w:r>
              <w:rPr>
                <w:rFonts w:eastAsia="Calibri"/>
              </w:rPr>
              <w:t xml:space="preserve"> </w:t>
            </w:r>
            <w:r w:rsidRPr="00543738">
              <w:rPr>
                <w:rFonts w:eastAsia="Calibri"/>
              </w:rPr>
              <w:t>2011</w:t>
            </w:r>
            <w:r>
              <w:rPr>
                <w:rFonts w:eastAsia="Calibri"/>
              </w:rPr>
              <w:t> </w:t>
            </w:r>
            <w:r w:rsidRPr="00543738">
              <w:rPr>
                <w:rFonts w:eastAsia="Calibri"/>
              </w:rPr>
              <w:t>г</w:t>
            </w:r>
            <w:r>
              <w:rPr>
                <w:rFonts w:eastAsia="Calibri"/>
              </w:rPr>
              <w:t>од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Расчетный срок</w:t>
            </w:r>
            <w:r>
              <w:rPr>
                <w:rFonts w:eastAsia="Calibri"/>
              </w:rPr>
              <w:t xml:space="preserve"> </w:t>
            </w:r>
            <w:r w:rsidRPr="00543738">
              <w:rPr>
                <w:rFonts w:eastAsia="Calibri"/>
              </w:rPr>
              <w:t>2031 г</w:t>
            </w:r>
            <w:r>
              <w:rPr>
                <w:rFonts w:eastAsia="Calibri"/>
              </w:rPr>
              <w:t>од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Численность населения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1</w:t>
            </w:r>
            <w:r>
              <w:rPr>
                <w:rFonts w:eastAsia="Calibri"/>
              </w:rPr>
              <w:t>466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Расход среднесуточны</w:t>
            </w:r>
            <w:r>
              <w:rPr>
                <w:rFonts w:eastAsia="Calibri"/>
              </w:rPr>
              <w:t>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131,5</w:t>
            </w:r>
            <w:r>
              <w:rPr>
                <w:rFonts w:eastAsia="Calibri"/>
                <w:lang w:val="en-US"/>
              </w:rPr>
              <w:t>0</w:t>
            </w:r>
            <w:r w:rsidRPr="00543738">
              <w:rPr>
                <w:rFonts w:eastAsia="Calibri"/>
              </w:rPr>
              <w:t xml:space="preserve">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264</w:t>
            </w:r>
            <w:r>
              <w:rPr>
                <w:rFonts w:eastAsia="Calibri"/>
              </w:rPr>
              <w:t>,00</w:t>
            </w:r>
            <w:r w:rsidRPr="00543738">
              <w:rPr>
                <w:rFonts w:eastAsia="Calibri"/>
              </w:rPr>
              <w:t xml:space="preserve">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Расход среднесуточный (с учетом местной промышленности К</w:t>
            </w:r>
            <w:r>
              <w:rPr>
                <w:rFonts w:eastAsia="Calibri"/>
                <w:vertAlign w:val="subscript"/>
              </w:rPr>
              <w:t>п</w:t>
            </w:r>
            <w:r w:rsidRPr="00543738">
              <w:rPr>
                <w:rFonts w:eastAsia="Calibri"/>
              </w:rPr>
              <w:t>=1,2)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316,8</w:t>
            </w:r>
            <w:r>
              <w:rPr>
                <w:rFonts w:eastAsia="Calibri"/>
              </w:rPr>
              <w:t>0</w:t>
            </w:r>
            <w:r w:rsidRPr="00543738">
              <w:rPr>
                <w:rFonts w:eastAsia="Calibri"/>
              </w:rPr>
              <w:t xml:space="preserve">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</w:t>
            </w:r>
            <w:r>
              <w:rPr>
                <w:rFonts w:eastAsia="Calibri"/>
              </w:rPr>
              <w:t xml:space="preserve">тный расход в сутки наибольшего </w:t>
            </w:r>
            <w:r w:rsidRPr="00543738">
              <w:rPr>
                <w:rFonts w:eastAsia="Calibri"/>
              </w:rPr>
              <w:t>водопотребления (К</w:t>
            </w:r>
            <w:r>
              <w:rPr>
                <w:rFonts w:eastAsia="Calibri"/>
                <w:vertAlign w:val="subscript"/>
              </w:rPr>
              <w:t xml:space="preserve">сут. </w:t>
            </w:r>
            <w:r>
              <w:rPr>
                <w:rFonts w:eastAsia="Calibri"/>
                <w:vertAlign w:val="subscript"/>
                <w:lang w:val="en-US"/>
              </w:rPr>
              <w:t>max</w:t>
            </w:r>
            <w:r w:rsidRPr="00543738">
              <w:rPr>
                <w:rFonts w:eastAsia="Calibri"/>
              </w:rPr>
              <w:t>=1,2)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380,16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Расчетный расход в сутки наименьшего водопотребления (К</w:t>
            </w:r>
            <w:r>
              <w:rPr>
                <w:rFonts w:eastAsia="Calibri"/>
                <w:vertAlign w:val="subscript"/>
              </w:rPr>
              <w:t xml:space="preserve">сут. </w:t>
            </w:r>
            <w:r>
              <w:rPr>
                <w:rFonts w:eastAsia="Calibri"/>
                <w:vertAlign w:val="subscript"/>
                <w:lang w:val="en-US"/>
              </w:rPr>
              <w:t>min</w:t>
            </w:r>
            <w:r>
              <w:rPr>
                <w:rFonts w:eastAsia="Calibri"/>
              </w:rPr>
              <w:t>=0,8)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253,44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Расчетный максимальный часовой расход</w:t>
            </w:r>
          </w:p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К</w:t>
            </w:r>
            <w:r w:rsidRPr="00C43647">
              <w:rPr>
                <w:rFonts w:eastAsia="Calibri"/>
                <w:vertAlign w:val="subscript"/>
              </w:rPr>
              <w:t>час max</w:t>
            </w:r>
            <w:r w:rsidRPr="00543738">
              <w:rPr>
                <w:rFonts w:eastAsia="Calibri"/>
              </w:rPr>
              <w:t>=ά</w:t>
            </w:r>
            <w:r w:rsidRPr="00C43647">
              <w:rPr>
                <w:rFonts w:eastAsia="Calibri"/>
                <w:vertAlign w:val="subscript"/>
              </w:rPr>
              <w:t>max</w:t>
            </w:r>
            <w:r w:rsidRPr="00543738">
              <w:rPr>
                <w:rFonts w:eastAsia="Calibri"/>
              </w:rPr>
              <w:t xml:space="preserve"> ∙ β</w:t>
            </w:r>
            <w:r w:rsidRPr="00C43647">
              <w:rPr>
                <w:rFonts w:eastAsia="Calibri"/>
                <w:vertAlign w:val="subscript"/>
              </w:rPr>
              <w:t>max</w:t>
            </w:r>
            <w:r>
              <w:rPr>
                <w:rFonts w:eastAsia="Calibri"/>
              </w:rPr>
              <w:t>=1,2</w:t>
            </w:r>
            <w:r w:rsidRPr="00543738">
              <w:rPr>
                <w:rFonts w:eastAsia="Calibri"/>
              </w:rPr>
              <w:t xml:space="preserve"> ∙ 1,8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34,21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/час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Расчетный минимальный часовой расход</w:t>
            </w:r>
          </w:p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>К</w:t>
            </w:r>
            <w:r w:rsidRPr="00C43647">
              <w:rPr>
                <w:rFonts w:eastAsia="Calibri"/>
                <w:vertAlign w:val="subscript"/>
              </w:rPr>
              <w:t>час max</w:t>
            </w:r>
            <w:r w:rsidRPr="00543738">
              <w:rPr>
                <w:rFonts w:eastAsia="Calibri"/>
              </w:rPr>
              <w:t>=ά</w:t>
            </w:r>
            <w:r w:rsidRPr="00C43647">
              <w:rPr>
                <w:rFonts w:eastAsia="Calibri"/>
                <w:vertAlign w:val="subscript"/>
              </w:rPr>
              <w:t>max</w:t>
            </w:r>
            <w:r w:rsidRPr="00543738">
              <w:rPr>
                <w:rFonts w:eastAsia="Calibri"/>
              </w:rPr>
              <w:t xml:space="preserve"> ∙ β</w:t>
            </w:r>
            <w:r w:rsidRPr="00C43647">
              <w:rPr>
                <w:rFonts w:eastAsia="Calibri"/>
                <w:vertAlign w:val="subscript"/>
              </w:rPr>
              <w:t>max</w:t>
            </w:r>
            <w:r>
              <w:rPr>
                <w:rFonts w:eastAsia="Calibri"/>
              </w:rPr>
              <w:t>=0,5</w:t>
            </w:r>
            <w:r w:rsidRPr="00543738">
              <w:rPr>
                <w:rFonts w:eastAsia="Calibri"/>
              </w:rPr>
              <w:t xml:space="preserve"> ∙ 0,1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0,53</w:t>
            </w:r>
            <w:r w:rsidRPr="00543738">
              <w:rPr>
                <w:rFonts w:eastAsia="Calibri"/>
              </w:rPr>
              <w:t xml:space="preserve"> 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/час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rPr>
                <w:rFonts w:eastAsia="Calibri"/>
              </w:rPr>
            </w:pPr>
            <w:r w:rsidRPr="00543738">
              <w:rPr>
                <w:rFonts w:eastAsia="Calibri"/>
              </w:rPr>
              <w:t xml:space="preserve">Расход </w:t>
            </w:r>
            <w:r>
              <w:rPr>
                <w:rFonts w:eastAsia="Calibri"/>
              </w:rPr>
              <w:t xml:space="preserve">воды на наружное пожаротушение – </w:t>
            </w:r>
            <w:r w:rsidRPr="00543738">
              <w:rPr>
                <w:rFonts w:eastAsia="Calibri"/>
              </w:rPr>
              <w:t>10л/с</w:t>
            </w:r>
            <w:r>
              <w:rPr>
                <w:rFonts w:eastAsia="Calibri"/>
              </w:rPr>
              <w:t xml:space="preserve">ек., внутреннее – </w:t>
            </w:r>
            <w:r w:rsidRPr="00543738">
              <w:rPr>
                <w:rFonts w:eastAsia="Calibri"/>
              </w:rPr>
              <w:t>5</w:t>
            </w:r>
            <w:r>
              <w:rPr>
                <w:rFonts w:eastAsia="Calibri"/>
              </w:rPr>
              <w:t xml:space="preserve"> </w:t>
            </w:r>
            <w:r w:rsidRPr="00543738">
              <w:rPr>
                <w:rFonts w:eastAsia="Calibri"/>
              </w:rPr>
              <w:t>л/с</w:t>
            </w:r>
            <w:r>
              <w:rPr>
                <w:rFonts w:eastAsia="Calibri"/>
              </w:rPr>
              <w:t>ек.</w:t>
            </w:r>
            <w:r w:rsidRPr="00543738">
              <w:rPr>
                <w:rFonts w:eastAsia="Calibri"/>
              </w:rPr>
              <w:t>, время тушения – 3</w:t>
            </w:r>
            <w:r>
              <w:rPr>
                <w:rFonts w:eastAsia="Calibri"/>
              </w:rPr>
              <w:t xml:space="preserve"> </w:t>
            </w:r>
            <w:r w:rsidRPr="00543738">
              <w:rPr>
                <w:rFonts w:eastAsia="Calibri"/>
              </w:rPr>
              <w:t>часа, 54м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/час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162</w:t>
            </w:r>
            <w:r>
              <w:rPr>
                <w:rFonts w:eastAsia="Calibri"/>
              </w:rPr>
              <w:t xml:space="preserve">,00 </w:t>
            </w:r>
            <w:r w:rsidRPr="00543738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543738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43738">
              <w:rPr>
                <w:rFonts w:eastAsia="Calibri"/>
              </w:rPr>
              <w:t>162</w:t>
            </w:r>
            <w:r>
              <w:rPr>
                <w:rFonts w:eastAsia="Calibri"/>
              </w:rPr>
              <w:t xml:space="preserve">,00 </w:t>
            </w:r>
            <w:r w:rsidRPr="00543738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543738">
              <w:rPr>
                <w:rFonts w:eastAsia="Calibri"/>
              </w:rPr>
              <w:t>/сут</w:t>
            </w:r>
            <w:r>
              <w:rPr>
                <w:rFonts w:eastAsia="Calibri"/>
              </w:rPr>
              <w:t>.</w:t>
            </w:r>
          </w:p>
        </w:tc>
      </w:tr>
      <w:tr w:rsidR="00392BBC" w:rsidRPr="00543738" w:rsidTr="00392BBC">
        <w:trPr>
          <w:trHeight w:val="3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93663" w:rsidRDefault="00392BBC" w:rsidP="008D0A86">
            <w:pPr>
              <w:spacing w:line="276" w:lineRule="auto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>ИТОГО:</w:t>
            </w:r>
          </w:p>
          <w:p w:rsidR="00392BBC" w:rsidRPr="00493663" w:rsidRDefault="00392BBC" w:rsidP="008D0A86">
            <w:pPr>
              <w:spacing w:line="276" w:lineRule="auto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 xml:space="preserve">     - максимальный расход</w:t>
            </w:r>
          </w:p>
          <w:p w:rsidR="00392BBC" w:rsidRPr="00493663" w:rsidRDefault="00392BBC" w:rsidP="008D0A86">
            <w:pPr>
              <w:spacing w:line="276" w:lineRule="auto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 xml:space="preserve">     - максимальный расход с пожаротушением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>131,50 м</w:t>
            </w:r>
            <w:r w:rsidRPr="00493663">
              <w:rPr>
                <w:rFonts w:eastAsia="Calibri"/>
                <w:b/>
                <w:vertAlign w:val="superscript"/>
              </w:rPr>
              <w:t>3</w:t>
            </w:r>
            <w:r w:rsidRPr="00493663">
              <w:rPr>
                <w:rFonts w:eastAsia="Calibri"/>
                <w:b/>
              </w:rPr>
              <w:t>/сут.</w:t>
            </w:r>
          </w:p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>фактически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>380,16 м</w:t>
            </w:r>
            <w:r w:rsidRPr="00493663">
              <w:rPr>
                <w:rFonts w:eastAsia="Calibri"/>
                <w:b/>
                <w:vertAlign w:val="superscript"/>
              </w:rPr>
              <w:t>3</w:t>
            </w:r>
            <w:r w:rsidRPr="00493663">
              <w:rPr>
                <w:rFonts w:eastAsia="Calibri"/>
                <w:b/>
              </w:rPr>
              <w:t>/сут.</w:t>
            </w:r>
          </w:p>
          <w:p w:rsidR="00392BBC" w:rsidRPr="00493663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493663">
              <w:rPr>
                <w:rFonts w:eastAsia="Calibri"/>
                <w:b/>
              </w:rPr>
              <w:t>542,16 м</w:t>
            </w:r>
            <w:r w:rsidRPr="00493663">
              <w:rPr>
                <w:rFonts w:eastAsia="Calibri"/>
                <w:b/>
                <w:vertAlign w:val="superscript"/>
              </w:rPr>
              <w:t>3</w:t>
            </w:r>
            <w:r w:rsidRPr="00493663">
              <w:rPr>
                <w:rFonts w:eastAsia="Calibri"/>
                <w:b/>
              </w:rPr>
              <w:t>/сут.</w:t>
            </w:r>
          </w:p>
        </w:tc>
      </w:tr>
    </w:tbl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543738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43738">
        <w:rPr>
          <w:rFonts w:eastAsia="Calibri"/>
        </w:rPr>
        <w:t xml:space="preserve">Расход воды на расчетный период определен, исходя </w:t>
      </w:r>
      <w:r>
        <w:rPr>
          <w:rFonts w:eastAsia="Calibri"/>
        </w:rPr>
        <w:t>из нормы водопотребления 160 л/</w:t>
      </w:r>
      <w:r w:rsidRPr="00543738">
        <w:rPr>
          <w:rFonts w:eastAsia="Calibri"/>
        </w:rPr>
        <w:t>сут</w:t>
      </w:r>
      <w:r>
        <w:rPr>
          <w:rFonts w:eastAsia="Calibri"/>
        </w:rPr>
        <w:t>. на человека</w:t>
      </w:r>
      <w:r w:rsidRPr="00543738">
        <w:rPr>
          <w:rFonts w:eastAsia="Calibri"/>
        </w:rPr>
        <w:t>; расход на текущий период – исходя из приведенного в исходных данных суммарного объема воды, подн</w:t>
      </w:r>
      <w:r>
        <w:rPr>
          <w:rFonts w:eastAsia="Calibri"/>
        </w:rPr>
        <w:t>ятой за год из скважин (48000 м</w:t>
      </w:r>
      <w:r>
        <w:rPr>
          <w:rFonts w:eastAsia="Calibri"/>
          <w:vertAlign w:val="superscript"/>
        </w:rPr>
        <w:t>3</w:t>
      </w:r>
      <w:r w:rsidRPr="00543738">
        <w:rPr>
          <w:rFonts w:eastAsia="Calibri"/>
        </w:rPr>
        <w:t>).</w:t>
      </w:r>
    </w:p>
    <w:p w:rsidR="00392BBC" w:rsidRPr="00543738" w:rsidRDefault="00392BBC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Расход воды на пожаротушение п</w:t>
      </w:r>
      <w:r w:rsidRPr="00543738">
        <w:rPr>
          <w:rFonts w:eastAsia="Calibri"/>
        </w:rPr>
        <w:t>ринят в соответствии с табл.</w:t>
      </w:r>
      <w:r>
        <w:rPr>
          <w:rFonts w:eastAsia="Calibri"/>
        </w:rPr>
        <w:t xml:space="preserve"> </w:t>
      </w:r>
      <w:r w:rsidRPr="00543738">
        <w:rPr>
          <w:rFonts w:eastAsia="Calibri"/>
        </w:rPr>
        <w:t>6 СНиП 2.04.02-85*. При дальнейшем проектировании расходы на пожаротушение уточняются после получения подробной информации по проектируемым объектам.</w:t>
      </w:r>
    </w:p>
    <w:p w:rsidR="00392BBC" w:rsidRPr="00AB543F" w:rsidRDefault="00392BBC" w:rsidP="008D0A86">
      <w:pPr>
        <w:pStyle w:val="3"/>
        <w:spacing w:before="240" w:after="240" w:line="276" w:lineRule="auto"/>
      </w:pPr>
      <w:bookmarkStart w:id="29" w:name="_Toc75736634"/>
      <w:r w:rsidRPr="00AB543F">
        <w:t>2.10.4. Зоны санитарной охраны</w:t>
      </w:r>
      <w:bookmarkEnd w:id="29"/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В соответствии со СНиП 2.04.02-84* «Водоснабжение. Наружные сети и сооружения», СанПиН 2.1.4.1110-02 «Зоны санитарной охраны источников водоснабжения и водопроводов питьевого назначения» для источников водоснабжения, водопроводных сооружений и водоводов должны организовываться зоны санитарной охраны для обеспечения их санитарно-эпидемиологической надежности.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Для подземных источников зона санитарной охраны состоит из трех поясов:</w:t>
      </w:r>
      <w:r>
        <w:rPr>
          <w:rFonts w:eastAsia="Calibri"/>
        </w:rPr>
        <w:t xml:space="preserve"> </w:t>
      </w:r>
      <w:r w:rsidRPr="00DA5FA2">
        <w:rPr>
          <w:rFonts w:eastAsia="Calibri"/>
        </w:rPr>
        <w:t>первый пояс</w:t>
      </w:r>
      <w:r>
        <w:rPr>
          <w:rFonts w:eastAsia="Calibri"/>
        </w:rPr>
        <w:t xml:space="preserve"> – зона строгого режима, </w:t>
      </w:r>
      <w:r w:rsidRPr="00DA5FA2">
        <w:rPr>
          <w:rFonts w:eastAsia="Calibri"/>
        </w:rPr>
        <w:t>второй и третий пояса – зоны ограничений.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 xml:space="preserve">Зона строгого режима устанавливается на расстоянии от 30 до 50 м от устья скважин в зависимости от защищенности водоносного горизонта. Границы зон санитарной охраны </w:t>
      </w:r>
      <w:r w:rsidRPr="00DA5FA2">
        <w:rPr>
          <w:rFonts w:eastAsia="Calibri"/>
        </w:rPr>
        <w:lastRenderedPageBreak/>
        <w:t>подземных источников устанавливаются при выполнении проекта артезианских скважин и будут уточняться при ревизии скважин и определения запасов подземных вод.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Т</w:t>
      </w:r>
      <w:r w:rsidRPr="00DA5FA2">
        <w:rPr>
          <w:rFonts w:eastAsia="Calibri"/>
        </w:rPr>
        <w:t xml:space="preserve">ерритория </w:t>
      </w:r>
      <w:r>
        <w:rPr>
          <w:rFonts w:eastAsia="Calibri"/>
        </w:rPr>
        <w:t xml:space="preserve">зоны первого пояса </w:t>
      </w:r>
      <w:r w:rsidRPr="00DA5FA2">
        <w:rPr>
          <w:rFonts w:eastAsia="Calibri"/>
        </w:rPr>
        <w:t>должна быть спланирована для отвода поверхностного стока за ее пределы, озеленена, ограждена и обеспечена охраной. 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Границы первого пояса зоны санитарной охраны водопроводных сооружений (водонапорные башни) совпадают с ограждением площадки сооружений и устанавливаются на расстоянии 30 метров от стен водопроводных сооружений.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На территории зоны второго</w:t>
      </w:r>
      <w:r w:rsidRPr="00DA5FA2">
        <w:rPr>
          <w:rFonts w:eastAsia="Calibri"/>
        </w:rPr>
        <w:t xml:space="preserve"> пояса нельзя размещать кладбища, скотомогильники, поля фильтрации, животноводческие фермы, а также применять ядохимикаты, удобрения и загрязнять территорию промышленными отходами.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 xml:space="preserve">Ширина санитарно-защитной полосы водоводов, проходящих по незастроенной территории – не менее 10 м </w:t>
      </w:r>
      <w:r>
        <w:rPr>
          <w:rFonts w:eastAsia="Calibri"/>
        </w:rPr>
        <w:t>в сухих грунтах, не менее 50 м</w:t>
      </w:r>
      <w:r w:rsidRPr="00DA5FA2">
        <w:rPr>
          <w:rFonts w:eastAsia="Calibri"/>
        </w:rPr>
        <w:t xml:space="preserve"> в мокрых грунтах; по застроенной территории – по согласованию с органами санитарно-эпидемиологической службы ширину санитарно-защитной полосы допускается уменьшать. В пределах этой полосы должны отсутствовать источники загрязнения почв и подземных вод.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 xml:space="preserve">Практически на всех источниках водоснабжения размеры зон санитарной охраны </w:t>
      </w:r>
      <w:r>
        <w:rPr>
          <w:rFonts w:eastAsia="Calibri"/>
        </w:rPr>
        <w:t>первого</w:t>
      </w:r>
      <w:r w:rsidRPr="00DA5FA2">
        <w:rPr>
          <w:rFonts w:eastAsia="Calibri"/>
        </w:rPr>
        <w:t xml:space="preserve"> пояса не соответствуют нормативным требованиям. В этом случае возможно ухудшение качества подземных вод, особенно в тех местах, где в зоне строгого режима оказываются нарушены слои глины. Практика эксплуатации скважин в подобных условиях показывает, что со временем в добываемой воде появляются нитраты, бактериальное загрязнение и тогда для достижения нормативного качества требуется</w:t>
      </w:r>
      <w:r>
        <w:rPr>
          <w:rFonts w:eastAsia="Calibri"/>
        </w:rPr>
        <w:t xml:space="preserve"> дополнительная обработка воды.</w:t>
      </w:r>
    </w:p>
    <w:p w:rsidR="00392BBC" w:rsidRPr="00AB543F" w:rsidRDefault="00392BBC" w:rsidP="008D0A86">
      <w:pPr>
        <w:pStyle w:val="3"/>
        <w:spacing w:before="240" w:after="240" w:line="276" w:lineRule="auto"/>
      </w:pPr>
      <w:bookmarkStart w:id="30" w:name="_Toc75736635"/>
      <w:r w:rsidRPr="00AB543F">
        <w:t>2.10.5. Проектные предложения</w:t>
      </w:r>
      <w:bookmarkEnd w:id="30"/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На основании п</w:t>
      </w:r>
      <w:r>
        <w:rPr>
          <w:rFonts w:eastAsia="Calibri"/>
        </w:rPr>
        <w:t>олученных данных</w:t>
      </w:r>
      <w:r w:rsidRPr="00DA5FA2">
        <w:rPr>
          <w:rFonts w:eastAsia="Calibri"/>
        </w:rPr>
        <w:t xml:space="preserve"> требуется провести о</w:t>
      </w:r>
      <w:r>
        <w:rPr>
          <w:rFonts w:eastAsia="Calibri"/>
        </w:rPr>
        <w:t>бследование действующих скважин</w:t>
      </w:r>
      <w:r w:rsidRPr="00DA5FA2">
        <w:rPr>
          <w:rFonts w:eastAsia="Calibri"/>
        </w:rPr>
        <w:t>, уточнение дебита и фактической производительнос</w:t>
      </w:r>
      <w:r>
        <w:rPr>
          <w:rFonts w:eastAsia="Calibri"/>
        </w:rPr>
        <w:t>ти с установкой приборов учета,</w:t>
      </w:r>
      <w:r w:rsidRPr="00DA5FA2">
        <w:rPr>
          <w:rFonts w:eastAsia="Calibri"/>
        </w:rPr>
        <w:t xml:space="preserve"> определить качество воды</w:t>
      </w:r>
      <w:r>
        <w:rPr>
          <w:rFonts w:eastAsia="Calibri"/>
        </w:rPr>
        <w:t>. Особое внимание надо обратить</w:t>
      </w:r>
      <w:r w:rsidRPr="00DA5FA2">
        <w:rPr>
          <w:rFonts w:eastAsia="Calibri"/>
        </w:rPr>
        <w:t xml:space="preserve"> на отсутствие санитарно-защитных зон и выполнение всех санитарных требований по </w:t>
      </w:r>
      <w:r>
        <w:rPr>
          <w:rFonts w:eastAsia="Calibri"/>
        </w:rPr>
        <w:t>защите первого</w:t>
      </w:r>
      <w:r w:rsidRPr="00DA5FA2">
        <w:rPr>
          <w:rFonts w:eastAsia="Calibri"/>
        </w:rPr>
        <w:t xml:space="preserve"> пояса. Участок водопровода, проходящего по территории кладбища, следует вынести.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На основании результатов обследования скважин выноси</w:t>
      </w:r>
      <w:r>
        <w:rPr>
          <w:rFonts w:eastAsia="Calibri"/>
        </w:rPr>
        <w:t>тся решение о реконструкции каждой</w:t>
      </w:r>
      <w:r w:rsidRPr="00DA5FA2">
        <w:rPr>
          <w:rFonts w:eastAsia="Calibri"/>
        </w:rPr>
        <w:t xml:space="preserve"> скважин</w:t>
      </w:r>
      <w:r>
        <w:rPr>
          <w:rFonts w:eastAsia="Calibri"/>
        </w:rPr>
        <w:t>ы</w:t>
      </w:r>
      <w:r w:rsidRPr="00DA5FA2">
        <w:rPr>
          <w:rFonts w:eastAsia="Calibri"/>
        </w:rPr>
        <w:t>, замене оборудования, восста</w:t>
      </w:r>
      <w:r>
        <w:rPr>
          <w:rFonts w:eastAsia="Calibri"/>
        </w:rPr>
        <w:t>новления СЗЗ, водоподготовке</w:t>
      </w:r>
      <w:r w:rsidRPr="00DA5FA2">
        <w:rPr>
          <w:rFonts w:eastAsia="Calibri"/>
        </w:rPr>
        <w:t xml:space="preserve"> для обеспечения подачи расчетного расхода воды надлежащего качества. Также принимается решение о бурении дополнительной скважины и определении запасов подземных вод.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В с</w:t>
      </w:r>
      <w:r>
        <w:rPr>
          <w:rFonts w:eastAsia="Calibri"/>
        </w:rPr>
        <w:t>вязи с перспективной застройкой</w:t>
      </w:r>
      <w:r w:rsidRPr="00DA5FA2">
        <w:rPr>
          <w:rFonts w:eastAsia="Calibri"/>
        </w:rPr>
        <w:t xml:space="preserve"> необходима закольцовка сетей планировочных районов </w:t>
      </w:r>
      <w:r>
        <w:rPr>
          <w:rFonts w:eastAsia="Calibri"/>
        </w:rPr>
        <w:t xml:space="preserve">п. Колпаковка </w:t>
      </w:r>
      <w:r w:rsidRPr="00DA5FA2">
        <w:rPr>
          <w:rFonts w:eastAsia="Calibri"/>
        </w:rPr>
        <w:t>в единую сеть. Необходимость бурения дополнительной скважины определяется после полного обследования существующих скважин. Данное решение позволит надежно обеспечить подачу в сеть расходов на пожаротушение.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>Проектируемая схема водоснабжения предполагает объединенную систему хозяйственно-питьевого и противопожарно</w:t>
      </w:r>
      <w:r>
        <w:rPr>
          <w:rFonts w:eastAsia="Calibri"/>
        </w:rPr>
        <w:t>го водопровода всего населенного пункта.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t xml:space="preserve">Поскольку не известен дебит скважин, расчетный расход на противопожарные нужды следует обеспечить путем создания противопожарного запаса воды в водонапорных башнях (2 </w:t>
      </w:r>
      <w:r>
        <w:rPr>
          <w:rFonts w:eastAsia="Calibri"/>
        </w:rPr>
        <w:t>башни объемом 30 м</w:t>
      </w:r>
      <w:r>
        <w:rPr>
          <w:rFonts w:eastAsia="Calibri"/>
          <w:vertAlign w:val="superscript"/>
        </w:rPr>
        <w:t>3</w:t>
      </w:r>
      <w:r>
        <w:rPr>
          <w:rFonts w:eastAsia="Calibri"/>
        </w:rPr>
        <w:t xml:space="preserve"> у скважин №3 и №6).</w:t>
      </w:r>
    </w:p>
    <w:p w:rsidR="00392BBC" w:rsidRPr="00DA5F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DA5FA2">
        <w:rPr>
          <w:rFonts w:eastAsia="Calibri"/>
        </w:rPr>
        <w:lastRenderedPageBreak/>
        <w:t xml:space="preserve">На существующий период </w:t>
      </w:r>
      <w:r>
        <w:rPr>
          <w:rFonts w:eastAsia="Calibri"/>
        </w:rPr>
        <w:t xml:space="preserve">до окончания строительства </w:t>
      </w:r>
      <w:r>
        <w:rPr>
          <w:rFonts w:eastAsia="Calibri"/>
          <w:lang w:val="en-US"/>
        </w:rPr>
        <w:t>I</w:t>
      </w:r>
      <w:r w:rsidRPr="00DA5FA2">
        <w:rPr>
          <w:rFonts w:eastAsia="Calibri"/>
        </w:rPr>
        <w:t xml:space="preserve"> очереди и объединения сетей планировочных районов </w:t>
      </w:r>
      <w:r>
        <w:rPr>
          <w:rFonts w:eastAsia="Calibri"/>
        </w:rPr>
        <w:t>п. Колпаковка</w:t>
      </w:r>
      <w:r w:rsidRPr="00DA5FA2">
        <w:rPr>
          <w:rFonts w:eastAsia="Calibri"/>
        </w:rPr>
        <w:t xml:space="preserve"> в единую сеть следует:</w:t>
      </w:r>
    </w:p>
    <w:p w:rsidR="00392BBC" w:rsidRPr="00127EF6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з</w:t>
      </w:r>
      <w:r w:rsidRPr="00127EF6">
        <w:t>акольцевать существующие сети обо</w:t>
      </w:r>
      <w:r>
        <w:t>их планировочных районов;</w:t>
      </w:r>
    </w:p>
    <w:p w:rsidR="00392BBC" w:rsidRPr="00127EF6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</w:t>
      </w:r>
      <w:r w:rsidRPr="00127EF6">
        <w:t>ставить в эксплуатации все скважины с установкой в скважины насосов производительностью 10</w:t>
      </w:r>
      <w:r>
        <w:t xml:space="preserve"> </w:t>
      </w:r>
      <w:r w:rsidRPr="00127EF6">
        <w:t>м</w:t>
      </w:r>
      <w:r>
        <w:rPr>
          <w:vertAlign w:val="superscript"/>
        </w:rPr>
        <w:t>3</w:t>
      </w:r>
      <w:r>
        <w:t>/час;</w:t>
      </w:r>
    </w:p>
    <w:p w:rsidR="00392BBC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27EF6">
        <w:t>оборуд</w:t>
      </w:r>
      <w:r>
        <w:t>овать</w:t>
      </w:r>
      <w:r w:rsidRPr="00127EF6">
        <w:t xml:space="preserve"> </w:t>
      </w:r>
      <w:r>
        <w:t>каждую</w:t>
      </w:r>
      <w:r w:rsidRPr="00127EF6">
        <w:t xml:space="preserve"> систем</w:t>
      </w:r>
      <w:r>
        <w:t>у</w:t>
      </w:r>
      <w:r w:rsidRPr="00127EF6">
        <w:t xml:space="preserve"> </w:t>
      </w:r>
      <w:r>
        <w:t>новой водонапорной башней на</w:t>
      </w:r>
      <w:r w:rsidRPr="00127EF6">
        <w:t xml:space="preserve"> 30</w:t>
      </w:r>
      <w:r>
        <w:t xml:space="preserve"> </w:t>
      </w:r>
      <w:r w:rsidRPr="00127EF6">
        <w:t>м</w:t>
      </w:r>
      <w:r>
        <w:rPr>
          <w:vertAlign w:val="superscript"/>
        </w:rPr>
        <w:t>3</w:t>
      </w:r>
      <w:r w:rsidRPr="00127EF6">
        <w:t xml:space="preserve"> у скважин №3 и №6, в которых </w:t>
      </w:r>
      <w:r>
        <w:t xml:space="preserve">будет </w:t>
      </w:r>
      <w:r w:rsidRPr="00127EF6">
        <w:t>хранит</w:t>
      </w:r>
      <w:r>
        <w:t>ь</w:t>
      </w:r>
      <w:r w:rsidRPr="00127EF6">
        <w:t>ся противопожарный запас воды, обеспечивающий возможность тушения пожара в течение 3 часов совместно с 5 работающими</w:t>
      </w:r>
      <w:r>
        <w:t xml:space="preserve"> скважинами каждого из районов.</w:t>
      </w:r>
    </w:p>
    <w:p w:rsidR="00392BBC" w:rsidRPr="00536C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36CA2">
        <w:rPr>
          <w:rFonts w:eastAsia="Calibri"/>
        </w:rPr>
        <w:t>Общий расход противопожарного водоснабжения составит 60 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 (54 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 – противопожарные нужды, 6 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 – хозяйственно-питьевое водоснабжение).</w:t>
      </w:r>
    </w:p>
    <w:p w:rsidR="00392BBC" w:rsidRPr="00127EF6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127EF6">
        <w:rPr>
          <w:rFonts w:eastAsia="Calibri"/>
        </w:rPr>
        <w:t>На расчетный срок следует:</w:t>
      </w:r>
    </w:p>
    <w:p w:rsidR="00392BBC" w:rsidRPr="00127EF6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з</w:t>
      </w:r>
      <w:r w:rsidRPr="00127EF6">
        <w:t>акольцевать существующие сети планировочных районов в</w:t>
      </w:r>
      <w:r>
        <w:t xml:space="preserve"> единую водопроводную сеть;</w:t>
      </w:r>
    </w:p>
    <w:p w:rsidR="00392BBC" w:rsidRPr="00127EF6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у</w:t>
      </w:r>
      <w:r w:rsidRPr="00127EF6">
        <w:t xml:space="preserve">меньшить количество эксплуатируемых скважин по данным обследования до </w:t>
      </w:r>
      <w:r>
        <w:t>6 – 7;</w:t>
      </w:r>
    </w:p>
    <w:p w:rsidR="00392BBC" w:rsidRPr="00127EF6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у</w:t>
      </w:r>
      <w:r w:rsidRPr="00127EF6">
        <w:t>становить в скважины насосы, соответствующие дебиту скважин, предположитель</w:t>
      </w:r>
      <w:r>
        <w:t>но производительностью 10 м</w:t>
      </w:r>
      <w:r>
        <w:rPr>
          <w:vertAlign w:val="superscript"/>
        </w:rPr>
        <w:t>3</w:t>
      </w:r>
      <w:r>
        <w:t>/час;</w:t>
      </w:r>
    </w:p>
    <w:p w:rsidR="00392BBC" w:rsidRPr="00536C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36CA2">
        <w:rPr>
          <w:rFonts w:eastAsia="Calibri"/>
        </w:rPr>
        <w:t>Единая система буд</w:t>
      </w:r>
      <w:r>
        <w:rPr>
          <w:rFonts w:eastAsia="Calibri"/>
        </w:rPr>
        <w:t xml:space="preserve">ет иметь 4 водонапорные башни: </w:t>
      </w:r>
      <w:r w:rsidRPr="00536CA2">
        <w:rPr>
          <w:rFonts w:eastAsia="Calibri"/>
        </w:rPr>
        <w:t>2 старые (по 20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>
        <w:rPr>
          <w:rFonts w:eastAsia="Calibri"/>
        </w:rPr>
        <w:t>) и 2 новые (по </w:t>
      </w:r>
      <w:r w:rsidRPr="00536CA2">
        <w:rPr>
          <w:rFonts w:eastAsia="Calibri"/>
        </w:rPr>
        <w:t>30</w:t>
      </w:r>
      <w:r>
        <w:rPr>
          <w:rFonts w:eastAsia="Calibri"/>
        </w:rPr>
        <w:t> м</w:t>
      </w:r>
      <w:r>
        <w:rPr>
          <w:rFonts w:eastAsia="Calibri"/>
          <w:vertAlign w:val="superscript"/>
        </w:rPr>
        <w:t>3</w:t>
      </w:r>
      <w:r>
        <w:rPr>
          <w:rFonts w:eastAsia="Calibri"/>
        </w:rPr>
        <w:t>),</w:t>
      </w:r>
      <w:r w:rsidRPr="00536CA2">
        <w:rPr>
          <w:rFonts w:eastAsia="Calibri"/>
        </w:rPr>
        <w:t xml:space="preserve"> с неуменьшаемым противопожарным запасом 42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>
        <w:rPr>
          <w:rFonts w:eastAsia="Calibri"/>
        </w:rPr>
        <w:t xml:space="preserve">. </w:t>
      </w:r>
      <w:r w:rsidRPr="00536CA2">
        <w:rPr>
          <w:rFonts w:eastAsia="Calibri"/>
        </w:rPr>
        <w:t>Данный противопожарный запас воды обеспечивает возможность тушения пожара в течение 3 часов совмес</w:t>
      </w:r>
      <w:r>
        <w:rPr>
          <w:rFonts w:eastAsia="Calibri"/>
        </w:rPr>
        <w:t>тно с работающими скважинами, с производительностью</w:t>
      </w:r>
      <w:r w:rsidRPr="00536CA2">
        <w:rPr>
          <w:rFonts w:eastAsia="Calibri"/>
        </w:rPr>
        <w:t xml:space="preserve"> 10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/час. Общий расход противоп</w:t>
      </w:r>
      <w:r>
        <w:rPr>
          <w:rFonts w:eastAsia="Calibri"/>
        </w:rPr>
        <w:t>ожарного водоснабжения состави</w:t>
      </w:r>
      <w:r w:rsidRPr="00536CA2">
        <w:rPr>
          <w:rFonts w:eastAsia="Calibri"/>
        </w:rPr>
        <w:t>т 84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 (54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</w:t>
      </w:r>
      <w:r>
        <w:rPr>
          <w:rFonts w:eastAsia="Calibri"/>
        </w:rPr>
        <w:t xml:space="preserve"> –</w:t>
      </w:r>
      <w:r w:rsidRPr="00536CA2">
        <w:rPr>
          <w:rFonts w:eastAsia="Calibri"/>
        </w:rPr>
        <w:t xml:space="preserve"> противопожарные нужды, 34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536CA2">
        <w:rPr>
          <w:rFonts w:eastAsia="Calibri"/>
        </w:rPr>
        <w:t>/час – хоз</w:t>
      </w:r>
      <w:r>
        <w:rPr>
          <w:rFonts w:eastAsia="Calibri"/>
        </w:rPr>
        <w:t>яйственно-</w:t>
      </w:r>
      <w:r w:rsidRPr="00536CA2">
        <w:rPr>
          <w:rFonts w:eastAsia="Calibri"/>
        </w:rPr>
        <w:t xml:space="preserve">питьевое водоснабжение) Вода из скважин </w:t>
      </w:r>
      <w:r>
        <w:rPr>
          <w:rFonts w:eastAsia="Calibri"/>
        </w:rPr>
        <w:t xml:space="preserve">будет </w:t>
      </w:r>
      <w:r w:rsidRPr="00536CA2">
        <w:rPr>
          <w:rFonts w:eastAsia="Calibri"/>
        </w:rPr>
        <w:t>пода</w:t>
      </w:r>
      <w:r>
        <w:rPr>
          <w:rFonts w:eastAsia="Calibri"/>
        </w:rPr>
        <w:t>вать</w:t>
      </w:r>
      <w:r w:rsidRPr="00536CA2">
        <w:rPr>
          <w:rFonts w:eastAsia="Calibri"/>
        </w:rPr>
        <w:t>ся в резервуары, откуда разд</w:t>
      </w:r>
      <w:r>
        <w:rPr>
          <w:rFonts w:eastAsia="Calibri"/>
        </w:rPr>
        <w:t>авать</w:t>
      </w:r>
      <w:r w:rsidRPr="00536CA2">
        <w:rPr>
          <w:rFonts w:eastAsia="Calibri"/>
        </w:rPr>
        <w:t>ся в сеть.</w:t>
      </w:r>
    </w:p>
    <w:p w:rsidR="00392BBC" w:rsidRPr="00536C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36CA2">
        <w:rPr>
          <w:rFonts w:eastAsia="Calibri"/>
        </w:rPr>
        <w:t>Мероприятия по созданию прот</w:t>
      </w:r>
      <w:r>
        <w:rPr>
          <w:rFonts w:eastAsia="Calibri"/>
        </w:rPr>
        <w:t>ивопожарного запаса воды уточня</w:t>
      </w:r>
      <w:r w:rsidRPr="00536CA2">
        <w:rPr>
          <w:rFonts w:eastAsia="Calibri"/>
        </w:rPr>
        <w:t>тся по данным об</w:t>
      </w:r>
      <w:r>
        <w:rPr>
          <w:rFonts w:eastAsia="Calibri"/>
        </w:rPr>
        <w:t>следования скважин</w:t>
      </w:r>
      <w:r w:rsidRPr="00536CA2">
        <w:rPr>
          <w:rFonts w:eastAsia="Calibri"/>
        </w:rPr>
        <w:t>. Решение принимается при дальнейшем проектировании.</w:t>
      </w:r>
    </w:p>
    <w:p w:rsidR="00392BBC" w:rsidRPr="00536C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36CA2">
        <w:rPr>
          <w:rFonts w:eastAsia="Calibri"/>
        </w:rPr>
        <w:t xml:space="preserve">Высота водонапорных башен должна обеспечить достаточный напор в сети </w:t>
      </w:r>
      <w:r>
        <w:rPr>
          <w:rFonts w:eastAsia="Calibri"/>
        </w:rPr>
        <w:t>для работы пожарных гидрантов (</w:t>
      </w:r>
      <w:r w:rsidRPr="00536CA2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536CA2">
        <w:rPr>
          <w:rFonts w:eastAsia="Calibri"/>
        </w:rPr>
        <w:t>м</w:t>
      </w:r>
      <w:r>
        <w:rPr>
          <w:rFonts w:eastAsia="Calibri"/>
        </w:rPr>
        <w:t>)</w:t>
      </w:r>
      <w:r w:rsidRPr="00536CA2">
        <w:rPr>
          <w:rFonts w:eastAsia="Calibri"/>
        </w:rPr>
        <w:t>. Обновление запаса воды в башнях происходит в течение суток за счет водоразбора на хозяйственно-питьевые нужды. Восстановление запаса воды после тушения пожара должно происходит в течение суток без снижения отпуска воды населению.</w:t>
      </w:r>
    </w:p>
    <w:p w:rsidR="00392BBC" w:rsidRPr="00043634" w:rsidRDefault="00392BBC" w:rsidP="008D0A86">
      <w:pPr>
        <w:spacing w:line="276" w:lineRule="auto"/>
        <w:ind w:firstLine="426"/>
        <w:jc w:val="both"/>
      </w:pPr>
      <w:r w:rsidRPr="00536CA2">
        <w:rPr>
          <w:rFonts w:eastAsia="Calibri"/>
        </w:rPr>
        <w:t>На основе существующих водопроводных сетей, в настоящее время действующих от каждой скважины автономно, предполагается закольцева</w:t>
      </w:r>
      <w:r>
        <w:rPr>
          <w:rFonts w:eastAsia="Calibri"/>
        </w:rPr>
        <w:t>ть магистральные участки сетей. П</w:t>
      </w:r>
      <w:r w:rsidRPr="00536CA2">
        <w:t>ри дальнейшем проектировании выполнить расчет общей кольцевой сети с учетом пропуска противопожарного расхода, установки пожарных гидрантов и вводов водопровода во все существую</w:t>
      </w:r>
      <w:r>
        <w:t>щие жилые и общественные здания. П</w:t>
      </w:r>
      <w:r w:rsidRPr="00536CA2">
        <w:t xml:space="preserve">остепенно </w:t>
      </w:r>
      <w:r>
        <w:t>до</w:t>
      </w:r>
      <w:r w:rsidRPr="00536CA2">
        <w:t>строит</w:t>
      </w:r>
      <w:r>
        <w:t>ь</w:t>
      </w:r>
      <w:r w:rsidRPr="00536CA2">
        <w:t xml:space="preserve"> кольцевы</w:t>
      </w:r>
      <w:r>
        <w:t>е</w:t>
      </w:r>
      <w:r w:rsidRPr="00536CA2">
        <w:t xml:space="preserve"> водопроводны</w:t>
      </w:r>
      <w:r>
        <w:t>е</w:t>
      </w:r>
      <w:r w:rsidRPr="00536CA2">
        <w:t xml:space="preserve"> сет</w:t>
      </w:r>
      <w:r>
        <w:t>и</w:t>
      </w:r>
      <w:r w:rsidRPr="00536CA2">
        <w:t xml:space="preserve"> до объединения в общую сеть. Существующие участки малог</w:t>
      </w:r>
      <w:r>
        <w:t>о диаметра или требующие замены</w:t>
      </w:r>
      <w:r w:rsidRPr="00536CA2">
        <w:t xml:space="preserve"> при этом дублируются новым водоводом и постепенно выводятся из эксплуатации. Диаметры се</w:t>
      </w:r>
      <w:r>
        <w:t xml:space="preserve">тей должны быть не менее 80 мм. </w:t>
      </w:r>
      <w:r w:rsidRPr="00536CA2">
        <w:rPr>
          <w:rFonts w:eastAsia="Calibri"/>
        </w:rPr>
        <w:t>Предусматривается использование при строительстве магистральных трубоп</w:t>
      </w:r>
      <w:r>
        <w:rPr>
          <w:rFonts w:eastAsia="Calibri"/>
        </w:rPr>
        <w:t>роводов труб из ПЭ диаметром 50 – 100 мм (диаметр уточни</w:t>
      </w:r>
      <w:r w:rsidRPr="00536CA2">
        <w:rPr>
          <w:rFonts w:eastAsia="Calibri"/>
        </w:rPr>
        <w:t>тся при дальнейшем проектировании).</w:t>
      </w:r>
    </w:p>
    <w:p w:rsidR="00392BBC" w:rsidRPr="00536CA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536CA2">
        <w:rPr>
          <w:rFonts w:eastAsia="Calibri"/>
        </w:rPr>
        <w:t>Существующие трубопроводы выводятся из системы по мере строительства новой кольцевой сети и подключения к ней существую</w:t>
      </w:r>
      <w:r>
        <w:rPr>
          <w:rFonts w:eastAsia="Calibri"/>
        </w:rPr>
        <w:t xml:space="preserve">щей и проектируемой застройки. В итоге к </w:t>
      </w:r>
      <w:r>
        <w:rPr>
          <w:rFonts w:eastAsia="Calibri"/>
        </w:rPr>
        <w:lastRenderedPageBreak/>
        <w:t xml:space="preserve">расчетному сроку </w:t>
      </w:r>
      <w:r w:rsidRPr="00536CA2">
        <w:rPr>
          <w:rFonts w:eastAsia="Calibri"/>
        </w:rPr>
        <w:t>все жилые и общественные здания предусматривается подключить к вновь проложенной кольцевой сети.</w:t>
      </w:r>
    </w:p>
    <w:p w:rsidR="00392BBC" w:rsidRPr="00043634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43634">
        <w:rPr>
          <w:rFonts w:eastAsia="Calibri"/>
        </w:rPr>
        <w:t>Первоочередные мероп</w:t>
      </w:r>
      <w:r>
        <w:rPr>
          <w:rFonts w:eastAsia="Calibri"/>
        </w:rPr>
        <w:t>риятия по системе водоснабжения п. Колпаковка: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</w:t>
      </w:r>
      <w:r w:rsidRPr="00043634">
        <w:t>формление паспортов на каждую скважи</w:t>
      </w:r>
      <w:r>
        <w:t>ну;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043634">
        <w:t>оздание проектов и обустройство</w:t>
      </w:r>
      <w:r>
        <w:t xml:space="preserve"> санитарно-защитных зон скважин;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043634">
        <w:t>оценка (либо переоценка) запаса подземных вод</w:t>
      </w:r>
      <w:r>
        <w:t xml:space="preserve"> и</w:t>
      </w:r>
      <w:r w:rsidRPr="00043634">
        <w:t xml:space="preserve"> дебита существующих скважин;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а</w:t>
      </w:r>
      <w:r w:rsidRPr="00043634">
        <w:t>нализ качества воды и п</w:t>
      </w:r>
      <w:r>
        <w:t>ринятие решения о водопоготовке;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</w:t>
      </w:r>
      <w:r w:rsidRPr="00043634">
        <w:t>недрен</w:t>
      </w:r>
      <w:r>
        <w:t>ие системы обеззараживания воды;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у</w:t>
      </w:r>
      <w:r w:rsidRPr="00043634">
        <w:t xml:space="preserve">становка приборов </w:t>
      </w:r>
      <w:r>
        <w:t>учета на существующих скважинах;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лицензирование всех скважин;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</w:t>
      </w:r>
      <w:r w:rsidRPr="00043634">
        <w:t>роектирование и бурение новых скважин в</w:t>
      </w:r>
      <w:r>
        <w:t>не застройки с соблюдением СЗЗ;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</w:t>
      </w:r>
      <w:r w:rsidRPr="00043634">
        <w:t>ыполн</w:t>
      </w:r>
      <w:r>
        <w:t>ение проекта водоснабжения населенного пункта;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043634">
        <w:t>троительство в</w:t>
      </w:r>
      <w:r>
        <w:t xml:space="preserve">одонапорных башен у скважин №3 и </w:t>
      </w:r>
      <w:r w:rsidRPr="00043634">
        <w:t>№6 объемом 30 м</w:t>
      </w:r>
      <w:r>
        <w:rPr>
          <w:vertAlign w:val="superscript"/>
        </w:rPr>
        <w:t>3</w:t>
      </w:r>
      <w:r w:rsidRPr="00043634">
        <w:t xml:space="preserve"> каждая для хранени</w:t>
      </w:r>
      <w:r>
        <w:t>я противопожарного запаса воды;</w:t>
      </w:r>
    </w:p>
    <w:p w:rsidR="00392BBC" w:rsidRPr="0004363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043634">
        <w:t>тр</w:t>
      </w:r>
      <w:r>
        <w:t>оительство водопроводных сетей.</w:t>
      </w:r>
    </w:p>
    <w:p w:rsidR="00917714" w:rsidRPr="00AB543F" w:rsidRDefault="00C73CCB" w:rsidP="008D0A86">
      <w:pPr>
        <w:pStyle w:val="2"/>
        <w:spacing w:before="240" w:after="240" w:line="276" w:lineRule="auto"/>
      </w:pPr>
      <w:bookmarkStart w:id="31" w:name="_Toc75736636"/>
      <w:r w:rsidRPr="00AB543F">
        <w:t>2</w:t>
      </w:r>
      <w:r w:rsidR="00917714" w:rsidRPr="00AB543F">
        <w:t>.11. Водоотведение</w:t>
      </w:r>
      <w:bookmarkEnd w:id="31"/>
    </w:p>
    <w:p w:rsidR="00FE1830" w:rsidRPr="00AB543F" w:rsidRDefault="00C73CCB" w:rsidP="008D0A86">
      <w:pPr>
        <w:pStyle w:val="3"/>
        <w:spacing w:after="240" w:line="276" w:lineRule="auto"/>
      </w:pPr>
      <w:bookmarkStart w:id="32" w:name="_Toc75736637"/>
      <w:r w:rsidRPr="00AB543F">
        <w:t>2</w:t>
      </w:r>
      <w:r w:rsidR="00FE1830" w:rsidRPr="00AB543F">
        <w:t>.11.1. Общая часть</w:t>
      </w:r>
      <w:bookmarkEnd w:id="32"/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EF47EF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47EF">
        <w:t>НГПСО 1-2009.66 «Нормативы градостроительного проектирования Свердловской области»;</w:t>
      </w:r>
    </w:p>
    <w:p w:rsidR="00392BBC" w:rsidRPr="00EF47EF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СНиП 2.04.03-85 «</w:t>
      </w:r>
      <w:r w:rsidRPr="00EF47EF">
        <w:t>Канализац</w:t>
      </w:r>
      <w:r>
        <w:t>ия. Наружные сети и сооружения».</w:t>
      </w:r>
    </w:p>
    <w:p w:rsidR="00FE1830" w:rsidRPr="00AB543F" w:rsidRDefault="00C73CCB" w:rsidP="008D0A86">
      <w:pPr>
        <w:pStyle w:val="3"/>
        <w:spacing w:before="240" w:after="240" w:line="276" w:lineRule="auto"/>
      </w:pPr>
      <w:bookmarkStart w:id="33" w:name="_Toc75736638"/>
      <w:r w:rsidRPr="00AB543F">
        <w:t>2</w:t>
      </w:r>
      <w:r w:rsidR="00FE1830" w:rsidRPr="00AB543F">
        <w:t>.11.2. Существующее положение</w:t>
      </w:r>
      <w:bookmarkEnd w:id="33"/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 xml:space="preserve">В настоящее время в </w:t>
      </w:r>
      <w:r>
        <w:rPr>
          <w:rFonts w:eastAsia="Calibri"/>
        </w:rPr>
        <w:t>п.</w:t>
      </w:r>
      <w:r w:rsidRPr="00EF47EF">
        <w:rPr>
          <w:rFonts w:eastAsia="Calibri"/>
        </w:rPr>
        <w:t xml:space="preserve"> Колпаковка отсутс</w:t>
      </w:r>
      <w:r>
        <w:rPr>
          <w:rFonts w:eastAsia="Calibri"/>
        </w:rPr>
        <w:t xml:space="preserve">твует централизованная система </w:t>
      </w:r>
      <w:r w:rsidRPr="00EF47EF">
        <w:rPr>
          <w:rFonts w:eastAsia="Calibri"/>
        </w:rPr>
        <w:t>канализации. Канализование домов, подключенных к водопроводу,</w:t>
      </w:r>
      <w:r>
        <w:rPr>
          <w:rFonts w:eastAsia="Calibri"/>
        </w:rPr>
        <w:t xml:space="preserve"> </w:t>
      </w:r>
      <w:r w:rsidRPr="00EF47EF">
        <w:rPr>
          <w:rFonts w:eastAsia="Calibri"/>
        </w:rPr>
        <w:t>осуществляется в выгребные ямы с дальнейшим вывозом сточных вод. Данные об объемах сточ</w:t>
      </w:r>
      <w:r>
        <w:rPr>
          <w:rFonts w:eastAsia="Calibri"/>
        </w:rPr>
        <w:t>ных вод, периодичности откачки из выгребов отсутствуют, так как</w:t>
      </w:r>
      <w:r w:rsidRPr="00EF47EF">
        <w:rPr>
          <w:rFonts w:eastAsia="Calibri"/>
        </w:rPr>
        <w:t xml:space="preserve"> данные о существующем положении системы водоотведения не представлены.</w:t>
      </w:r>
    </w:p>
    <w:p w:rsidR="00FE1830" w:rsidRPr="00AB543F" w:rsidRDefault="00C73CCB" w:rsidP="008D0A86">
      <w:pPr>
        <w:pStyle w:val="3"/>
        <w:spacing w:before="240" w:after="240" w:line="276" w:lineRule="auto"/>
      </w:pPr>
      <w:bookmarkStart w:id="34" w:name="_Toc75736639"/>
      <w:r w:rsidRPr="00AB543F">
        <w:t>2</w:t>
      </w:r>
      <w:r w:rsidR="00FE1830" w:rsidRPr="00AB543F">
        <w:t>.11.3. Проектное предложение</w:t>
      </w:r>
      <w:bookmarkEnd w:id="34"/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 xml:space="preserve">Расчетное удельное среднесуточное (за год) водоотведение бытовых сточных вод </w:t>
      </w:r>
      <w:r>
        <w:rPr>
          <w:rFonts w:eastAsia="Calibri"/>
        </w:rPr>
        <w:t xml:space="preserve">принимается равным расчетному </w:t>
      </w:r>
      <w:r w:rsidRPr="00EF47EF">
        <w:rPr>
          <w:rFonts w:eastAsia="Calibri"/>
        </w:rPr>
        <w:t>среднесуточному (за год) водопотреблению и составляет</w:t>
      </w:r>
      <w:r>
        <w:rPr>
          <w:rFonts w:eastAsia="Calibri"/>
        </w:rPr>
        <w:t xml:space="preserve"> </w:t>
      </w:r>
      <w:r w:rsidRPr="00EF47EF">
        <w:rPr>
          <w:rFonts w:eastAsia="Calibri"/>
        </w:rPr>
        <w:t>380,16</w:t>
      </w:r>
      <w:r>
        <w:rPr>
          <w:rFonts w:eastAsia="Calibri"/>
        </w:rPr>
        <w:t xml:space="preserve"> </w:t>
      </w:r>
      <w:r w:rsidRPr="00EF47EF">
        <w:rPr>
          <w:rFonts w:eastAsia="Calibri"/>
        </w:rPr>
        <w:t>м</w:t>
      </w:r>
      <w:r>
        <w:rPr>
          <w:rFonts w:eastAsia="Calibri"/>
          <w:vertAlign w:val="superscript"/>
        </w:rPr>
        <w:t>3</w:t>
      </w:r>
      <w:r w:rsidRPr="00EF47EF">
        <w:rPr>
          <w:rFonts w:eastAsia="Calibri"/>
        </w:rPr>
        <w:t>/сут</w:t>
      </w:r>
      <w:r>
        <w:rPr>
          <w:rFonts w:eastAsia="Calibri"/>
        </w:rPr>
        <w:t>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 xml:space="preserve">Расчетный секундный расход </w:t>
      </w:r>
      <w:r w:rsidRPr="00EF47EF">
        <w:rPr>
          <w:rFonts w:eastAsia="Calibri"/>
        </w:rPr>
        <w:t>определяется при детальном проектировании.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Проектом предусматривается создание единой системы отведения бытовых стоков от всей застройки на проектируемые локальные очистные сооружени</w:t>
      </w:r>
      <w:r>
        <w:rPr>
          <w:rFonts w:eastAsia="Calibri"/>
        </w:rPr>
        <w:t xml:space="preserve">я полной биологической очистки. </w:t>
      </w:r>
      <w:r w:rsidRPr="00EF47EF">
        <w:rPr>
          <w:rFonts w:eastAsia="Calibri"/>
        </w:rPr>
        <w:t>Выгребы из схемы исключаю</w:t>
      </w:r>
      <w:r>
        <w:rPr>
          <w:rFonts w:eastAsia="Calibri"/>
        </w:rPr>
        <w:t>тся с обязательной их санацией.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Отведение стоков от</w:t>
      </w:r>
      <w:r>
        <w:rPr>
          <w:rFonts w:eastAsia="Calibri"/>
        </w:rPr>
        <w:t xml:space="preserve"> застройки на очистные сооружения </w:t>
      </w:r>
      <w:r w:rsidRPr="00EF47EF">
        <w:rPr>
          <w:rFonts w:eastAsia="Calibri"/>
        </w:rPr>
        <w:t xml:space="preserve">предусмотрено в напорно-самотечном режиме, переход самотечного коллектора канализации через ручей от восточной части </w:t>
      </w:r>
      <w:r>
        <w:rPr>
          <w:rFonts w:eastAsia="Calibri"/>
        </w:rPr>
        <w:t>поселка</w:t>
      </w:r>
      <w:r w:rsidRPr="00EF47EF">
        <w:rPr>
          <w:rFonts w:eastAsia="Calibri"/>
        </w:rPr>
        <w:t xml:space="preserve"> – дюкером. </w:t>
      </w:r>
      <w:r>
        <w:rPr>
          <w:rFonts w:eastAsia="Calibri"/>
        </w:rPr>
        <w:t>При детальной проработке уточни</w:t>
      </w:r>
      <w:r w:rsidRPr="00EF47EF">
        <w:rPr>
          <w:rFonts w:eastAsia="Calibri"/>
        </w:rPr>
        <w:t>тся количество и производительность КНС.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lastRenderedPageBreak/>
        <w:t>Материал проектируемых трубопроводов – ПЭ, диаметр определяется расчетом при прое</w:t>
      </w:r>
      <w:r>
        <w:rPr>
          <w:rFonts w:eastAsia="Calibri"/>
        </w:rPr>
        <w:t>ктировании, но не менее 150 мм.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Очистные сооружения проектируются в пониженной части поселения с устройством санитарно-защитной зоны 100 м. Выпуск очищенных стоков предусматривается в р. Кашка. При проектировании необходимо рассмотреть возможность выпуска очищенных стоков з</w:t>
      </w:r>
      <w:r>
        <w:rPr>
          <w:rFonts w:eastAsia="Calibri"/>
        </w:rPr>
        <w:t>а пределами населенного пункта.</w:t>
      </w:r>
    </w:p>
    <w:p w:rsidR="00392BBC" w:rsidRPr="00EF47EF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47EF">
        <w:rPr>
          <w:rFonts w:eastAsia="Calibri"/>
        </w:rPr>
        <w:t>Первоочередные меропри</w:t>
      </w:r>
      <w:r>
        <w:rPr>
          <w:rFonts w:eastAsia="Calibri"/>
        </w:rPr>
        <w:t xml:space="preserve">ятия по системе водоотведения п. </w:t>
      </w:r>
      <w:r w:rsidRPr="00EF47EF">
        <w:rPr>
          <w:rFonts w:eastAsia="Calibri"/>
        </w:rPr>
        <w:t>Колпаковка</w:t>
      </w:r>
      <w:r>
        <w:rPr>
          <w:rFonts w:eastAsia="Calibri"/>
        </w:rPr>
        <w:t>:</w:t>
      </w:r>
    </w:p>
    <w:p w:rsidR="00392BBC" w:rsidRPr="00CD2C2A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</w:t>
      </w:r>
      <w:r w:rsidRPr="00CD2C2A">
        <w:t xml:space="preserve">олучение технических условий на размещение канализационных очистных сооружений, определение приемника </w:t>
      </w:r>
      <w:r>
        <w:t>и сброса очищенных сточных вод;</w:t>
      </w:r>
    </w:p>
    <w:p w:rsidR="00392BBC" w:rsidRPr="00CD2C2A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</w:t>
      </w:r>
      <w:r w:rsidRPr="00CD2C2A">
        <w:t>ыполнение проекта бытовой канализации и проекта очистных сооружений. Необходимо предусмотреть поэтапное строительство сети параллельно строительству очистных сооруже</w:t>
      </w:r>
      <w:r>
        <w:t xml:space="preserve">ний. К расчетному сроку </w:t>
      </w:r>
      <w:r w:rsidRPr="00CD2C2A">
        <w:t>бытовые стоки от всей застройки должны поступать на очистные сооружени</w:t>
      </w:r>
      <w:r>
        <w:t>я полной биологической очистки;</w:t>
      </w:r>
    </w:p>
    <w:p w:rsidR="00392BBC" w:rsidRPr="00CD2C2A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</w:t>
      </w:r>
      <w:r w:rsidRPr="00CD2C2A">
        <w:t>ервооче</w:t>
      </w:r>
      <w:r>
        <w:t>редное канализование территорий</w:t>
      </w:r>
      <w:r w:rsidRPr="00CD2C2A">
        <w:t xml:space="preserve"> с ликвидацией выгребов, прилегающих к действующим водозаборным скважинам.</w:t>
      </w:r>
    </w:p>
    <w:p w:rsidR="0084669B" w:rsidRPr="00AB543F" w:rsidRDefault="00C73CCB" w:rsidP="008D0A86">
      <w:pPr>
        <w:pStyle w:val="2"/>
        <w:spacing w:before="240" w:after="240" w:line="276" w:lineRule="auto"/>
      </w:pPr>
      <w:bookmarkStart w:id="35" w:name="_Toc75736640"/>
      <w:r w:rsidRPr="00AB543F">
        <w:t>2</w:t>
      </w:r>
      <w:r w:rsidR="0084669B" w:rsidRPr="00AB543F">
        <w:t>.12. Теплоснабжение</w:t>
      </w:r>
      <w:bookmarkEnd w:id="35"/>
    </w:p>
    <w:p w:rsidR="0084669B" w:rsidRPr="00AB543F" w:rsidRDefault="00C73CCB" w:rsidP="008D0A86">
      <w:pPr>
        <w:pStyle w:val="3"/>
        <w:spacing w:before="240" w:after="240" w:line="276" w:lineRule="auto"/>
      </w:pPr>
      <w:bookmarkStart w:id="36" w:name="_Toc75736641"/>
      <w:r w:rsidRPr="00AB543F">
        <w:t>2</w:t>
      </w:r>
      <w:r w:rsidR="0084669B" w:rsidRPr="00AB543F">
        <w:t>.12.1. Общая часть</w:t>
      </w:r>
      <w:bookmarkEnd w:id="36"/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Раздел разработан на основе анализа исходных данных: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геодезическая съемка М 1:5000;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технические условия для разработк</w:t>
      </w:r>
      <w:r>
        <w:t>и</w:t>
      </w:r>
      <w:r w:rsidRPr="000E5F8B">
        <w:t xml:space="preserve"> раздела «Теплоснабжение».</w:t>
      </w: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НГПСО 1-2009.66 «Нормативы градостроительного проектирования Свердловской области»;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>
        <w:t>СНиП 41-02-2003 «Тепловые сети»</w:t>
      </w:r>
      <w:r w:rsidRPr="000E5F8B">
        <w:t>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СНиП 23-01-99 «Строительная климатология»;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СНиП II-35-76 «Котельные установки»;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 w:rsidRPr="000E5F8B">
        <w:t>СП 41-104-2000 «Проектирование автономных источников тепло</w:t>
      </w:r>
      <w:r>
        <w:t>снабжения»;</w:t>
      </w:r>
    </w:p>
    <w:p w:rsidR="00392BBC" w:rsidRPr="000E5F8B" w:rsidRDefault="00392BBC" w:rsidP="007D160F">
      <w:pPr>
        <w:pStyle w:val="ad"/>
        <w:numPr>
          <w:ilvl w:val="0"/>
          <w:numId w:val="4"/>
        </w:numPr>
        <w:spacing w:line="276" w:lineRule="auto"/>
        <w:jc w:val="both"/>
      </w:pPr>
      <w:r>
        <w:t>М</w:t>
      </w:r>
      <w:r w:rsidRPr="000E5F8B">
        <w:t>етодические указания по определению расходов топлива, электроэнергии и воды на выработку теплоты отопительными котельными коммунальных теплоэнергетических предприятий, ГУП А</w:t>
      </w:r>
      <w:r>
        <w:t>кадемия</w:t>
      </w:r>
      <w:r w:rsidRPr="000E5F8B">
        <w:t xml:space="preserve"> </w:t>
      </w:r>
      <w:r>
        <w:t>коммунального</w:t>
      </w:r>
      <w:r w:rsidRPr="000E5F8B">
        <w:t xml:space="preserve"> </w:t>
      </w:r>
      <w:r>
        <w:t>хозяйства</w:t>
      </w:r>
      <w:r w:rsidRPr="000E5F8B">
        <w:t xml:space="preserve"> им. К.</w:t>
      </w:r>
      <w:r>
        <w:t> </w:t>
      </w:r>
      <w:r w:rsidRPr="000E5F8B">
        <w:t>Д.</w:t>
      </w:r>
      <w:r>
        <w:t> Памфилова</w:t>
      </w:r>
      <w:r w:rsidRPr="000E5F8B">
        <w:t>, Москва</w:t>
      </w:r>
      <w:r>
        <w:t>,</w:t>
      </w:r>
      <w:r w:rsidRPr="000E5F8B">
        <w:t xml:space="preserve"> 2002</w:t>
      </w:r>
      <w:r>
        <w:t xml:space="preserve"> </w:t>
      </w:r>
      <w:r w:rsidRPr="000E5F8B">
        <w:t>г</w:t>
      </w:r>
      <w:r>
        <w:t>од.</w:t>
      </w:r>
    </w:p>
    <w:p w:rsidR="0084669B" w:rsidRPr="00AB543F" w:rsidRDefault="0084669B" w:rsidP="008D0A86">
      <w:pPr>
        <w:pStyle w:val="a4"/>
        <w:spacing w:line="276" w:lineRule="auto"/>
        <w:ind w:left="927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37" w:name="_Toc75736642"/>
      <w:r w:rsidRPr="00AB543F">
        <w:t>2</w:t>
      </w:r>
      <w:r w:rsidR="0084669B" w:rsidRPr="00AB543F">
        <w:t>.12.2. Климатологические данные для проектирования</w:t>
      </w:r>
      <w:bookmarkEnd w:id="37"/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р</w:t>
      </w:r>
      <w:r w:rsidRPr="000E5F8B">
        <w:t>асчетная температура наружного воздуха для проектирования</w:t>
      </w:r>
      <w:r>
        <w:t xml:space="preserve"> </w:t>
      </w:r>
      <w:r w:rsidRPr="000E5F8B">
        <w:t>отопления и вентиляции</w:t>
      </w:r>
      <w:r>
        <w:t xml:space="preserve"> – </w:t>
      </w:r>
      <w:r w:rsidRPr="000E5F8B">
        <w:t xml:space="preserve">-35º </w:t>
      </w:r>
      <w:r>
        <w:rPr>
          <w:lang w:val="en-US"/>
        </w:rPr>
        <w:t>C</w:t>
      </w:r>
      <w:r>
        <w:t>;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0E5F8B">
        <w:t>редняя температура наружного воздуха за отопительный</w:t>
      </w:r>
      <w:r>
        <w:t xml:space="preserve"> </w:t>
      </w:r>
      <w:r w:rsidRPr="000E5F8B">
        <w:t>период</w:t>
      </w:r>
      <w:r>
        <w:t xml:space="preserve"> – -6,4° </w:t>
      </w:r>
      <w:r>
        <w:rPr>
          <w:lang w:val="en-US"/>
        </w:rPr>
        <w:t>C</w:t>
      </w:r>
      <w:r>
        <w:t>;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</w:t>
      </w:r>
      <w:r w:rsidRPr="000E5F8B">
        <w:t>родолжи</w:t>
      </w:r>
      <w:r>
        <w:t>тельность отопительного периода</w:t>
      </w:r>
      <w:r w:rsidRPr="000E5F8B">
        <w:t xml:space="preserve"> </w:t>
      </w:r>
      <w:r>
        <w:t xml:space="preserve">– </w:t>
      </w:r>
      <w:r w:rsidRPr="000E5F8B">
        <w:t>235 суток</w:t>
      </w:r>
      <w:r>
        <w:t>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38" w:name="_Toc75736643"/>
      <w:r w:rsidRPr="00AB543F">
        <w:lastRenderedPageBreak/>
        <w:t>2</w:t>
      </w:r>
      <w:r w:rsidR="0084669B" w:rsidRPr="00AB543F">
        <w:t>.12.3. Существующее положение</w:t>
      </w:r>
      <w:bookmarkEnd w:id="38"/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Центральной котельной в поселке нет. Источниками теплоснабжения отдельных потребителей являются четыре угольные котельные: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по ул. Школьная</w:t>
      </w:r>
      <w:r w:rsidRPr="000E5F8B">
        <w:t>, 3</w:t>
      </w:r>
      <w:r>
        <w:t>Б</w:t>
      </w:r>
      <w:r w:rsidRPr="000E5F8B">
        <w:t>. Потребителями тепла являются</w:t>
      </w:r>
      <w:r>
        <w:t>:</w:t>
      </w:r>
      <w:r w:rsidRPr="000E5F8B">
        <w:t xml:space="preserve"> администрация, сельский дом культуры, почта, библиотека, расположенные в одном здании;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0E5F8B">
        <w:t xml:space="preserve">котельная </w:t>
      </w:r>
      <w:r>
        <w:t xml:space="preserve">Колпаковской </w:t>
      </w:r>
      <w:r w:rsidRPr="000E5F8B">
        <w:t xml:space="preserve">средней </w:t>
      </w:r>
      <w:r>
        <w:t xml:space="preserve">общеобразовательной </w:t>
      </w:r>
      <w:r w:rsidRPr="000E5F8B">
        <w:t>школы;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0E5F8B">
        <w:t>котельная лечебного</w:t>
      </w:r>
      <w:r>
        <w:t xml:space="preserve"> учреждения по ул. Запрудная</w:t>
      </w:r>
      <w:r w:rsidRPr="000E5F8B">
        <w:t>, 23</w:t>
      </w:r>
      <w:r>
        <w:t xml:space="preserve"> (100%</w:t>
      </w:r>
      <w:r w:rsidRPr="000E5F8B">
        <w:t xml:space="preserve"> износ</w:t>
      </w:r>
      <w:r>
        <w:t>)</w:t>
      </w:r>
      <w:r w:rsidRPr="000E5F8B">
        <w:t>;</w:t>
      </w:r>
    </w:p>
    <w:p w:rsidR="00392BBC" w:rsidRPr="000E5F8B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0E5F8B">
        <w:t>ведомственная котельная автобазы.</w:t>
      </w: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Источником теплоснабжения частного сектора и других общественных зданий является печное отопление. Вид топлива – дрова.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39" w:name="_Toc75736644"/>
      <w:r w:rsidRPr="00AB543F">
        <w:t>2</w:t>
      </w:r>
      <w:r w:rsidR="0084669B" w:rsidRPr="00AB543F">
        <w:t>.12.4. Проектные решения</w:t>
      </w:r>
      <w:bookmarkEnd w:id="39"/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Проектом Генерального плана</w:t>
      </w:r>
      <w:r>
        <w:rPr>
          <w:rFonts w:eastAsia="Calibri"/>
        </w:rPr>
        <w:t xml:space="preserve"> п. Колпаковка</w:t>
      </w:r>
      <w:r w:rsidRPr="000E5F8B">
        <w:rPr>
          <w:rFonts w:eastAsia="Calibri"/>
        </w:rPr>
        <w:t xml:space="preserve"> предусматривается:</w:t>
      </w:r>
    </w:p>
    <w:p w:rsidR="00392BBC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р</w:t>
      </w:r>
      <w:r w:rsidRPr="00467104">
        <w:t>еконс</w:t>
      </w:r>
      <w:r>
        <w:t>трукция существующих котельных:</w:t>
      </w:r>
    </w:p>
    <w:p w:rsidR="00392BBC" w:rsidRDefault="00392BBC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котельной </w:t>
      </w:r>
      <w:r w:rsidRPr="00467104">
        <w:t>автобазы</w:t>
      </w:r>
      <w:r>
        <w:t xml:space="preserve"> с подключением пожарной части;</w:t>
      </w:r>
    </w:p>
    <w:p w:rsidR="00392BBC" w:rsidRPr="00467104" w:rsidRDefault="00392BBC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котельной </w:t>
      </w:r>
      <w:r w:rsidRPr="00467104">
        <w:t>школы и котельной по ул. Школьной, 3</w:t>
      </w:r>
      <w:r>
        <w:t>Б</w:t>
      </w:r>
      <w:r w:rsidRPr="00467104">
        <w:t xml:space="preserve"> с заменой котлов в связи с </w:t>
      </w:r>
      <w:r>
        <w:t xml:space="preserve">их </w:t>
      </w:r>
      <w:r w:rsidRPr="00467104">
        <w:t>переводом на газовое топливо;</w:t>
      </w:r>
    </w:p>
    <w:p w:rsidR="00392BBC" w:rsidRPr="0046710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467104">
        <w:t>троительство новой блочно-модульной газовой котельной (ТКУ) по ул. Запрудной, 23 (на нужды теплоснабжения лечебного учреждения);</w:t>
      </w:r>
    </w:p>
    <w:p w:rsidR="00392BBC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467104">
        <w:t>троительство новых блочно-модульных газовых котельных (ТКУ) на нужды теплоснабжения проектируемых сооружений:</w:t>
      </w:r>
    </w:p>
    <w:p w:rsidR="00392BBC" w:rsidRDefault="00392BBC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ТКУ </w:t>
      </w:r>
      <w:r w:rsidRPr="00467104">
        <w:t>физкультурно-оздоровительн</w:t>
      </w:r>
      <w:r>
        <w:t>ого</w:t>
      </w:r>
      <w:r w:rsidRPr="00467104">
        <w:t xml:space="preserve"> комплекс</w:t>
      </w:r>
      <w:r>
        <w:t>а с</w:t>
      </w:r>
      <w:r w:rsidRPr="00467104">
        <w:t xml:space="preserve"> фитне</w:t>
      </w:r>
      <w:r>
        <w:t>с</w:t>
      </w:r>
      <w:r w:rsidRPr="00467104">
        <w:t>-клуб</w:t>
      </w:r>
      <w:r>
        <w:t>ом</w:t>
      </w:r>
      <w:r w:rsidRPr="00467104">
        <w:t>, салон</w:t>
      </w:r>
      <w:r>
        <w:t>ом</w:t>
      </w:r>
      <w:r w:rsidRPr="00467104">
        <w:t xml:space="preserve"> красоты</w:t>
      </w:r>
      <w:r>
        <w:t xml:space="preserve"> и</w:t>
      </w:r>
      <w:r w:rsidRPr="00467104">
        <w:t xml:space="preserve"> кафетери</w:t>
      </w:r>
      <w:r>
        <w:t>ем</w:t>
      </w:r>
      <w:r w:rsidRPr="00467104">
        <w:t xml:space="preserve"> на 30</w:t>
      </w:r>
      <w:r>
        <w:t xml:space="preserve"> мест по ул. Зеленая;</w:t>
      </w:r>
    </w:p>
    <w:p w:rsidR="00392BBC" w:rsidRDefault="00392BBC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ТКУ </w:t>
      </w:r>
      <w:r w:rsidRPr="00467104">
        <w:t>комплекс</w:t>
      </w:r>
      <w:r>
        <w:t>а</w:t>
      </w:r>
      <w:r w:rsidRPr="00467104">
        <w:t xml:space="preserve"> бытового обслуживания</w:t>
      </w:r>
      <w:r>
        <w:t xml:space="preserve"> с</w:t>
      </w:r>
      <w:r w:rsidRPr="00467104">
        <w:t xml:space="preserve"> универсальны</w:t>
      </w:r>
      <w:r>
        <w:t>м</w:t>
      </w:r>
      <w:r w:rsidRPr="00467104">
        <w:t xml:space="preserve"> магазин</w:t>
      </w:r>
      <w:r>
        <w:t>ом и</w:t>
      </w:r>
      <w:r w:rsidRPr="00467104">
        <w:t xml:space="preserve"> кафетер</w:t>
      </w:r>
      <w:r>
        <w:t>ием на 30 мест по ул. Береговая;</w:t>
      </w:r>
    </w:p>
    <w:p w:rsidR="00392BBC" w:rsidRDefault="00392BBC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ТКУ </w:t>
      </w:r>
      <w:r w:rsidRPr="00467104">
        <w:t>средн</w:t>
      </w:r>
      <w:r>
        <w:t>ей</w:t>
      </w:r>
      <w:r w:rsidRPr="00467104">
        <w:t xml:space="preserve"> общеобразовательн</w:t>
      </w:r>
      <w:r>
        <w:t>ой</w:t>
      </w:r>
      <w:r w:rsidRPr="00467104">
        <w:t xml:space="preserve"> школ</w:t>
      </w:r>
      <w:r>
        <w:t xml:space="preserve">ы на 100 мест и </w:t>
      </w:r>
      <w:r w:rsidRPr="00467104">
        <w:t>детск</w:t>
      </w:r>
      <w:r>
        <w:t>ого</w:t>
      </w:r>
      <w:r w:rsidRPr="00467104">
        <w:t xml:space="preserve"> сад</w:t>
      </w:r>
      <w:r>
        <w:t>а</w:t>
      </w:r>
      <w:r w:rsidRPr="00467104">
        <w:t xml:space="preserve"> на 50 мест</w:t>
      </w:r>
      <w:r>
        <w:t xml:space="preserve"> с начальными классами на 10 мест</w:t>
      </w:r>
      <w:r w:rsidRPr="00467104">
        <w:t xml:space="preserve"> </w:t>
      </w:r>
      <w:r>
        <w:t xml:space="preserve">по </w:t>
      </w:r>
      <w:r w:rsidRPr="00467104">
        <w:t>ул.</w:t>
      </w:r>
      <w:r>
        <w:t xml:space="preserve"> Ясная;</w:t>
      </w:r>
    </w:p>
    <w:p w:rsidR="00392BBC" w:rsidRPr="00467104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т</w:t>
      </w:r>
      <w:r w:rsidRPr="00467104">
        <w:t xml:space="preserve">еплоснабжение существующих и перспективных </w:t>
      </w:r>
      <w:r>
        <w:t xml:space="preserve">объектов усадебной застройки (жилых </w:t>
      </w:r>
      <w:r w:rsidRPr="00467104">
        <w:t>домов, магазинов, контор ЛПХ, пекарни, охотничьей базы и церкви) предусмотрено от встроенных автономных источников тепла,</w:t>
      </w:r>
      <w:r>
        <w:t xml:space="preserve"> работающих на газовом топливе (</w:t>
      </w:r>
      <w:r w:rsidRPr="00467104">
        <w:t>см. раздел «Газоснабжение»</w:t>
      </w:r>
      <w:r>
        <w:t>)</w:t>
      </w:r>
      <w:r w:rsidRPr="00467104">
        <w:t>.</w:t>
      </w: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 xml:space="preserve">Расчетные данные часовых тепловых потоков выполнены по укрупненным показателям, при детальном проектировании необходимо произвести более точный сбор исходных данных и выполнить расчет тепловой нагрузки. Расчетные данные максимально-часовых тепловых потоков и годовых расходов тепла приведены в таблицах </w:t>
      </w:r>
      <w:r>
        <w:rPr>
          <w:rFonts w:eastAsia="Calibri"/>
        </w:rPr>
        <w:t>2</w:t>
      </w:r>
      <w:r w:rsidRPr="000E5F8B">
        <w:rPr>
          <w:rFonts w:eastAsia="Calibri"/>
        </w:rPr>
        <w:t xml:space="preserve">.12.1 и </w:t>
      </w:r>
      <w:r>
        <w:rPr>
          <w:rFonts w:eastAsia="Calibri"/>
        </w:rPr>
        <w:t>2</w:t>
      </w:r>
      <w:r w:rsidRPr="000E5F8B">
        <w:rPr>
          <w:rFonts w:eastAsia="Calibri"/>
        </w:rPr>
        <w:t>.12.2.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63461B" w:rsidRDefault="0063461B">
      <w:pPr>
        <w:rPr>
          <w:rFonts w:eastAsia="Calibri"/>
        </w:rPr>
      </w:pPr>
      <w:r>
        <w:rPr>
          <w:rFonts w:eastAsia="Calibri"/>
        </w:rPr>
        <w:br w:type="page"/>
      </w:r>
    </w:p>
    <w:p w:rsidR="00392BBC" w:rsidRPr="000E5F8B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lastRenderedPageBreak/>
        <w:t>Таблица 2.12.1.</w:t>
      </w:r>
    </w:p>
    <w:p w:rsidR="00392BBC" w:rsidRPr="008F7E92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8F7E92">
        <w:rPr>
          <w:rFonts w:eastAsia="Calibri"/>
          <w:u w:val="single"/>
        </w:rPr>
        <w:t>Максимально-часовые тепловые потоки.</w:t>
      </w: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2211"/>
        <w:gridCol w:w="2211"/>
        <w:gridCol w:w="2213"/>
      </w:tblGrid>
      <w:tr w:rsidR="00392BBC" w:rsidRPr="008F7E92" w:rsidTr="00392BBC">
        <w:trPr>
          <w:trHeight w:val="340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</w:t>
            </w:r>
            <w:r w:rsidRPr="008F7E92">
              <w:rPr>
                <w:rFonts w:eastAsia="Calibri"/>
              </w:rPr>
              <w:t>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Максимально-часовые тепловые потоки, МВт (Гкал/час)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Merge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392BBC" w:rsidRPr="00460528" w:rsidRDefault="00392BBC" w:rsidP="008D0A86">
            <w:pPr>
              <w:spacing w:line="276" w:lineRule="auto"/>
              <w:ind w:left="-57" w:right="-57"/>
              <w:jc w:val="center"/>
            </w:pPr>
            <w:r>
              <w:t>И</w:t>
            </w:r>
            <w:r w:rsidRPr="00460528">
              <w:t>сходный</w:t>
            </w:r>
            <w:r>
              <w:t xml:space="preserve"> </w:t>
            </w:r>
            <w:r w:rsidRPr="00460528">
              <w:t>2011</w:t>
            </w:r>
            <w:r>
              <w:t xml:space="preserve"> год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92BBC" w:rsidRPr="00092514" w:rsidRDefault="00392BBC" w:rsidP="008D0A86">
            <w:pPr>
              <w:spacing w:line="276" w:lineRule="auto"/>
              <w:jc w:val="center"/>
            </w:pPr>
            <w:r>
              <w:rPr>
                <w:lang w:val="en-US"/>
              </w:rPr>
              <w:t>I</w:t>
            </w:r>
            <w:r>
              <w:t xml:space="preserve"> очередь 2020 год</w:t>
            </w:r>
          </w:p>
        </w:tc>
        <w:tc>
          <w:tcPr>
            <w:tcW w:w="2213" w:type="dxa"/>
            <w:vAlign w:val="center"/>
          </w:tcPr>
          <w:p w:rsidR="00392BBC" w:rsidRPr="00460528" w:rsidRDefault="00392BBC" w:rsidP="008D0A86">
            <w:pPr>
              <w:spacing w:line="276" w:lineRule="auto"/>
              <w:jc w:val="center"/>
            </w:pPr>
            <w:r>
              <w:t>Расчетный срок 2031 год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№1</w:t>
            </w:r>
          </w:p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 w:rsidRPr="008F7E92">
              <w:rPr>
                <w:rFonts w:eastAsia="Calibri"/>
              </w:rPr>
              <w:t xml:space="preserve">по </w:t>
            </w:r>
            <w:r>
              <w:rPr>
                <w:rFonts w:eastAsia="Calibri"/>
              </w:rPr>
              <w:t>ул. Школьная</w:t>
            </w:r>
            <w:r w:rsidRPr="008F7E92">
              <w:rPr>
                <w:rFonts w:eastAsia="Calibri"/>
              </w:rPr>
              <w:t>, 3Б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0,153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(0,131)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0,153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(0,131)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0,153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(0,131)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</w:t>
            </w:r>
            <w:r w:rsidRPr="008F7E92">
              <w:rPr>
                <w:rFonts w:eastAsia="Calibri"/>
              </w:rPr>
              <w:t xml:space="preserve">2 </w:t>
            </w:r>
            <w:r w:rsidRPr="000E5F8B">
              <w:t xml:space="preserve">средней </w:t>
            </w:r>
            <w:r>
              <w:t xml:space="preserve">общеобразовательной </w:t>
            </w:r>
            <w:r w:rsidRPr="000E5F8B">
              <w:t>школы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0,255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(0,219)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0,255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(0,219)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0,255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(0,219)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№3</w:t>
            </w:r>
          </w:p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 ул. Запрудная</w:t>
            </w:r>
            <w:r w:rsidRPr="008F7E92">
              <w:rPr>
                <w:rFonts w:eastAsia="Calibri"/>
              </w:rPr>
              <w:t>, 23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0,184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(0,158)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0,184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(0,158)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0,184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(0,158)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</w:t>
            </w:r>
            <w:r w:rsidRPr="008F7E92">
              <w:rPr>
                <w:rFonts w:eastAsia="Calibri"/>
              </w:rPr>
              <w:t>4 автобаз</w:t>
            </w:r>
            <w:r>
              <w:rPr>
                <w:rFonts w:eastAsia="Calibri"/>
              </w:rPr>
              <w:t>ы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1,274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(1,095)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1,380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(1,200)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1,380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(1,200)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1 </w:t>
            </w:r>
            <w:r>
              <w:rPr>
                <w:rFonts w:eastAsia="Calibri"/>
              </w:rPr>
              <w:t>по ул. Зеленая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0,157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(0,135)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0,157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(0,135)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2 </w:t>
            </w:r>
            <w:r>
              <w:rPr>
                <w:rFonts w:eastAsia="Calibri"/>
              </w:rPr>
              <w:t>по ул. Береговая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0,174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(0,150)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0,174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(0,150)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3 </w:t>
            </w:r>
            <w:r>
              <w:rPr>
                <w:rFonts w:eastAsia="Calibri"/>
              </w:rPr>
              <w:t>по ул. Ясная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0,049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(0,042)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0,190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(0,164)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ВСЕГО</w:t>
            </w:r>
            <w:r w:rsidRPr="008F7E92">
              <w:rPr>
                <w:rFonts w:eastAsia="Calibri"/>
                <w:b/>
              </w:rPr>
              <w:t>: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1,866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(1,603)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2,352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(2,035)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2,493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(2,157)</w:t>
            </w:r>
          </w:p>
        </w:tc>
      </w:tr>
      <w:tr w:rsidR="00392BBC" w:rsidRPr="008F7E92" w:rsidTr="00392BBC">
        <w:trPr>
          <w:trHeight w:val="1134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Pr="008F7E92">
              <w:rPr>
                <w:rFonts w:eastAsia="Calibri"/>
              </w:rPr>
              <w:t xml:space="preserve">еплопотребители </w:t>
            </w:r>
            <w:r w:rsidRPr="00467104">
              <w:t xml:space="preserve">существующих и перспективных </w:t>
            </w:r>
            <w:r>
              <w:t>объектов усадебной застройки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6,595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(5,671)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8,017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(6,894</w:t>
            </w:r>
            <w:r w:rsidRPr="008F7E92">
              <w:rPr>
                <w:rFonts w:eastAsia="Calibri"/>
              </w:rPr>
              <w:t>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9,450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F7E92">
              <w:rPr>
                <w:rFonts w:eastAsia="Calibri"/>
              </w:rPr>
              <w:t>(8,126)</w:t>
            </w:r>
          </w:p>
        </w:tc>
      </w:tr>
      <w:tr w:rsidR="00392BBC" w:rsidRPr="008F7E92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  <w:r w:rsidRPr="008F7E92">
              <w:rPr>
                <w:rFonts w:eastAsia="Calibri"/>
                <w:b/>
              </w:rPr>
              <w:t xml:space="preserve"> 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8,461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(7,274)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10,369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(8,929</w:t>
            </w:r>
            <w:r w:rsidRPr="008F7E92">
              <w:rPr>
                <w:rFonts w:eastAsia="Calibri"/>
                <w:b/>
              </w:rPr>
              <w:t>)</w:t>
            </w:r>
          </w:p>
        </w:tc>
        <w:tc>
          <w:tcPr>
            <w:tcW w:w="2213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11,943</w:t>
            </w:r>
          </w:p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(10,283)</w:t>
            </w:r>
          </w:p>
        </w:tc>
      </w:tr>
    </w:tbl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0E5F8B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0E5F8B">
        <w:rPr>
          <w:rFonts w:eastAsia="Calibri"/>
        </w:rPr>
        <w:t>Прирост те</w:t>
      </w:r>
      <w:r>
        <w:rPr>
          <w:rFonts w:eastAsia="Calibri"/>
        </w:rPr>
        <w:t>пловой нагрузки на I очередь строи</w:t>
      </w:r>
      <w:r w:rsidRPr="000E5F8B">
        <w:rPr>
          <w:rFonts w:eastAsia="Calibri"/>
        </w:rPr>
        <w:t>тельства составит 1,908</w:t>
      </w:r>
      <w:r>
        <w:rPr>
          <w:rFonts w:eastAsia="Calibri"/>
        </w:rPr>
        <w:t xml:space="preserve"> МВт (1,655 </w:t>
      </w:r>
      <w:r w:rsidRPr="000E5F8B">
        <w:rPr>
          <w:rFonts w:eastAsia="Calibri"/>
        </w:rPr>
        <w:t xml:space="preserve">Гкал/час), </w:t>
      </w:r>
      <w:r>
        <w:rPr>
          <w:rFonts w:eastAsia="Calibri"/>
        </w:rPr>
        <w:t xml:space="preserve">на </w:t>
      </w:r>
      <w:r w:rsidRPr="000E5F8B">
        <w:rPr>
          <w:rFonts w:eastAsia="Calibri"/>
        </w:rPr>
        <w:t>расчетный срок</w:t>
      </w:r>
      <w:r>
        <w:rPr>
          <w:rFonts w:eastAsia="Calibri"/>
        </w:rPr>
        <w:t xml:space="preserve"> – еще 1,574</w:t>
      </w:r>
      <w:r w:rsidRPr="000E5F8B">
        <w:rPr>
          <w:rFonts w:eastAsia="Calibri"/>
        </w:rPr>
        <w:t xml:space="preserve"> МВт (1,354 Гкал/час).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8F7E92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2.12.2.</w:t>
      </w:r>
    </w:p>
    <w:p w:rsidR="00392BBC" w:rsidRPr="00F90BCA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F90BCA">
        <w:rPr>
          <w:rFonts w:eastAsia="Calibri"/>
          <w:u w:val="single"/>
        </w:rPr>
        <w:t>Годовые расходы тепла.</w:t>
      </w:r>
    </w:p>
    <w:p w:rsidR="00392BBC" w:rsidRPr="008F7E92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2211"/>
        <w:gridCol w:w="2212"/>
        <w:gridCol w:w="2212"/>
      </w:tblGrid>
      <w:tr w:rsidR="00392BBC" w:rsidRPr="00F90BCA" w:rsidTr="00392BBC">
        <w:trPr>
          <w:trHeight w:val="340"/>
        </w:trPr>
        <w:tc>
          <w:tcPr>
            <w:tcW w:w="3288" w:type="dxa"/>
            <w:vMerge w:val="restart"/>
            <w:tcBorders>
              <w:right w:val="nil"/>
            </w:tcBorders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</w:t>
            </w:r>
            <w:r w:rsidRPr="008F7E92">
              <w:rPr>
                <w:rFonts w:eastAsia="Calibri"/>
              </w:rPr>
              <w:t>отребителей</w:t>
            </w:r>
          </w:p>
        </w:tc>
        <w:tc>
          <w:tcPr>
            <w:tcW w:w="6635" w:type="dxa"/>
            <w:gridSpan w:val="3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Годовой расход тепла</w:t>
            </w:r>
            <w:r w:rsidRPr="008F7E92">
              <w:rPr>
                <w:rFonts w:eastAsia="Calibri"/>
              </w:rPr>
              <w:t>, МВт (Гк</w:t>
            </w:r>
            <w:r>
              <w:rPr>
                <w:rFonts w:eastAsia="Calibri"/>
              </w:rPr>
              <w:t>ал/год</w:t>
            </w:r>
            <w:r w:rsidRPr="008F7E92">
              <w:rPr>
                <w:rFonts w:eastAsia="Calibri"/>
              </w:rPr>
              <w:t>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Merge/>
            <w:vAlign w:val="center"/>
          </w:tcPr>
          <w:p w:rsidR="00392BBC" w:rsidRPr="00F90BCA" w:rsidRDefault="00392BBC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392BBC" w:rsidRPr="00460528" w:rsidRDefault="00392BBC" w:rsidP="008D0A86">
            <w:pPr>
              <w:spacing w:line="276" w:lineRule="auto"/>
              <w:ind w:left="-57" w:right="-57"/>
              <w:jc w:val="center"/>
            </w:pPr>
            <w:r>
              <w:t>И</w:t>
            </w:r>
            <w:r w:rsidRPr="00460528">
              <w:t>сходный</w:t>
            </w:r>
            <w:r>
              <w:t xml:space="preserve"> </w:t>
            </w:r>
            <w:r w:rsidRPr="00460528">
              <w:t>2011</w:t>
            </w:r>
            <w:r>
              <w:t xml:space="preserve"> год</w:t>
            </w:r>
          </w:p>
        </w:tc>
        <w:tc>
          <w:tcPr>
            <w:tcW w:w="2212" w:type="dxa"/>
            <w:tcBorders>
              <w:top w:val="nil"/>
            </w:tcBorders>
            <w:vAlign w:val="center"/>
          </w:tcPr>
          <w:p w:rsidR="00392BBC" w:rsidRPr="00092514" w:rsidRDefault="00392BBC" w:rsidP="008D0A86">
            <w:pPr>
              <w:spacing w:line="276" w:lineRule="auto"/>
              <w:jc w:val="center"/>
            </w:pPr>
            <w:r>
              <w:rPr>
                <w:lang w:val="en-US"/>
              </w:rPr>
              <w:t>I</w:t>
            </w:r>
            <w:r>
              <w:t xml:space="preserve"> очередь 2020 год</w:t>
            </w:r>
          </w:p>
        </w:tc>
        <w:tc>
          <w:tcPr>
            <w:tcW w:w="2212" w:type="dxa"/>
            <w:vAlign w:val="center"/>
          </w:tcPr>
          <w:p w:rsidR="00392BBC" w:rsidRPr="00460528" w:rsidRDefault="00392BBC" w:rsidP="008D0A86">
            <w:pPr>
              <w:spacing w:line="276" w:lineRule="auto"/>
              <w:jc w:val="center"/>
            </w:pPr>
            <w:r>
              <w:t>Расчетный срок 2031 год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№1</w:t>
            </w:r>
          </w:p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 w:rsidRPr="008F7E92">
              <w:rPr>
                <w:rFonts w:eastAsia="Calibri"/>
              </w:rPr>
              <w:t xml:space="preserve">по </w:t>
            </w:r>
            <w:r>
              <w:rPr>
                <w:rFonts w:eastAsia="Calibri"/>
              </w:rPr>
              <w:t>ул. Школьная</w:t>
            </w:r>
            <w:r w:rsidRPr="008F7E92">
              <w:rPr>
                <w:rFonts w:eastAsia="Calibri"/>
              </w:rPr>
              <w:t>, 3Б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406,60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(349,61)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406,60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(349,61)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406,60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(349,61)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</w:t>
            </w:r>
            <w:r w:rsidRPr="008F7E92">
              <w:rPr>
                <w:rFonts w:eastAsia="Calibri"/>
              </w:rPr>
              <w:t xml:space="preserve">2 </w:t>
            </w:r>
            <w:r w:rsidRPr="000E5F8B">
              <w:t xml:space="preserve">средней </w:t>
            </w:r>
            <w:r>
              <w:t xml:space="preserve">общеобразовательной </w:t>
            </w:r>
            <w:r w:rsidRPr="000E5F8B">
              <w:t>школы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570,93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(490,91)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570,93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(490,91)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570,93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(490,91)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№3</w:t>
            </w:r>
          </w:p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 ул. Запрудная</w:t>
            </w:r>
            <w:r w:rsidRPr="008F7E92">
              <w:rPr>
                <w:rFonts w:eastAsia="Calibri"/>
              </w:rPr>
              <w:t>, 23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531,</w:t>
            </w:r>
            <w:r>
              <w:rPr>
                <w:rFonts w:eastAsia="Calibri"/>
              </w:rPr>
              <w:t>06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(456,63)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531,</w:t>
            </w:r>
            <w:r>
              <w:rPr>
                <w:rFonts w:eastAsia="Calibri"/>
              </w:rPr>
              <w:t>06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(456,63)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531,</w:t>
            </w:r>
            <w:r>
              <w:rPr>
                <w:rFonts w:eastAsia="Calibri"/>
              </w:rPr>
              <w:t>06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(456,63)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Котельная №</w:t>
            </w:r>
            <w:r w:rsidRPr="008F7E92">
              <w:rPr>
                <w:rFonts w:eastAsia="Calibri"/>
              </w:rPr>
              <w:t>4 автобаз</w:t>
            </w:r>
            <w:r>
              <w:rPr>
                <w:rFonts w:eastAsia="Calibri"/>
              </w:rPr>
              <w:t>ы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2240,3</w:t>
            </w:r>
            <w:r>
              <w:rPr>
                <w:rFonts w:eastAsia="Calibri"/>
              </w:rPr>
              <w:t>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(1926,3</w:t>
            </w:r>
            <w:r>
              <w:rPr>
                <w:rFonts w:eastAsia="Calibri"/>
              </w:rPr>
              <w:t>0</w:t>
            </w:r>
            <w:r w:rsidRPr="00F90BCA">
              <w:rPr>
                <w:rFonts w:eastAsia="Calibri"/>
              </w:rPr>
              <w:t>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2524,8</w:t>
            </w:r>
            <w:r>
              <w:rPr>
                <w:rFonts w:eastAsia="Calibri"/>
              </w:rPr>
              <w:t>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(2170,94)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2524,8</w:t>
            </w:r>
            <w:r>
              <w:rPr>
                <w:rFonts w:eastAsia="Calibri"/>
              </w:rPr>
              <w:t>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(2170,94)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1 </w:t>
            </w:r>
            <w:r>
              <w:rPr>
                <w:rFonts w:eastAsia="Calibri"/>
              </w:rPr>
              <w:t>по ул. Зеленая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238,36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(204,96)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238,36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(204,96)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2 </w:t>
            </w:r>
            <w:r>
              <w:rPr>
                <w:rFonts w:eastAsia="Calibri"/>
              </w:rPr>
              <w:t>по ул. Береговая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259,08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(222,76)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259,08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(222,76)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3 </w:t>
            </w:r>
            <w:r>
              <w:rPr>
                <w:rFonts w:eastAsia="Calibri"/>
              </w:rPr>
              <w:t>по ул. Ясная</w:t>
            </w:r>
          </w:p>
        </w:tc>
        <w:tc>
          <w:tcPr>
            <w:tcW w:w="2211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100,45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(86,37)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443,39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</w:t>
            </w:r>
            <w:r>
              <w:rPr>
                <w:rFonts w:eastAsia="Calibri"/>
              </w:rPr>
              <w:t>381,25</w:t>
            </w:r>
            <w:r w:rsidRPr="00F90BCA">
              <w:rPr>
                <w:rFonts w:eastAsia="Calibri"/>
              </w:rPr>
              <w:t>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ВСЕГО</w:t>
            </w:r>
            <w:r w:rsidRPr="008F7E92">
              <w:rPr>
                <w:rFonts w:eastAsia="Calibri"/>
                <w:b/>
              </w:rPr>
              <w:t>: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3748,89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90BCA">
              <w:rPr>
                <w:rFonts w:eastAsia="Calibri"/>
                <w:b/>
              </w:rPr>
              <w:t>(3223,45)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4631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28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(3982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18</w:t>
            </w:r>
            <w:r w:rsidRPr="00F90BCA">
              <w:rPr>
                <w:rFonts w:eastAsia="Calibri"/>
                <w:b/>
              </w:rPr>
              <w:t>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90BCA">
              <w:rPr>
                <w:rFonts w:eastAsia="Calibri"/>
                <w:b/>
              </w:rPr>
              <w:t>4</w:t>
            </w:r>
            <w:r>
              <w:rPr>
                <w:rFonts w:eastAsia="Calibri"/>
                <w:b/>
              </w:rPr>
              <w:t>974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22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(4277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06</w:t>
            </w:r>
            <w:r w:rsidRPr="00F90BCA">
              <w:rPr>
                <w:rFonts w:eastAsia="Calibri"/>
                <w:b/>
              </w:rPr>
              <w:t>)</w:t>
            </w:r>
          </w:p>
        </w:tc>
      </w:tr>
      <w:tr w:rsidR="00392BBC" w:rsidRPr="00F90BCA" w:rsidTr="00392BBC">
        <w:trPr>
          <w:trHeight w:val="1134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Pr="008F7E92">
              <w:rPr>
                <w:rFonts w:eastAsia="Calibri"/>
              </w:rPr>
              <w:t xml:space="preserve">еплопотребители </w:t>
            </w:r>
            <w:r w:rsidRPr="00467104">
              <w:t xml:space="preserve">существующих и перспективных </w:t>
            </w:r>
            <w:r>
              <w:t>объектов усадебной застройки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17719,12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(15235,70)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21567,44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F90BCA">
              <w:rPr>
                <w:rFonts w:eastAsia="Calibri"/>
              </w:rPr>
              <w:t>(18544,66)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25425,60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(21862,08</w:t>
            </w:r>
            <w:r w:rsidRPr="00F90BCA">
              <w:rPr>
                <w:rFonts w:eastAsia="Calibri"/>
              </w:rPr>
              <w:t>)</w:t>
            </w:r>
          </w:p>
        </w:tc>
      </w:tr>
      <w:tr w:rsidR="00392BBC" w:rsidRPr="00F90BCA" w:rsidTr="00392BBC">
        <w:trPr>
          <w:trHeight w:val="567"/>
        </w:trPr>
        <w:tc>
          <w:tcPr>
            <w:tcW w:w="3288" w:type="dxa"/>
            <w:vAlign w:val="center"/>
          </w:tcPr>
          <w:p w:rsidR="00392BBC" w:rsidRPr="008F7E92" w:rsidRDefault="00392BBC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F7E92">
              <w:rPr>
                <w:rFonts w:eastAsia="Calibri"/>
                <w:b/>
              </w:rPr>
              <w:t>ИТОГО</w:t>
            </w:r>
            <w:r>
              <w:rPr>
                <w:rFonts w:eastAsia="Calibri"/>
                <w:b/>
              </w:rPr>
              <w:t>:</w:t>
            </w:r>
            <w:r w:rsidRPr="008F7E92">
              <w:rPr>
                <w:rFonts w:eastAsia="Calibri"/>
                <w:b/>
              </w:rPr>
              <w:t xml:space="preserve"> </w:t>
            </w:r>
          </w:p>
        </w:tc>
        <w:tc>
          <w:tcPr>
            <w:tcW w:w="2211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21468,01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(18459,15</w:t>
            </w:r>
            <w:r w:rsidRPr="00F90BCA">
              <w:rPr>
                <w:rFonts w:eastAsia="Calibri"/>
                <w:b/>
              </w:rPr>
              <w:t>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26198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74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90BCA">
              <w:rPr>
                <w:rFonts w:eastAsia="Calibri"/>
                <w:b/>
              </w:rPr>
              <w:t>(22</w:t>
            </w:r>
            <w:r>
              <w:rPr>
                <w:rFonts w:eastAsia="Calibri"/>
                <w:b/>
              </w:rPr>
              <w:t>526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84</w:t>
            </w:r>
            <w:r w:rsidRPr="00F90BCA">
              <w:rPr>
                <w:rFonts w:eastAsia="Calibri"/>
                <w:b/>
              </w:rPr>
              <w:t>)</w:t>
            </w:r>
          </w:p>
        </w:tc>
        <w:tc>
          <w:tcPr>
            <w:tcW w:w="2212" w:type="dxa"/>
            <w:vAlign w:val="center"/>
          </w:tcPr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90BCA">
              <w:rPr>
                <w:rFonts w:eastAsia="Calibri"/>
                <w:b/>
              </w:rPr>
              <w:t>30</w:t>
            </w:r>
            <w:r>
              <w:rPr>
                <w:rFonts w:eastAsia="Calibri"/>
                <w:b/>
              </w:rPr>
              <w:t>399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82</w:t>
            </w:r>
          </w:p>
          <w:p w:rsidR="00392BBC" w:rsidRPr="00F90BCA" w:rsidRDefault="00392BBC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F90BCA">
              <w:rPr>
                <w:rFonts w:eastAsia="Calibri"/>
                <w:b/>
              </w:rPr>
              <w:t>(2</w:t>
            </w:r>
            <w:r>
              <w:rPr>
                <w:rFonts w:eastAsia="Calibri"/>
                <w:b/>
              </w:rPr>
              <w:t>6139</w:t>
            </w:r>
            <w:r w:rsidRPr="00F90BCA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14</w:t>
            </w:r>
            <w:r w:rsidRPr="00F90BCA">
              <w:rPr>
                <w:rFonts w:eastAsia="Calibri"/>
                <w:b/>
              </w:rPr>
              <w:t>)</w:t>
            </w:r>
          </w:p>
        </w:tc>
      </w:tr>
    </w:tbl>
    <w:p w:rsidR="00392BBC" w:rsidRPr="00F90BCA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392BBC" w:rsidRPr="00F90BCA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F90BCA">
        <w:rPr>
          <w:rFonts w:eastAsia="Calibri"/>
        </w:rPr>
        <w:t xml:space="preserve">Теплоснабжение существующих и перспективных объектов рекомендуется </w:t>
      </w:r>
      <w:r>
        <w:rPr>
          <w:rFonts w:eastAsia="Calibri"/>
        </w:rPr>
        <w:t>выполня</w:t>
      </w:r>
      <w:r w:rsidRPr="00F90BCA">
        <w:rPr>
          <w:rFonts w:eastAsia="Calibri"/>
        </w:rPr>
        <w:t>ть от блочно-модульных котельных (ТКУ), расположенных на территори</w:t>
      </w:r>
      <w:r>
        <w:rPr>
          <w:rFonts w:eastAsia="Calibri"/>
        </w:rPr>
        <w:t>ях</w:t>
      </w:r>
      <w:r w:rsidRPr="00F90BCA">
        <w:rPr>
          <w:rFonts w:eastAsia="Calibri"/>
        </w:rPr>
        <w:t xml:space="preserve"> этих предприятий с учетом охранных зон, сократив протяженность тепловых сетей до минимума.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F90BCA">
        <w:rPr>
          <w:rFonts w:eastAsia="Calibri"/>
        </w:rPr>
        <w:t>С целью совершенствования системы теплоснабжения необходимо внедрение следующих мероприятий по энергосбережению: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установка приборов учета тепла;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устройство встроенных котельных небольших мощностей для предприятий коммунально-бытового назначения;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погодозависимая автоматизация котельных;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сетей, а также своевременного устранения утечек теплоносителя.</w:t>
      </w:r>
    </w:p>
    <w:p w:rsidR="00392BBC" w:rsidRPr="00F90BCA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F90BCA">
        <w:rPr>
          <w:rFonts w:eastAsia="Calibri"/>
        </w:rPr>
        <w:t>Для улучшения качества теплоснабжения необходимо выполнить проекты реконструкции существующих и установки перспективных котельных и провести наладочные работы по оптимизации распределения тепла между потребителями.</w:t>
      </w:r>
    </w:p>
    <w:p w:rsidR="00392BBC" w:rsidRPr="00EF3BFD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EF3BFD">
        <w:rPr>
          <w:rFonts w:eastAsia="Calibri"/>
        </w:rPr>
        <w:t>Для теплоснабжения объектов перспективного строительства</w:t>
      </w:r>
      <w:r>
        <w:rPr>
          <w:rFonts w:eastAsia="Calibri"/>
        </w:rPr>
        <w:t xml:space="preserve"> п. Колпаковка</w:t>
      </w:r>
      <w:r w:rsidRPr="00EF3BFD">
        <w:rPr>
          <w:rFonts w:eastAsia="Calibri"/>
        </w:rPr>
        <w:t xml:space="preserve"> предлагается: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 xml:space="preserve">выполнить реконструкцию существующих котельных </w:t>
      </w:r>
      <w:r>
        <w:t xml:space="preserve">№1, №2 и №4 </w:t>
      </w:r>
      <w:r w:rsidRPr="00EF3BFD">
        <w:t>с заменой котлов (горелок) на газовые</w:t>
      </w:r>
      <w:r>
        <w:t xml:space="preserve"> котлы;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выполнить реконструкцию существующих тепловых сетей (по необходимости);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 xml:space="preserve">выполнить установку новой блочно-модульной газовой </w:t>
      </w:r>
      <w:r>
        <w:t>котельной (ТКУ) по ул. Запрудная</w:t>
      </w:r>
      <w:r w:rsidRPr="00EF3BFD">
        <w:t>, 23 (на нужды теплоснабжения лечебного учреждения);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>выполнить установку блочно-модульных газовых котельных (ТКУ) при строительстве объектов социально-бытового назначения (</w:t>
      </w:r>
      <w:r w:rsidRPr="00467104">
        <w:t>физкультурно-оздоровительн</w:t>
      </w:r>
      <w:r>
        <w:t>ого</w:t>
      </w:r>
      <w:r w:rsidRPr="00467104">
        <w:t xml:space="preserve"> комплекс</w:t>
      </w:r>
      <w:r>
        <w:t xml:space="preserve">а, </w:t>
      </w:r>
      <w:r w:rsidRPr="00467104">
        <w:t>комплекс</w:t>
      </w:r>
      <w:r>
        <w:t>а</w:t>
      </w:r>
      <w:r w:rsidRPr="00467104">
        <w:t xml:space="preserve"> бытового обслуживания</w:t>
      </w:r>
      <w:r>
        <w:t xml:space="preserve">, </w:t>
      </w:r>
      <w:r w:rsidRPr="00467104">
        <w:t>детск</w:t>
      </w:r>
      <w:r>
        <w:t>ого</w:t>
      </w:r>
      <w:r w:rsidRPr="00467104">
        <w:t xml:space="preserve"> сад</w:t>
      </w:r>
      <w:r>
        <w:t>а);</w:t>
      </w:r>
    </w:p>
    <w:p w:rsidR="00392BBC" w:rsidRPr="00EF3BF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3BFD">
        <w:t xml:space="preserve">выполнить подключение </w:t>
      </w:r>
      <w:r>
        <w:t xml:space="preserve">проектируемой </w:t>
      </w:r>
      <w:r w:rsidRPr="00EF3BFD">
        <w:t>общеобразовательной школы.</w:t>
      </w:r>
    </w:p>
    <w:p w:rsidR="00917714" w:rsidRPr="00AB543F" w:rsidRDefault="00C73CCB" w:rsidP="008D0A86">
      <w:pPr>
        <w:pStyle w:val="2"/>
        <w:spacing w:before="240" w:after="240" w:line="276" w:lineRule="auto"/>
      </w:pPr>
      <w:bookmarkStart w:id="40" w:name="_Toc75736645"/>
      <w:r w:rsidRPr="00AB543F">
        <w:lastRenderedPageBreak/>
        <w:t>2</w:t>
      </w:r>
      <w:r w:rsidR="00917714" w:rsidRPr="00AB543F">
        <w:t>.13. Газоснабжение</w:t>
      </w:r>
      <w:bookmarkEnd w:id="40"/>
    </w:p>
    <w:p w:rsidR="0084669B" w:rsidRPr="00AB543F" w:rsidRDefault="00C73CCB" w:rsidP="008D0A86">
      <w:pPr>
        <w:pStyle w:val="3"/>
        <w:spacing w:before="240" w:after="240" w:line="276" w:lineRule="auto"/>
      </w:pPr>
      <w:bookmarkStart w:id="41" w:name="_Toc75736646"/>
      <w:r w:rsidRPr="00AB543F">
        <w:t>2</w:t>
      </w:r>
      <w:r w:rsidR="0084669B" w:rsidRPr="00AB543F">
        <w:t>.13.1. Общая часть</w:t>
      </w:r>
      <w:bookmarkEnd w:id="41"/>
    </w:p>
    <w:p w:rsidR="00392BBC" w:rsidRPr="003F149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F1492">
        <w:rPr>
          <w:rFonts w:eastAsia="Calibri"/>
        </w:rPr>
        <w:t>Раздел разработан на основании анализа исходных данных: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F635D">
        <w:t>геодезическая съемка М 1:5000.</w:t>
      </w:r>
    </w:p>
    <w:p w:rsidR="00392BBC" w:rsidRPr="003F1492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3F1492">
        <w:rPr>
          <w:rFonts w:eastAsia="Calibri"/>
        </w:rPr>
        <w:t>Проектные решения приняты в соответствии с нормативными документами: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F635D">
        <w:t>НГПСО 1-2009.66 «Нормативы градостроительного проектирования Свердловской области»;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6B1E25">
        <w:t xml:space="preserve">СП 62.13330.2011 </w:t>
      </w:r>
      <w:r>
        <w:t>«</w:t>
      </w:r>
      <w:r w:rsidRPr="00AF635D">
        <w:t>Газораспределительные системы</w:t>
      </w:r>
      <w:r>
        <w:t>» (а</w:t>
      </w:r>
      <w:r w:rsidRPr="006B1E25">
        <w:t>ктуализиро</w:t>
      </w:r>
      <w:r>
        <w:t>ванная редакция СНиП 42-01-2002);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F635D">
        <w:t>СП 42-101-2003 «Общие положения по проектированию и строительству газораспределительных систем из металлических и полиэтиленовых труб»;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F635D">
        <w:t>СНиП 23-01-99 «Строительная климатология»;</w:t>
      </w:r>
    </w:p>
    <w:p w:rsidR="00392BBC" w:rsidRPr="00AF635D" w:rsidRDefault="00392BBC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AF635D">
        <w:t>ПБ 12-529-03 «Правила безопасности систем газораспределения и газопотребления.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42" w:name="_Toc75736647"/>
      <w:r w:rsidRPr="00AB543F">
        <w:t>2</w:t>
      </w:r>
      <w:r w:rsidR="0084669B" w:rsidRPr="00AB543F">
        <w:t>.13.2. Климатологические данные для проектирования</w:t>
      </w:r>
      <w:bookmarkEnd w:id="42"/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Расчетная температура наружного воздуха для проектирования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отопления и вентиляции                                                                           -35º С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Средняя температура наружного воздуха за отопительный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период                                                                                                      -6,4° С</w:t>
      </w: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</w:p>
    <w:p w:rsidR="0084669B" w:rsidRPr="00AB543F" w:rsidRDefault="0084669B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Продолжительность отопительного периода                       </w:t>
      </w:r>
      <w:r w:rsidR="000346CD" w:rsidRPr="00AB543F">
        <w:rPr>
          <w:rFonts w:ascii="Times New Roman" w:hAnsi="Times New Roman"/>
        </w:rPr>
        <w:t xml:space="preserve">                  235 суток.</w:t>
      </w:r>
    </w:p>
    <w:p w:rsidR="0084669B" w:rsidRPr="00AB543F" w:rsidRDefault="00C73CCB" w:rsidP="008D0A86">
      <w:pPr>
        <w:pStyle w:val="3"/>
        <w:spacing w:before="240" w:after="240" w:line="276" w:lineRule="auto"/>
      </w:pPr>
      <w:bookmarkStart w:id="43" w:name="_Toc75736648"/>
      <w:r w:rsidRPr="00AB543F">
        <w:t>2</w:t>
      </w:r>
      <w:r w:rsidR="0084669B" w:rsidRPr="00AB543F">
        <w:t>.13.3. Существующее положение</w:t>
      </w:r>
      <w:bookmarkEnd w:id="43"/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>Газоснабжение п</w:t>
      </w:r>
      <w:r>
        <w:rPr>
          <w:rFonts w:eastAsia="Calibri"/>
        </w:rPr>
        <w:t>. Колпаковка</w:t>
      </w:r>
      <w:r w:rsidRPr="00AF635D">
        <w:rPr>
          <w:rFonts w:eastAsia="Calibri"/>
        </w:rPr>
        <w:t xml:space="preserve"> природным газом отсутствует. Газоснабжение некоторых объектов частного жилого сектора ос</w:t>
      </w:r>
      <w:r>
        <w:rPr>
          <w:rFonts w:eastAsia="Calibri"/>
        </w:rPr>
        <w:t xml:space="preserve">уществляется сжиженным газом от </w:t>
      </w:r>
      <w:r w:rsidRPr="00AF635D">
        <w:rPr>
          <w:rFonts w:eastAsia="Calibri"/>
        </w:rPr>
        <w:t>газовых баллонов.</w:t>
      </w:r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84669B" w:rsidRPr="00AB543F" w:rsidRDefault="00C73CCB" w:rsidP="008D0A86">
      <w:pPr>
        <w:pStyle w:val="3"/>
        <w:spacing w:before="240" w:after="240" w:line="276" w:lineRule="auto"/>
      </w:pPr>
      <w:bookmarkStart w:id="44" w:name="_Toc75736649"/>
      <w:r w:rsidRPr="00AB543F">
        <w:t>2</w:t>
      </w:r>
      <w:r w:rsidR="0084669B" w:rsidRPr="00AB543F">
        <w:t>.13.4.</w:t>
      </w:r>
      <w:r w:rsidR="000346CD" w:rsidRPr="00AB543F">
        <w:t xml:space="preserve"> </w:t>
      </w:r>
      <w:r w:rsidR="0084669B" w:rsidRPr="00AB543F">
        <w:t>Источник газоснабжения</w:t>
      </w:r>
      <w:bookmarkEnd w:id="44"/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 xml:space="preserve">Источником централизованного газоснабжения п. Колпаковка будет являться строящийся газопровод высокого давления </w:t>
      </w: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>категории Первоуральск – Кузино – Сабик – Сарга – Шаля – Шамары</w:t>
      </w:r>
      <w:r>
        <w:rPr>
          <w:rFonts w:eastAsia="Calibri"/>
        </w:rPr>
        <w:t xml:space="preserve"> – </w:t>
      </w:r>
      <w:r w:rsidRPr="00AF635D">
        <w:rPr>
          <w:rFonts w:eastAsia="Calibri"/>
        </w:rPr>
        <w:t xml:space="preserve">Гора – Платоново, проходящий в </w:t>
      </w:r>
      <w:smartTag w:uri="urn:schemas-microsoft-com:office:smarttags" w:element="metricconverter">
        <w:smartTagPr>
          <w:attr w:name="ProductID" w:val="12 км"/>
        </w:smartTagPr>
        <w:r w:rsidRPr="00AF635D">
          <w:rPr>
            <w:rFonts w:eastAsia="Calibri"/>
          </w:rPr>
          <w:t>12 км</w:t>
        </w:r>
      </w:smartTag>
      <w:r w:rsidRPr="00AF635D">
        <w:rPr>
          <w:rFonts w:eastAsia="Calibri"/>
        </w:rPr>
        <w:t xml:space="preserve"> (ориентировочно) от поселка.</w:t>
      </w:r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>В качестве осн</w:t>
      </w:r>
      <w:r>
        <w:rPr>
          <w:rFonts w:eastAsia="Calibri"/>
        </w:rPr>
        <w:t xml:space="preserve">овного вида </w:t>
      </w:r>
      <w:r w:rsidRPr="00AF635D">
        <w:rPr>
          <w:rFonts w:eastAsia="Calibri"/>
        </w:rPr>
        <w:t>топлива предусматривается использование природного газа северных месторождений Тюменской области по системе маги</w:t>
      </w:r>
      <w:r>
        <w:rPr>
          <w:rFonts w:eastAsia="Calibri"/>
        </w:rPr>
        <w:t>стральных газопроводов СРТО-Урал</w:t>
      </w:r>
      <w:r w:rsidRPr="00AF635D">
        <w:rPr>
          <w:rFonts w:eastAsia="Calibri"/>
        </w:rPr>
        <w:t xml:space="preserve"> через газораспределительную станцию ГРС-2, </w:t>
      </w:r>
      <w:r>
        <w:rPr>
          <w:rFonts w:eastAsia="Calibri"/>
        </w:rPr>
        <w:t>расположенную</w:t>
      </w:r>
      <w:r w:rsidRPr="00AF635D">
        <w:rPr>
          <w:rFonts w:eastAsia="Calibri"/>
        </w:rPr>
        <w:t xml:space="preserve"> в г. Первоуральск.</w:t>
      </w:r>
    </w:p>
    <w:p w:rsidR="00392BBC" w:rsidRDefault="00392BBC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 xml:space="preserve">Из ГРС-2 газ, очищенный от механических примесей и одорированный, поступает в газопровод высокого давления </w:t>
      </w:r>
      <w:r w:rsidRPr="005A5897">
        <w:rPr>
          <w:rFonts w:eastAsia="Calibri"/>
          <w:lang w:val="en-US"/>
        </w:rPr>
        <w:t>I</w:t>
      </w:r>
      <w:r w:rsidRPr="00AF635D">
        <w:rPr>
          <w:rFonts w:eastAsia="Calibri"/>
        </w:rPr>
        <w:t xml:space="preserve"> категории, являющийся источником газоснабжения пос</w:t>
      </w:r>
      <w:r>
        <w:rPr>
          <w:rFonts w:eastAsia="Calibri"/>
        </w:rPr>
        <w:t>елка</w:t>
      </w:r>
      <w:r w:rsidRPr="00AF635D">
        <w:rPr>
          <w:rFonts w:eastAsia="Calibri"/>
        </w:rPr>
        <w:t>.</w:t>
      </w:r>
      <w:r>
        <w:rPr>
          <w:rFonts w:eastAsia="Calibri"/>
        </w:rPr>
        <w:t xml:space="preserve"> Давление в газопроводе</w:t>
      </w:r>
      <w:r w:rsidRPr="00AF635D">
        <w:rPr>
          <w:rFonts w:eastAsia="Calibri"/>
        </w:rPr>
        <w:t xml:space="preserve"> </w:t>
      </w:r>
      <w:r w:rsidRPr="005A5897">
        <w:rPr>
          <w:rFonts w:eastAsia="Calibri"/>
          <w:lang w:val="en-US"/>
        </w:rPr>
        <w:t>I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>категории – 1,2 МПа.</w:t>
      </w:r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63461B" w:rsidRDefault="0063461B" w:rsidP="008D0A86">
      <w:pPr>
        <w:spacing w:line="276" w:lineRule="auto"/>
        <w:ind w:firstLine="426"/>
        <w:jc w:val="right"/>
        <w:rPr>
          <w:rFonts w:eastAsia="Calibri"/>
        </w:rPr>
      </w:pPr>
    </w:p>
    <w:p w:rsidR="00392BBC" w:rsidRDefault="00392BBC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lastRenderedPageBreak/>
        <w:t>Таблица 2.13.1.</w:t>
      </w:r>
    </w:p>
    <w:p w:rsidR="00392BBC" w:rsidRPr="00AF635D" w:rsidRDefault="00392BBC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AF635D">
        <w:rPr>
          <w:rFonts w:eastAsia="Calibri"/>
          <w:u w:val="single"/>
        </w:rPr>
        <w:t>Состав и физические характеристики природного газа.</w:t>
      </w:r>
    </w:p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  <w:gridCol w:w="2835"/>
      </w:tblGrid>
      <w:tr w:rsidR="00392BBC" w:rsidRPr="00AF635D" w:rsidTr="00392BBC">
        <w:trPr>
          <w:trHeight w:val="397"/>
        </w:trPr>
        <w:tc>
          <w:tcPr>
            <w:tcW w:w="7087" w:type="dxa"/>
            <w:vAlign w:val="center"/>
          </w:tcPr>
          <w:p w:rsidR="00392BBC" w:rsidRPr="00AF635D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392BBC" w:rsidRPr="00AF635D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Количество</w:t>
            </w:r>
          </w:p>
        </w:tc>
      </w:tr>
      <w:tr w:rsidR="00392BBC" w:rsidRPr="00AF635D" w:rsidTr="00392BBC">
        <w:trPr>
          <w:trHeight w:val="2041"/>
        </w:trPr>
        <w:tc>
          <w:tcPr>
            <w:tcW w:w="7087" w:type="dxa"/>
            <w:vAlign w:val="center"/>
          </w:tcPr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 w:rsidRPr="00AF635D">
              <w:rPr>
                <w:rFonts w:eastAsia="Calibri"/>
              </w:rPr>
              <w:t>Состав газа</w:t>
            </w:r>
            <w:r>
              <w:rPr>
                <w:rFonts w:eastAsia="Calibri"/>
              </w:rPr>
              <w:t>,</w:t>
            </w:r>
            <w:r w:rsidRPr="00AF635D">
              <w:rPr>
                <w:rFonts w:eastAsia="Calibri"/>
              </w:rPr>
              <w:t xml:space="preserve"> в % к объему:</w:t>
            </w:r>
          </w:p>
          <w:p w:rsidR="00392BBC" w:rsidRDefault="00392BBC" w:rsidP="008D0A86">
            <w:pPr>
              <w:spacing w:line="276" w:lineRule="auto"/>
              <w:rPr>
                <w:rFonts w:eastAsia="Calibri"/>
                <w:vertAlign w:val="subscript"/>
              </w:rPr>
            </w:pPr>
            <w:r>
              <w:rPr>
                <w:rFonts w:eastAsia="Calibri"/>
              </w:rPr>
              <w:t xml:space="preserve">     - м</w:t>
            </w:r>
            <w:r w:rsidRPr="00AF635D">
              <w:rPr>
                <w:rFonts w:eastAsia="Calibri"/>
              </w:rPr>
              <w:t>етан CH</w:t>
            </w:r>
            <w:r>
              <w:rPr>
                <w:rFonts w:eastAsia="Calibri"/>
                <w:vertAlign w:val="subscript"/>
              </w:rPr>
              <w:t>4</w:t>
            </w:r>
          </w:p>
          <w:p w:rsidR="00392BBC" w:rsidRDefault="00392BBC" w:rsidP="008D0A86">
            <w:pPr>
              <w:spacing w:line="276" w:lineRule="auto"/>
              <w:rPr>
                <w:rFonts w:eastAsia="Calibri"/>
                <w:vertAlign w:val="subscript"/>
              </w:rPr>
            </w:pPr>
            <w:r>
              <w:rPr>
                <w:rFonts w:eastAsia="Calibri"/>
              </w:rPr>
              <w:t xml:space="preserve">     - этан C</w:t>
            </w:r>
            <w:r>
              <w:rPr>
                <w:rFonts w:eastAsia="Calibri"/>
                <w:vertAlign w:val="subscript"/>
              </w:rPr>
              <w:t>2</w:t>
            </w:r>
            <w:r w:rsidRPr="00AF635D">
              <w:rPr>
                <w:rFonts w:eastAsia="Calibri"/>
              </w:rPr>
              <w:t>H</w:t>
            </w:r>
            <w:r>
              <w:rPr>
                <w:rFonts w:eastAsia="Calibri"/>
                <w:vertAlign w:val="subscript"/>
              </w:rPr>
              <w:t>6</w:t>
            </w:r>
          </w:p>
          <w:p w:rsidR="00392BBC" w:rsidRDefault="00392BBC" w:rsidP="008D0A86">
            <w:pPr>
              <w:spacing w:line="276" w:lineRule="auto"/>
              <w:rPr>
                <w:rFonts w:eastAsia="Calibri"/>
                <w:vertAlign w:val="subscript"/>
              </w:rPr>
            </w:pPr>
            <w:r>
              <w:rPr>
                <w:rFonts w:eastAsia="Calibri"/>
              </w:rPr>
              <w:t xml:space="preserve">     - пропан C</w:t>
            </w:r>
            <w:r>
              <w:rPr>
                <w:rFonts w:eastAsia="Calibri"/>
                <w:vertAlign w:val="subscript"/>
              </w:rPr>
              <w:t>3</w:t>
            </w:r>
            <w:r>
              <w:rPr>
                <w:rFonts w:eastAsia="Calibri"/>
              </w:rPr>
              <w:t>H</w:t>
            </w:r>
            <w:r>
              <w:rPr>
                <w:rFonts w:eastAsia="Calibri"/>
                <w:vertAlign w:val="subscript"/>
              </w:rPr>
              <w:t>8</w:t>
            </w:r>
          </w:p>
          <w:p w:rsidR="00392BBC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бутан C</w:t>
            </w:r>
            <w:r>
              <w:rPr>
                <w:rFonts w:eastAsia="Calibri"/>
                <w:vertAlign w:val="subscript"/>
              </w:rPr>
              <w:t>4</w:t>
            </w:r>
            <w:r w:rsidRPr="00AF635D">
              <w:rPr>
                <w:rFonts w:eastAsia="Calibri"/>
              </w:rPr>
              <w:t>H</w:t>
            </w:r>
            <w:r>
              <w:rPr>
                <w:rFonts w:eastAsia="Calibri"/>
                <w:vertAlign w:val="subscript"/>
              </w:rPr>
              <w:t>10</w:t>
            </w:r>
          </w:p>
          <w:p w:rsidR="00392BBC" w:rsidRDefault="00392BBC" w:rsidP="008D0A86">
            <w:pPr>
              <w:spacing w:line="276" w:lineRule="auto"/>
              <w:rPr>
                <w:rFonts w:eastAsia="Calibri"/>
                <w:vertAlign w:val="subscript"/>
              </w:rPr>
            </w:pPr>
            <w:r>
              <w:rPr>
                <w:rFonts w:eastAsia="Calibri"/>
              </w:rPr>
              <w:t xml:space="preserve">     - а</w:t>
            </w:r>
            <w:r w:rsidRPr="00AF635D">
              <w:rPr>
                <w:rFonts w:eastAsia="Calibri"/>
              </w:rPr>
              <w:t>зот N</w:t>
            </w:r>
            <w:r>
              <w:rPr>
                <w:rFonts w:eastAsia="Calibri"/>
                <w:vertAlign w:val="subscript"/>
              </w:rPr>
              <w:t>2</w:t>
            </w:r>
          </w:p>
          <w:p w:rsidR="00392BBC" w:rsidRPr="00AF635D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- у</w:t>
            </w:r>
            <w:r w:rsidRPr="00AF635D">
              <w:rPr>
                <w:rFonts w:eastAsia="Calibri"/>
              </w:rPr>
              <w:t>глекислый газ СО</w:t>
            </w:r>
            <w:r>
              <w:rPr>
                <w:rFonts w:eastAsia="Calibri"/>
                <w:vertAlign w:val="subscript"/>
              </w:rPr>
              <w:t>2</w:t>
            </w:r>
          </w:p>
        </w:tc>
        <w:tc>
          <w:tcPr>
            <w:tcW w:w="2835" w:type="dxa"/>
            <w:vAlign w:val="center"/>
          </w:tcPr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</w:p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94,7</w:t>
            </w:r>
            <w:r>
              <w:rPr>
                <w:rFonts w:eastAsia="Calibri"/>
              </w:rPr>
              <w:t>0</w:t>
            </w:r>
            <w:r w:rsidRPr="00AF635D">
              <w:rPr>
                <w:rFonts w:eastAsia="Calibri"/>
              </w:rPr>
              <w:t xml:space="preserve"> – 95</w:t>
            </w:r>
            <w:r>
              <w:rPr>
                <w:rFonts w:eastAsia="Calibri"/>
              </w:rPr>
              <w:t>,00</w:t>
            </w:r>
          </w:p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1,95 – 3,13</w:t>
            </w:r>
          </w:p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0,28 – 0,6</w:t>
            </w:r>
            <w:r>
              <w:rPr>
                <w:rFonts w:eastAsia="Calibri"/>
              </w:rPr>
              <w:t>0</w:t>
            </w:r>
          </w:p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0,23 – 0,46</w:t>
            </w:r>
          </w:p>
          <w:p w:rsidR="00392BBC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1,36 – 2,19</w:t>
            </w:r>
          </w:p>
          <w:p w:rsidR="00392BBC" w:rsidRPr="00AF635D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0,11 – 0,14</w:t>
            </w:r>
          </w:p>
        </w:tc>
      </w:tr>
      <w:tr w:rsidR="00392BBC" w:rsidRPr="00AF635D" w:rsidTr="00392BBC">
        <w:trPr>
          <w:trHeight w:val="397"/>
        </w:trPr>
        <w:tc>
          <w:tcPr>
            <w:tcW w:w="7087" w:type="dxa"/>
            <w:vAlign w:val="center"/>
          </w:tcPr>
          <w:p w:rsidR="00392BBC" w:rsidRPr="0020570D" w:rsidRDefault="00392BBC" w:rsidP="008D0A86">
            <w:pPr>
              <w:spacing w:line="276" w:lineRule="auto"/>
              <w:rPr>
                <w:rFonts w:eastAsia="Calibri"/>
                <w:vertAlign w:val="superscript"/>
              </w:rPr>
            </w:pPr>
            <w:r w:rsidRPr="00AF635D">
              <w:rPr>
                <w:rFonts w:eastAsia="Calibri"/>
              </w:rPr>
              <w:t>Плотность газа, кг/м</w:t>
            </w:r>
            <w:r>
              <w:rPr>
                <w:rFonts w:eastAsia="Calibri"/>
                <w:vertAlign w:val="superscript"/>
              </w:rPr>
              <w:t>3</w:t>
            </w:r>
          </w:p>
        </w:tc>
        <w:tc>
          <w:tcPr>
            <w:tcW w:w="2835" w:type="dxa"/>
            <w:vAlign w:val="center"/>
          </w:tcPr>
          <w:p w:rsidR="00392BBC" w:rsidRPr="00AF635D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F635D">
              <w:rPr>
                <w:rFonts w:eastAsia="Calibri"/>
              </w:rPr>
              <w:t>0,706</w:t>
            </w:r>
          </w:p>
        </w:tc>
      </w:tr>
      <w:tr w:rsidR="00392BBC" w:rsidRPr="00AF635D" w:rsidTr="00392BBC">
        <w:trPr>
          <w:trHeight w:val="397"/>
        </w:trPr>
        <w:tc>
          <w:tcPr>
            <w:tcW w:w="7087" w:type="dxa"/>
            <w:vAlign w:val="center"/>
          </w:tcPr>
          <w:p w:rsidR="00392BBC" w:rsidRPr="00AF635D" w:rsidRDefault="00392BBC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Низшая теплота сгорания, кДж/м</w:t>
            </w:r>
            <w:r>
              <w:rPr>
                <w:rFonts w:eastAsia="Calibri"/>
                <w:vertAlign w:val="superscript"/>
              </w:rPr>
              <w:t>3</w:t>
            </w:r>
            <w:r>
              <w:rPr>
                <w:rFonts w:eastAsia="Calibri"/>
              </w:rPr>
              <w:t xml:space="preserve"> (ккал/м</w:t>
            </w:r>
            <w:r>
              <w:rPr>
                <w:rFonts w:eastAsia="Calibri"/>
                <w:vertAlign w:val="superscript"/>
              </w:rPr>
              <w:t>3</w:t>
            </w:r>
            <w:r w:rsidRPr="00AF635D">
              <w:rPr>
                <w:rFonts w:eastAsia="Calibri"/>
              </w:rPr>
              <w:t>)</w:t>
            </w:r>
          </w:p>
        </w:tc>
        <w:tc>
          <w:tcPr>
            <w:tcW w:w="2835" w:type="dxa"/>
            <w:vAlign w:val="center"/>
          </w:tcPr>
          <w:p w:rsidR="00392BBC" w:rsidRPr="00AF635D" w:rsidRDefault="00392BBC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  <w:r w:rsidRPr="00AF635D">
              <w:rPr>
                <w:rFonts w:eastAsia="Calibri"/>
              </w:rPr>
              <w:t>180 (7900)</w:t>
            </w:r>
          </w:p>
        </w:tc>
      </w:tr>
    </w:tbl>
    <w:p w:rsidR="00392BBC" w:rsidRPr="00AF635D" w:rsidRDefault="00392BBC" w:rsidP="008D0A86">
      <w:pPr>
        <w:spacing w:line="276" w:lineRule="auto"/>
        <w:ind w:firstLine="426"/>
        <w:jc w:val="both"/>
        <w:rPr>
          <w:rFonts w:eastAsia="Calibri"/>
        </w:rPr>
      </w:pPr>
    </w:p>
    <w:p w:rsidR="0084669B" w:rsidRPr="00AB543F" w:rsidRDefault="00C73CCB" w:rsidP="008D0A86">
      <w:pPr>
        <w:pStyle w:val="3"/>
        <w:spacing w:before="240" w:after="240" w:line="276" w:lineRule="auto"/>
      </w:pPr>
      <w:bookmarkStart w:id="45" w:name="_Toc75736650"/>
      <w:r w:rsidRPr="00AB543F">
        <w:t>2</w:t>
      </w:r>
      <w:r w:rsidR="0084669B" w:rsidRPr="00AB543F">
        <w:t>.13.5. Схема газоснабжения. Расходы газа</w:t>
      </w:r>
      <w:bookmarkEnd w:id="45"/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Схема газоснабжения п</w:t>
      </w:r>
      <w:r w:rsidRPr="00AF635D">
        <w:rPr>
          <w:rFonts w:eastAsia="Calibri"/>
        </w:rPr>
        <w:t>. Колпаковка разработана, исходя из характера планировки, застройки, расположения производственных объектов и отопительных котельных.</w:t>
      </w:r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>В поселениях (сельских и городских) следует пред</w:t>
      </w:r>
      <w:r>
        <w:rPr>
          <w:rFonts w:eastAsia="Calibri"/>
        </w:rPr>
        <w:t>усматривать сети газораспределе</w:t>
      </w:r>
      <w:r w:rsidRPr="00AF635D">
        <w:rPr>
          <w:rFonts w:eastAsia="Calibri"/>
        </w:rPr>
        <w:t>ния категорий I</w:t>
      </w:r>
      <w:r>
        <w:rPr>
          <w:rFonts w:eastAsia="Calibri"/>
        </w:rPr>
        <w:t xml:space="preserve"> – </w:t>
      </w:r>
      <w:r w:rsidRPr="00AF635D">
        <w:rPr>
          <w:rFonts w:eastAsia="Calibri"/>
        </w:rPr>
        <w:t>III по давлению с пунктами редуцирования газа (ГРПШ) у потребителя. Допускается подача газа от одного ГРПШ по распределительным газопроводам низкого давления ограниче</w:t>
      </w:r>
      <w:r>
        <w:rPr>
          <w:rFonts w:eastAsia="Calibri"/>
        </w:rPr>
        <w:t xml:space="preserve">нному количеству потребителей – </w:t>
      </w:r>
      <w:r w:rsidRPr="00AF635D">
        <w:rPr>
          <w:rFonts w:eastAsia="Calibri"/>
        </w:rPr>
        <w:t>с общим количеством квартир не более 150. При газификации одноквартирных жилых домов следует предусматривать ПРГ для каждого дома (п.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>4.2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>СП 62.13330.2011).</w:t>
      </w:r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Схема газоснабжения п</w:t>
      </w:r>
      <w:r w:rsidRPr="00AF635D">
        <w:rPr>
          <w:rFonts w:eastAsia="Calibri"/>
        </w:rPr>
        <w:t>. Колпаковка предусмотрена 2</w:t>
      </w:r>
      <w:r>
        <w:rPr>
          <w:rFonts w:eastAsia="Calibri"/>
        </w:rPr>
        <w:t>-</w:t>
      </w:r>
      <w:r w:rsidRPr="00AF635D">
        <w:rPr>
          <w:rFonts w:eastAsia="Calibri"/>
        </w:rPr>
        <w:t>х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 xml:space="preserve">ступенчатая. Подача природного газа от источника газоснабжения (строящегося газопровода </w:t>
      </w:r>
      <w:r>
        <w:rPr>
          <w:rFonts w:eastAsia="Calibri"/>
        </w:rPr>
        <w:t xml:space="preserve">давлением </w:t>
      </w:r>
      <w:r w:rsidRPr="00AF635D">
        <w:rPr>
          <w:rFonts w:eastAsia="Calibri"/>
        </w:rPr>
        <w:t>1</w:t>
      </w:r>
      <w:r>
        <w:rPr>
          <w:rFonts w:eastAsia="Calibri"/>
        </w:rPr>
        <w:t>,</w:t>
      </w:r>
      <w:r w:rsidRPr="00AF635D">
        <w:rPr>
          <w:rFonts w:eastAsia="Calibri"/>
        </w:rPr>
        <w:t>2 М</w:t>
      </w:r>
      <w:r>
        <w:rPr>
          <w:rFonts w:eastAsia="Calibri"/>
        </w:rPr>
        <w:t>П</w:t>
      </w:r>
      <w:r w:rsidRPr="00AF635D">
        <w:rPr>
          <w:rFonts w:eastAsia="Calibri"/>
        </w:rPr>
        <w:t>а) до головного газораспределительного пункта ГРПБ-1 осуществляется по газопроводу высокого давления I категории давлением 1,2 МПа по тупиковой схеме. Головной газораспределительный пункт ГРПБ-1 предусматривается с единым узлом учета расхода газа и системой телеметрии для передачи показаний по каналу связи GSM.</w:t>
      </w:r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>ГРП-1 имеет две линии редуцирования – основную и резервную</w:t>
      </w:r>
      <w:r>
        <w:rPr>
          <w:rFonts w:eastAsia="Calibri"/>
        </w:rPr>
        <w:t>.</w:t>
      </w:r>
      <w:r w:rsidRPr="00AF635D">
        <w:rPr>
          <w:rFonts w:eastAsia="Calibri"/>
        </w:rPr>
        <w:t xml:space="preserve"> </w:t>
      </w:r>
      <w:r>
        <w:rPr>
          <w:rFonts w:eastAsia="Calibri"/>
        </w:rPr>
        <w:t>Д</w:t>
      </w:r>
      <w:r w:rsidRPr="00AF635D">
        <w:rPr>
          <w:rFonts w:eastAsia="Calibri"/>
        </w:rPr>
        <w:t>авлен</w:t>
      </w:r>
      <w:r>
        <w:rPr>
          <w:rFonts w:eastAsia="Calibri"/>
        </w:rPr>
        <w:t>ие газа снижается до среднего (0,</w:t>
      </w:r>
      <w:r w:rsidRPr="00AF635D">
        <w:rPr>
          <w:rFonts w:eastAsia="Calibri"/>
        </w:rPr>
        <w:t>3 М</w:t>
      </w:r>
      <w:r>
        <w:rPr>
          <w:rFonts w:eastAsia="Calibri"/>
        </w:rPr>
        <w:t>П</w:t>
      </w:r>
      <w:r w:rsidRPr="00AF635D">
        <w:rPr>
          <w:rFonts w:eastAsia="Calibri"/>
        </w:rPr>
        <w:t>а</w:t>
      </w:r>
      <w:r>
        <w:rPr>
          <w:rFonts w:eastAsia="Calibri"/>
        </w:rPr>
        <w:t>)</w:t>
      </w:r>
      <w:r w:rsidRPr="00AF635D">
        <w:rPr>
          <w:rFonts w:eastAsia="Calibri"/>
        </w:rPr>
        <w:t xml:space="preserve"> и по сети распределительных газопроводов среднего давления доставляется к существу</w:t>
      </w:r>
      <w:r>
        <w:rPr>
          <w:rFonts w:eastAsia="Calibri"/>
        </w:rPr>
        <w:t xml:space="preserve">ющим и проектируемым котельным, а также к </w:t>
      </w:r>
      <w:r w:rsidRPr="00AF635D">
        <w:rPr>
          <w:rFonts w:eastAsia="Calibri"/>
        </w:rPr>
        <w:t>промежуточным газораспределительным пунктам шкафного типа (ГРПШ). В ГРПШ давление газа снижается до низкого и по сети распределительных газопроводов низкого давления доставляется к существующим и проектируемым объектам (конкретным потребителям). Количество ГРПШ и их местоположение выбрано из условия радиуса действия 500 м и равномерного распределения газовых потоков.</w:t>
      </w:r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>Схема газопроводов среднего давления кольцевая, для газопроводов низкого давления – комбинир</w:t>
      </w:r>
      <w:r>
        <w:rPr>
          <w:rFonts w:eastAsia="Calibri"/>
        </w:rPr>
        <w:t xml:space="preserve">ованная: </w:t>
      </w:r>
      <w:r w:rsidRPr="00AF635D">
        <w:rPr>
          <w:rFonts w:eastAsia="Calibri"/>
        </w:rPr>
        <w:t>кольцевая и тупиковая.</w:t>
      </w:r>
      <w:r>
        <w:rPr>
          <w:rFonts w:eastAsia="Calibri"/>
        </w:rPr>
        <w:t xml:space="preserve"> </w:t>
      </w:r>
      <w:r w:rsidRPr="00AF635D">
        <w:rPr>
          <w:rFonts w:eastAsia="Calibri"/>
        </w:rPr>
        <w:t>Данная схема предполагает более надежное снабжение газом потребителей, имеющих категорию по теплоснабжению II (котельны</w:t>
      </w:r>
      <w:r>
        <w:rPr>
          <w:rFonts w:eastAsia="Calibri"/>
        </w:rPr>
        <w:t>е школ и лечебных учреждений).</w:t>
      </w:r>
    </w:p>
    <w:p w:rsidR="00781C46" w:rsidRPr="00AF635D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AF635D">
        <w:rPr>
          <w:rFonts w:eastAsia="Calibri"/>
        </w:rPr>
        <w:t xml:space="preserve">Диаметры газопроводов всех давлений определяются в процессе проектирования гидравлическим расчетом. Газопроводы среднего давления III категории и газопроводы </w:t>
      </w:r>
      <w:r w:rsidRPr="00AF635D">
        <w:rPr>
          <w:rFonts w:eastAsia="Calibri"/>
        </w:rPr>
        <w:lastRenderedPageBreak/>
        <w:t>низкого давления прокладываются подземно из полиэтиленовых труб. Подводящий газопровод высокого давления может быть из стальных труб или из полиэтиленовых труб ПЭ100 SDR9 (по согласованию с ГРО).</w:t>
      </w:r>
    </w:p>
    <w:p w:rsidR="00781C46" w:rsidRPr="00D2215E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D2215E">
        <w:rPr>
          <w:rFonts w:eastAsia="Calibri"/>
        </w:rPr>
        <w:t xml:space="preserve">Расчет часовых </w:t>
      </w:r>
      <w:r>
        <w:rPr>
          <w:rFonts w:eastAsia="Calibri"/>
        </w:rPr>
        <w:t xml:space="preserve">и годовых </w:t>
      </w:r>
      <w:r w:rsidRPr="00D2215E">
        <w:rPr>
          <w:rFonts w:eastAsia="Calibri"/>
        </w:rPr>
        <w:t>расходов по укруп</w:t>
      </w:r>
      <w:r>
        <w:rPr>
          <w:rFonts w:eastAsia="Calibri"/>
        </w:rPr>
        <w:t xml:space="preserve">ненным показателям потребления </w:t>
      </w:r>
      <w:r w:rsidRPr="00D2215E">
        <w:rPr>
          <w:rFonts w:eastAsia="Calibri"/>
        </w:rPr>
        <w:t>природного газа определен в соответствии с НГПСО 1-2009.66 и СП 42-101-2003. При детальном проектировании необходимо произвести более точный сбор исходных данных и</w:t>
      </w:r>
      <w:r>
        <w:rPr>
          <w:rFonts w:eastAsia="Calibri"/>
        </w:rPr>
        <w:t xml:space="preserve"> выполнить расчет расхода газа.</w:t>
      </w:r>
    </w:p>
    <w:p w:rsidR="00781C46" w:rsidRPr="00D2215E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D2215E">
        <w:rPr>
          <w:rFonts w:eastAsia="Calibri"/>
        </w:rPr>
        <w:t>Данные роста потребления природного газа на расчетны</w:t>
      </w:r>
      <w:r>
        <w:rPr>
          <w:rFonts w:eastAsia="Calibri"/>
        </w:rPr>
        <w:t>й</w:t>
      </w:r>
      <w:r w:rsidRPr="00D2215E">
        <w:rPr>
          <w:rFonts w:eastAsia="Calibri"/>
        </w:rPr>
        <w:t xml:space="preserve"> период приведены в таблицах </w:t>
      </w:r>
      <w:r>
        <w:rPr>
          <w:rFonts w:eastAsia="Calibri"/>
        </w:rPr>
        <w:t>2.13</w:t>
      </w:r>
      <w:r w:rsidRPr="00D2215E">
        <w:rPr>
          <w:rFonts w:eastAsia="Calibri"/>
        </w:rPr>
        <w:t>.</w:t>
      </w:r>
      <w:r>
        <w:rPr>
          <w:rFonts w:eastAsia="Calibri"/>
        </w:rPr>
        <w:t>2 и 2</w:t>
      </w:r>
      <w:r w:rsidRPr="00D2215E">
        <w:rPr>
          <w:rFonts w:eastAsia="Calibri"/>
        </w:rPr>
        <w:t>.13.</w:t>
      </w:r>
      <w:r>
        <w:rPr>
          <w:rFonts w:eastAsia="Calibri"/>
        </w:rPr>
        <w:t>3</w:t>
      </w:r>
      <w:r w:rsidRPr="00D2215E">
        <w:rPr>
          <w:rFonts w:eastAsia="Calibri"/>
        </w:rPr>
        <w:t>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2821E8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2.13.2.</w:t>
      </w:r>
    </w:p>
    <w:p w:rsidR="00781C46" w:rsidRPr="004003A1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>Максимально-</w:t>
      </w:r>
      <w:r w:rsidRPr="004003A1">
        <w:rPr>
          <w:rFonts w:eastAsia="Calibri"/>
          <w:u w:val="single"/>
        </w:rPr>
        <w:t>ч</w:t>
      </w:r>
      <w:r>
        <w:rPr>
          <w:rFonts w:eastAsia="Calibri"/>
          <w:u w:val="single"/>
        </w:rPr>
        <w:t>асовые расходы природного газа (</w:t>
      </w:r>
      <w:r w:rsidRPr="004003A1">
        <w:rPr>
          <w:rFonts w:eastAsia="Calibri"/>
          <w:u w:val="single"/>
        </w:rPr>
        <w:t>нм</w:t>
      </w:r>
      <w:r w:rsidRPr="004003A1">
        <w:rPr>
          <w:rFonts w:eastAsia="Calibri"/>
          <w:u w:val="single"/>
          <w:vertAlign w:val="superscript"/>
        </w:rPr>
        <w:t>3</w:t>
      </w:r>
      <w:r w:rsidRPr="004003A1">
        <w:rPr>
          <w:rFonts w:eastAsia="Calibri"/>
          <w:u w:val="single"/>
        </w:rPr>
        <w:t>/час</w:t>
      </w:r>
      <w:r>
        <w:rPr>
          <w:rFonts w:eastAsia="Calibri"/>
          <w:u w:val="single"/>
        </w:rPr>
        <w:t>).</w:t>
      </w:r>
    </w:p>
    <w:p w:rsidR="00781C46" w:rsidRPr="002821E8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9"/>
        <w:gridCol w:w="1814"/>
        <w:gridCol w:w="1814"/>
        <w:gridCol w:w="1814"/>
      </w:tblGrid>
      <w:tr w:rsidR="00781C46" w:rsidRPr="002821E8" w:rsidTr="008D0A86">
        <w:trPr>
          <w:trHeight w:val="624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781C46" w:rsidRPr="00460528" w:rsidRDefault="00781C46" w:rsidP="008D0A86">
            <w:pPr>
              <w:spacing w:line="276" w:lineRule="auto"/>
              <w:jc w:val="center"/>
            </w:pPr>
            <w:r>
              <w:t>И</w:t>
            </w:r>
            <w:r w:rsidRPr="00460528">
              <w:t>сходный</w:t>
            </w:r>
            <w:r>
              <w:t xml:space="preserve"> </w:t>
            </w:r>
            <w:r w:rsidRPr="00460528">
              <w:t>2011</w:t>
            </w:r>
            <w:r>
              <w:t xml:space="preserve"> год</w:t>
            </w:r>
          </w:p>
        </w:tc>
        <w:tc>
          <w:tcPr>
            <w:tcW w:w="1814" w:type="dxa"/>
            <w:vAlign w:val="center"/>
          </w:tcPr>
          <w:p w:rsidR="00781C46" w:rsidRPr="00092514" w:rsidRDefault="00781C46" w:rsidP="008D0A86">
            <w:pPr>
              <w:spacing w:line="276" w:lineRule="auto"/>
              <w:jc w:val="center"/>
            </w:pPr>
            <w:r>
              <w:rPr>
                <w:lang w:val="en-US"/>
              </w:rPr>
              <w:t>I</w:t>
            </w:r>
            <w:r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781C46" w:rsidRPr="00460528" w:rsidRDefault="00781C46" w:rsidP="008D0A86">
            <w:pPr>
              <w:spacing w:line="276" w:lineRule="auto"/>
              <w:ind w:left="-57" w:right="-57"/>
              <w:jc w:val="center"/>
            </w:pPr>
            <w:r>
              <w:t>Расчетный срок 2031 год</w:t>
            </w:r>
          </w:p>
        </w:tc>
      </w:tr>
      <w:tr w:rsidR="00781C46" w:rsidRPr="002821E8" w:rsidTr="008D0A86">
        <w:trPr>
          <w:trHeight w:val="567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1251,88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1439,27</w:t>
            </w:r>
          </w:p>
        </w:tc>
      </w:tr>
      <w:tr w:rsidR="00781C46" w:rsidRPr="002821E8" w:rsidTr="008D0A86">
        <w:trPr>
          <w:trHeight w:val="850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280,0</w:t>
            </w:r>
            <w:r>
              <w:rPr>
                <w:rFonts w:eastAsia="Calibri"/>
              </w:rPr>
              <w:t>0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296,78</w:t>
            </w:r>
          </w:p>
        </w:tc>
      </w:tr>
      <w:tr w:rsidR="00781C46" w:rsidRPr="002821E8" w:rsidTr="008D0A86">
        <w:trPr>
          <w:trHeight w:val="340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781C46" w:rsidRPr="002821E8" w:rsidTr="008D0A86">
        <w:trPr>
          <w:trHeight w:val="397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ИТОГО: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1531,88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1736,05</w:t>
            </w:r>
          </w:p>
        </w:tc>
      </w:tr>
    </w:tbl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2821E8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2.13.3.</w:t>
      </w:r>
    </w:p>
    <w:p w:rsidR="00781C46" w:rsidRPr="004003A1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4003A1">
        <w:rPr>
          <w:rFonts w:eastAsia="Calibri"/>
          <w:u w:val="single"/>
        </w:rPr>
        <w:t>Годовые расходы природного газа</w:t>
      </w:r>
      <w:r>
        <w:rPr>
          <w:rFonts w:eastAsia="Calibri"/>
          <w:u w:val="single"/>
        </w:rPr>
        <w:t xml:space="preserve"> (</w:t>
      </w:r>
      <w:r w:rsidRPr="004003A1">
        <w:rPr>
          <w:rFonts w:eastAsia="Calibri"/>
          <w:u w:val="single"/>
        </w:rPr>
        <w:t>тыс. нм</w:t>
      </w:r>
      <w:r w:rsidRPr="004003A1">
        <w:rPr>
          <w:rFonts w:eastAsia="Calibri"/>
          <w:u w:val="single"/>
          <w:vertAlign w:val="superscript"/>
        </w:rPr>
        <w:t>3</w:t>
      </w:r>
      <w:r w:rsidRPr="004003A1">
        <w:rPr>
          <w:rFonts w:eastAsia="Calibri"/>
          <w:u w:val="single"/>
        </w:rPr>
        <w:t>/год</w:t>
      </w:r>
      <w:r>
        <w:rPr>
          <w:rFonts w:eastAsia="Calibri"/>
          <w:u w:val="single"/>
        </w:rPr>
        <w:t>).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9"/>
        <w:gridCol w:w="1814"/>
        <w:gridCol w:w="1814"/>
        <w:gridCol w:w="1814"/>
      </w:tblGrid>
      <w:tr w:rsidR="00781C46" w:rsidRPr="002821E8" w:rsidTr="008D0A86">
        <w:trPr>
          <w:trHeight w:val="624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2821E8">
              <w:rPr>
                <w:rFonts w:eastAsia="Calibri"/>
              </w:rPr>
              <w:t>Потребители газа</w:t>
            </w:r>
          </w:p>
        </w:tc>
        <w:tc>
          <w:tcPr>
            <w:tcW w:w="1814" w:type="dxa"/>
            <w:vAlign w:val="center"/>
          </w:tcPr>
          <w:p w:rsidR="00781C46" w:rsidRPr="00460528" w:rsidRDefault="00781C46" w:rsidP="008D0A86">
            <w:pPr>
              <w:spacing w:line="276" w:lineRule="auto"/>
              <w:jc w:val="center"/>
            </w:pPr>
            <w:r>
              <w:t>И</w:t>
            </w:r>
            <w:r w:rsidRPr="00460528">
              <w:t>сходный</w:t>
            </w:r>
            <w:r>
              <w:t xml:space="preserve"> </w:t>
            </w:r>
            <w:r w:rsidRPr="00460528">
              <w:t>2011</w:t>
            </w:r>
            <w:r>
              <w:t xml:space="preserve"> год</w:t>
            </w:r>
          </w:p>
        </w:tc>
        <w:tc>
          <w:tcPr>
            <w:tcW w:w="1814" w:type="dxa"/>
            <w:vAlign w:val="center"/>
          </w:tcPr>
          <w:p w:rsidR="00781C46" w:rsidRPr="00092514" w:rsidRDefault="00781C46" w:rsidP="008D0A86">
            <w:pPr>
              <w:spacing w:line="276" w:lineRule="auto"/>
              <w:jc w:val="center"/>
            </w:pPr>
            <w:r>
              <w:rPr>
                <w:lang w:val="en-US"/>
              </w:rPr>
              <w:t>I</w:t>
            </w:r>
            <w:r>
              <w:t xml:space="preserve"> очередь 2020 год</w:t>
            </w:r>
          </w:p>
        </w:tc>
        <w:tc>
          <w:tcPr>
            <w:tcW w:w="1814" w:type="dxa"/>
            <w:vAlign w:val="center"/>
          </w:tcPr>
          <w:p w:rsidR="00781C46" w:rsidRPr="00460528" w:rsidRDefault="00781C46" w:rsidP="008D0A86">
            <w:pPr>
              <w:spacing w:line="276" w:lineRule="auto"/>
              <w:ind w:left="-57" w:right="-57"/>
              <w:jc w:val="center"/>
            </w:pPr>
            <w:r>
              <w:t>Расчетный срок 2031 год</w:t>
            </w:r>
          </w:p>
        </w:tc>
      </w:tr>
      <w:tr w:rsidR="00781C46" w:rsidRPr="002821E8" w:rsidTr="008D0A86">
        <w:trPr>
          <w:trHeight w:val="567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Индивидуально-бытовые нужды населения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1896,15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3509,27</w:t>
            </w:r>
          </w:p>
        </w:tc>
      </w:tr>
      <w:tr w:rsidR="00781C46" w:rsidRPr="002821E8" w:rsidTr="008D0A86">
        <w:trPr>
          <w:trHeight w:val="850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Отопление, вентиляция и горячее водоснабжение жилых, общественных и коммунально-бытовых зданий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483,95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554,82</w:t>
            </w:r>
          </w:p>
        </w:tc>
      </w:tr>
      <w:tr w:rsidR="00781C46" w:rsidRPr="002821E8" w:rsidTr="008D0A86">
        <w:trPr>
          <w:trHeight w:val="340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rPr>
                <w:rFonts w:eastAsia="Calibri"/>
              </w:rPr>
            </w:pPr>
            <w:r w:rsidRPr="002821E8">
              <w:rPr>
                <w:rFonts w:eastAsia="Calibri"/>
              </w:rPr>
              <w:t>Нужды производственных предприятий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781C46" w:rsidRPr="002821E8" w:rsidTr="008D0A86">
        <w:trPr>
          <w:trHeight w:val="397"/>
        </w:trPr>
        <w:tc>
          <w:tcPr>
            <w:tcW w:w="4479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ИТОГО: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2821E8">
              <w:rPr>
                <w:rFonts w:eastAsia="Calibri"/>
                <w:b/>
              </w:rPr>
              <w:t>–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2530,10</w:t>
            </w:r>
          </w:p>
        </w:tc>
        <w:tc>
          <w:tcPr>
            <w:tcW w:w="1814" w:type="dxa"/>
            <w:vAlign w:val="center"/>
          </w:tcPr>
          <w:p w:rsidR="00781C46" w:rsidRPr="002821E8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4064,09</w:t>
            </w:r>
          </w:p>
        </w:tc>
      </w:tr>
    </w:tbl>
    <w:p w:rsidR="0084669B" w:rsidRPr="00AB543F" w:rsidRDefault="00C73CCB" w:rsidP="008D0A86">
      <w:pPr>
        <w:pStyle w:val="3"/>
        <w:spacing w:before="240" w:after="240" w:line="276" w:lineRule="auto"/>
      </w:pPr>
      <w:bookmarkStart w:id="46" w:name="_Toc75736651"/>
      <w:r w:rsidRPr="00AB543F">
        <w:t>2</w:t>
      </w:r>
      <w:r w:rsidR="00781C46">
        <w:t>.13.6</w:t>
      </w:r>
      <w:r w:rsidR="0084669B" w:rsidRPr="00AB543F">
        <w:t>. Проектные решения</w:t>
      </w:r>
      <w:bookmarkEnd w:id="46"/>
    </w:p>
    <w:p w:rsidR="00781C46" w:rsidRPr="002821E8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2821E8">
        <w:rPr>
          <w:rFonts w:eastAsia="Calibri"/>
        </w:rPr>
        <w:t>Проектом Генерального плана</w:t>
      </w:r>
      <w:r>
        <w:rPr>
          <w:rFonts w:eastAsia="Calibri"/>
        </w:rPr>
        <w:t xml:space="preserve"> п. Колпаковка</w:t>
      </w:r>
      <w:r w:rsidRPr="002821E8">
        <w:rPr>
          <w:rFonts w:eastAsia="Calibri"/>
        </w:rPr>
        <w:t xml:space="preserve"> предусматривается:</w:t>
      </w:r>
    </w:p>
    <w:p w:rsidR="00781C46" w:rsidRPr="004003A1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4003A1">
        <w:t>газификация существующих жилых зданий (установка индивидуальных двухконтурных газовых котлов на нужды отопления, горячего водоснабжения и газовых плит для приготовления</w:t>
      </w:r>
      <w:r>
        <w:t xml:space="preserve"> пищи</w:t>
      </w:r>
      <w:r w:rsidRPr="004003A1">
        <w:t>);</w:t>
      </w:r>
    </w:p>
    <w:p w:rsidR="00781C46" w:rsidRPr="009176F1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9176F1">
        <w:t>перевод объектов, использующих сжиженный газ от баллонов, на природный газ;</w:t>
      </w:r>
    </w:p>
    <w:p w:rsidR="00781C46" w:rsidRPr="009176F1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9176F1">
        <w:lastRenderedPageBreak/>
        <w:t>реконструкция существующей угольной котельной по ул. Школьная, 3Б, котельной школы и котельной автобазы с заменой котлов в связи с их переводом на газовое топливо;</w:t>
      </w:r>
    </w:p>
    <w:p w:rsidR="00781C46" w:rsidRPr="009176F1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9176F1">
        <w:t>замена угольной котельной по ул. Запрудная, 23 на новую блочно-модульную газовую котельную;</w:t>
      </w:r>
    </w:p>
    <w:p w:rsidR="00781C46" w:rsidRPr="004003A1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9176F1">
        <w:t>строительство и ввод в эксплуатацию автономных котельных, работающих на</w:t>
      </w:r>
      <w:r w:rsidRPr="004003A1">
        <w:t xml:space="preserve"> природном газе, для перспективных общественных и социально-бытовых объектов.</w:t>
      </w:r>
    </w:p>
    <w:p w:rsidR="00781C46" w:rsidRPr="002821E8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2821E8">
        <w:rPr>
          <w:rFonts w:eastAsia="Calibri"/>
        </w:rPr>
        <w:t>Схема трассы газопроводов среднего и низкого давления приведен</w:t>
      </w:r>
      <w:r>
        <w:rPr>
          <w:rFonts w:eastAsia="Calibri"/>
        </w:rPr>
        <w:t>а</w:t>
      </w:r>
      <w:r w:rsidRPr="002821E8">
        <w:rPr>
          <w:rFonts w:eastAsia="Calibri"/>
        </w:rPr>
        <w:t xml:space="preserve"> на </w:t>
      </w:r>
      <w:r>
        <w:rPr>
          <w:rFonts w:eastAsia="Calibri"/>
        </w:rPr>
        <w:t>чертеже «С</w:t>
      </w:r>
      <w:r w:rsidRPr="002821E8">
        <w:rPr>
          <w:rFonts w:eastAsia="Calibri"/>
        </w:rPr>
        <w:t>водн</w:t>
      </w:r>
      <w:r>
        <w:rPr>
          <w:rFonts w:eastAsia="Calibri"/>
        </w:rPr>
        <w:t>ый</w:t>
      </w:r>
      <w:r w:rsidRPr="002821E8">
        <w:rPr>
          <w:rFonts w:eastAsia="Calibri"/>
        </w:rPr>
        <w:t xml:space="preserve"> план инженерных сетей</w:t>
      </w:r>
      <w:r>
        <w:rPr>
          <w:rFonts w:eastAsia="Calibri"/>
        </w:rPr>
        <w:t>»</w:t>
      </w:r>
      <w:r w:rsidRPr="002821E8">
        <w:rPr>
          <w:rFonts w:eastAsia="Calibri"/>
        </w:rPr>
        <w:t xml:space="preserve"> М 1:5000.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2821E8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2.13.4.</w:t>
      </w:r>
    </w:p>
    <w:p w:rsidR="00781C46" w:rsidRPr="009C7A87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9C7A87">
        <w:rPr>
          <w:rFonts w:eastAsia="Calibri"/>
          <w:u w:val="single"/>
        </w:rPr>
        <w:t xml:space="preserve">Максимально-часовые расходы </w:t>
      </w:r>
      <w:r>
        <w:rPr>
          <w:rFonts w:eastAsia="Calibri"/>
          <w:u w:val="single"/>
        </w:rPr>
        <w:t xml:space="preserve">природного </w:t>
      </w:r>
      <w:r w:rsidRPr="009C7A87">
        <w:rPr>
          <w:rFonts w:eastAsia="Calibri"/>
          <w:u w:val="single"/>
        </w:rPr>
        <w:t>газа по потребителям</w:t>
      </w:r>
      <w:r>
        <w:rPr>
          <w:rFonts w:eastAsia="Calibri"/>
          <w:u w:val="single"/>
        </w:rPr>
        <w:t xml:space="preserve"> (м</w:t>
      </w:r>
      <w:r>
        <w:rPr>
          <w:rFonts w:eastAsia="Calibri"/>
          <w:u w:val="single"/>
          <w:vertAlign w:val="superscript"/>
        </w:rPr>
        <w:t>3</w:t>
      </w:r>
      <w:r>
        <w:rPr>
          <w:rFonts w:eastAsia="Calibri"/>
          <w:u w:val="single"/>
        </w:rPr>
        <w:t>/час).</w:t>
      </w:r>
    </w:p>
    <w:p w:rsidR="00781C46" w:rsidRPr="002821E8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66"/>
        <w:gridCol w:w="3855"/>
      </w:tblGrid>
      <w:tr w:rsidR="00781C46" w:rsidRPr="009C7A87" w:rsidTr="008D0A86">
        <w:trPr>
          <w:trHeight w:val="397"/>
        </w:trPr>
        <w:tc>
          <w:tcPr>
            <w:tcW w:w="6066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Наименование потребителей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Максимально-часовой расход газа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Котельная №1 </w:t>
            </w:r>
            <w:r w:rsidRPr="008F7E92">
              <w:rPr>
                <w:rFonts w:eastAsia="Calibri"/>
              </w:rPr>
              <w:t xml:space="preserve">по </w:t>
            </w:r>
            <w:r>
              <w:rPr>
                <w:rFonts w:eastAsia="Calibri"/>
              </w:rPr>
              <w:t>ул. Школьная</w:t>
            </w:r>
            <w:r w:rsidRPr="008F7E92">
              <w:rPr>
                <w:rFonts w:eastAsia="Calibri"/>
              </w:rPr>
              <w:t>, 3Б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18,02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</w:t>
            </w:r>
            <w:r w:rsidRPr="008F7E92">
              <w:rPr>
                <w:rFonts w:eastAsia="Calibri"/>
              </w:rPr>
              <w:t xml:space="preserve">2 </w:t>
            </w:r>
            <w:r w:rsidRPr="000E5F8B">
              <w:t xml:space="preserve">средней </w:t>
            </w:r>
            <w:r>
              <w:t xml:space="preserve">общеобразовательной </w:t>
            </w:r>
            <w:r w:rsidRPr="000E5F8B">
              <w:t>школы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30,13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№3 по ул. Запрудная</w:t>
            </w:r>
            <w:r w:rsidRPr="008F7E92">
              <w:rPr>
                <w:rFonts w:eastAsia="Calibri"/>
              </w:rPr>
              <w:t>, 23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21,74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Котельная №</w:t>
            </w:r>
            <w:r w:rsidRPr="008F7E92">
              <w:rPr>
                <w:rFonts w:eastAsia="Calibri"/>
              </w:rPr>
              <w:t>4 автобаз</w:t>
            </w:r>
            <w:r>
              <w:rPr>
                <w:rFonts w:eastAsia="Calibri"/>
              </w:rPr>
              <w:t>ы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165,11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1 </w:t>
            </w:r>
            <w:r>
              <w:rPr>
                <w:rFonts w:eastAsia="Calibri"/>
              </w:rPr>
              <w:t>по ул. Зеленая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18,57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2 </w:t>
            </w:r>
            <w:r>
              <w:rPr>
                <w:rFonts w:eastAsia="Calibri"/>
              </w:rPr>
              <w:t>по ул. Береговая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20,64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8F7E92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ТКУ №</w:t>
            </w:r>
            <w:r w:rsidRPr="008F7E92">
              <w:rPr>
                <w:rFonts w:eastAsia="Calibri"/>
              </w:rPr>
              <w:t xml:space="preserve">3 </w:t>
            </w:r>
            <w:r>
              <w:rPr>
                <w:rFonts w:eastAsia="Calibri"/>
              </w:rPr>
              <w:t>по ул. Ясная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22,56</w:t>
            </w:r>
          </w:p>
        </w:tc>
      </w:tr>
      <w:tr w:rsidR="00781C46" w:rsidRPr="009C7A87" w:rsidTr="008D0A86">
        <w:trPr>
          <w:trHeight w:val="340"/>
        </w:trPr>
        <w:tc>
          <w:tcPr>
            <w:tcW w:w="6066" w:type="dxa"/>
            <w:vAlign w:val="center"/>
          </w:tcPr>
          <w:p w:rsidR="00781C46" w:rsidRPr="009C7A87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ГРПШ (</w:t>
            </w:r>
            <w:r w:rsidRPr="009C7A87">
              <w:rPr>
                <w:rFonts w:eastAsia="Calibri"/>
              </w:rPr>
              <w:t>8 ш</w:t>
            </w:r>
            <w:r>
              <w:rPr>
                <w:rFonts w:eastAsia="Calibri"/>
              </w:rPr>
              <w:t>т.)</w:t>
            </w:r>
          </w:p>
        </w:tc>
        <w:tc>
          <w:tcPr>
            <w:tcW w:w="3855" w:type="dxa"/>
            <w:vAlign w:val="center"/>
          </w:tcPr>
          <w:p w:rsidR="00781C46" w:rsidRPr="009C7A87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9C7A87">
              <w:rPr>
                <w:rFonts w:eastAsia="Calibri"/>
              </w:rPr>
              <w:t>1439,2</w:t>
            </w:r>
            <w:r>
              <w:rPr>
                <w:rFonts w:eastAsia="Calibri"/>
              </w:rPr>
              <w:t>8</w:t>
            </w:r>
          </w:p>
        </w:tc>
      </w:tr>
      <w:tr w:rsidR="00781C46" w:rsidRPr="009E6E85" w:rsidTr="008D0A86">
        <w:trPr>
          <w:trHeight w:val="397"/>
        </w:trPr>
        <w:tc>
          <w:tcPr>
            <w:tcW w:w="6066" w:type="dxa"/>
            <w:vAlign w:val="center"/>
          </w:tcPr>
          <w:p w:rsidR="00781C46" w:rsidRPr="009E6E85" w:rsidRDefault="00781C46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9E6E85">
              <w:rPr>
                <w:rFonts w:eastAsia="Calibri"/>
                <w:b/>
              </w:rPr>
              <w:t>ИТОГО:</w:t>
            </w:r>
          </w:p>
        </w:tc>
        <w:tc>
          <w:tcPr>
            <w:tcW w:w="3855" w:type="dxa"/>
            <w:vAlign w:val="center"/>
          </w:tcPr>
          <w:p w:rsidR="00781C46" w:rsidRPr="009E6E85" w:rsidRDefault="00781C46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9E6E85">
              <w:rPr>
                <w:rFonts w:eastAsia="Calibri"/>
                <w:b/>
              </w:rPr>
              <w:t>1736,05</w:t>
            </w:r>
          </w:p>
        </w:tc>
      </w:tr>
    </w:tbl>
    <w:p w:rsidR="00D82027" w:rsidRPr="00AB543F" w:rsidRDefault="00C73CCB" w:rsidP="008D0A86">
      <w:pPr>
        <w:pStyle w:val="2"/>
        <w:spacing w:before="240" w:after="240" w:line="276" w:lineRule="auto"/>
      </w:pPr>
      <w:bookmarkStart w:id="47" w:name="_Toc75736652"/>
      <w:r w:rsidRPr="00AB543F">
        <w:t>2.</w:t>
      </w:r>
      <w:r w:rsidR="00917714" w:rsidRPr="00AB543F">
        <w:t>14.Электроснабжение, телефонизация</w:t>
      </w:r>
      <w:bookmarkEnd w:id="47"/>
    </w:p>
    <w:p w:rsidR="00917714" w:rsidRPr="00AB543F" w:rsidRDefault="00917714" w:rsidP="008D0A86">
      <w:pPr>
        <w:spacing w:line="276" w:lineRule="auto"/>
        <w:ind w:firstLine="567"/>
        <w:jc w:val="both"/>
      </w:pPr>
      <w:r w:rsidRPr="00AB543F">
        <w:rPr>
          <w:b/>
        </w:rPr>
        <w:t>Определение нагрузок</w:t>
      </w:r>
      <w:r w:rsidRPr="00AB543F">
        <w:t>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69019B">
        <w:rPr>
          <w:rFonts w:eastAsia="Calibri"/>
        </w:rPr>
        <w:t xml:space="preserve">Расчетная электрическая нагрузка разрабатываемого генерального плана п. Колпаковка </w:t>
      </w:r>
      <w:r>
        <w:rPr>
          <w:rFonts w:eastAsia="Calibri"/>
        </w:rPr>
        <w:t>определялась на основании:</w:t>
      </w:r>
    </w:p>
    <w:p w:rsidR="00781C46" w:rsidRPr="0069019B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69019B">
        <w:t>СП 31-110-2003 «Проектирование и монтаж электроустановок жилых и общественных зданий»</w:t>
      </w:r>
      <w:r>
        <w:t>,</w:t>
      </w:r>
      <w:r w:rsidRPr="0069019B">
        <w:t xml:space="preserve"> Москва</w:t>
      </w:r>
      <w:r>
        <w:t>,</w:t>
      </w:r>
      <w:r w:rsidRPr="0069019B">
        <w:t xml:space="preserve"> 2004 г</w:t>
      </w:r>
      <w:r>
        <w:t>од</w:t>
      </w:r>
      <w:r w:rsidRPr="0069019B">
        <w:t>;</w:t>
      </w:r>
    </w:p>
    <w:p w:rsidR="00781C46" w:rsidRPr="0069019B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69019B">
        <w:t>правочник по проектированию электрических сетей под редакцией Файбисовича</w:t>
      </w:r>
      <w:r>
        <w:t> </w:t>
      </w:r>
      <w:r w:rsidRPr="0069019B">
        <w:t>Д.</w:t>
      </w:r>
      <w:r>
        <w:t> </w:t>
      </w:r>
      <w:r w:rsidRPr="0069019B">
        <w:t>Л.</w:t>
      </w:r>
      <w:r>
        <w:t>,</w:t>
      </w:r>
      <w:r w:rsidRPr="0069019B">
        <w:t xml:space="preserve"> 2006 г</w:t>
      </w:r>
      <w:r>
        <w:t>од</w:t>
      </w:r>
      <w:r w:rsidRPr="0069019B">
        <w:t>;</w:t>
      </w:r>
    </w:p>
    <w:p w:rsidR="00781C46" w:rsidRPr="00EF47EF" w:rsidRDefault="00781C46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F47EF">
        <w:t>НГПСО 1-2009.66 «Нормативы градостроительного проек</w:t>
      </w:r>
      <w:r>
        <w:t>тирования Свердловской области».</w:t>
      </w:r>
    </w:p>
    <w:p w:rsidR="00781C46" w:rsidRPr="0069019B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69019B">
        <w:rPr>
          <w:rFonts w:eastAsia="Calibri"/>
        </w:rPr>
        <w:t>Минимальные расчетные по</w:t>
      </w:r>
      <w:r>
        <w:rPr>
          <w:rFonts w:eastAsia="Calibri"/>
        </w:rPr>
        <w:t>казатели электрической нагрузки</w:t>
      </w:r>
      <w:r w:rsidRPr="0069019B">
        <w:rPr>
          <w:rFonts w:eastAsia="Calibri"/>
        </w:rPr>
        <w:t xml:space="preserve"> приняты </w:t>
      </w:r>
      <w:r>
        <w:rPr>
          <w:rFonts w:eastAsia="Calibri"/>
        </w:rPr>
        <w:t xml:space="preserve">в размере </w:t>
      </w:r>
      <w:r w:rsidRPr="0069019B">
        <w:rPr>
          <w:rFonts w:eastAsia="Calibri"/>
        </w:rPr>
        <w:t>4,5</w:t>
      </w:r>
      <w:r>
        <w:rPr>
          <w:rFonts w:eastAsia="Calibri"/>
        </w:rPr>
        <w:t xml:space="preserve"> кВт на индивидуальный жилой</w:t>
      </w:r>
      <w:r w:rsidRPr="0069019B">
        <w:rPr>
          <w:rFonts w:eastAsia="Calibri"/>
        </w:rPr>
        <w:t xml:space="preserve"> дом.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69019B">
        <w:rPr>
          <w:rFonts w:eastAsia="Calibri"/>
        </w:rPr>
        <w:t>Приготовление пищи в жилых домах малой этажности принято на природном газе, на пре</w:t>
      </w:r>
      <w:r>
        <w:rPr>
          <w:rFonts w:eastAsia="Calibri"/>
        </w:rPr>
        <w:t xml:space="preserve">дприятиях общественного питания – </w:t>
      </w:r>
      <w:r w:rsidRPr="0069019B">
        <w:rPr>
          <w:rFonts w:eastAsia="Calibri"/>
        </w:rPr>
        <w:t>на электрической энергии. В помещениях общественных зданий различного назначения удельн</w:t>
      </w:r>
      <w:r>
        <w:rPr>
          <w:rFonts w:eastAsia="Calibri"/>
        </w:rPr>
        <w:t>ая</w:t>
      </w:r>
      <w:r w:rsidRPr="0069019B">
        <w:rPr>
          <w:rFonts w:eastAsia="Calibri"/>
        </w:rPr>
        <w:t xml:space="preserve"> нагрузк</w:t>
      </w:r>
      <w:r>
        <w:rPr>
          <w:rFonts w:eastAsia="Calibri"/>
        </w:rPr>
        <w:t>а</w:t>
      </w:r>
      <w:r w:rsidRPr="0069019B">
        <w:rPr>
          <w:rFonts w:eastAsia="Calibri"/>
        </w:rPr>
        <w:t xml:space="preserve"> энергопотребления принят</w:t>
      </w:r>
      <w:r>
        <w:rPr>
          <w:rFonts w:eastAsia="Calibri"/>
        </w:rPr>
        <w:t>а</w:t>
      </w:r>
      <w:r w:rsidRPr="0069019B">
        <w:rPr>
          <w:rFonts w:eastAsia="Calibri"/>
        </w:rPr>
        <w:t xml:space="preserve"> с учетом кондиционирования воздуха и cos</w:t>
      </w:r>
      <w:r w:rsidRPr="0069019B">
        <w:rPr>
          <w:rFonts w:eastAsia="Calibri"/>
          <w:vertAlign w:val="subscript"/>
        </w:rPr>
        <w:t>φ</w:t>
      </w:r>
      <w:r w:rsidRPr="0069019B">
        <w:rPr>
          <w:rFonts w:eastAsia="Calibri"/>
        </w:rPr>
        <w:t xml:space="preserve">. Минимальные расчетные показатели обеспеченности объектами электроснабжения и определения электрической коммунально-бытовой нагрузки населенных пунктов следует принимать </w:t>
      </w:r>
      <w:r>
        <w:rPr>
          <w:rFonts w:eastAsia="Calibri"/>
        </w:rPr>
        <w:t>в соответствии с таблицей 2.14.1.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2.14.1.</w:t>
      </w:r>
    </w:p>
    <w:p w:rsidR="00781C46" w:rsidRPr="002962E3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2962E3">
        <w:rPr>
          <w:rFonts w:eastAsia="Calibri"/>
          <w:u w:val="single"/>
        </w:rPr>
        <w:t>Расчетные показатели удельного расхода электроэнергии.</w:t>
      </w:r>
    </w:p>
    <w:p w:rsidR="00781C46" w:rsidRPr="0069019B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2130"/>
        <w:gridCol w:w="2130"/>
        <w:gridCol w:w="2130"/>
        <w:gridCol w:w="2130"/>
      </w:tblGrid>
      <w:tr w:rsidR="00781C46" w:rsidRPr="0069019B" w:rsidTr="008D0A86">
        <w:trPr>
          <w:trHeight w:val="340"/>
        </w:trPr>
        <w:tc>
          <w:tcPr>
            <w:tcW w:w="1403" w:type="dxa"/>
            <w:vMerge w:val="restart"/>
            <w:tcBorders>
              <w:right w:val="nil"/>
            </w:tcBorders>
            <w:vAlign w:val="center"/>
          </w:tcPr>
          <w:p w:rsidR="00781C46" w:rsidRPr="0069019B" w:rsidRDefault="00781C46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Группы населенных</w:t>
            </w:r>
            <w:r>
              <w:rPr>
                <w:rFonts w:eastAsia="Calibri"/>
              </w:rPr>
              <w:t xml:space="preserve"> </w:t>
            </w:r>
            <w:r w:rsidRPr="0069019B">
              <w:rPr>
                <w:rFonts w:eastAsia="Calibri"/>
              </w:rPr>
              <w:t>пунктов</w:t>
            </w:r>
          </w:p>
        </w:tc>
        <w:tc>
          <w:tcPr>
            <w:tcW w:w="8520" w:type="dxa"/>
            <w:gridSpan w:val="4"/>
            <w:tcBorders>
              <w:right w:val="single" w:sz="4" w:space="0" w:color="auto"/>
            </w:tcBorders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Минимальные расчетные показатели удельного расхода электроэнергии</w:t>
            </w:r>
          </w:p>
        </w:tc>
      </w:tr>
      <w:tr w:rsidR="00781C46" w:rsidRPr="0069019B" w:rsidTr="008D0A86">
        <w:trPr>
          <w:trHeight w:val="567"/>
        </w:trPr>
        <w:tc>
          <w:tcPr>
            <w:tcW w:w="1403" w:type="dxa"/>
            <w:vMerge/>
          </w:tcPr>
          <w:p w:rsidR="00781C46" w:rsidRPr="0069019B" w:rsidRDefault="00781C46" w:rsidP="008D0A86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4260" w:type="dxa"/>
            <w:gridSpan w:val="2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Без стационарных электрических плит</w:t>
            </w:r>
          </w:p>
        </w:tc>
        <w:tc>
          <w:tcPr>
            <w:tcW w:w="4260" w:type="dxa"/>
            <w:gridSpan w:val="2"/>
            <w:tcBorders>
              <w:right w:val="single" w:sz="4" w:space="0" w:color="auto"/>
            </w:tcBorders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Со стационарными электрическими плитами</w:t>
            </w:r>
          </w:p>
        </w:tc>
      </w:tr>
      <w:tr w:rsidR="00781C46" w:rsidRPr="0069019B" w:rsidTr="008D0A86">
        <w:trPr>
          <w:trHeight w:val="1701"/>
        </w:trPr>
        <w:tc>
          <w:tcPr>
            <w:tcW w:w="1403" w:type="dxa"/>
            <w:vMerge/>
          </w:tcPr>
          <w:p w:rsidR="00781C46" w:rsidRPr="0069019B" w:rsidRDefault="00781C46" w:rsidP="008D0A86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Минимальные расчетные показатели удельного расхода электро</w:t>
            </w:r>
            <w:r>
              <w:rPr>
                <w:rFonts w:eastAsia="Calibri"/>
              </w:rPr>
              <w:t xml:space="preserve">энергии в год, </w:t>
            </w:r>
            <w:r w:rsidRPr="0069019B">
              <w:rPr>
                <w:rFonts w:eastAsia="Calibri"/>
              </w:rPr>
              <w:t>к</w:t>
            </w:r>
            <w:r>
              <w:rPr>
                <w:rFonts w:eastAsia="Calibri"/>
              </w:rPr>
              <w:t>В</w:t>
            </w:r>
            <w:r w:rsidRPr="0069019B">
              <w:rPr>
                <w:rFonts w:eastAsia="Calibri"/>
              </w:rPr>
              <w:t>т</w:t>
            </w:r>
            <w:r>
              <w:rPr>
                <w:rFonts w:eastAsia="Calibri"/>
              </w:rPr>
              <w:t>/ч</w:t>
            </w:r>
            <w:r w:rsidRPr="0069019B">
              <w:rPr>
                <w:rFonts w:eastAsia="Calibri"/>
              </w:rPr>
              <w:t>ел</w:t>
            </w:r>
            <w:r>
              <w:rPr>
                <w:rFonts w:eastAsia="Calibri"/>
              </w:rPr>
              <w:t>.</w:t>
            </w:r>
          </w:p>
        </w:tc>
        <w:tc>
          <w:tcPr>
            <w:tcW w:w="2130" w:type="dxa"/>
            <w:tcBorders>
              <w:top w:val="nil"/>
            </w:tcBorders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r w:rsidRPr="0069019B">
              <w:rPr>
                <w:rFonts w:eastAsia="Calibri"/>
              </w:rPr>
              <w:t>одовое число часов использования максимальной электрической нагрузки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Минимальные расчетные показатели удельного расхода электро</w:t>
            </w:r>
            <w:r>
              <w:rPr>
                <w:rFonts w:eastAsia="Calibri"/>
              </w:rPr>
              <w:t xml:space="preserve">энергии в год, </w:t>
            </w:r>
            <w:r w:rsidRPr="0069019B">
              <w:rPr>
                <w:rFonts w:eastAsia="Calibri"/>
              </w:rPr>
              <w:t>к</w:t>
            </w:r>
            <w:r>
              <w:rPr>
                <w:rFonts w:eastAsia="Calibri"/>
              </w:rPr>
              <w:t>В</w:t>
            </w:r>
            <w:r w:rsidRPr="0069019B">
              <w:rPr>
                <w:rFonts w:eastAsia="Calibri"/>
              </w:rPr>
              <w:t>т</w:t>
            </w:r>
            <w:r>
              <w:rPr>
                <w:rFonts w:eastAsia="Calibri"/>
              </w:rPr>
              <w:t>/ч</w:t>
            </w:r>
            <w:r w:rsidRPr="0069019B">
              <w:rPr>
                <w:rFonts w:eastAsia="Calibri"/>
              </w:rPr>
              <w:t>ел</w:t>
            </w:r>
            <w:r>
              <w:rPr>
                <w:rFonts w:eastAsia="Calibri"/>
              </w:rPr>
              <w:t>.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r w:rsidRPr="0069019B">
              <w:rPr>
                <w:rFonts w:eastAsia="Calibri"/>
              </w:rPr>
              <w:t>одовое число часов использования максимальной электрической нагрузки</w:t>
            </w:r>
          </w:p>
        </w:tc>
      </w:tr>
      <w:tr w:rsidR="00781C46" w:rsidRPr="0069019B" w:rsidTr="008D0A86">
        <w:trPr>
          <w:trHeight w:val="397"/>
        </w:trPr>
        <w:tc>
          <w:tcPr>
            <w:tcW w:w="1403" w:type="dxa"/>
            <w:vAlign w:val="center"/>
          </w:tcPr>
          <w:p w:rsidR="00781C46" w:rsidRPr="0069019B" w:rsidRDefault="00781C46" w:rsidP="008D0A86">
            <w:pPr>
              <w:spacing w:line="276" w:lineRule="auto"/>
              <w:rPr>
                <w:rFonts w:eastAsia="Calibri"/>
              </w:rPr>
            </w:pPr>
            <w:r w:rsidRPr="0069019B">
              <w:rPr>
                <w:rFonts w:eastAsia="Calibri"/>
              </w:rPr>
              <w:t>Малые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2170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5300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2750</w:t>
            </w:r>
          </w:p>
        </w:tc>
        <w:tc>
          <w:tcPr>
            <w:tcW w:w="2130" w:type="dxa"/>
            <w:vAlign w:val="center"/>
          </w:tcPr>
          <w:p w:rsidR="00781C46" w:rsidRPr="0069019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9019B">
              <w:rPr>
                <w:rFonts w:eastAsia="Calibri"/>
              </w:rPr>
              <w:t>5500</w:t>
            </w:r>
          </w:p>
        </w:tc>
      </w:tr>
    </w:tbl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69019B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Таблица 2.14.2.</w:t>
      </w:r>
    </w:p>
    <w:p w:rsidR="00781C46" w:rsidRPr="00067A57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067A57">
        <w:rPr>
          <w:rFonts w:eastAsia="Calibri"/>
          <w:u w:val="single"/>
        </w:rPr>
        <w:t>Расчет электрической нагрузки</w:t>
      </w:r>
      <w:r>
        <w:rPr>
          <w:rFonts w:eastAsia="Calibri"/>
          <w:u w:val="single"/>
        </w:rPr>
        <w:t xml:space="preserve"> (кВт)</w:t>
      </w:r>
      <w:r w:rsidRPr="00067A57">
        <w:rPr>
          <w:rFonts w:eastAsia="Calibri"/>
          <w:u w:val="single"/>
        </w:rPr>
        <w:t>.</w:t>
      </w:r>
    </w:p>
    <w:p w:rsidR="00781C46" w:rsidRPr="0069019B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19"/>
        <w:gridCol w:w="1984"/>
        <w:gridCol w:w="2268"/>
      </w:tblGrid>
      <w:tr w:rsidR="00781C46" w:rsidRPr="001B674B" w:rsidTr="008D0A86">
        <w:trPr>
          <w:trHeight w:val="1134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№</w:t>
            </w:r>
            <w:r>
              <w:rPr>
                <w:rFonts w:eastAsia="Calibri"/>
              </w:rPr>
              <w:t xml:space="preserve"> по</w:t>
            </w:r>
            <w:r w:rsidRPr="001B674B">
              <w:rPr>
                <w:rFonts w:eastAsia="Calibri"/>
              </w:rPr>
              <w:t xml:space="preserve"> экспл.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Удельная нагрузка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Расч</w:t>
            </w:r>
            <w:r>
              <w:rPr>
                <w:rFonts w:eastAsia="Calibri"/>
              </w:rPr>
              <w:t>етная нагрузка</w:t>
            </w:r>
            <w:r w:rsidRPr="001B674B">
              <w:rPr>
                <w:rFonts w:eastAsia="Calibri"/>
              </w:rPr>
              <w:t xml:space="preserve"> с учетом коэфф</w:t>
            </w:r>
            <w:r>
              <w:rPr>
                <w:rFonts w:eastAsia="Calibri"/>
              </w:rPr>
              <w:t>. одновременности (</w:t>
            </w:r>
            <w:r>
              <w:rPr>
                <w:rFonts w:eastAsia="Calibri"/>
                <w:lang w:val="en-US"/>
              </w:rPr>
              <w:t>k</w:t>
            </w:r>
            <w:r>
              <w:rPr>
                <w:rFonts w:eastAsia="Calibri"/>
              </w:rPr>
              <w:t>=</w:t>
            </w:r>
            <w:r w:rsidRPr="001B674B">
              <w:rPr>
                <w:rFonts w:eastAsia="Calibri"/>
              </w:rPr>
              <w:t>0,65</w:t>
            </w:r>
            <w:r>
              <w:rPr>
                <w:rFonts w:eastAsia="Calibri"/>
              </w:rPr>
              <w:t>)</w:t>
            </w:r>
          </w:p>
        </w:tc>
      </w:tr>
      <w:tr w:rsidR="00781C46" w:rsidRPr="001B674B" w:rsidTr="008D0A86">
        <w:trPr>
          <w:trHeight w:val="340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 w:rsidRPr="001B674B">
              <w:rPr>
                <w:rFonts w:eastAsia="Calibri"/>
              </w:rPr>
              <w:t>Частные жилые дома</w:t>
            </w:r>
            <w:r>
              <w:rPr>
                <w:rFonts w:eastAsia="Calibri"/>
              </w:rPr>
              <w:t>, 120 шт.</w:t>
            </w:r>
            <w:r w:rsidRPr="001B674B">
              <w:rPr>
                <w:rFonts w:eastAsia="Calibri"/>
              </w:rPr>
              <w:t xml:space="preserve">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540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3</w:t>
            </w:r>
            <w:r>
              <w:rPr>
                <w:rFonts w:eastAsia="Calibri"/>
              </w:rPr>
              <w:t>51</w:t>
            </w:r>
          </w:p>
        </w:tc>
      </w:tr>
      <w:tr w:rsidR="00781C46" w:rsidRPr="001B674B" w:rsidTr="008D0A86">
        <w:trPr>
          <w:trHeight w:val="340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14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 w:rsidRPr="00D91B11">
              <w:rPr>
                <w:rFonts w:eastAsia="Calibri"/>
              </w:rPr>
              <w:t xml:space="preserve">Пожарная часть на 2 машины </w:t>
            </w:r>
            <w:r>
              <w:rPr>
                <w:rFonts w:eastAsia="Calibri"/>
              </w:rPr>
              <w:t>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13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781C46" w:rsidRPr="001B674B" w:rsidTr="008D0A86">
        <w:trPr>
          <w:trHeight w:val="340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15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Универсальные</w:t>
            </w:r>
            <w:r w:rsidRPr="001B674B">
              <w:rPr>
                <w:rFonts w:eastAsia="Calibri"/>
              </w:rPr>
              <w:t xml:space="preserve"> магазин</w:t>
            </w:r>
            <w:r>
              <w:rPr>
                <w:rFonts w:eastAsia="Calibri"/>
              </w:rPr>
              <w:t>ы, 5 шт.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1B674B">
              <w:rPr>
                <w:rFonts w:eastAsia="Calibri"/>
              </w:rPr>
              <w:t>0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781C46" w:rsidRPr="001B674B" w:rsidTr="008D0A86">
        <w:trPr>
          <w:trHeight w:val="907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16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 w:rsidRPr="00D91B11">
              <w:rPr>
                <w:rFonts w:eastAsia="Calibri"/>
              </w:rPr>
              <w:t>Физкультурно-оздоровительный комплекс, фитнесс-клуб,</w:t>
            </w:r>
            <w:r>
              <w:rPr>
                <w:rFonts w:eastAsia="Calibri"/>
              </w:rPr>
              <w:t xml:space="preserve"> </w:t>
            </w:r>
            <w:r w:rsidRPr="00D91B11">
              <w:rPr>
                <w:rFonts w:eastAsia="Calibri"/>
              </w:rPr>
              <w:t xml:space="preserve">салон красоты, кафетерий </w:t>
            </w:r>
            <w:r>
              <w:rPr>
                <w:rFonts w:eastAsia="Calibri"/>
              </w:rPr>
              <w:t>на 30 мест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58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38</w:t>
            </w:r>
          </w:p>
        </w:tc>
      </w:tr>
      <w:tr w:rsidR="00781C46" w:rsidRPr="001B674B" w:rsidTr="008D0A86">
        <w:trPr>
          <w:trHeight w:val="907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17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 w:rsidRPr="00D91B11">
              <w:rPr>
                <w:rFonts w:eastAsia="Calibri"/>
              </w:rPr>
              <w:t>Комплекс бытового обслуживания,</w:t>
            </w:r>
            <w:r>
              <w:rPr>
                <w:rFonts w:eastAsia="Calibri"/>
              </w:rPr>
              <w:t xml:space="preserve"> </w:t>
            </w:r>
            <w:r w:rsidRPr="00D91B11">
              <w:rPr>
                <w:rFonts w:eastAsia="Calibri"/>
              </w:rPr>
              <w:t>универсальный магазин</w:t>
            </w:r>
            <w:r>
              <w:rPr>
                <w:rFonts w:eastAsia="Calibri"/>
              </w:rPr>
              <w:t>, кафетерий на 30 мест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49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32</w:t>
            </w:r>
          </w:p>
        </w:tc>
      </w:tr>
      <w:tr w:rsidR="00781C46" w:rsidRPr="001B674B" w:rsidTr="008D0A86">
        <w:trPr>
          <w:trHeight w:val="624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1B674B">
              <w:rPr>
                <w:rFonts w:eastAsia="Calibri"/>
              </w:rPr>
              <w:t>18</w:t>
            </w:r>
          </w:p>
        </w:tc>
        <w:tc>
          <w:tcPr>
            <w:tcW w:w="4819" w:type="dxa"/>
            <w:vAlign w:val="center"/>
          </w:tcPr>
          <w:p w:rsidR="00781C46" w:rsidRPr="001B674B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Детский сад на </w:t>
            </w:r>
            <w:r w:rsidRPr="00D91B11">
              <w:rPr>
                <w:rFonts w:eastAsia="Calibri"/>
              </w:rPr>
              <w:t>50 мест</w:t>
            </w:r>
            <w:r>
              <w:rPr>
                <w:rFonts w:eastAsia="Calibri"/>
              </w:rPr>
              <w:t xml:space="preserve"> с начальными классами на </w:t>
            </w:r>
            <w:r w:rsidRPr="00D91B11">
              <w:rPr>
                <w:rFonts w:eastAsia="Calibri"/>
              </w:rPr>
              <w:t>10 мест</w:t>
            </w:r>
            <w:r>
              <w:rPr>
                <w:rFonts w:eastAsia="Calibri"/>
              </w:rPr>
              <w:t xml:space="preserve">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</w:tr>
      <w:tr w:rsidR="00781C46" w:rsidRPr="001B674B" w:rsidTr="008D0A86">
        <w:trPr>
          <w:trHeight w:val="624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819" w:type="dxa"/>
            <w:vAlign w:val="center"/>
          </w:tcPr>
          <w:p w:rsidR="00781C46" w:rsidRDefault="00781C46" w:rsidP="008D0A86">
            <w:pPr>
              <w:spacing w:line="276" w:lineRule="auto"/>
              <w:rPr>
                <w:rFonts w:eastAsia="Calibri"/>
              </w:rPr>
            </w:pPr>
            <w:r w:rsidRPr="00D91B11">
              <w:rPr>
                <w:rFonts w:eastAsia="Calibri"/>
              </w:rPr>
              <w:t>Сре</w:t>
            </w:r>
            <w:r>
              <w:rPr>
                <w:rFonts w:eastAsia="Calibri"/>
              </w:rPr>
              <w:t xml:space="preserve">дняя общеобразовательная школа на </w:t>
            </w:r>
            <w:r w:rsidRPr="00D91B11">
              <w:rPr>
                <w:rFonts w:eastAsia="Calibri"/>
              </w:rPr>
              <w:t xml:space="preserve">100 </w:t>
            </w:r>
            <w:r>
              <w:rPr>
                <w:rFonts w:eastAsia="Calibri"/>
              </w:rPr>
              <w:t>мест (проект)</w:t>
            </w:r>
          </w:p>
        </w:tc>
        <w:tc>
          <w:tcPr>
            <w:tcW w:w="1984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2268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</w:tr>
      <w:tr w:rsidR="00781C46" w:rsidRPr="001B674B" w:rsidTr="008D0A86">
        <w:trPr>
          <w:trHeight w:val="397"/>
        </w:trPr>
        <w:tc>
          <w:tcPr>
            <w:tcW w:w="850" w:type="dxa"/>
            <w:vAlign w:val="center"/>
          </w:tcPr>
          <w:p w:rsidR="00781C46" w:rsidRPr="001B674B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4819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right"/>
              <w:rPr>
                <w:rFonts w:eastAsia="Calibri"/>
                <w:b/>
              </w:rPr>
            </w:pPr>
            <w:r w:rsidRPr="00870263">
              <w:rPr>
                <w:rFonts w:eastAsia="Calibri"/>
                <w:b/>
              </w:rPr>
              <w:t>ИТОГО:</w:t>
            </w:r>
          </w:p>
        </w:tc>
        <w:tc>
          <w:tcPr>
            <w:tcW w:w="1984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</w:rPr>
              <w:t>7</w:t>
            </w:r>
            <w:r>
              <w:rPr>
                <w:rFonts w:eastAsia="Calibri"/>
                <w:b/>
                <w:lang w:val="en-US"/>
              </w:rPr>
              <w:t>61</w:t>
            </w:r>
          </w:p>
        </w:tc>
        <w:tc>
          <w:tcPr>
            <w:tcW w:w="2268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b/>
                <w:lang w:val="en-US"/>
              </w:rPr>
            </w:pPr>
            <w:r w:rsidRPr="00870263">
              <w:rPr>
                <w:rFonts w:eastAsia="Calibri"/>
                <w:b/>
              </w:rPr>
              <w:t>4</w:t>
            </w:r>
            <w:r>
              <w:rPr>
                <w:rFonts w:eastAsia="Calibri"/>
                <w:b/>
              </w:rPr>
              <w:t>9</w:t>
            </w:r>
            <w:r>
              <w:rPr>
                <w:rFonts w:eastAsia="Calibri"/>
                <w:b/>
                <w:lang w:val="en-US"/>
              </w:rPr>
              <w:t>7</w:t>
            </w:r>
          </w:p>
        </w:tc>
      </w:tr>
    </w:tbl>
    <w:p w:rsidR="00781C46" w:rsidRPr="001B674B" w:rsidRDefault="00781C46" w:rsidP="008D0A86">
      <w:pPr>
        <w:spacing w:before="240" w:line="276" w:lineRule="auto"/>
        <w:ind w:firstLine="426"/>
        <w:jc w:val="both"/>
        <w:rPr>
          <w:rFonts w:eastAsia="Calibri"/>
        </w:rPr>
      </w:pPr>
      <w:r>
        <w:rPr>
          <w:rFonts w:eastAsia="Calibri"/>
        </w:rPr>
        <w:t>Существующие</w:t>
      </w:r>
      <w:r w:rsidRPr="001B674B">
        <w:rPr>
          <w:rFonts w:eastAsia="Calibri"/>
        </w:rPr>
        <w:t xml:space="preserve"> </w:t>
      </w:r>
      <w:r>
        <w:rPr>
          <w:rFonts w:eastAsia="Calibri"/>
        </w:rPr>
        <w:t>подстанции</w:t>
      </w:r>
      <w:r w:rsidRPr="001B674B">
        <w:rPr>
          <w:rFonts w:eastAsia="Calibri"/>
        </w:rPr>
        <w:t xml:space="preserve"> 10/0,4</w:t>
      </w:r>
      <w:r>
        <w:rPr>
          <w:rFonts w:eastAsia="Calibri"/>
        </w:rPr>
        <w:t xml:space="preserve"> </w:t>
      </w:r>
      <w:r w:rsidRPr="001B674B">
        <w:rPr>
          <w:rFonts w:eastAsia="Calibri"/>
        </w:rPr>
        <w:t xml:space="preserve">кВ представлены на </w:t>
      </w:r>
      <w:r>
        <w:rPr>
          <w:rFonts w:eastAsia="Calibri"/>
        </w:rPr>
        <w:t xml:space="preserve">карте Инженерная инфраструктура и инженерное благоустройство </w:t>
      </w:r>
      <w:r w:rsidRPr="001B674B">
        <w:rPr>
          <w:rFonts w:eastAsia="Calibri"/>
        </w:rPr>
        <w:t xml:space="preserve"> М 1:5000, а та</w:t>
      </w:r>
      <w:r w:rsidR="00142542">
        <w:rPr>
          <w:rFonts w:eastAsia="Calibri"/>
        </w:rPr>
        <w:t>кже занесены в электронную базу</w:t>
      </w:r>
      <w:r w:rsidRPr="001B674B">
        <w:rPr>
          <w:rFonts w:eastAsia="Calibri"/>
        </w:rPr>
        <w:t>. Тип и мощность</w:t>
      </w:r>
      <w:r>
        <w:rPr>
          <w:rFonts w:eastAsia="Calibri"/>
        </w:rPr>
        <w:t>, а так</w:t>
      </w:r>
      <w:r w:rsidRPr="001B674B">
        <w:rPr>
          <w:rFonts w:eastAsia="Calibri"/>
        </w:rPr>
        <w:t>же мероприятия по строительству и ре</w:t>
      </w:r>
      <w:r>
        <w:rPr>
          <w:rFonts w:eastAsia="Calibri"/>
        </w:rPr>
        <w:t>конструкции указаны в таблице 2.14.3.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63461B" w:rsidRDefault="0063461B">
      <w:pPr>
        <w:rPr>
          <w:rFonts w:eastAsia="Calibri"/>
        </w:rPr>
      </w:pPr>
      <w:r>
        <w:rPr>
          <w:rFonts w:eastAsia="Calibri"/>
        </w:rPr>
        <w:br w:type="page"/>
      </w:r>
    </w:p>
    <w:p w:rsidR="0063461B" w:rsidRPr="001B674B" w:rsidRDefault="0063461B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</w:t>
      </w:r>
      <w:r w:rsidRPr="001B674B">
        <w:rPr>
          <w:rFonts w:eastAsia="Calibri"/>
        </w:rPr>
        <w:t xml:space="preserve">аблица </w:t>
      </w:r>
      <w:r>
        <w:rPr>
          <w:rFonts w:eastAsia="Calibri"/>
        </w:rPr>
        <w:t>2.14.3.</w:t>
      </w:r>
    </w:p>
    <w:p w:rsidR="00781C46" w:rsidRPr="005413FC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5413FC">
        <w:rPr>
          <w:rFonts w:eastAsia="Calibri"/>
          <w:u w:val="single"/>
        </w:rPr>
        <w:t>Тип и мощность существующих подстанций.</w:t>
      </w:r>
    </w:p>
    <w:p w:rsidR="00781C46" w:rsidRPr="001B674B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4"/>
        <w:gridCol w:w="1984"/>
        <w:gridCol w:w="1984"/>
        <w:gridCol w:w="3628"/>
      </w:tblGrid>
      <w:tr w:rsidR="00781C46" w:rsidRPr="00870263" w:rsidTr="008D0A86">
        <w:trPr>
          <w:trHeight w:val="907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Наименование ТП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Мощность существующая</w:t>
            </w:r>
            <w:r>
              <w:rPr>
                <w:rFonts w:eastAsia="Calibri"/>
              </w:rPr>
              <w:t xml:space="preserve"> </w:t>
            </w:r>
            <w:r w:rsidRPr="00870263">
              <w:rPr>
                <w:rFonts w:eastAsia="Calibri"/>
              </w:rPr>
              <w:t>(кВА)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Мощность проектируемая (кВА)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Примечания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ТП-1</w:t>
            </w:r>
            <w:r>
              <w:rPr>
                <w:rFonts w:eastAsia="Calibri"/>
              </w:rPr>
              <w:t xml:space="preserve"> «Центр»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70263">
              <w:rPr>
                <w:rFonts w:eastAsia="Calibri"/>
              </w:rPr>
              <w:t>х</w:t>
            </w:r>
            <w:r>
              <w:rPr>
                <w:rFonts w:eastAsia="Calibri"/>
              </w:rPr>
              <w:t>250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70263">
              <w:rPr>
                <w:rFonts w:eastAsia="Calibri"/>
              </w:rPr>
              <w:t>х</w:t>
            </w:r>
            <w:r>
              <w:rPr>
                <w:rFonts w:eastAsia="Calibri"/>
              </w:rPr>
              <w:t>250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ТП-2</w:t>
            </w:r>
            <w:r>
              <w:rPr>
                <w:rFonts w:eastAsia="Calibri"/>
              </w:rPr>
              <w:t xml:space="preserve"> «Автобаза»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1х160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1х160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ТП-3</w:t>
            </w:r>
            <w:r>
              <w:rPr>
                <w:rFonts w:eastAsia="Calibri"/>
              </w:rPr>
              <w:t xml:space="preserve"> «ЛПХ»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1х400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1х400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ТП-4</w:t>
            </w:r>
            <w:r>
              <w:rPr>
                <w:rFonts w:eastAsia="Calibri"/>
              </w:rPr>
              <w:t xml:space="preserve"> «Кран»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3B26AF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ТП-5</w:t>
            </w:r>
            <w:r>
              <w:rPr>
                <w:rFonts w:eastAsia="Calibri"/>
                <w:lang w:val="en-US"/>
              </w:rPr>
              <w:t xml:space="preserve"> </w:t>
            </w:r>
            <w:r>
              <w:rPr>
                <w:rFonts w:eastAsia="Calibri"/>
              </w:rPr>
              <w:t>«Колпаковка»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ТП-6</w:t>
            </w:r>
            <w:r>
              <w:rPr>
                <w:rFonts w:eastAsia="Calibri"/>
              </w:rPr>
              <w:t xml:space="preserve"> «Больница»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  <w:tr w:rsidR="00781C46" w:rsidRPr="00870263" w:rsidTr="008D0A86">
        <w:trPr>
          <w:trHeight w:val="340"/>
        </w:trPr>
        <w:tc>
          <w:tcPr>
            <w:tcW w:w="2324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ТП-7 «Школа»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70263">
              <w:rPr>
                <w:rFonts w:eastAsia="Calibri"/>
              </w:rPr>
              <w:t>х250</w:t>
            </w:r>
          </w:p>
        </w:tc>
        <w:tc>
          <w:tcPr>
            <w:tcW w:w="1984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870263">
              <w:rPr>
                <w:rFonts w:eastAsia="Calibri"/>
              </w:rPr>
              <w:t>х250</w:t>
            </w:r>
          </w:p>
        </w:tc>
        <w:tc>
          <w:tcPr>
            <w:tcW w:w="3628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Состояние удовлетворительное</w:t>
            </w:r>
          </w:p>
        </w:tc>
      </w:tr>
    </w:tbl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870263">
        <w:rPr>
          <w:rFonts w:eastAsia="Calibri"/>
        </w:rPr>
        <w:t>Количество и мощность проектируемых тран</w:t>
      </w:r>
      <w:r>
        <w:rPr>
          <w:rFonts w:eastAsia="Calibri"/>
        </w:rPr>
        <w:t>сформаторов занесены в таблицу 2.14.4</w:t>
      </w:r>
      <w:r w:rsidRPr="00870263">
        <w:rPr>
          <w:rFonts w:eastAsia="Calibri"/>
        </w:rPr>
        <w:t xml:space="preserve"> с учетом 70% загрузки </w:t>
      </w:r>
      <w:r>
        <w:rPr>
          <w:rFonts w:eastAsia="Calibri"/>
        </w:rPr>
        <w:t>подстанций</w:t>
      </w:r>
      <w:r w:rsidRPr="00870263">
        <w:rPr>
          <w:rFonts w:eastAsia="Calibri"/>
        </w:rPr>
        <w:t xml:space="preserve"> 10/0,4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>кВ, а так же переподключени</w:t>
      </w:r>
      <w:r>
        <w:rPr>
          <w:rFonts w:eastAsia="Calibri"/>
        </w:rPr>
        <w:t>я</w:t>
      </w:r>
      <w:r w:rsidRPr="00870263">
        <w:rPr>
          <w:rFonts w:eastAsia="Calibri"/>
        </w:rPr>
        <w:t xml:space="preserve"> существующих потребителей</w:t>
      </w:r>
      <w:r>
        <w:rPr>
          <w:rFonts w:eastAsia="Calibri"/>
        </w:rPr>
        <w:t>. Также проектируемые подстанции</w:t>
      </w:r>
      <w:r w:rsidRPr="00870263">
        <w:rPr>
          <w:rFonts w:eastAsia="Calibri"/>
        </w:rPr>
        <w:t xml:space="preserve"> указаны на </w:t>
      </w:r>
      <w:r>
        <w:rPr>
          <w:rFonts w:eastAsia="Calibri"/>
        </w:rPr>
        <w:t>карте Инженерная инфраструктура и инженерное благоустройство</w:t>
      </w:r>
      <w:r w:rsidRPr="00870263">
        <w:rPr>
          <w:rFonts w:eastAsia="Calibri"/>
        </w:rPr>
        <w:t xml:space="preserve"> М 1:5000.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781C46" w:rsidRPr="00870263" w:rsidRDefault="00781C46" w:rsidP="008D0A86">
      <w:pPr>
        <w:spacing w:line="276" w:lineRule="auto"/>
        <w:ind w:firstLine="426"/>
        <w:jc w:val="right"/>
        <w:rPr>
          <w:rFonts w:eastAsia="Calibri"/>
        </w:rPr>
      </w:pPr>
      <w:r>
        <w:rPr>
          <w:rFonts w:eastAsia="Calibri"/>
        </w:rPr>
        <w:t>Т</w:t>
      </w:r>
      <w:r w:rsidRPr="00870263">
        <w:rPr>
          <w:rFonts w:eastAsia="Calibri"/>
        </w:rPr>
        <w:t xml:space="preserve">аблица </w:t>
      </w:r>
      <w:r>
        <w:rPr>
          <w:rFonts w:eastAsia="Calibri"/>
        </w:rPr>
        <w:t>2.14.4</w:t>
      </w:r>
      <w:r w:rsidRPr="00870263">
        <w:rPr>
          <w:rFonts w:eastAsia="Calibri"/>
        </w:rPr>
        <w:t>.</w:t>
      </w:r>
    </w:p>
    <w:p w:rsidR="00781C46" w:rsidRPr="005413FC" w:rsidRDefault="00781C46" w:rsidP="008D0A86">
      <w:pPr>
        <w:spacing w:line="276" w:lineRule="auto"/>
        <w:ind w:firstLine="426"/>
        <w:jc w:val="center"/>
        <w:rPr>
          <w:rFonts w:eastAsia="Calibri"/>
          <w:u w:val="single"/>
        </w:rPr>
      </w:pPr>
      <w:r w:rsidRPr="005413FC">
        <w:rPr>
          <w:rFonts w:eastAsia="Calibri"/>
          <w:u w:val="single"/>
        </w:rPr>
        <w:t xml:space="preserve">Тип и мощность </w:t>
      </w:r>
      <w:r>
        <w:rPr>
          <w:rFonts w:eastAsia="Calibri"/>
          <w:u w:val="single"/>
        </w:rPr>
        <w:t>проектируемых</w:t>
      </w:r>
      <w:r w:rsidRPr="005413FC">
        <w:rPr>
          <w:rFonts w:eastAsia="Calibri"/>
          <w:u w:val="single"/>
        </w:rPr>
        <w:t xml:space="preserve"> подстанций.</w:t>
      </w:r>
    </w:p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685"/>
        <w:gridCol w:w="3685"/>
      </w:tblGrid>
      <w:tr w:rsidR="00781C46" w:rsidRPr="00870263" w:rsidTr="008D0A86">
        <w:trPr>
          <w:trHeight w:val="907"/>
        </w:trPr>
        <w:tc>
          <w:tcPr>
            <w:tcW w:w="2551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Наименование</w:t>
            </w:r>
            <w:r>
              <w:rPr>
                <w:rFonts w:eastAsia="Calibri"/>
              </w:rPr>
              <w:t xml:space="preserve"> ТП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Удельная нагрузка вновь подключаемых объектов к проектируемым ТП, кВт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Мощность проектируемых трансформаторов, кВА</w:t>
            </w:r>
          </w:p>
        </w:tc>
      </w:tr>
      <w:tr w:rsidR="00781C46" w:rsidRPr="00870263" w:rsidTr="008D0A86">
        <w:trPr>
          <w:trHeight w:val="340"/>
        </w:trPr>
        <w:tc>
          <w:tcPr>
            <w:tcW w:w="2551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ТП-11</w:t>
            </w:r>
          </w:p>
        </w:tc>
        <w:tc>
          <w:tcPr>
            <w:tcW w:w="3685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870263">
              <w:rPr>
                <w:rFonts w:eastAsia="Calibri"/>
              </w:rPr>
              <w:t>2</w:t>
            </w:r>
            <w:r>
              <w:rPr>
                <w:rFonts w:eastAsia="Calibri"/>
                <w:lang w:val="en-US"/>
              </w:rPr>
              <w:t>45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1х250</w:t>
            </w:r>
          </w:p>
        </w:tc>
      </w:tr>
      <w:tr w:rsidR="00781C46" w:rsidRPr="00870263" w:rsidTr="008D0A86">
        <w:trPr>
          <w:trHeight w:val="340"/>
        </w:trPr>
        <w:tc>
          <w:tcPr>
            <w:tcW w:w="2551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Pr="00870263">
              <w:rPr>
                <w:rFonts w:eastAsia="Calibri"/>
              </w:rPr>
              <w:t>П-12</w:t>
            </w:r>
          </w:p>
        </w:tc>
        <w:tc>
          <w:tcPr>
            <w:tcW w:w="3685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82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1х100</w:t>
            </w:r>
          </w:p>
        </w:tc>
      </w:tr>
      <w:tr w:rsidR="00781C46" w:rsidRPr="00870263" w:rsidTr="008D0A86">
        <w:trPr>
          <w:trHeight w:val="340"/>
        </w:trPr>
        <w:tc>
          <w:tcPr>
            <w:tcW w:w="2551" w:type="dxa"/>
            <w:vAlign w:val="center"/>
          </w:tcPr>
          <w:p w:rsidR="00781C46" w:rsidRPr="00870263" w:rsidRDefault="00781C46" w:rsidP="008D0A86">
            <w:pPr>
              <w:spacing w:line="276" w:lineRule="auto"/>
              <w:rPr>
                <w:rFonts w:eastAsia="Calibri"/>
              </w:rPr>
            </w:pPr>
            <w:r w:rsidRPr="00870263">
              <w:rPr>
                <w:rFonts w:eastAsia="Calibri"/>
              </w:rPr>
              <w:t>ТП-13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343</w:t>
            </w:r>
          </w:p>
        </w:tc>
        <w:tc>
          <w:tcPr>
            <w:tcW w:w="3685" w:type="dxa"/>
            <w:vAlign w:val="center"/>
          </w:tcPr>
          <w:p w:rsidR="00781C46" w:rsidRPr="00870263" w:rsidRDefault="00781C46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870263">
              <w:rPr>
                <w:rFonts w:eastAsia="Calibri"/>
              </w:rPr>
              <w:t>1х400</w:t>
            </w:r>
          </w:p>
        </w:tc>
      </w:tr>
      <w:tr w:rsidR="00781C46" w:rsidRPr="00870263" w:rsidTr="008D0A86">
        <w:trPr>
          <w:trHeight w:val="340"/>
        </w:trPr>
        <w:tc>
          <w:tcPr>
            <w:tcW w:w="2551" w:type="dxa"/>
            <w:vAlign w:val="center"/>
          </w:tcPr>
          <w:p w:rsidR="00781C46" w:rsidRPr="00586F4D" w:rsidRDefault="00781C46" w:rsidP="008D0A86">
            <w:pPr>
              <w:spacing w:line="276" w:lineRule="auto"/>
              <w:rPr>
                <w:rFonts w:eastAsia="Calibri"/>
                <w:lang w:val="en-US"/>
              </w:rPr>
            </w:pPr>
            <w:r w:rsidRPr="00870263">
              <w:rPr>
                <w:rFonts w:eastAsia="Calibri"/>
              </w:rPr>
              <w:t>ТП-1</w:t>
            </w:r>
            <w:r>
              <w:rPr>
                <w:rFonts w:eastAsia="Calibri"/>
                <w:lang w:val="en-US"/>
              </w:rPr>
              <w:t>4</w:t>
            </w:r>
          </w:p>
        </w:tc>
        <w:tc>
          <w:tcPr>
            <w:tcW w:w="3685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109</w:t>
            </w:r>
          </w:p>
        </w:tc>
        <w:tc>
          <w:tcPr>
            <w:tcW w:w="3685" w:type="dxa"/>
            <w:vAlign w:val="center"/>
          </w:tcPr>
          <w:p w:rsidR="00781C46" w:rsidRPr="00586F4D" w:rsidRDefault="00781C46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870263">
              <w:rPr>
                <w:rFonts w:eastAsia="Calibri"/>
              </w:rPr>
              <w:t>1х</w:t>
            </w:r>
            <w:r>
              <w:rPr>
                <w:rFonts w:eastAsia="Calibri"/>
                <w:lang w:val="en-US"/>
              </w:rPr>
              <w:t>160</w:t>
            </w:r>
          </w:p>
        </w:tc>
      </w:tr>
    </w:tbl>
    <w:p w:rsidR="00781C46" w:rsidRPr="001B674B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D82027" w:rsidRPr="00AB543F" w:rsidRDefault="00D82027" w:rsidP="008D0A86">
      <w:pPr>
        <w:spacing w:before="240" w:after="240" w:line="276" w:lineRule="auto"/>
        <w:ind w:firstLine="567"/>
        <w:jc w:val="both"/>
        <w:rPr>
          <w:b/>
        </w:rPr>
      </w:pPr>
      <w:r w:rsidRPr="00AB543F">
        <w:rPr>
          <w:b/>
        </w:rPr>
        <w:t>Источники питания, распределительные пункты и схемы электроснабжения.</w:t>
      </w:r>
    </w:p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870263">
        <w:rPr>
          <w:rFonts w:eastAsia="Calibri"/>
        </w:rPr>
        <w:t xml:space="preserve">Основными потребителями электроэнергии на расчетный срок в </w:t>
      </w:r>
      <w:r>
        <w:rPr>
          <w:rFonts w:eastAsia="Calibri"/>
        </w:rPr>
        <w:t>п. Колпаковка</w:t>
      </w:r>
      <w:r w:rsidRPr="00870263">
        <w:rPr>
          <w:rFonts w:eastAsia="Calibri"/>
        </w:rPr>
        <w:t xml:space="preserve"> являются жилые дома с газовыми плитами для приготовления</w:t>
      </w:r>
      <w:r>
        <w:rPr>
          <w:rFonts w:eastAsia="Calibri"/>
        </w:rPr>
        <w:t xml:space="preserve"> пищи</w:t>
      </w:r>
      <w:r w:rsidRPr="00870263">
        <w:rPr>
          <w:rFonts w:eastAsia="Calibri"/>
        </w:rPr>
        <w:t>, объекты соцкультбыта и приемники предприятий об</w:t>
      </w:r>
      <w:r>
        <w:rPr>
          <w:rFonts w:eastAsia="Calibri"/>
        </w:rPr>
        <w:t>служивания в коммунальной зоне.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870263">
        <w:rPr>
          <w:rFonts w:eastAsia="Calibri"/>
        </w:rPr>
        <w:t>По степени обеспечения надежности электроснабже</w:t>
      </w:r>
      <w:r>
        <w:rPr>
          <w:rFonts w:eastAsia="Calibri"/>
        </w:rPr>
        <w:t xml:space="preserve">ния электроприемники относятся </w:t>
      </w:r>
      <w:r w:rsidRPr="00870263">
        <w:rPr>
          <w:rFonts w:eastAsia="Calibri"/>
        </w:rPr>
        <w:t>к III категории.</w:t>
      </w:r>
    </w:p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870263">
        <w:rPr>
          <w:rFonts w:eastAsia="Calibri"/>
        </w:rPr>
        <w:t>От тяговой подстанции «Колпаковка» 1х2,5МВт</w:t>
      </w:r>
      <w:r>
        <w:rPr>
          <w:rFonts w:eastAsia="Calibri"/>
        </w:rPr>
        <w:t>,</w:t>
      </w:r>
      <w:r w:rsidRPr="00870263">
        <w:rPr>
          <w:rFonts w:eastAsia="Calibri"/>
        </w:rPr>
        <w:t xml:space="preserve"> 35/10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 xml:space="preserve">кВ по фидеру по радиальной схеме </w:t>
      </w:r>
      <w:r>
        <w:rPr>
          <w:rFonts w:eastAsia="Calibri"/>
        </w:rPr>
        <w:t>з</w:t>
      </w:r>
      <w:r w:rsidRPr="00870263">
        <w:rPr>
          <w:rFonts w:eastAsia="Calibri"/>
        </w:rPr>
        <w:t>апитываются существующие и вно</w:t>
      </w:r>
      <w:r>
        <w:rPr>
          <w:rFonts w:eastAsia="Calibri"/>
        </w:rPr>
        <w:t>вь проектируемые подстанции. Питание</w:t>
      </w:r>
      <w:r w:rsidRPr="00870263">
        <w:rPr>
          <w:rFonts w:eastAsia="Calibri"/>
        </w:rPr>
        <w:t xml:space="preserve"> </w:t>
      </w:r>
      <w:r>
        <w:rPr>
          <w:rFonts w:eastAsia="Calibri"/>
        </w:rPr>
        <w:t xml:space="preserve">проектируемых подстанций </w:t>
      </w:r>
      <w:r w:rsidRPr="00870263">
        <w:rPr>
          <w:rFonts w:eastAsia="Calibri"/>
        </w:rPr>
        <w:t>ТП-11</w:t>
      </w:r>
      <w:r>
        <w:rPr>
          <w:rFonts w:eastAsia="Calibri"/>
        </w:rPr>
        <w:t>,</w:t>
      </w:r>
      <w:r w:rsidRPr="00870263">
        <w:rPr>
          <w:rFonts w:eastAsia="Calibri"/>
        </w:rPr>
        <w:t xml:space="preserve"> ТП-12</w:t>
      </w:r>
      <w:r>
        <w:rPr>
          <w:rFonts w:eastAsia="Calibri"/>
        </w:rPr>
        <w:t xml:space="preserve">, ТП-13 и ТП-14 </w:t>
      </w:r>
      <w:r w:rsidRPr="00870263">
        <w:rPr>
          <w:rFonts w:eastAsia="Calibri"/>
        </w:rPr>
        <w:t xml:space="preserve">выполнить </w:t>
      </w:r>
      <w:r>
        <w:rPr>
          <w:rFonts w:eastAsia="Calibri"/>
        </w:rPr>
        <w:t xml:space="preserve">по проектируемым </w:t>
      </w:r>
      <w:r w:rsidRPr="00870263">
        <w:rPr>
          <w:rFonts w:eastAsia="Calibri"/>
        </w:rPr>
        <w:t>ЛЭП</w:t>
      </w:r>
      <w:r>
        <w:rPr>
          <w:rFonts w:eastAsia="Calibri"/>
        </w:rPr>
        <w:t>-</w:t>
      </w:r>
      <w:r w:rsidRPr="00870263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>кВ. Места установки ТП определены в узлах нагрузок проектируемых потр</w:t>
      </w:r>
      <w:r>
        <w:rPr>
          <w:rFonts w:eastAsia="Calibri"/>
        </w:rPr>
        <w:t>ебителей.</w:t>
      </w:r>
    </w:p>
    <w:p w:rsidR="00781C46" w:rsidRPr="00870263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870263">
        <w:rPr>
          <w:rFonts w:eastAsia="Calibri"/>
        </w:rPr>
        <w:lastRenderedPageBreak/>
        <w:t>Сечение и потребное колич</w:t>
      </w:r>
      <w:r>
        <w:rPr>
          <w:rFonts w:eastAsia="Calibri"/>
        </w:rPr>
        <w:t>ество провода для прокладки ЛЭП-</w:t>
      </w:r>
      <w:r w:rsidRPr="00870263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 xml:space="preserve">кВ определить при дальнейшем рабочем проектировании. </w:t>
      </w:r>
      <w:r>
        <w:rPr>
          <w:rFonts w:eastAsia="Calibri"/>
        </w:rPr>
        <w:t>Существующие линии ВЛ-</w:t>
      </w:r>
      <w:r w:rsidRPr="00870263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>кВ выполнены проводом АС-35. Проектом предусмотрена прокладка новых линий электропередач проводом СИП3-35</w:t>
      </w:r>
      <w:r>
        <w:rPr>
          <w:rFonts w:eastAsia="Calibri"/>
        </w:rPr>
        <w:t xml:space="preserve"> длиной 1,</w:t>
      </w:r>
      <w:r w:rsidRPr="00586F4D">
        <w:rPr>
          <w:rFonts w:eastAsia="Calibri"/>
        </w:rPr>
        <w:t>9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>км.</w:t>
      </w:r>
    </w:p>
    <w:p w:rsidR="00D82027" w:rsidRPr="00AB543F" w:rsidRDefault="00D82027" w:rsidP="008D0A86">
      <w:pPr>
        <w:spacing w:line="276" w:lineRule="auto"/>
        <w:ind w:firstLine="567"/>
        <w:jc w:val="center"/>
        <w:rPr>
          <w:b/>
        </w:rPr>
      </w:pPr>
      <w:r w:rsidRPr="00AB543F">
        <w:rPr>
          <w:b/>
        </w:rPr>
        <w:t>Телефонизация</w:t>
      </w:r>
    </w:p>
    <w:p w:rsidR="00781C46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FA4EF1">
        <w:rPr>
          <w:rFonts w:eastAsia="Calibri"/>
        </w:rPr>
        <w:t>Данный раздел проекта выполнен на основании ТЗ от ОАО «Ростелеком» Свердловский филиал электросвязи. Настоящим разделом проекта определялось потребное количество телефонов ГТС. Необходимое число телефонов определялось по нормам ОАО «Связьинформ». В сл</w:t>
      </w:r>
      <w:r>
        <w:rPr>
          <w:rFonts w:eastAsia="Calibri"/>
        </w:rPr>
        <w:t xml:space="preserve">учае недостаточного количества </w:t>
      </w:r>
      <w:r w:rsidRPr="00FA4EF1">
        <w:rPr>
          <w:rFonts w:eastAsia="Calibri"/>
        </w:rPr>
        <w:t>телефонов ГТС в настоящее время имеется возможность пользования телефонами сотовой связи</w:t>
      </w:r>
      <w:r>
        <w:rPr>
          <w:rFonts w:eastAsia="Calibri"/>
        </w:rPr>
        <w:t>:</w:t>
      </w:r>
      <w:r w:rsidRPr="00FA4EF1">
        <w:rPr>
          <w:rFonts w:eastAsia="Calibri"/>
        </w:rPr>
        <w:t xml:space="preserve"> Мотив, Utel</w:t>
      </w:r>
      <w:r>
        <w:rPr>
          <w:rFonts w:eastAsia="Calibri"/>
        </w:rPr>
        <w:t xml:space="preserve">, </w:t>
      </w:r>
      <w:r w:rsidRPr="00FA4EF1">
        <w:rPr>
          <w:rFonts w:eastAsia="Calibri"/>
        </w:rPr>
        <w:t xml:space="preserve">МТС, </w:t>
      </w:r>
      <w:r>
        <w:rPr>
          <w:rFonts w:eastAsia="Calibri"/>
        </w:rPr>
        <w:t>Мегафон, Билайн, Теле-2.</w:t>
      </w:r>
    </w:p>
    <w:p w:rsidR="00781C46" w:rsidRPr="00FA4EF1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FA4EF1">
        <w:rPr>
          <w:rFonts w:eastAsia="Calibri"/>
        </w:rPr>
        <w:t xml:space="preserve">В </w:t>
      </w:r>
      <w:r>
        <w:rPr>
          <w:rFonts w:eastAsia="Calibri"/>
        </w:rPr>
        <w:t>п. Колпаковка</w:t>
      </w:r>
      <w:r w:rsidRPr="00FA4EF1">
        <w:rPr>
          <w:rFonts w:eastAsia="Calibri"/>
        </w:rPr>
        <w:t xml:space="preserve"> установлены спутниковые таксофоны (двусторонняя связь).</w:t>
      </w:r>
    </w:p>
    <w:p w:rsidR="00781C46" w:rsidRPr="00FA4EF1" w:rsidRDefault="00781C46" w:rsidP="008D0A86">
      <w:pPr>
        <w:spacing w:line="276" w:lineRule="auto"/>
        <w:ind w:firstLine="426"/>
        <w:jc w:val="both"/>
        <w:rPr>
          <w:rFonts w:eastAsia="Calibri"/>
        </w:rPr>
      </w:pPr>
      <w:r w:rsidRPr="00FA4EF1">
        <w:rPr>
          <w:rFonts w:eastAsia="Calibri"/>
        </w:rPr>
        <w:t>Проектируемое потребное количес</w:t>
      </w:r>
      <w:r>
        <w:rPr>
          <w:rFonts w:eastAsia="Calibri"/>
        </w:rPr>
        <w:t>тво телефонов ГТС составляет 1</w:t>
      </w:r>
      <w:r w:rsidRPr="00586F4D">
        <w:rPr>
          <w:rFonts w:eastAsia="Calibri"/>
        </w:rPr>
        <w:t>42</w:t>
      </w:r>
      <w:r>
        <w:rPr>
          <w:rFonts w:eastAsia="Calibri"/>
        </w:rPr>
        <w:t xml:space="preserve"> </w:t>
      </w:r>
      <w:r w:rsidRPr="00FA4EF1">
        <w:rPr>
          <w:rFonts w:eastAsia="Calibri"/>
        </w:rPr>
        <w:t>шт. В настоящее время стационарной телефонной сети в поселке нет.</w:t>
      </w:r>
      <w:r>
        <w:rPr>
          <w:rFonts w:eastAsia="Calibri"/>
        </w:rPr>
        <w:t xml:space="preserve"> </w:t>
      </w:r>
      <w:r w:rsidRPr="00FA4EF1">
        <w:rPr>
          <w:rFonts w:eastAsia="Calibri"/>
        </w:rPr>
        <w:t>На данном этапе проектирования радиофикация поселка не предусмотрена</w:t>
      </w:r>
      <w:r>
        <w:rPr>
          <w:rFonts w:eastAsia="Calibri"/>
        </w:rPr>
        <w:t>. В</w:t>
      </w:r>
      <w:r w:rsidRPr="00FA4EF1">
        <w:rPr>
          <w:rFonts w:eastAsia="Calibri"/>
        </w:rPr>
        <w:t xml:space="preserve"> связи с нерентабельностью развити</w:t>
      </w:r>
      <w:r>
        <w:rPr>
          <w:rFonts w:eastAsia="Calibri"/>
        </w:rPr>
        <w:t>я</w:t>
      </w:r>
      <w:r w:rsidRPr="00FA4EF1">
        <w:rPr>
          <w:rFonts w:eastAsia="Calibri"/>
        </w:rPr>
        <w:t xml:space="preserve"> сети проводного радиовещания</w:t>
      </w:r>
      <w:r>
        <w:rPr>
          <w:rFonts w:eastAsia="Calibri"/>
        </w:rPr>
        <w:t>,</w:t>
      </w:r>
      <w:r w:rsidRPr="00FA4EF1">
        <w:rPr>
          <w:rFonts w:eastAsia="Calibri"/>
        </w:rPr>
        <w:t xml:space="preserve"> на перспективу </w:t>
      </w:r>
      <w:r>
        <w:rPr>
          <w:rFonts w:eastAsia="Calibri"/>
        </w:rPr>
        <w:t xml:space="preserve">оно </w:t>
      </w:r>
      <w:r w:rsidRPr="00FA4EF1">
        <w:rPr>
          <w:rFonts w:eastAsia="Calibri"/>
        </w:rPr>
        <w:t>не предусматрив</w:t>
      </w:r>
      <w:r>
        <w:rPr>
          <w:rFonts w:eastAsia="Calibri"/>
        </w:rPr>
        <w:t>ается</w:t>
      </w:r>
      <w:r w:rsidRPr="00FA4EF1">
        <w:rPr>
          <w:rFonts w:eastAsia="Calibri"/>
        </w:rPr>
        <w:t>.</w:t>
      </w:r>
      <w:r>
        <w:rPr>
          <w:rFonts w:eastAsia="Calibri"/>
        </w:rPr>
        <w:t xml:space="preserve"> В</w:t>
      </w:r>
      <w:r w:rsidRPr="00FA4EF1">
        <w:rPr>
          <w:rFonts w:eastAsia="Calibri"/>
        </w:rPr>
        <w:t xml:space="preserve"> качестве системы оповещения приняты ревуны.</w:t>
      </w:r>
    </w:p>
    <w:p w:rsidR="00781C46" w:rsidRPr="00FA4EF1" w:rsidRDefault="00781C46" w:rsidP="008D0A86">
      <w:pPr>
        <w:spacing w:line="276" w:lineRule="auto"/>
        <w:ind w:firstLine="426"/>
        <w:jc w:val="both"/>
        <w:rPr>
          <w:rFonts w:eastAsia="Calibri"/>
        </w:rPr>
      </w:pPr>
    </w:p>
    <w:p w:rsidR="00443D33" w:rsidRPr="00AB543F" w:rsidRDefault="00EB2146" w:rsidP="008D0A86">
      <w:pPr>
        <w:pStyle w:val="1"/>
        <w:spacing w:before="240" w:after="240" w:line="276" w:lineRule="auto"/>
      </w:pPr>
      <w:bookmarkStart w:id="48" w:name="_Toc75736653"/>
      <w:r w:rsidRPr="00AB543F">
        <w:t>3.</w:t>
      </w:r>
      <w:r w:rsidR="00BB49DB" w:rsidRPr="00AB543F">
        <w:t xml:space="preserve"> Функциональное зонирование территории </w:t>
      </w:r>
      <w:r w:rsidR="00C76A56" w:rsidRPr="00AB543F">
        <w:t>п.</w:t>
      </w:r>
      <w:r w:rsidR="00A31FD2">
        <w:t>Колпаковка</w:t>
      </w:r>
      <w:bookmarkEnd w:id="48"/>
    </w:p>
    <w:p w:rsidR="00443D33" w:rsidRPr="00AB543F" w:rsidRDefault="00132D1A" w:rsidP="008D0A86">
      <w:pPr>
        <w:pStyle w:val="a4"/>
        <w:spacing w:before="240"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 На территории </w:t>
      </w:r>
      <w:r w:rsidR="00C76A56" w:rsidRPr="00AB543F">
        <w:rPr>
          <w:rFonts w:ascii="Times New Roman" w:hAnsi="Times New Roman"/>
        </w:rPr>
        <w:t>п.</w:t>
      </w:r>
      <w:r w:rsidR="00A31FD2">
        <w:rPr>
          <w:rFonts w:ascii="Times New Roman" w:hAnsi="Times New Roman"/>
        </w:rPr>
        <w:t>Колпаковка</w:t>
      </w:r>
      <w:r w:rsidRPr="00AB543F">
        <w:rPr>
          <w:rFonts w:ascii="Times New Roman" w:hAnsi="Times New Roman"/>
        </w:rPr>
        <w:t xml:space="preserve"> </w:t>
      </w:r>
      <w:r w:rsidR="00443D33" w:rsidRPr="00AB543F">
        <w:rPr>
          <w:rFonts w:ascii="Times New Roman" w:hAnsi="Times New Roman"/>
        </w:rPr>
        <w:t>устанавливаются следующие типы функционального назначения территорий:</w:t>
      </w:r>
    </w:p>
    <w:p w:rsidR="00885455" w:rsidRPr="00AB543F" w:rsidRDefault="00885455" w:rsidP="007D160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Жилые территории, в том числе:</w:t>
      </w:r>
    </w:p>
    <w:p w:rsidR="00885455" w:rsidRPr="00AB543F" w:rsidRDefault="00885455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усадебной и котеджной застройки;</w:t>
      </w:r>
    </w:p>
    <w:p w:rsidR="00885455" w:rsidRPr="00AB543F" w:rsidRDefault="00885455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малоэтажными жилыми домами;</w:t>
      </w:r>
    </w:p>
    <w:p w:rsidR="00885455" w:rsidRPr="00AB543F" w:rsidRDefault="00885455" w:rsidP="007D160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Общественно-деловые территории, в том числе:</w:t>
      </w:r>
    </w:p>
    <w:p w:rsidR="00885455" w:rsidRPr="00AB543F" w:rsidRDefault="00885455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объектов торговли и обслуживания;</w:t>
      </w:r>
    </w:p>
    <w:p w:rsidR="00885455" w:rsidRPr="00AB543F" w:rsidRDefault="00885455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объектов здравоохранения;</w:t>
      </w:r>
    </w:p>
    <w:p w:rsidR="00885455" w:rsidRPr="00AB543F" w:rsidRDefault="00885455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объектов отдыха;</w:t>
      </w:r>
    </w:p>
    <w:p w:rsidR="00885455" w:rsidRPr="00AB543F" w:rsidRDefault="00885455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обьектов физкультуры и спорта;</w:t>
      </w:r>
    </w:p>
    <w:p w:rsidR="00885455" w:rsidRPr="00AB543F" w:rsidRDefault="00885455" w:rsidP="007D160F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Территории сельскохозяйственного назначения:</w:t>
      </w:r>
    </w:p>
    <w:p w:rsidR="00885455" w:rsidRPr="00AB543F" w:rsidRDefault="00885455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- </w:t>
      </w:r>
      <w:r w:rsidR="00DC5DD2" w:rsidRPr="00AB543F">
        <w:rPr>
          <w:rFonts w:ascii="Times New Roman" w:hAnsi="Times New Roman"/>
        </w:rPr>
        <w:t>сенокосы, огороды;</w:t>
      </w:r>
    </w:p>
    <w:p w:rsidR="00DC5DD2" w:rsidRPr="00AB543F" w:rsidRDefault="00DC5DD2" w:rsidP="007D160F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Промышленные территории:</w:t>
      </w:r>
    </w:p>
    <w:p w:rsidR="00DC5DD2" w:rsidRPr="00AB543F" w:rsidRDefault="00DC5DD2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ком</w:t>
      </w:r>
      <w:r w:rsidR="00AF35DA">
        <w:rPr>
          <w:rFonts w:ascii="Times New Roman" w:hAnsi="Times New Roman"/>
        </w:rPr>
        <w:t>м</w:t>
      </w:r>
      <w:r w:rsidRPr="00AB543F">
        <w:rPr>
          <w:rFonts w:ascii="Times New Roman" w:hAnsi="Times New Roman"/>
        </w:rPr>
        <w:t xml:space="preserve">унально складские </w:t>
      </w:r>
      <w:r w:rsidR="00AF35DA" w:rsidRPr="00AB543F">
        <w:rPr>
          <w:rFonts w:ascii="Times New Roman" w:hAnsi="Times New Roman"/>
        </w:rPr>
        <w:t>объекты</w:t>
      </w:r>
      <w:r w:rsidRPr="00AB543F">
        <w:rPr>
          <w:rFonts w:ascii="Times New Roman" w:hAnsi="Times New Roman"/>
        </w:rPr>
        <w:t>;</w:t>
      </w:r>
    </w:p>
    <w:p w:rsidR="00DC5DD2" w:rsidRPr="00AB543F" w:rsidRDefault="00DC5DD2" w:rsidP="008D0A86">
      <w:pPr>
        <w:pStyle w:val="a4"/>
        <w:spacing w:line="276" w:lineRule="auto"/>
        <w:ind w:left="1276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- промышленные </w:t>
      </w:r>
      <w:r w:rsidR="00AF35DA" w:rsidRPr="00AB543F">
        <w:rPr>
          <w:rFonts w:ascii="Times New Roman" w:hAnsi="Times New Roman"/>
        </w:rPr>
        <w:t>объекты</w:t>
      </w:r>
      <w:r w:rsidRPr="00AB543F">
        <w:rPr>
          <w:rFonts w:ascii="Times New Roman" w:hAnsi="Times New Roman"/>
        </w:rPr>
        <w:t>;</w:t>
      </w:r>
    </w:p>
    <w:p w:rsidR="00885455" w:rsidRPr="00AB543F" w:rsidRDefault="00885455" w:rsidP="007D160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Территории инженерно-транспортной инфраструктуры, в том числе:</w:t>
      </w:r>
    </w:p>
    <w:p w:rsidR="00885455" w:rsidRPr="00AB543F" w:rsidRDefault="00885455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охранные зоны ЛЭП;</w:t>
      </w:r>
    </w:p>
    <w:p w:rsidR="00885455" w:rsidRPr="00AB543F" w:rsidRDefault="00885455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основных транспортных и инженерных коммуникаций;</w:t>
      </w:r>
    </w:p>
    <w:p w:rsidR="00885455" w:rsidRPr="00AB543F" w:rsidRDefault="00885455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водозаборных  скважин;</w:t>
      </w:r>
    </w:p>
    <w:p w:rsidR="00885455" w:rsidRPr="00AB543F" w:rsidRDefault="00885455" w:rsidP="007D160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Территории специального назначения: </w:t>
      </w:r>
    </w:p>
    <w:p w:rsidR="00885455" w:rsidRPr="00AB543F" w:rsidRDefault="00885455" w:rsidP="008D0A86">
      <w:pPr>
        <w:pStyle w:val="a4"/>
        <w:spacing w:line="276" w:lineRule="auto"/>
        <w:ind w:left="360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               - кладбищ</w:t>
      </w:r>
    </w:p>
    <w:p w:rsidR="00781C46" w:rsidRPr="00AB543F" w:rsidRDefault="00781C46" w:rsidP="007D160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Природные территории, в том числе:</w:t>
      </w:r>
    </w:p>
    <w:p w:rsidR="00781C46" w:rsidRPr="00AB543F" w:rsidRDefault="00781C46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   - природоохранные:</w:t>
      </w:r>
    </w:p>
    <w:p w:rsidR="00781C46" w:rsidRPr="00AB543F" w:rsidRDefault="00781C46" w:rsidP="008D0A86">
      <w:pPr>
        <w:pStyle w:val="a4"/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                  - луга;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леса и лесопарки;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lastRenderedPageBreak/>
        <w:t>- озеленение водоохранных зон;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болота, заболоченные территории</w:t>
      </w:r>
    </w:p>
    <w:p w:rsidR="00781C46" w:rsidRPr="00AB543F" w:rsidRDefault="00781C46" w:rsidP="008D0A86">
      <w:pPr>
        <w:pStyle w:val="a4"/>
        <w:spacing w:line="276" w:lineRule="auto"/>
        <w:ind w:left="1245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   - природно-рекреационные: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реки и водоемы;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озеленение общего пользования;</w:t>
      </w:r>
    </w:p>
    <w:p w:rsidR="00781C46" w:rsidRPr="00AB543F" w:rsidRDefault="00781C46" w:rsidP="008D0A86">
      <w:pPr>
        <w:pStyle w:val="a4"/>
        <w:spacing w:line="276" w:lineRule="auto"/>
        <w:ind w:left="1418" w:firstLine="0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санитарно-защитное озеленение;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Деление территории на зоны отражено на </w:t>
      </w:r>
      <w:r w:rsidR="00716269" w:rsidRPr="00AB543F">
        <w:rPr>
          <w:rFonts w:ascii="Times New Roman" w:hAnsi="Times New Roman"/>
        </w:rPr>
        <w:t>Карте функциональных зон поселения</w:t>
      </w:r>
      <w:r w:rsidRPr="00AB543F">
        <w:rPr>
          <w:rFonts w:ascii="Times New Roman" w:hAnsi="Times New Roman"/>
        </w:rPr>
        <w:t>.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Материалы раздела «Функциональное зонирование те</w:t>
      </w:r>
      <w:r w:rsidR="00CA2A2B" w:rsidRPr="00AB543F">
        <w:rPr>
          <w:rFonts w:ascii="Times New Roman" w:hAnsi="Times New Roman"/>
        </w:rPr>
        <w:t xml:space="preserve">рритории» Генерального плана </w:t>
      </w:r>
      <w:r w:rsidR="00C76A56" w:rsidRPr="00AB543F">
        <w:rPr>
          <w:rFonts w:ascii="Times New Roman" w:hAnsi="Times New Roman"/>
        </w:rPr>
        <w:t>п.</w:t>
      </w:r>
      <w:r w:rsidR="00A31FD2">
        <w:rPr>
          <w:rFonts w:ascii="Times New Roman" w:hAnsi="Times New Roman"/>
        </w:rPr>
        <w:t>Колпаковка</w:t>
      </w:r>
      <w:r w:rsidRPr="00AB543F">
        <w:rPr>
          <w:rFonts w:ascii="Times New Roman" w:hAnsi="Times New Roman"/>
        </w:rPr>
        <w:t xml:space="preserve"> являются основой для последующей разработки «Правил землепользования и застройки территории </w:t>
      </w:r>
      <w:r w:rsidR="00C76A56" w:rsidRPr="00AB543F">
        <w:rPr>
          <w:rFonts w:ascii="Times New Roman" w:hAnsi="Times New Roman"/>
        </w:rPr>
        <w:t>п.</w:t>
      </w:r>
      <w:r w:rsidR="00A31FD2">
        <w:rPr>
          <w:rFonts w:ascii="Times New Roman" w:hAnsi="Times New Roman"/>
        </w:rPr>
        <w:t>Колпаковка</w:t>
      </w:r>
      <w:r w:rsidRPr="00AB543F">
        <w:rPr>
          <w:rFonts w:ascii="Times New Roman" w:hAnsi="Times New Roman"/>
        </w:rPr>
        <w:t xml:space="preserve"> – базового юридического инструмента регулирования отношений в сфере использования, строительного обустройства земельных участков и иных объектов недвижимости в условиях рынка.</w:t>
      </w:r>
    </w:p>
    <w:p w:rsidR="00443D33" w:rsidRPr="00AB543F" w:rsidRDefault="00443D33" w:rsidP="008D0A86">
      <w:pPr>
        <w:pStyle w:val="a4"/>
        <w:spacing w:line="276" w:lineRule="auto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Материалы раздела «Функциональное зонирование территории» Генерального плана </w:t>
      </w:r>
      <w:r w:rsidR="00C76A56" w:rsidRPr="00AB543F">
        <w:rPr>
          <w:rFonts w:ascii="Times New Roman" w:hAnsi="Times New Roman"/>
        </w:rPr>
        <w:t>п.</w:t>
      </w:r>
      <w:r w:rsidR="00A31FD2">
        <w:rPr>
          <w:rFonts w:ascii="Times New Roman" w:hAnsi="Times New Roman"/>
        </w:rPr>
        <w:t>Колпаковка</w:t>
      </w:r>
      <w:r w:rsidRPr="00AB543F">
        <w:rPr>
          <w:rFonts w:ascii="Times New Roman" w:hAnsi="Times New Roman"/>
        </w:rPr>
        <w:t xml:space="preserve"> позволяют, путем разработки нормативно-правовых документов, обеспечить: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- условия формирования территории </w:t>
      </w:r>
      <w:r w:rsidR="00C76A56" w:rsidRPr="00AB543F">
        <w:rPr>
          <w:rFonts w:ascii="Times New Roman" w:hAnsi="Times New Roman"/>
        </w:rPr>
        <w:t>п.</w:t>
      </w:r>
      <w:r w:rsidR="00A31FD2">
        <w:rPr>
          <w:rFonts w:ascii="Times New Roman" w:hAnsi="Times New Roman"/>
        </w:rPr>
        <w:t>Колпаковка</w:t>
      </w:r>
      <w:r w:rsidRPr="00AB543F">
        <w:rPr>
          <w:rFonts w:ascii="Times New Roman" w:hAnsi="Times New Roman"/>
        </w:rPr>
        <w:t xml:space="preserve"> в соответствии с перспективами его развития;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регулирование процесса землепользования, согласование интересов всех уровней;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рациональное использование природных, экономических, рекреационных ресурсов и возможностей транспортной и инженерной инфраструктур;</w:t>
      </w:r>
    </w:p>
    <w:p w:rsidR="00443D33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>- сохранение природной среды и поддержание здоровья населения.</w:t>
      </w:r>
    </w:p>
    <w:p w:rsidR="00A964F5" w:rsidRPr="00AB543F" w:rsidRDefault="00443D3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  <w:r w:rsidRPr="00AB543F">
        <w:rPr>
          <w:rFonts w:ascii="Times New Roman" w:hAnsi="Times New Roman"/>
        </w:rPr>
        <w:t xml:space="preserve">Показатели использования территории </w:t>
      </w:r>
      <w:r w:rsidR="001B0CDF" w:rsidRPr="00AB543F">
        <w:rPr>
          <w:rFonts w:ascii="Times New Roman" w:hAnsi="Times New Roman"/>
        </w:rPr>
        <w:t>поселка</w:t>
      </w:r>
      <w:r w:rsidR="00716269" w:rsidRPr="00AB543F">
        <w:rPr>
          <w:rFonts w:ascii="Times New Roman" w:hAnsi="Times New Roman"/>
        </w:rPr>
        <w:t xml:space="preserve"> </w:t>
      </w:r>
      <w:r w:rsidRPr="00AB543F">
        <w:rPr>
          <w:rFonts w:ascii="Times New Roman" w:hAnsi="Times New Roman"/>
        </w:rPr>
        <w:t xml:space="preserve">приведены в </w:t>
      </w:r>
      <w:r w:rsidR="00B76C0F" w:rsidRPr="00AB543F">
        <w:rPr>
          <w:rFonts w:ascii="Times New Roman" w:hAnsi="Times New Roman"/>
        </w:rPr>
        <w:t>Т</w:t>
      </w:r>
      <w:r w:rsidRPr="00AB543F">
        <w:rPr>
          <w:rFonts w:ascii="Times New Roman" w:hAnsi="Times New Roman"/>
        </w:rPr>
        <w:t xml:space="preserve">аблице </w:t>
      </w:r>
      <w:r w:rsidR="00C73CCB" w:rsidRPr="00AB543F">
        <w:rPr>
          <w:rFonts w:ascii="Times New Roman" w:hAnsi="Times New Roman"/>
        </w:rPr>
        <w:t>3</w:t>
      </w:r>
      <w:r w:rsidRPr="00AB543F">
        <w:rPr>
          <w:rFonts w:ascii="Times New Roman" w:hAnsi="Times New Roman"/>
        </w:rPr>
        <w:t>.1</w:t>
      </w:r>
      <w:r w:rsidR="00716269" w:rsidRPr="00AB543F">
        <w:rPr>
          <w:rFonts w:ascii="Times New Roman" w:hAnsi="Times New Roman"/>
        </w:rPr>
        <w:t>5.1</w:t>
      </w:r>
      <w:r w:rsidRPr="00AB543F">
        <w:rPr>
          <w:rFonts w:ascii="Times New Roman" w:hAnsi="Times New Roman"/>
        </w:rPr>
        <w:t>.</w:t>
      </w:r>
    </w:p>
    <w:p w:rsidR="00413777" w:rsidRPr="00AB543F" w:rsidRDefault="00443D33" w:rsidP="008D0A86">
      <w:pPr>
        <w:spacing w:before="240" w:line="276" w:lineRule="auto"/>
        <w:ind w:firstLine="567"/>
        <w:jc w:val="center"/>
      </w:pPr>
      <w:r w:rsidRPr="00AB543F">
        <w:t xml:space="preserve">Сводный баланс территории </w:t>
      </w:r>
      <w:r w:rsidR="00C76A56" w:rsidRPr="00AB543F">
        <w:t>п.</w:t>
      </w:r>
      <w:r w:rsidR="00A31FD2">
        <w:t>Колпаковка</w:t>
      </w:r>
      <w:r w:rsidRPr="00AB543F">
        <w:t xml:space="preserve"> по функциональному зонированию.</w:t>
      </w:r>
    </w:p>
    <w:p w:rsidR="003700BB" w:rsidRDefault="00B76C0F" w:rsidP="008D0A86">
      <w:pPr>
        <w:spacing w:line="276" w:lineRule="auto"/>
        <w:ind w:firstLine="567"/>
        <w:jc w:val="right"/>
      </w:pPr>
      <w:r w:rsidRPr="00AB543F">
        <w:t>Т</w:t>
      </w:r>
      <w:r w:rsidR="003700BB" w:rsidRPr="00AB543F">
        <w:t xml:space="preserve">аблица </w:t>
      </w:r>
      <w:r w:rsidR="00C73CCB" w:rsidRPr="00AB543F">
        <w:t>3</w:t>
      </w:r>
      <w:r w:rsidR="003700BB" w:rsidRPr="00AB543F">
        <w:t>.</w:t>
      </w:r>
      <w:r w:rsidR="003700BB" w:rsidRPr="00AB543F">
        <w:rPr>
          <w:lang w:val="en-US"/>
        </w:rPr>
        <w:t>15</w:t>
      </w:r>
      <w:r w:rsidR="003700BB" w:rsidRPr="00AB543F">
        <w:t>.1.</w:t>
      </w:r>
    </w:p>
    <w:tbl>
      <w:tblPr>
        <w:tblW w:w="9478" w:type="dxa"/>
        <w:tblInd w:w="89" w:type="dxa"/>
        <w:tblLook w:val="04A0" w:firstRow="1" w:lastRow="0" w:firstColumn="1" w:lastColumn="0" w:noHBand="0" w:noVBand="1"/>
      </w:tblPr>
      <w:tblGrid>
        <w:gridCol w:w="728"/>
        <w:gridCol w:w="3737"/>
        <w:gridCol w:w="1240"/>
        <w:gridCol w:w="1480"/>
        <w:gridCol w:w="1240"/>
        <w:gridCol w:w="1053"/>
      </w:tblGrid>
      <w:tr w:rsidR="00462D68" w:rsidTr="00462D68">
        <w:trPr>
          <w:trHeight w:val="315"/>
          <w:tblHeader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 п\п</w:t>
            </w:r>
          </w:p>
        </w:tc>
        <w:tc>
          <w:tcPr>
            <w:tcW w:w="3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Функциональная зона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исходный год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 расчетный срок</w:t>
            </w:r>
          </w:p>
        </w:tc>
      </w:tr>
      <w:tr w:rsidR="00462D68" w:rsidTr="00462D68">
        <w:trPr>
          <w:trHeight w:val="1260"/>
          <w:tblHeader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Площадь, 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процент от итого, 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Площадь, га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процент от итого, %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Жилые зоны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179,81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66,21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застройки индивидуальными жилыми домами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178,66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179,32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66,03</w:t>
            </w:r>
          </w:p>
        </w:tc>
      </w:tr>
      <w:tr w:rsidR="00462D68" w:rsidTr="00462D68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Общественно-деловые зоны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3,08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Зона объектов здравоохранения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делового, общественного и коммерческого назначения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1,98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объектов физической культуры и массового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0,76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отдыха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Природные территории: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3,41</w:t>
            </w:r>
          </w:p>
        </w:tc>
      </w:tr>
      <w:tr w:rsidR="00462D68" w:rsidTr="00462D68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5,50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2,03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озелененных территорий специального назначения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0,74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Зоны сельскохозяйственных угодий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1,57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</w:tr>
      <w:tr w:rsidR="00462D68" w:rsidTr="00462D68">
        <w:trPr>
          <w:trHeight w:val="94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70,48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25,95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Производственная зона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38,31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14,11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объектов железнодорожного транспорта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24,62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9,07</w:t>
            </w:r>
          </w:p>
        </w:tc>
      </w:tr>
      <w:tr w:rsidR="00462D68" w:rsidTr="00462D68">
        <w:trPr>
          <w:trHeight w:val="63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объектов автомобильного транспорта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6,88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2,53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4.4.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объектов водоснабжения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Зона специального назначения: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1,34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кладбищ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3,65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1,34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2D68" w:rsidTr="00462D6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854,32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271,56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</w:tbl>
    <w:p w:rsidR="00462D68" w:rsidRDefault="00462D68" w:rsidP="008D0A86">
      <w:pPr>
        <w:spacing w:line="276" w:lineRule="auto"/>
        <w:ind w:firstLine="567"/>
        <w:jc w:val="right"/>
      </w:pPr>
    </w:p>
    <w:p w:rsidR="00E308E0" w:rsidRPr="00AB543F" w:rsidRDefault="00EB2146" w:rsidP="008D0A86">
      <w:pPr>
        <w:pStyle w:val="1"/>
        <w:spacing w:before="240" w:after="240" w:line="276" w:lineRule="auto"/>
      </w:pPr>
      <w:bookmarkStart w:id="49" w:name="_Toc75736654"/>
      <w:r w:rsidRPr="00AB543F">
        <w:t>4</w:t>
      </w:r>
      <w:r w:rsidR="00862F78" w:rsidRPr="00AB543F">
        <w:t xml:space="preserve">. </w:t>
      </w:r>
      <w:r w:rsidR="00E308E0" w:rsidRPr="00AB543F">
        <w:t xml:space="preserve">Перечень первоочередных мероприятий градостроительного развития </w:t>
      </w:r>
      <w:r w:rsidR="00BF5D2C" w:rsidRPr="00AB543F">
        <w:t>п.</w:t>
      </w:r>
      <w:r w:rsidR="00A31FD2">
        <w:t>Колпаковка</w:t>
      </w:r>
      <w:r w:rsidR="00E308E0" w:rsidRPr="00AB543F">
        <w:t>.</w:t>
      </w:r>
      <w:bookmarkEnd w:id="49"/>
    </w:p>
    <w:p w:rsidR="00AF35DA" w:rsidRPr="007B0F5C" w:rsidRDefault="00AF35DA" w:rsidP="008D0A86">
      <w:pPr>
        <w:spacing w:line="276" w:lineRule="auto"/>
        <w:ind w:firstLine="426"/>
        <w:jc w:val="both"/>
        <w:rPr>
          <w:rFonts w:eastAsia="Calibri"/>
        </w:rPr>
      </w:pPr>
      <w:r w:rsidRPr="007B0F5C">
        <w:rPr>
          <w:rFonts w:eastAsia="Calibri"/>
        </w:rPr>
        <w:t>Комплекс первоочередных мероприятий сформирован на основе Перечня планируемых мероприятий по развитию территорий и инфраструктуры</w:t>
      </w:r>
      <w:r>
        <w:rPr>
          <w:rFonts w:eastAsia="Calibri"/>
        </w:rPr>
        <w:t xml:space="preserve"> п. Колпаковка</w:t>
      </w:r>
      <w:r w:rsidRPr="007B0F5C">
        <w:rPr>
          <w:rFonts w:eastAsia="Calibri"/>
        </w:rPr>
        <w:t xml:space="preserve"> в увязке с долгосрочными градостроительными преобразованиями, предусматриваемыми настоящим Генеральным планом и Генеральным планом Шалинского городского округа.</w:t>
      </w:r>
    </w:p>
    <w:p w:rsidR="00AF35DA" w:rsidRDefault="00AF35DA" w:rsidP="008D0A86">
      <w:pPr>
        <w:spacing w:line="276" w:lineRule="auto"/>
        <w:ind w:firstLine="426"/>
        <w:jc w:val="both"/>
        <w:rPr>
          <w:rFonts w:eastAsia="Calibri"/>
        </w:rPr>
      </w:pPr>
      <w:r w:rsidRPr="007B0F5C">
        <w:rPr>
          <w:rFonts w:eastAsia="Calibri"/>
        </w:rPr>
        <w:t xml:space="preserve">Комплекс первоочередных градостроительных мероприятий сформирован по следующим направлениям: </w:t>
      </w:r>
      <w:r>
        <w:rPr>
          <w:rFonts w:eastAsia="Calibri"/>
        </w:rPr>
        <w:t>природный</w:t>
      </w:r>
      <w:r w:rsidRPr="007B0F5C">
        <w:rPr>
          <w:rFonts w:eastAsia="Calibri"/>
        </w:rPr>
        <w:t xml:space="preserve"> </w:t>
      </w:r>
      <w:r>
        <w:rPr>
          <w:rFonts w:eastAsia="Calibri"/>
        </w:rPr>
        <w:t>комплекс,</w:t>
      </w:r>
      <w:r w:rsidRPr="007B0F5C">
        <w:rPr>
          <w:rFonts w:eastAsia="Calibri"/>
        </w:rPr>
        <w:t xml:space="preserve"> жилищное строительство, социальная инфраструктура, </w:t>
      </w:r>
      <w:r>
        <w:rPr>
          <w:rFonts w:eastAsia="Calibri"/>
        </w:rPr>
        <w:t>производственная база</w:t>
      </w:r>
      <w:r w:rsidRPr="007B0F5C">
        <w:rPr>
          <w:rFonts w:eastAsia="Calibri"/>
        </w:rPr>
        <w:t>,</w:t>
      </w:r>
      <w:r>
        <w:rPr>
          <w:rFonts w:eastAsia="Calibri"/>
        </w:rPr>
        <w:t xml:space="preserve"> транспортная инфраструктура,</w:t>
      </w:r>
      <w:r w:rsidRPr="007A0F78">
        <w:rPr>
          <w:rFonts w:eastAsia="Calibri"/>
        </w:rPr>
        <w:t xml:space="preserve"> </w:t>
      </w:r>
      <w:r w:rsidRPr="007B0F5C">
        <w:rPr>
          <w:rFonts w:eastAsia="Calibri"/>
        </w:rPr>
        <w:t>инженер</w:t>
      </w:r>
      <w:r>
        <w:rPr>
          <w:rFonts w:eastAsia="Calibri"/>
        </w:rPr>
        <w:t>ная инфраструктура</w:t>
      </w:r>
      <w:r w:rsidRPr="007B0F5C">
        <w:rPr>
          <w:rFonts w:eastAsia="Calibri"/>
        </w:rPr>
        <w:t>.</w:t>
      </w:r>
    </w:p>
    <w:p w:rsidR="00AF35DA" w:rsidRPr="007B0F5C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7A0F78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7A0F78">
        <w:rPr>
          <w:rFonts w:eastAsia="Calibri"/>
          <w:u w:val="single"/>
        </w:rPr>
        <w:t>Природн</w:t>
      </w:r>
      <w:r>
        <w:rPr>
          <w:rFonts w:eastAsia="Calibri"/>
          <w:u w:val="single"/>
        </w:rPr>
        <w:t>ый</w:t>
      </w:r>
      <w:r w:rsidRPr="007A0F78">
        <w:rPr>
          <w:rFonts w:eastAsia="Calibri"/>
          <w:u w:val="single"/>
        </w:rPr>
        <w:t xml:space="preserve"> </w:t>
      </w:r>
      <w:r>
        <w:rPr>
          <w:rFonts w:eastAsia="Calibri"/>
          <w:u w:val="single"/>
        </w:rPr>
        <w:t>комплекс</w:t>
      </w:r>
      <w:r w:rsidRPr="007A0F78">
        <w:rPr>
          <w:rFonts w:eastAsia="Calibri"/>
          <w:u w:val="single"/>
        </w:rPr>
        <w:t>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7A0F78">
        <w:t>Ф</w:t>
      </w:r>
      <w:r>
        <w:t>ормирование системы санитарно-</w:t>
      </w:r>
      <w:r w:rsidRPr="007A0F78">
        <w:t>защитного озеленения, специального озеленения вдоль основных улиц и дорог</w:t>
      </w:r>
      <w:r>
        <w:t>.</w:t>
      </w:r>
    </w:p>
    <w:p w:rsidR="00AF35DA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7A0F78">
        <w:t>Начало работ по озеленению и благоустройству мест отдыха</w:t>
      </w:r>
      <w:r>
        <w:t>.</w:t>
      </w:r>
    </w:p>
    <w:p w:rsidR="00AF35DA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Организация парковой зоны вокруг существующей спортивной площадки.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lastRenderedPageBreak/>
        <w:t>Организация парковой зоны на пересечении ул. Клубная и ул. Береговая.</w:t>
      </w:r>
    </w:p>
    <w:p w:rsidR="00AF35DA" w:rsidRPr="007B0F5C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7A0F78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7A0F78">
        <w:rPr>
          <w:rFonts w:eastAsia="Calibri"/>
          <w:u w:val="single"/>
        </w:rPr>
        <w:t>Жилищное строительство.</w:t>
      </w:r>
    </w:p>
    <w:p w:rsidR="00AF35DA" w:rsidRDefault="00462D68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Упорядочивание кварталов жилой застройки</w:t>
      </w:r>
      <w:r w:rsidR="00AF35DA">
        <w:t>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7A0F78">
        <w:t xml:space="preserve">Снос </w:t>
      </w:r>
      <w:r>
        <w:t>аварийного жилого фонда.</w:t>
      </w:r>
    </w:p>
    <w:p w:rsidR="00AF35DA" w:rsidRPr="007B0F5C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7A0F78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7A0F78">
        <w:rPr>
          <w:rFonts w:eastAsia="Calibri"/>
          <w:u w:val="single"/>
        </w:rPr>
        <w:t>Социальная инфраструктура.</w:t>
      </w:r>
    </w:p>
    <w:p w:rsidR="00AF35DA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Образование: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строительство детского сада с начальными классами в восточной части поселка.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7A0F78">
        <w:t>Здравоохранение, физкультура, спорт:</w:t>
      </w:r>
    </w:p>
    <w:p w:rsidR="00AF35DA" w:rsidRPr="00847328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строительство физкультурно-оздо</w:t>
      </w:r>
      <w:r w:rsidR="00462D68">
        <w:t>ровительного комплекса с фитнес</w:t>
      </w:r>
      <w:r>
        <w:t>-клубом, салоном красоты и кафетерием</w:t>
      </w:r>
      <w:r w:rsidRPr="00847328">
        <w:t>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7A0F78">
        <w:t>Объекты культуры, отдыха и обслуживания: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строительство комплекса бытового обслуживания с универсальным магазином и кафетерием в восточной части поселка;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E07A60">
        <w:t xml:space="preserve">строительство двух магазинов смешанного ассортимента в </w:t>
      </w:r>
      <w:r>
        <w:t>западной</w:t>
      </w:r>
      <w:r w:rsidRPr="00E07A60">
        <w:t xml:space="preserve"> части</w:t>
      </w:r>
      <w:r>
        <w:t xml:space="preserve"> поселка и одного – в восточной.</w:t>
      </w:r>
    </w:p>
    <w:p w:rsidR="00AF35DA" w:rsidRPr="00E07A60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E07A60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E07A60">
        <w:rPr>
          <w:rFonts w:eastAsia="Calibri"/>
          <w:u w:val="single"/>
        </w:rPr>
        <w:t>Производственная база.</w:t>
      </w:r>
    </w:p>
    <w:p w:rsidR="00AF35DA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</w:t>
      </w:r>
      <w:r w:rsidRPr="00BA0CFD">
        <w:t>ыделение участк</w:t>
      </w:r>
      <w:r>
        <w:t>ов</w:t>
      </w:r>
      <w:r w:rsidRPr="00BA0CFD">
        <w:t xml:space="preserve"> </w:t>
      </w:r>
      <w:r>
        <w:t>для организации</w:t>
      </w:r>
      <w:r w:rsidRPr="00E52BA8">
        <w:t xml:space="preserve"> частны</w:t>
      </w:r>
      <w:r>
        <w:t>х</w:t>
      </w:r>
      <w:r w:rsidRPr="00E52BA8">
        <w:t xml:space="preserve"> столярны</w:t>
      </w:r>
      <w:r>
        <w:t>х предприятий на территории существующей промышленной площадки.</w:t>
      </w:r>
    </w:p>
    <w:p w:rsidR="00AF35DA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Проведение масштабных лесовосстановительных работ с целью повышения в перспективе количества и качества сырьевой базы поселка.</w:t>
      </w:r>
    </w:p>
    <w:p w:rsidR="00AF35DA" w:rsidRPr="00E07A60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E07A60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E07A60">
        <w:rPr>
          <w:rFonts w:eastAsia="Calibri"/>
          <w:u w:val="single"/>
        </w:rPr>
        <w:t>Транспортная инфраструктура.</w:t>
      </w:r>
    </w:p>
    <w:p w:rsidR="00AF35DA" w:rsidRPr="00E07A60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E07A60">
        <w:t>Реконструкция проезжих частей главных улиц, организация тротуаров на них.</w:t>
      </w:r>
    </w:p>
    <w:p w:rsidR="00AF35DA" w:rsidRPr="00D06E5C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С</w:t>
      </w:r>
      <w:r w:rsidRPr="00D06E5C">
        <w:t>троительств</w:t>
      </w:r>
      <w:r>
        <w:t>о</w:t>
      </w:r>
      <w:r w:rsidRPr="00D06E5C">
        <w:t xml:space="preserve"> улиц</w:t>
      </w:r>
      <w:r>
        <w:t xml:space="preserve"> основного и</w:t>
      </w:r>
      <w:r w:rsidRPr="00D06E5C">
        <w:t xml:space="preserve"> второстепенного значений для транспортного обслуживания проекти</w:t>
      </w:r>
      <w:r>
        <w:t>руемых участков жилой застройки.</w:t>
      </w:r>
    </w:p>
    <w:p w:rsidR="00AF35DA" w:rsidRPr="00F62096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О</w:t>
      </w:r>
      <w:r w:rsidRPr="001767FE">
        <w:t>рганизация парковочны</w:t>
      </w:r>
      <w:r>
        <w:t xml:space="preserve">х площадок легковых автомобилей </w:t>
      </w:r>
      <w:r w:rsidRPr="001767FE">
        <w:t>возле железнодорожной станции поселка</w:t>
      </w:r>
      <w:r>
        <w:t>.</w:t>
      </w:r>
    </w:p>
    <w:p w:rsidR="00AF35DA" w:rsidRPr="007B0F5C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AF35DA" w:rsidRPr="007A0F78" w:rsidRDefault="00AF35DA" w:rsidP="008D0A86">
      <w:pPr>
        <w:spacing w:line="276" w:lineRule="auto"/>
        <w:ind w:firstLine="426"/>
        <w:jc w:val="both"/>
        <w:rPr>
          <w:rFonts w:eastAsia="Calibri"/>
          <w:u w:val="single"/>
        </w:rPr>
      </w:pPr>
      <w:r w:rsidRPr="007A0F78">
        <w:rPr>
          <w:rFonts w:eastAsia="Calibri"/>
          <w:u w:val="single"/>
        </w:rPr>
        <w:t>Инженерная инфраструктура.</w:t>
      </w:r>
    </w:p>
    <w:p w:rsidR="00AF35DA" w:rsidRPr="007A0F78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>
        <w:t>Водоснабжение</w:t>
      </w:r>
      <w:r w:rsidRPr="007A0F78">
        <w:t>: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о</w:t>
      </w:r>
      <w:r w:rsidRPr="00043634">
        <w:t>формление паспортов на каждую скважи</w:t>
      </w:r>
      <w:r>
        <w:t>ну;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с</w:t>
      </w:r>
      <w:r w:rsidRPr="00043634">
        <w:t>оздание проектов и обустройство</w:t>
      </w:r>
      <w:r>
        <w:t xml:space="preserve"> санитарно-защитных зон скважин;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043634">
        <w:t>оценка (либо переоценка) запаса подземных вод</w:t>
      </w:r>
      <w:r>
        <w:t xml:space="preserve"> и</w:t>
      </w:r>
      <w:r w:rsidRPr="00043634">
        <w:t xml:space="preserve"> дебита существующих скважин;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а</w:t>
      </w:r>
      <w:r w:rsidRPr="00043634">
        <w:t>нализ качества воды и п</w:t>
      </w:r>
      <w:r>
        <w:t>ринятие решения о водопоготовке;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в</w:t>
      </w:r>
      <w:r w:rsidRPr="00043634">
        <w:t>недрен</w:t>
      </w:r>
      <w:r>
        <w:t>ие системы обеззараживания воды;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у</w:t>
      </w:r>
      <w:r w:rsidRPr="00043634">
        <w:t xml:space="preserve">становка приборов </w:t>
      </w:r>
      <w:r>
        <w:t>учета на существующих скважинах;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лицензирование всех скважин;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п</w:t>
      </w:r>
      <w:r w:rsidRPr="00043634">
        <w:t>роектирование и бурение новых скважин в</w:t>
      </w:r>
      <w:r>
        <w:t>не застройки с соблюдением СЗЗ;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в</w:t>
      </w:r>
      <w:r w:rsidRPr="00043634">
        <w:t>ыполн</w:t>
      </w:r>
      <w:r>
        <w:t>ение проекта водоснабжения населенного пункта;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lastRenderedPageBreak/>
        <w:t>с</w:t>
      </w:r>
      <w:r w:rsidRPr="00043634">
        <w:t>троительство в</w:t>
      </w:r>
      <w:r>
        <w:t xml:space="preserve">одонапорных башен у скважин №3 и </w:t>
      </w:r>
      <w:r w:rsidRPr="00043634">
        <w:t>№6 объемом 30 м</w:t>
      </w:r>
      <w:r>
        <w:rPr>
          <w:vertAlign w:val="superscript"/>
        </w:rPr>
        <w:t>3</w:t>
      </w:r>
      <w:r w:rsidRPr="00043634">
        <w:t xml:space="preserve"> каждая для хранени</w:t>
      </w:r>
      <w:r>
        <w:t>я противопожарного запаса воды;</w:t>
      </w:r>
    </w:p>
    <w:p w:rsidR="00AF35DA" w:rsidRPr="00043634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с</w:t>
      </w:r>
      <w:r w:rsidRPr="00043634">
        <w:t>тр</w:t>
      </w:r>
      <w:r>
        <w:t>оительство водопроводных сетей.</w:t>
      </w:r>
    </w:p>
    <w:p w:rsidR="00AF35DA" w:rsidRPr="001253CC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253CC">
        <w:t>Водоотведение:</w:t>
      </w:r>
    </w:p>
    <w:p w:rsidR="00AF35DA" w:rsidRPr="00CD2C2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п</w:t>
      </w:r>
      <w:r w:rsidRPr="00CD2C2A">
        <w:t>олучение технических условий на размещение кана</w:t>
      </w:r>
      <w:r>
        <w:t>лизационных очистных сооружений;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в</w:t>
      </w:r>
      <w:r w:rsidRPr="00CD2C2A">
        <w:t>ыполнение проекта бытовой канализации и проекта очис</w:t>
      </w:r>
      <w:r>
        <w:t>тных сооружений;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п</w:t>
      </w:r>
      <w:r w:rsidRPr="00CD2C2A">
        <w:t>ервооче</w:t>
      </w:r>
      <w:r>
        <w:t>редное канализование территорий</w:t>
      </w:r>
      <w:r w:rsidRPr="00CD2C2A">
        <w:t xml:space="preserve"> с ликвидацией выгребов, прилегающих к дей</w:t>
      </w:r>
      <w:r>
        <w:t>ствующим водозаборным скважинам;</w:t>
      </w:r>
    </w:p>
    <w:p w:rsidR="00AF35DA" w:rsidRPr="00CD2C2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CD2C2A">
        <w:t>поэтапное строительство сети параллельно строительству очистных сооруже</w:t>
      </w:r>
      <w:r>
        <w:t>ний.</w:t>
      </w:r>
    </w:p>
    <w:p w:rsidR="00AF35DA" w:rsidRPr="001253CC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1253CC">
        <w:t>Теплоснабжение:</w:t>
      </w:r>
    </w:p>
    <w:p w:rsidR="00AF35DA" w:rsidRPr="00EF3BFD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EF3BFD">
        <w:t>реконструкци</w:t>
      </w:r>
      <w:r>
        <w:t>я</w:t>
      </w:r>
      <w:r w:rsidRPr="00EF3BFD">
        <w:t xml:space="preserve"> существующих котельных </w:t>
      </w:r>
      <w:r>
        <w:t xml:space="preserve">№1, №2 и №4 </w:t>
      </w:r>
      <w:r w:rsidRPr="00EF3BFD">
        <w:t>с заменой котлов (горелок) на газовые</w:t>
      </w:r>
      <w:r>
        <w:t xml:space="preserve"> котлы;</w:t>
      </w:r>
    </w:p>
    <w:p w:rsidR="00AF35DA" w:rsidRPr="00EF3BFD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>реконструкция существующих тепловых сетей</w:t>
      </w:r>
      <w:r w:rsidRPr="00EF3BFD">
        <w:t>;</w:t>
      </w:r>
    </w:p>
    <w:p w:rsidR="00AF35DA" w:rsidRPr="00EF3BFD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EF3BFD">
        <w:t>установк</w:t>
      </w:r>
      <w:r>
        <w:t>а</w:t>
      </w:r>
      <w:r w:rsidRPr="00EF3BFD">
        <w:t xml:space="preserve"> новой блочно-модульной газовой </w:t>
      </w:r>
      <w:r>
        <w:t>котельной (ТКУ) по ул. Запрудная, 23</w:t>
      </w:r>
      <w:r w:rsidRPr="00EF3BFD">
        <w:t>;</w:t>
      </w:r>
    </w:p>
    <w:p w:rsidR="00AF35DA" w:rsidRPr="00EF3BFD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EF3BFD">
        <w:t>установк</w:t>
      </w:r>
      <w:r>
        <w:t>а</w:t>
      </w:r>
      <w:r w:rsidRPr="00EF3BFD">
        <w:t xml:space="preserve"> блочно-модульных газовых котельных (ТКУ) при строительстве объектов социально-бытового назначения</w:t>
      </w:r>
      <w:r>
        <w:t>.</w:t>
      </w:r>
    </w:p>
    <w:p w:rsidR="00AF35DA" w:rsidRPr="00315815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315815">
        <w:t>Газоснабжение:</w:t>
      </w:r>
    </w:p>
    <w:p w:rsidR="00AF35DA" w:rsidRPr="004003A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4003A1">
        <w:t>газификация существующих жилых зданий;</w:t>
      </w:r>
    </w:p>
    <w:p w:rsidR="00AF35DA" w:rsidRPr="009176F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9176F1">
        <w:t>перевод объектов, использующих сжиженный газ от баллонов, на природный газ;</w:t>
      </w:r>
    </w:p>
    <w:p w:rsidR="00AF35DA" w:rsidRPr="009176F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9176F1">
        <w:t>реконструкция существующей угольной котельной по ул. Школьная, 3Б, котельной школы и котельной автобазы с заменой котлов в связи с их переводом на газовое топливо;</w:t>
      </w:r>
    </w:p>
    <w:p w:rsidR="00AF35DA" w:rsidRPr="009176F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9176F1">
        <w:t>замена угольной котельной по ул. Запрудная, 23 на новую блочно-модульную газовую котельную;</w:t>
      </w:r>
    </w:p>
    <w:p w:rsidR="00AF35DA" w:rsidRPr="004003A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9176F1">
        <w:t>строительство и ввод в эксплуатацию автономных котельных, работающих на</w:t>
      </w:r>
      <w:r w:rsidRPr="004003A1">
        <w:t xml:space="preserve"> природном газе, для перспективных общественных и социально-бытовых объектов.</w:t>
      </w:r>
    </w:p>
    <w:p w:rsidR="00AF35DA" w:rsidRPr="00315815" w:rsidRDefault="00AF35DA" w:rsidP="007D160F">
      <w:pPr>
        <w:pStyle w:val="ad"/>
        <w:numPr>
          <w:ilvl w:val="0"/>
          <w:numId w:val="8"/>
        </w:numPr>
        <w:spacing w:line="276" w:lineRule="auto"/>
        <w:ind w:left="851" w:hanging="425"/>
        <w:jc w:val="both"/>
      </w:pPr>
      <w:r w:rsidRPr="00315815">
        <w:t>Электроснабжение:</w:t>
      </w:r>
    </w:p>
    <w:p w:rsidR="00AF35DA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 w:rsidRPr="009176F1">
        <w:t>строительство и ввод в эксплуатацию</w:t>
      </w:r>
      <w:r>
        <w:t xml:space="preserve"> новых подстанций;</w:t>
      </w:r>
    </w:p>
    <w:p w:rsidR="00AF35DA" w:rsidRPr="004003A1" w:rsidRDefault="00AF35DA" w:rsidP="007D160F">
      <w:pPr>
        <w:pStyle w:val="ad"/>
        <w:numPr>
          <w:ilvl w:val="0"/>
          <w:numId w:val="9"/>
        </w:numPr>
        <w:spacing w:line="276" w:lineRule="auto"/>
        <w:ind w:left="1135" w:hanging="284"/>
        <w:jc w:val="both"/>
      </w:pPr>
      <w:r>
        <w:t xml:space="preserve">прокладка </w:t>
      </w:r>
      <w:r>
        <w:rPr>
          <w:rFonts w:eastAsia="Calibri"/>
        </w:rPr>
        <w:t>ЛЭП-</w:t>
      </w:r>
      <w:r w:rsidRPr="00870263">
        <w:rPr>
          <w:rFonts w:eastAsia="Calibri"/>
        </w:rPr>
        <w:t>10</w:t>
      </w:r>
      <w:r>
        <w:rPr>
          <w:rFonts w:eastAsia="Calibri"/>
        </w:rPr>
        <w:t xml:space="preserve"> </w:t>
      </w:r>
      <w:r w:rsidRPr="00870263">
        <w:rPr>
          <w:rFonts w:eastAsia="Calibri"/>
        </w:rPr>
        <w:t>кВ</w:t>
      </w:r>
      <w:r>
        <w:rPr>
          <w:rFonts w:eastAsia="Calibri"/>
        </w:rPr>
        <w:t xml:space="preserve"> до проектируемых подстанций.</w:t>
      </w:r>
    </w:p>
    <w:p w:rsidR="00AF35DA" w:rsidRPr="000B6EA7" w:rsidRDefault="00AF35DA" w:rsidP="008D0A86">
      <w:pPr>
        <w:spacing w:line="276" w:lineRule="auto"/>
        <w:ind w:firstLine="426"/>
        <w:jc w:val="both"/>
        <w:rPr>
          <w:rFonts w:eastAsia="Calibri"/>
        </w:rPr>
      </w:pPr>
    </w:p>
    <w:p w:rsidR="00114193" w:rsidRPr="00AB543F" w:rsidRDefault="00114193" w:rsidP="008D0A86">
      <w:pPr>
        <w:pStyle w:val="a4"/>
        <w:spacing w:line="276" w:lineRule="auto"/>
        <w:ind w:firstLine="567"/>
        <w:jc w:val="both"/>
        <w:rPr>
          <w:rFonts w:ascii="Times New Roman" w:hAnsi="Times New Roman"/>
        </w:rPr>
      </w:pPr>
    </w:p>
    <w:p w:rsidR="0063461B" w:rsidRDefault="0063461B">
      <w:pPr>
        <w:rPr>
          <w:rFonts w:cs="Tahoma"/>
          <w:b/>
          <w:bCs/>
          <w:szCs w:val="28"/>
        </w:rPr>
      </w:pPr>
      <w:r>
        <w:br w:type="page"/>
      </w:r>
    </w:p>
    <w:p w:rsidR="00443D33" w:rsidRPr="00AB543F" w:rsidRDefault="00C73CCB" w:rsidP="008D0A86">
      <w:pPr>
        <w:pStyle w:val="1"/>
        <w:spacing w:before="240" w:after="240" w:line="276" w:lineRule="auto"/>
      </w:pPr>
      <w:bookmarkStart w:id="50" w:name="_Toc75736655"/>
      <w:r w:rsidRPr="00AB543F">
        <w:lastRenderedPageBreak/>
        <w:t>5</w:t>
      </w:r>
      <w:r w:rsidR="002376A6" w:rsidRPr="00AB543F">
        <w:t>.</w:t>
      </w:r>
      <w:r w:rsidR="00443D33" w:rsidRPr="00AB543F">
        <w:t>Основные технико-экономические показатели проекта.</w:t>
      </w:r>
      <w:bookmarkEnd w:id="50"/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5102"/>
        <w:gridCol w:w="1247"/>
        <w:gridCol w:w="1417"/>
        <w:gridCol w:w="1418"/>
      </w:tblGrid>
      <w:tr w:rsidR="00462D68" w:rsidRPr="00DA0418" w:rsidTr="008D0A86">
        <w:trPr>
          <w:trHeight w:val="907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№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Показатели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Единиц</w:t>
            </w:r>
            <w:r>
              <w:rPr>
                <w:rFonts w:eastAsia="Calibri"/>
              </w:rPr>
              <w:t>ы</w:t>
            </w:r>
            <w:r w:rsidRPr="00DA0418">
              <w:rPr>
                <w:rFonts w:eastAsia="Calibri"/>
              </w:rPr>
              <w:t xml:space="preserve"> измерения</w:t>
            </w:r>
          </w:p>
        </w:tc>
        <w:tc>
          <w:tcPr>
            <w:tcW w:w="1417" w:type="dxa"/>
            <w:vAlign w:val="center"/>
          </w:tcPr>
          <w:p w:rsidR="00462D68" w:rsidRPr="00CE290D" w:rsidRDefault="00462D68" w:rsidP="008D0A86">
            <w:pPr>
              <w:spacing w:line="276" w:lineRule="auto"/>
              <w:jc w:val="center"/>
            </w:pPr>
            <w:r>
              <w:t>Исходный 2011 год</w:t>
            </w:r>
          </w:p>
        </w:tc>
        <w:tc>
          <w:tcPr>
            <w:tcW w:w="1418" w:type="dxa"/>
            <w:vAlign w:val="center"/>
          </w:tcPr>
          <w:p w:rsidR="00462D68" w:rsidRDefault="00462D68" w:rsidP="008D0A86">
            <w:pPr>
              <w:spacing w:line="276" w:lineRule="auto"/>
              <w:jc w:val="center"/>
            </w:pPr>
            <w:r>
              <w:t>Расчетный срок</w:t>
            </w:r>
          </w:p>
          <w:p w:rsidR="00462D68" w:rsidRPr="00CE290D" w:rsidRDefault="00462D68" w:rsidP="008D0A86">
            <w:pPr>
              <w:spacing w:line="276" w:lineRule="auto"/>
              <w:jc w:val="center"/>
            </w:pPr>
            <w:r>
              <w:t>2031 год</w:t>
            </w:r>
          </w:p>
        </w:tc>
      </w:tr>
      <w:tr w:rsidR="00462D68" w:rsidRPr="003D0316" w:rsidTr="008D0A86">
        <w:trPr>
          <w:trHeight w:val="397"/>
        </w:trPr>
        <w:tc>
          <w:tcPr>
            <w:tcW w:w="737" w:type="dxa"/>
            <w:vAlign w:val="center"/>
          </w:tcPr>
          <w:p w:rsidR="00462D68" w:rsidRPr="003D0316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0316">
              <w:rPr>
                <w:rFonts w:eastAsia="Calibri"/>
                <w:b/>
              </w:rPr>
              <w:t>1.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3D0316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0316">
              <w:rPr>
                <w:rFonts w:eastAsia="Calibri"/>
                <w:b/>
              </w:rPr>
              <w:t>Территория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Жилые зоны</w:t>
            </w:r>
          </w:p>
        </w:tc>
        <w:tc>
          <w:tcPr>
            <w:tcW w:w="1247" w:type="dxa"/>
            <w:vMerge w:val="restart"/>
            <w:vAlign w:val="bottom"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га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179,15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179,81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застройки индивидуальными жилыми домами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178,66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179,32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0,49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0,49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Общественно-деловые зоны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8,36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8,36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 xml:space="preserve">Зона объектов здравоохранения 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2,06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0,45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делового, общественного и коммерческого назначения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объектов физической культуры и массового спорта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2,06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отдыха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0,48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Природные территории: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12,01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9,26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зеленых насаждений общего пользования (парки, скверы, бульвары, сады)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5,50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5,50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озелененных территорий специального назначения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Водные объекты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2,12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0,19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Зоны сельскохозяйственных угодий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1,57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Зона производственной, инженерной и транспортной инфраструктур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71,13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70,48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Производственная зона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38,31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38,31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4.2.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объектов железнодорожного транспорта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24,62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24,62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Зона объектов автомобильного транспорта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7,53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6,88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4.4.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объектов водоснабжения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0,67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Зона специального назначения: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2,39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b/>
                <w:bCs/>
                <w:color w:val="000000"/>
              </w:rPr>
              <w:t>3,65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5102" w:type="dxa"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color w:val="000000"/>
              </w:rPr>
              <w:t>Зона кладбищ</w:t>
            </w:r>
          </w:p>
        </w:tc>
        <w:tc>
          <w:tcPr>
            <w:tcW w:w="1247" w:type="dxa"/>
            <w:vMerge/>
            <w:vAlign w:val="bottom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417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1418" w:type="dxa"/>
            <w:vAlign w:val="bottom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3,65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102" w:type="dxa"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247" w:type="dxa"/>
            <w:vMerge/>
            <w:vAlign w:val="bottom"/>
          </w:tcPr>
          <w:p w:rsidR="00462D68" w:rsidRDefault="00462D68" w:rsidP="008D0A86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854,32</w:t>
            </w:r>
          </w:p>
        </w:tc>
        <w:tc>
          <w:tcPr>
            <w:tcW w:w="1418" w:type="dxa"/>
            <w:vAlign w:val="bottom"/>
          </w:tcPr>
          <w:p w:rsidR="00462D68" w:rsidRDefault="00462D68" w:rsidP="008D0A8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271,56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1.2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Из общей площади земель</w:t>
            </w:r>
            <w:r>
              <w:rPr>
                <w:rFonts w:eastAsia="Calibri"/>
              </w:rPr>
              <w:t xml:space="preserve"> населенного пункта</w:t>
            </w:r>
            <w:r w:rsidRPr="00DA0418">
              <w:rPr>
                <w:rFonts w:eastAsia="Calibri"/>
              </w:rPr>
              <w:t xml:space="preserve"> территории общего пользования,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из них: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га/%</w:t>
            </w:r>
            <w:r>
              <w:rPr>
                <w:rFonts w:eastAsia="Calibri"/>
              </w:rPr>
              <w:t xml:space="preserve"> от террит.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25,01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2,92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29,43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3,44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з</w:t>
            </w:r>
            <w:r w:rsidRPr="00DA0418">
              <w:rPr>
                <w:rFonts w:eastAsia="Calibri"/>
              </w:rPr>
              <w:t>еленые насаждения общего пользования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0,52</w:t>
            </w:r>
            <w:r w:rsidRPr="00DA0418">
              <w:rPr>
                <w:rFonts w:eastAsia="Calibri"/>
              </w:rPr>
              <w:t>/0,</w:t>
            </w:r>
            <w:r>
              <w:rPr>
                <w:rFonts w:eastAsia="Calibri"/>
              </w:rPr>
              <w:t>06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3,31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0,39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у</w:t>
            </w:r>
            <w:r w:rsidRPr="00DA0418">
              <w:rPr>
                <w:rFonts w:eastAsia="Calibri"/>
              </w:rPr>
              <w:t>лицы, дороги, проезды,</w:t>
            </w:r>
            <w:r>
              <w:rPr>
                <w:rFonts w:eastAsia="Calibri"/>
              </w:rPr>
              <w:t xml:space="preserve"> площади,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DA0418">
              <w:rPr>
                <w:rFonts w:eastAsia="Calibri"/>
              </w:rPr>
              <w:t>автостоянки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21,71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2,54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23,35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2,73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в</w:t>
            </w:r>
            <w:r w:rsidRPr="00DA0418">
              <w:rPr>
                <w:rFonts w:eastAsia="Calibri"/>
              </w:rPr>
              <w:t>одоемы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2,78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0,32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2,77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0,32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1.3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 xml:space="preserve">Из общей площади земель </w:t>
            </w:r>
            <w:r>
              <w:rPr>
                <w:rFonts w:eastAsia="Calibri"/>
              </w:rPr>
              <w:t>населенного пункта</w:t>
            </w:r>
            <w:r w:rsidRPr="00DA0418">
              <w:rPr>
                <w:rFonts w:eastAsia="Calibri"/>
              </w:rPr>
              <w:t xml:space="preserve"> территории, требующие специальных инже</w:t>
            </w:r>
            <w:r>
              <w:rPr>
                <w:rFonts w:eastAsia="Calibri"/>
              </w:rPr>
              <w:t>нерных мероприятий (нарушенные</w:t>
            </w:r>
            <w:r w:rsidRPr="00DA0418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lastRenderedPageBreak/>
              <w:t xml:space="preserve">заболоченные, </w:t>
            </w:r>
            <w:r w:rsidRPr="00DA0418">
              <w:rPr>
                <w:rFonts w:eastAsia="Calibri"/>
              </w:rPr>
              <w:t>территори</w:t>
            </w:r>
            <w:r>
              <w:rPr>
                <w:rFonts w:eastAsia="Calibri"/>
              </w:rPr>
              <w:t>и</w:t>
            </w:r>
            <w:r w:rsidRPr="00DA0418">
              <w:rPr>
                <w:rFonts w:eastAsia="Calibri"/>
              </w:rPr>
              <w:t xml:space="preserve"> с высоки</w:t>
            </w:r>
            <w:r>
              <w:rPr>
                <w:rFonts w:eastAsia="Calibri"/>
              </w:rPr>
              <w:t>м уровнем стояния грунтовых вод</w:t>
            </w:r>
            <w:r w:rsidRPr="00DA0418">
              <w:rPr>
                <w:rFonts w:eastAsia="Calibri"/>
              </w:rPr>
              <w:t>)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lastRenderedPageBreak/>
              <w:t>га/%</w:t>
            </w:r>
            <w:r>
              <w:rPr>
                <w:rFonts w:eastAsia="Calibri"/>
              </w:rPr>
              <w:t xml:space="preserve"> от террит.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10,66</w:t>
            </w:r>
            <w:r w:rsidRPr="00DA0418">
              <w:rPr>
                <w:rFonts w:eastAsia="Calibri"/>
              </w:rPr>
              <w:t>/1,</w:t>
            </w:r>
            <w:r>
              <w:rPr>
                <w:rFonts w:eastAsia="Calibri"/>
              </w:rPr>
              <w:t>25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10,03</w:t>
            </w:r>
            <w:r w:rsidRPr="00DA0418">
              <w:rPr>
                <w:rFonts w:eastAsia="Calibri"/>
              </w:rPr>
              <w:t>/</w:t>
            </w:r>
            <w:r>
              <w:rPr>
                <w:rFonts w:eastAsia="Calibri"/>
              </w:rPr>
              <w:t>1,17</w:t>
            </w:r>
          </w:p>
        </w:tc>
      </w:tr>
      <w:tr w:rsidR="00462D68" w:rsidRPr="00A3359A" w:rsidTr="008D0A86">
        <w:trPr>
          <w:trHeight w:val="283"/>
        </w:trPr>
        <w:tc>
          <w:tcPr>
            <w:tcW w:w="737" w:type="dxa"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A3359A">
              <w:rPr>
                <w:rFonts w:eastAsia="Calibri"/>
              </w:rPr>
              <w:lastRenderedPageBreak/>
              <w:t>1.4.</w:t>
            </w:r>
          </w:p>
        </w:tc>
        <w:tc>
          <w:tcPr>
            <w:tcW w:w="5102" w:type="dxa"/>
            <w:vAlign w:val="center"/>
          </w:tcPr>
          <w:p w:rsidR="00462D68" w:rsidRPr="00A3359A" w:rsidRDefault="00462D68" w:rsidP="008D0A86">
            <w:pPr>
              <w:spacing w:line="276" w:lineRule="auto"/>
              <w:rPr>
                <w:rFonts w:eastAsia="Calibri"/>
              </w:rPr>
            </w:pPr>
            <w:r w:rsidRPr="00A3359A">
              <w:rPr>
                <w:rFonts w:eastAsia="Calibri"/>
              </w:rPr>
              <w:t>Из общей площади земель населенного пункта территории резерва для развития, из них: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га/%</w:t>
            </w:r>
            <w:r>
              <w:rPr>
                <w:rFonts w:eastAsia="Calibri"/>
              </w:rPr>
              <w:t xml:space="preserve"> от террит.</w:t>
            </w:r>
          </w:p>
        </w:tc>
        <w:tc>
          <w:tcPr>
            <w:tcW w:w="1417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154,40/18,06</w:t>
            </w:r>
          </w:p>
        </w:tc>
        <w:tc>
          <w:tcPr>
            <w:tcW w:w="1418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116,06/13,58</w:t>
            </w:r>
          </w:p>
        </w:tc>
      </w:tr>
      <w:tr w:rsidR="00462D68" w:rsidRPr="00A3359A" w:rsidTr="008D0A86">
        <w:trPr>
          <w:trHeight w:val="283"/>
        </w:trPr>
        <w:tc>
          <w:tcPr>
            <w:tcW w:w="737" w:type="dxa"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A3359A" w:rsidRDefault="00462D68" w:rsidP="008D0A86">
            <w:pPr>
              <w:spacing w:line="276" w:lineRule="auto"/>
              <w:rPr>
                <w:rFonts w:eastAsia="Calibri"/>
              </w:rPr>
            </w:pPr>
            <w:r w:rsidRPr="00A3359A">
              <w:rPr>
                <w:rFonts w:eastAsia="Calibri"/>
              </w:rPr>
              <w:t xml:space="preserve">   - для развития селитебной зоны</w:t>
            </w:r>
          </w:p>
        </w:tc>
        <w:tc>
          <w:tcPr>
            <w:tcW w:w="1247" w:type="dxa"/>
            <w:vMerge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123,87/14,49</w:t>
            </w:r>
          </w:p>
        </w:tc>
        <w:tc>
          <w:tcPr>
            <w:tcW w:w="1418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86,43/10,11</w:t>
            </w:r>
          </w:p>
        </w:tc>
      </w:tr>
      <w:tr w:rsidR="00462D68" w:rsidRPr="00A3359A" w:rsidTr="008D0A86">
        <w:trPr>
          <w:trHeight w:val="283"/>
        </w:trPr>
        <w:tc>
          <w:tcPr>
            <w:tcW w:w="737" w:type="dxa"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A3359A" w:rsidRDefault="00462D68" w:rsidP="008D0A86">
            <w:pPr>
              <w:spacing w:line="276" w:lineRule="auto"/>
              <w:rPr>
                <w:rFonts w:eastAsia="Calibri"/>
              </w:rPr>
            </w:pPr>
            <w:r w:rsidRPr="00A3359A">
              <w:rPr>
                <w:rFonts w:eastAsia="Calibri"/>
              </w:rPr>
              <w:t xml:space="preserve">   - для развития производственной зоны</w:t>
            </w:r>
          </w:p>
        </w:tc>
        <w:tc>
          <w:tcPr>
            <w:tcW w:w="1247" w:type="dxa"/>
            <w:vMerge/>
            <w:vAlign w:val="center"/>
          </w:tcPr>
          <w:p w:rsidR="00462D68" w:rsidRPr="00A3359A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30,53/3,57</w:t>
            </w:r>
          </w:p>
        </w:tc>
        <w:tc>
          <w:tcPr>
            <w:tcW w:w="1418" w:type="dxa"/>
            <w:vAlign w:val="center"/>
          </w:tcPr>
          <w:p w:rsidR="00462D68" w:rsidRPr="00A3359A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29,63/3,47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1.5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Использование подземного пространства под транспортную инфраструктуру и иные цели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3D0316" w:rsidTr="008D0A86">
        <w:trPr>
          <w:trHeight w:val="397"/>
        </w:trPr>
        <w:tc>
          <w:tcPr>
            <w:tcW w:w="737" w:type="dxa"/>
            <w:vAlign w:val="center"/>
          </w:tcPr>
          <w:p w:rsidR="00462D68" w:rsidRPr="003D0316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0316">
              <w:rPr>
                <w:rFonts w:eastAsia="Calibri"/>
                <w:b/>
              </w:rPr>
              <w:t>2.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3D0316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0316">
              <w:rPr>
                <w:rFonts w:eastAsia="Calibri"/>
                <w:b/>
              </w:rPr>
              <w:t>Население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2.1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Численность населения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чел.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1466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2.2.</w:t>
            </w: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ind w:right="-57"/>
              <w:rPr>
                <w:rFonts w:eastAsia="Calibri"/>
              </w:rPr>
            </w:pPr>
            <w:r w:rsidRPr="00676207">
              <w:rPr>
                <w:rFonts w:eastAsia="Calibri"/>
              </w:rPr>
              <w:t>Показатели естественного движения населения: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чел.</w:t>
            </w: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-11,2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rPr>
                <w:rFonts w:eastAsia="Calibri"/>
              </w:rPr>
            </w:pPr>
            <w:r w:rsidRPr="00676207">
              <w:rPr>
                <w:rFonts w:eastAsia="Calibri"/>
              </w:rPr>
              <w:t xml:space="preserve">   - прирост (среднегодовой)</w:t>
            </w:r>
          </w:p>
        </w:tc>
        <w:tc>
          <w:tcPr>
            <w:tcW w:w="1247" w:type="dxa"/>
            <w:vMerge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17,8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rPr>
                <w:rFonts w:eastAsia="Calibri"/>
              </w:rPr>
            </w:pPr>
            <w:r w:rsidRPr="00676207">
              <w:rPr>
                <w:rFonts w:eastAsia="Calibri"/>
              </w:rPr>
              <w:t xml:space="preserve">   - убыль (среднегодовая)</w:t>
            </w:r>
          </w:p>
        </w:tc>
        <w:tc>
          <w:tcPr>
            <w:tcW w:w="1247" w:type="dxa"/>
            <w:vMerge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29,0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2.3.</w:t>
            </w: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rPr>
                <w:rFonts w:eastAsia="Calibri"/>
              </w:rPr>
            </w:pPr>
            <w:r w:rsidRPr="00676207">
              <w:rPr>
                <w:rFonts w:eastAsia="Calibri"/>
              </w:rPr>
              <w:t>Показатели миграции населения: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чел.</w:t>
            </w: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-5,0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rPr>
                <w:rFonts w:eastAsia="Calibri"/>
              </w:rPr>
            </w:pPr>
            <w:r w:rsidRPr="00676207">
              <w:rPr>
                <w:rFonts w:eastAsia="Calibri"/>
              </w:rPr>
              <w:t xml:space="preserve">   - прирост (среднегодовой)</w:t>
            </w:r>
          </w:p>
        </w:tc>
        <w:tc>
          <w:tcPr>
            <w:tcW w:w="1247" w:type="dxa"/>
            <w:vMerge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33,8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676207" w:rsidTr="008D0A86">
        <w:trPr>
          <w:trHeight w:val="312"/>
        </w:trPr>
        <w:tc>
          <w:tcPr>
            <w:tcW w:w="73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676207" w:rsidRDefault="00462D68" w:rsidP="008D0A86">
            <w:pPr>
              <w:spacing w:line="276" w:lineRule="auto"/>
              <w:rPr>
                <w:rFonts w:eastAsia="Calibri"/>
              </w:rPr>
            </w:pPr>
            <w:r w:rsidRPr="00676207">
              <w:rPr>
                <w:rFonts w:eastAsia="Calibri"/>
              </w:rPr>
              <w:t xml:space="preserve">   - убыль (среднегодовая)</w:t>
            </w:r>
          </w:p>
        </w:tc>
        <w:tc>
          <w:tcPr>
            <w:tcW w:w="1247" w:type="dxa"/>
            <w:vMerge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38,8</w:t>
            </w:r>
          </w:p>
        </w:tc>
        <w:tc>
          <w:tcPr>
            <w:tcW w:w="1418" w:type="dxa"/>
            <w:vAlign w:val="center"/>
          </w:tcPr>
          <w:p w:rsidR="00462D68" w:rsidRPr="00676207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676207">
              <w:rPr>
                <w:rFonts w:eastAsia="Calibri"/>
              </w:rPr>
              <w:t>–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2.4.</w:t>
            </w: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>Возрастная структура населения: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дети до 15 лет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чел./% от всего насел.</w:t>
            </w: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314/21,4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360/24,0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население трудоспособного возраста</w:t>
            </w:r>
          </w:p>
        </w:tc>
        <w:tc>
          <w:tcPr>
            <w:tcW w:w="1247" w:type="dxa"/>
            <w:vMerge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841/57,7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800/53,3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ind w:right="-57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население старше трудоспособного возраста</w:t>
            </w:r>
          </w:p>
        </w:tc>
        <w:tc>
          <w:tcPr>
            <w:tcW w:w="1247" w:type="dxa"/>
            <w:vMerge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307/20,9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340/22,7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2.5.</w:t>
            </w: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>Численность занятого населения, из них работающих по отраслям:</w:t>
            </w:r>
          </w:p>
        </w:tc>
        <w:tc>
          <w:tcPr>
            <w:tcW w:w="124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чел.</w:t>
            </w: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378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595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промышленность, строительство 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чел./%</w:t>
            </w:r>
          </w:p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5230F1">
              <w:rPr>
                <w:rFonts w:eastAsia="Calibri"/>
              </w:rPr>
              <w:t>от числ. занятого насел.</w:t>
            </w: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185/48,9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275/46,2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внешний транспорт</w:t>
            </w:r>
          </w:p>
        </w:tc>
        <w:tc>
          <w:tcPr>
            <w:tcW w:w="1247" w:type="dxa"/>
            <w:vMerge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13/3,4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20/3,4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обслуживающая сфера</w:t>
            </w:r>
          </w:p>
        </w:tc>
        <w:tc>
          <w:tcPr>
            <w:tcW w:w="1247" w:type="dxa"/>
            <w:vMerge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177/46,9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290/48,7</w:t>
            </w:r>
          </w:p>
        </w:tc>
      </w:tr>
      <w:tr w:rsidR="00462D68" w:rsidRPr="005230F1" w:rsidTr="008D0A86">
        <w:trPr>
          <w:trHeight w:val="312"/>
        </w:trPr>
        <w:tc>
          <w:tcPr>
            <w:tcW w:w="73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5230F1" w:rsidRDefault="00462D68" w:rsidP="008D0A86">
            <w:pPr>
              <w:spacing w:line="276" w:lineRule="auto"/>
              <w:rPr>
                <w:rFonts w:eastAsia="Calibri"/>
              </w:rPr>
            </w:pPr>
            <w:r w:rsidRPr="005230F1">
              <w:rPr>
                <w:rFonts w:eastAsia="Calibri"/>
              </w:rPr>
              <w:t xml:space="preserve">   - учреждения внепоселкового значения</w:t>
            </w:r>
          </w:p>
        </w:tc>
        <w:tc>
          <w:tcPr>
            <w:tcW w:w="1247" w:type="dxa"/>
            <w:vMerge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3/0,8</w:t>
            </w:r>
          </w:p>
        </w:tc>
        <w:tc>
          <w:tcPr>
            <w:tcW w:w="1418" w:type="dxa"/>
            <w:vAlign w:val="center"/>
          </w:tcPr>
          <w:p w:rsidR="00462D68" w:rsidRPr="005230F1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10/1,7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2.6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Число семей и одиноких жителей</w:t>
            </w:r>
            <w:r>
              <w:rPr>
                <w:rFonts w:eastAsia="Calibri"/>
              </w:rPr>
              <w:t>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</w:t>
            </w:r>
            <w:r w:rsidRPr="00DA0418">
              <w:rPr>
                <w:rFonts w:eastAsia="Calibri"/>
              </w:rPr>
              <w:t>имеющ</w:t>
            </w:r>
            <w:r>
              <w:rPr>
                <w:rFonts w:eastAsia="Calibri"/>
              </w:rPr>
              <w:t>их жилищную обеспеченность ниже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DA0418">
              <w:rPr>
                <w:rFonts w:eastAsia="Calibri"/>
              </w:rPr>
              <w:t>социальной нормы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3D1F31" w:rsidTr="008D0A86">
        <w:trPr>
          <w:trHeight w:val="397"/>
        </w:trPr>
        <w:tc>
          <w:tcPr>
            <w:tcW w:w="737" w:type="dxa"/>
            <w:vAlign w:val="center"/>
          </w:tcPr>
          <w:p w:rsidR="00462D68" w:rsidRPr="003D1F31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1F31">
              <w:rPr>
                <w:rFonts w:eastAsia="Calibri"/>
                <w:b/>
              </w:rPr>
              <w:t>3.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3D1F31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3D1F31">
              <w:rPr>
                <w:rFonts w:eastAsia="Calibri"/>
                <w:b/>
              </w:rPr>
              <w:t>Жилищный фонд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Жилищный фонд, </w:t>
            </w:r>
            <w:r w:rsidRPr="00DA0418">
              <w:rPr>
                <w:rFonts w:eastAsia="Calibri"/>
              </w:rPr>
              <w:t>в том числе: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</w:t>
            </w:r>
            <w:r>
              <w:rPr>
                <w:rFonts w:eastAsia="Calibri"/>
                <w:vertAlign w:val="superscript"/>
              </w:rPr>
              <w:t>2</w:t>
            </w:r>
            <w:r w:rsidRPr="00DA0418">
              <w:rPr>
                <w:rFonts w:eastAsia="Calibri"/>
              </w:rPr>
              <w:t xml:space="preserve">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площади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38,979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57,000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г</w:t>
            </w:r>
            <w:r w:rsidRPr="00DA0418">
              <w:rPr>
                <w:rFonts w:eastAsia="Calibri"/>
              </w:rPr>
              <w:t>осударственн</w:t>
            </w:r>
            <w:r>
              <w:rPr>
                <w:rFonts w:eastAsia="Calibri"/>
              </w:rPr>
              <w:t>ая</w:t>
            </w:r>
            <w:r w:rsidRPr="00DA0418">
              <w:rPr>
                <w:rFonts w:eastAsia="Calibri"/>
              </w:rPr>
              <w:t xml:space="preserve"> муниципальн</w:t>
            </w:r>
            <w:r>
              <w:rPr>
                <w:rFonts w:eastAsia="Calibri"/>
              </w:rPr>
              <w:t>ая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DA0418">
              <w:rPr>
                <w:rFonts w:eastAsia="Calibri"/>
              </w:rPr>
              <w:t>собственност</w:t>
            </w:r>
            <w:r>
              <w:rPr>
                <w:rFonts w:eastAsia="Calibri"/>
              </w:rPr>
              <w:t>ь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 площади/</w:t>
            </w:r>
            <w:r w:rsidRPr="00DA0418">
              <w:rPr>
                <w:rFonts w:eastAsia="Calibri"/>
              </w:rPr>
              <w:t>% к объему 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фонда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ч</w:t>
            </w:r>
            <w:r w:rsidRPr="00DA0418">
              <w:rPr>
                <w:rFonts w:eastAsia="Calibri"/>
              </w:rPr>
              <w:t>астн</w:t>
            </w:r>
            <w:r>
              <w:rPr>
                <w:rFonts w:eastAsia="Calibri"/>
              </w:rPr>
              <w:t>ая</w:t>
            </w:r>
            <w:r w:rsidRPr="00DA0418">
              <w:rPr>
                <w:rFonts w:eastAsia="Calibri"/>
              </w:rPr>
              <w:t xml:space="preserve"> собственност</w:t>
            </w:r>
            <w:r>
              <w:rPr>
                <w:rFonts w:eastAsia="Calibri"/>
              </w:rPr>
              <w:t>ь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Из общего жилищного фонда: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Многоэтажные дома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</w:t>
            </w:r>
            <w:r w:rsidRPr="00DA0418">
              <w:rPr>
                <w:rFonts w:eastAsia="Calibri"/>
              </w:rPr>
              <w:t xml:space="preserve"> площади/% к объему 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фонда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– </w:t>
            </w:r>
            <w:r w:rsidRPr="00DA0418">
              <w:rPr>
                <w:rFonts w:eastAsia="Calibri"/>
              </w:rPr>
              <w:t>5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 w:rsidRPr="00DA0418">
              <w:rPr>
                <w:rFonts w:eastAsia="Calibri"/>
              </w:rPr>
              <w:t>алоэтажны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дома, в том числе: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38,979/100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57,000/100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- 2 – </w:t>
            </w:r>
            <w:r w:rsidRPr="00DA0418">
              <w:rPr>
                <w:rFonts w:eastAsia="Calibri"/>
              </w:rPr>
              <w:t>3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многоквартирны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- 1 – </w:t>
            </w:r>
            <w:r w:rsidRPr="00DA0418">
              <w:rPr>
                <w:rFonts w:eastAsia="Calibri"/>
              </w:rPr>
              <w:t>2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блокированны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  <w:r>
              <w:rPr>
                <w:rFonts w:eastAsia="Calibri"/>
              </w:rPr>
              <w:t xml:space="preserve"> с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     </w:t>
            </w:r>
            <w:r w:rsidRPr="00DA0418">
              <w:rPr>
                <w:rFonts w:eastAsia="Calibri"/>
              </w:rPr>
              <w:t>приквартирными участками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- 1 – </w:t>
            </w:r>
            <w:r w:rsidRPr="00DA0418">
              <w:rPr>
                <w:rFonts w:eastAsia="Calibri"/>
              </w:rPr>
              <w:t>2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индивидуальны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  <w:r>
              <w:rPr>
                <w:rFonts w:eastAsia="Calibri"/>
              </w:rPr>
              <w:t xml:space="preserve"> с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DA0418">
              <w:rPr>
                <w:rFonts w:eastAsia="Calibri"/>
              </w:rPr>
              <w:t>приусадебными участками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38,979/100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57,000/100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Жилищный фонд  с износом более 65%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 площади/</w:t>
            </w:r>
            <w:r w:rsidRPr="00DA0418">
              <w:rPr>
                <w:rFonts w:eastAsia="Calibri"/>
              </w:rPr>
              <w:t>% к объему 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фонда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454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3.4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Убыль жилищного фонда, в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 площади/</w:t>
            </w:r>
            <w:r w:rsidRPr="00DA0418">
              <w:rPr>
                <w:rFonts w:eastAsia="Calibri"/>
              </w:rPr>
              <w:t>% к объему 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фонда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г</w:t>
            </w:r>
            <w:r w:rsidRPr="00DA0418">
              <w:rPr>
                <w:rFonts w:eastAsia="Calibri"/>
              </w:rPr>
              <w:t>осударственн</w:t>
            </w:r>
            <w:r>
              <w:rPr>
                <w:rFonts w:eastAsia="Calibri"/>
              </w:rPr>
              <w:t>ая</w:t>
            </w:r>
            <w:r w:rsidRPr="00DA0418">
              <w:rPr>
                <w:rFonts w:eastAsia="Calibri"/>
              </w:rPr>
              <w:t xml:space="preserve"> муниципальн</w:t>
            </w:r>
            <w:r>
              <w:rPr>
                <w:rFonts w:eastAsia="Calibri"/>
              </w:rPr>
              <w:t>ая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Pr="00DA0418">
              <w:rPr>
                <w:rFonts w:eastAsia="Calibri"/>
              </w:rPr>
              <w:t>собственност</w:t>
            </w:r>
            <w:r>
              <w:rPr>
                <w:rFonts w:eastAsia="Calibri"/>
              </w:rPr>
              <w:t>ь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ч</w:t>
            </w:r>
            <w:r w:rsidRPr="00DA0418">
              <w:rPr>
                <w:rFonts w:eastAsia="Calibri"/>
              </w:rPr>
              <w:t>астн</w:t>
            </w:r>
            <w:r>
              <w:rPr>
                <w:rFonts w:eastAsia="Calibri"/>
              </w:rPr>
              <w:t>ая</w:t>
            </w:r>
            <w:r w:rsidRPr="00DA0418">
              <w:rPr>
                <w:rFonts w:eastAsia="Calibri"/>
              </w:rPr>
              <w:t xml:space="preserve"> собственност</w:t>
            </w:r>
            <w:r>
              <w:rPr>
                <w:rFonts w:eastAsia="Calibri"/>
              </w:rPr>
              <w:t>ь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454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3.5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Из общег</w:t>
            </w:r>
            <w:r>
              <w:rPr>
                <w:rFonts w:eastAsia="Calibri"/>
              </w:rPr>
              <w:t>о объема убыли жилищного фонда убыль по</w:t>
            </w:r>
            <w:r w:rsidRPr="00DA0418">
              <w:rPr>
                <w:rFonts w:eastAsia="Calibri"/>
              </w:rPr>
              <w:t>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rPr>
          <w:trHeight w:val="454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т</w:t>
            </w:r>
            <w:r w:rsidRPr="00DA0418">
              <w:rPr>
                <w:rFonts w:eastAsia="Calibri"/>
              </w:rPr>
              <w:t>ехническому состоянию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</w:t>
            </w:r>
            <w:r w:rsidRPr="00DA0418">
              <w:rPr>
                <w:rFonts w:eastAsia="Calibri"/>
              </w:rPr>
              <w:t xml:space="preserve"> площади/% к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 xml:space="preserve">объему </w:t>
            </w:r>
            <w:r>
              <w:rPr>
                <w:rFonts w:eastAsia="Calibri"/>
              </w:rPr>
              <w:t xml:space="preserve">убыли </w:t>
            </w:r>
            <w:r w:rsidRPr="00DA0418">
              <w:rPr>
                <w:rFonts w:eastAsia="Calibri"/>
              </w:rPr>
              <w:t>жил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фонда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454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р</w:t>
            </w:r>
            <w:r w:rsidRPr="00DA0418">
              <w:rPr>
                <w:rFonts w:eastAsia="Calibri"/>
              </w:rPr>
              <w:t>еконструкции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о</w:t>
            </w:r>
            <w:r w:rsidRPr="00DA0418">
              <w:rPr>
                <w:rFonts w:eastAsia="Calibri"/>
              </w:rPr>
              <w:t>рганизации санитарно-защитных зон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3.6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Существующий сохраняемый жилищный фонд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 площади</w:t>
            </w:r>
          </w:p>
        </w:tc>
        <w:tc>
          <w:tcPr>
            <w:tcW w:w="1417" w:type="dxa"/>
            <w:vAlign w:val="center"/>
          </w:tcPr>
          <w:p w:rsidR="00462D68" w:rsidRPr="00D601A0" w:rsidRDefault="00462D68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601A0" w:rsidRDefault="00462D68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3.7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Новое жилищное строительство,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в том числе: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 площади</w:t>
            </w:r>
          </w:p>
        </w:tc>
        <w:tc>
          <w:tcPr>
            <w:tcW w:w="1417" w:type="dxa"/>
            <w:vAlign w:val="center"/>
          </w:tcPr>
          <w:p w:rsidR="00462D68" w:rsidRPr="00D601A0" w:rsidRDefault="00462D68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601A0" w:rsidRDefault="00462D68" w:rsidP="008D0A86">
            <w:pPr>
              <w:spacing w:line="276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18</w:t>
            </w:r>
            <w:r>
              <w:rPr>
                <w:rFonts w:eastAsia="Calibri"/>
              </w:rPr>
              <w:t>,</w:t>
            </w:r>
            <w:r>
              <w:rPr>
                <w:rFonts w:eastAsia="Calibri"/>
                <w:lang w:val="en-US"/>
              </w:rPr>
              <w:t>021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з</w:t>
            </w:r>
            <w:r w:rsidRPr="00DA0418">
              <w:rPr>
                <w:rFonts w:eastAsia="Calibri"/>
              </w:rPr>
              <w:t>а счет средств бюджета субъекта РФ и местных бюджетов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</w:t>
            </w:r>
            <w:r w:rsidRPr="00DA0418">
              <w:rPr>
                <w:rFonts w:eastAsia="Calibri"/>
              </w:rPr>
              <w:t xml:space="preserve"> площади/% к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 xml:space="preserve">объему </w:t>
            </w:r>
            <w:r>
              <w:rPr>
                <w:rFonts w:eastAsia="Calibri"/>
              </w:rPr>
              <w:t>ново</w:t>
            </w:r>
            <w:r>
              <w:t>го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жил</w:t>
            </w:r>
            <w:r>
              <w:rPr>
                <w:rFonts w:eastAsia="Calibri"/>
              </w:rPr>
              <w:t>. стр-ва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з</w:t>
            </w:r>
            <w:r w:rsidRPr="00DA0418">
              <w:rPr>
                <w:rFonts w:eastAsia="Calibri"/>
              </w:rPr>
              <w:t>а счет внебюджетных средств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3.8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Структура нового жилищного строительства по этажности</w:t>
            </w:r>
            <w:r>
              <w:rPr>
                <w:rFonts w:eastAsia="Calibri"/>
              </w:rPr>
              <w:t>,</w:t>
            </w:r>
            <w:r w:rsidRPr="00DA0418">
              <w:rPr>
                <w:rFonts w:eastAsia="Calibri"/>
              </w:rPr>
              <w:t xml:space="preserve"> в том числе: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м</w:t>
            </w:r>
            <w:r w:rsidRPr="00DA0418">
              <w:rPr>
                <w:rFonts w:eastAsia="Calibri"/>
              </w:rPr>
              <w:t>алоэтажное</w:t>
            </w:r>
            <w:r>
              <w:rPr>
                <w:rFonts w:eastAsia="Calibri"/>
              </w:rPr>
              <w:t xml:space="preserve"> строительство, из него</w:t>
            </w:r>
            <w:r w:rsidRPr="00DA0418">
              <w:rPr>
                <w:rFonts w:eastAsia="Calibri"/>
              </w:rPr>
              <w:t>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м² общ</w:t>
            </w:r>
            <w:r>
              <w:rPr>
                <w:rFonts w:eastAsia="Calibri"/>
              </w:rPr>
              <w:t>.</w:t>
            </w:r>
            <w:r w:rsidRPr="00DA041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жил.</w:t>
            </w:r>
            <w:r w:rsidRPr="00DA0418">
              <w:rPr>
                <w:rFonts w:eastAsia="Calibri"/>
              </w:rPr>
              <w:t xml:space="preserve"> площади/% к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 xml:space="preserve">объему </w:t>
            </w:r>
            <w:r>
              <w:rPr>
                <w:rFonts w:eastAsia="Calibri"/>
              </w:rPr>
              <w:t>ново</w:t>
            </w:r>
            <w:r>
              <w:t>го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жил</w:t>
            </w:r>
            <w:r>
              <w:rPr>
                <w:rFonts w:eastAsia="Calibri"/>
              </w:rPr>
              <w:t>. стр-ва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18,021/100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- 2 – </w:t>
            </w:r>
            <w:r w:rsidRPr="00DA0418">
              <w:rPr>
                <w:rFonts w:eastAsia="Calibri"/>
              </w:rPr>
              <w:t>3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многоквартирны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- 1 – </w:t>
            </w:r>
            <w:r w:rsidRPr="00DA0418">
              <w:rPr>
                <w:rFonts w:eastAsia="Calibri"/>
              </w:rPr>
              <w:t>2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блокированны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  <w:r>
              <w:rPr>
                <w:rFonts w:eastAsia="Calibri"/>
              </w:rPr>
              <w:t xml:space="preserve"> с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r w:rsidRPr="00DA0418">
              <w:rPr>
                <w:rFonts w:eastAsia="Calibri"/>
              </w:rPr>
              <w:t>приквартирными участками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- 1 – </w:t>
            </w:r>
            <w:r w:rsidRPr="00DA0418">
              <w:rPr>
                <w:rFonts w:eastAsia="Calibri"/>
              </w:rPr>
              <w:t>2 этажны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индивидуальны</w:t>
            </w:r>
            <w:r>
              <w:rPr>
                <w:rFonts w:eastAsia="Calibri"/>
              </w:rPr>
              <w:t>е</w:t>
            </w:r>
            <w:r w:rsidRPr="00DA0418">
              <w:rPr>
                <w:rFonts w:eastAsia="Calibri"/>
              </w:rPr>
              <w:t xml:space="preserve"> дома</w:t>
            </w:r>
            <w:r>
              <w:rPr>
                <w:rFonts w:eastAsia="Calibri"/>
              </w:rPr>
              <w:t xml:space="preserve"> с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r w:rsidRPr="00DA0418">
              <w:rPr>
                <w:rFonts w:eastAsia="Calibri"/>
              </w:rPr>
              <w:t>приусадебными участками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18,021/100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- 4 – </w:t>
            </w:r>
            <w:r w:rsidRPr="00DA0418">
              <w:rPr>
                <w:rFonts w:eastAsia="Calibri"/>
              </w:rPr>
              <w:t>5 этажные дома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многоэтажное строительство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3.9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Из общего объема нового жилищного строительства размещается: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3361E6" w:rsidTr="008D0A86">
        <w:trPr>
          <w:trHeight w:val="454"/>
        </w:trPr>
        <w:tc>
          <w:tcPr>
            <w:tcW w:w="737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3361E6" w:rsidRDefault="00462D68" w:rsidP="008D0A86">
            <w:pPr>
              <w:spacing w:line="276" w:lineRule="auto"/>
              <w:rPr>
                <w:rFonts w:eastAsia="Calibri"/>
              </w:rPr>
            </w:pPr>
            <w:r w:rsidRPr="003361E6">
              <w:rPr>
                <w:rFonts w:eastAsia="Calibri"/>
              </w:rPr>
              <w:t xml:space="preserve">   - на свободных территориях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3361E6" w:rsidRDefault="00462D68" w:rsidP="008D0A86">
            <w:pPr>
              <w:spacing w:line="276" w:lineRule="auto"/>
              <w:ind w:left="-113" w:right="-113"/>
              <w:jc w:val="center"/>
              <w:rPr>
                <w:rFonts w:eastAsia="Calibri"/>
              </w:rPr>
            </w:pPr>
            <w:r w:rsidRPr="003361E6">
              <w:rPr>
                <w:rFonts w:eastAsia="Calibri"/>
              </w:rPr>
              <w:t>тыс. м² общ. жил. площади/% к объему ново</w:t>
            </w:r>
            <w:r w:rsidRPr="003361E6">
              <w:t>го</w:t>
            </w:r>
            <w:r w:rsidRPr="003361E6">
              <w:rPr>
                <w:rFonts w:eastAsia="Calibri"/>
              </w:rPr>
              <w:t xml:space="preserve"> жил. стр-ва</w:t>
            </w:r>
          </w:p>
        </w:tc>
        <w:tc>
          <w:tcPr>
            <w:tcW w:w="1417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18,021/100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за счет реконструкции существующей</w:t>
            </w:r>
          </w:p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  застройки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–/–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3.10.</w:t>
            </w: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>Обеспеченность жилищного фонда: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водопроводом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% </w:t>
            </w:r>
            <w:r>
              <w:rPr>
                <w:rFonts w:eastAsia="Calibri"/>
              </w:rPr>
              <w:t xml:space="preserve">от </w:t>
            </w:r>
            <w:r w:rsidRPr="00EF407F">
              <w:rPr>
                <w:rFonts w:eastAsia="Calibri"/>
              </w:rPr>
              <w:t>общ</w:t>
            </w:r>
            <w:r>
              <w:rPr>
                <w:rFonts w:eastAsia="Calibri"/>
              </w:rPr>
              <w:t>.</w:t>
            </w:r>
            <w:r w:rsidRPr="00EF407F">
              <w:rPr>
                <w:rFonts w:eastAsia="Calibri"/>
              </w:rPr>
              <w:t xml:space="preserve"> жил. фонда</w:t>
            </w: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канализацией 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электроплитами 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газовыми плитами 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теплом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 xml:space="preserve">   - горячей водой</w:t>
            </w:r>
          </w:p>
        </w:tc>
        <w:tc>
          <w:tcPr>
            <w:tcW w:w="1247" w:type="dxa"/>
            <w:vMerge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–</w:t>
            </w:r>
          </w:p>
        </w:tc>
      </w:tr>
      <w:tr w:rsidR="00462D68" w:rsidRPr="00EF407F" w:rsidTr="008D0A86">
        <w:trPr>
          <w:trHeight w:val="283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3.11.</w:t>
            </w: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>Средняя обеспеченность населения общей жилой площадью</w:t>
            </w:r>
          </w:p>
        </w:tc>
        <w:tc>
          <w:tcPr>
            <w:tcW w:w="124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м</w:t>
            </w:r>
            <w:r w:rsidRPr="00EF407F">
              <w:rPr>
                <w:rFonts w:eastAsia="Calibri"/>
                <w:vertAlign w:val="superscript"/>
              </w:rPr>
              <w:t>2</w:t>
            </w:r>
            <w:r w:rsidRPr="00EF407F">
              <w:rPr>
                <w:rFonts w:eastAsia="Calibri"/>
              </w:rPr>
              <w:t>/чел.</w:t>
            </w: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26,6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38,0</w:t>
            </w:r>
          </w:p>
        </w:tc>
      </w:tr>
      <w:tr w:rsidR="00462D68" w:rsidRPr="00924005" w:rsidTr="008D0A86">
        <w:trPr>
          <w:trHeight w:val="397"/>
        </w:trPr>
        <w:tc>
          <w:tcPr>
            <w:tcW w:w="737" w:type="dxa"/>
            <w:vAlign w:val="center"/>
          </w:tcPr>
          <w:p w:rsidR="00462D68" w:rsidRPr="00924005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924005">
              <w:rPr>
                <w:rFonts w:eastAsia="Calibri"/>
                <w:b/>
              </w:rPr>
              <w:t>4.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924005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924005">
              <w:rPr>
                <w:rFonts w:eastAsia="Calibri"/>
                <w:b/>
              </w:rPr>
              <w:t>Объекты социального и культурно-бытового обслуживания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Детские дошкол</w:t>
            </w:r>
            <w:r>
              <w:rPr>
                <w:rFonts w:eastAsia="Calibri"/>
              </w:rPr>
              <w:t>ьные учреждения,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55/38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105/70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Обще</w:t>
            </w:r>
            <w:r>
              <w:rPr>
                <w:rFonts w:eastAsia="Calibri"/>
              </w:rPr>
              <w:t xml:space="preserve">образовательные школы, </w:t>
            </w:r>
            <w:r w:rsidRPr="00DA0418">
              <w:rPr>
                <w:rFonts w:eastAsia="Calibri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220/150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230/154</w:t>
            </w:r>
          </w:p>
        </w:tc>
      </w:tr>
      <w:tr w:rsidR="00462D68" w:rsidRPr="00DA0418" w:rsidTr="008D0A86"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Учреждения</w:t>
            </w:r>
            <w:r w:rsidRPr="00DA0418">
              <w:rPr>
                <w:rFonts w:eastAsia="Calibri"/>
              </w:rPr>
              <w:t xml:space="preserve"> среднего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учащихся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4.4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Высшие учебные заведения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студентов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4.5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Больницы,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коек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4.6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Поликлиники,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пос./день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4.7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Предприятия розничной торговли,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2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торг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площади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1570/1070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2180/1453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4.8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Предприятия общественного питания,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посадоч. </w:t>
            </w: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60/40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4.9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Предприятия б</w:t>
            </w:r>
            <w:r w:rsidRPr="00DA0418">
              <w:rPr>
                <w:rFonts w:eastAsia="Calibri"/>
              </w:rPr>
              <w:t>ытового обслуживания,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рабочих </w:t>
            </w: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10/7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4.10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У</w:t>
            </w:r>
            <w:r>
              <w:rPr>
                <w:rFonts w:eastAsia="Calibri"/>
              </w:rPr>
              <w:t>чреждения культуры и искусства,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250/170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250/167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Физкультурно-спортивные учреждения,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2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площ</w:t>
            </w:r>
            <w:r>
              <w:rPr>
                <w:rFonts w:eastAsia="Calibri"/>
              </w:rPr>
              <w:t xml:space="preserve">. </w:t>
            </w:r>
            <w:r w:rsidRPr="00DA0418">
              <w:rPr>
                <w:rFonts w:eastAsia="Calibri"/>
              </w:rPr>
              <w:t>пола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400/267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Подростково-молодежные клубы,</w:t>
            </w:r>
          </w:p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2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площади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Врачебные пункты</w:t>
            </w:r>
            <w:r>
              <w:rPr>
                <w:rFonts w:eastAsia="Calibri"/>
              </w:rPr>
              <w:t>, ОВП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объект</w:t>
            </w:r>
            <w:r>
              <w:rPr>
                <w:rFonts w:eastAsia="Calibri"/>
              </w:rPr>
              <w:t>ов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462D68" w:rsidRPr="00DA0418" w:rsidTr="008D0A86"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4.14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Гостиницы</w:t>
            </w:r>
            <w:r w:rsidRPr="00DA0418">
              <w:rPr>
                <w:rFonts w:eastAsia="Calibri"/>
              </w:rPr>
              <w:t>, всего/1000 чел.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мест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–/–</w:t>
            </w:r>
          </w:p>
        </w:tc>
      </w:tr>
      <w:tr w:rsidR="00462D68" w:rsidRPr="00CA726C" w:rsidTr="008D0A86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737" w:type="dxa"/>
            <w:vAlign w:val="center"/>
          </w:tcPr>
          <w:p w:rsidR="00462D68" w:rsidRPr="00CA726C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CA726C">
              <w:rPr>
                <w:rFonts w:eastAsia="Calibri"/>
                <w:b/>
              </w:rPr>
              <w:t>5.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CA726C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CA726C">
              <w:rPr>
                <w:rFonts w:eastAsia="Calibri"/>
                <w:b/>
              </w:rPr>
              <w:t>Транспортная инфраструктура</w:t>
            </w:r>
          </w:p>
        </w:tc>
      </w:tr>
      <w:tr w:rsidR="00462D68" w:rsidRPr="00ED016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D0168">
              <w:rPr>
                <w:rFonts w:eastAsia="Calibri"/>
              </w:rPr>
              <w:t>5.1.</w:t>
            </w:r>
          </w:p>
        </w:tc>
        <w:tc>
          <w:tcPr>
            <w:tcW w:w="5102" w:type="dxa"/>
            <w:vAlign w:val="center"/>
          </w:tcPr>
          <w:p w:rsidR="00462D68" w:rsidRPr="00ED0168" w:rsidRDefault="00462D68" w:rsidP="008D0A86">
            <w:pPr>
              <w:spacing w:line="276" w:lineRule="auto"/>
              <w:rPr>
                <w:rFonts w:eastAsia="Calibri"/>
              </w:rPr>
            </w:pPr>
            <w:r w:rsidRPr="00ED0168">
              <w:rPr>
                <w:rFonts w:eastAsia="Calibri"/>
              </w:rPr>
              <w:t>Протяженность железнодорожной сети</w:t>
            </w:r>
          </w:p>
        </w:tc>
        <w:tc>
          <w:tcPr>
            <w:tcW w:w="1247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D0168">
              <w:rPr>
                <w:rFonts w:eastAsia="Calibri"/>
              </w:rPr>
              <w:t>км</w:t>
            </w:r>
          </w:p>
        </w:tc>
        <w:tc>
          <w:tcPr>
            <w:tcW w:w="1417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4,2</w:t>
            </w:r>
          </w:p>
        </w:tc>
        <w:tc>
          <w:tcPr>
            <w:tcW w:w="1418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4,2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5.2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Протяженн</w:t>
            </w:r>
            <w:r>
              <w:rPr>
                <w:rFonts w:eastAsia="Calibri"/>
              </w:rPr>
              <w:t>ость автомобильных дорог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км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27,15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29,15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5.3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Плотность транспортной сети: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ED016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ED0168" w:rsidRDefault="00462D68" w:rsidP="008D0A86">
            <w:pPr>
              <w:spacing w:line="276" w:lineRule="auto"/>
              <w:rPr>
                <w:rFonts w:eastAsia="Calibri"/>
              </w:rPr>
            </w:pPr>
            <w:r w:rsidRPr="00ED0168">
              <w:rPr>
                <w:rFonts w:eastAsia="Calibri"/>
              </w:rPr>
              <w:t xml:space="preserve">   - железнодорожной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  <w:vertAlign w:val="superscript"/>
              </w:rPr>
            </w:pPr>
            <w:r w:rsidRPr="00ED0168">
              <w:rPr>
                <w:rFonts w:eastAsia="Calibri"/>
              </w:rPr>
              <w:t>км/км</w:t>
            </w:r>
            <w:r w:rsidRPr="00ED0168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D0168">
              <w:rPr>
                <w:rFonts w:eastAsia="Calibri"/>
              </w:rPr>
              <w:t>0,5</w:t>
            </w:r>
          </w:p>
        </w:tc>
        <w:tc>
          <w:tcPr>
            <w:tcW w:w="1418" w:type="dxa"/>
            <w:vAlign w:val="center"/>
          </w:tcPr>
          <w:p w:rsidR="00462D68" w:rsidRPr="00ED016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D0168">
              <w:rPr>
                <w:rFonts w:eastAsia="Calibri"/>
              </w:rPr>
              <w:t>0,5</w:t>
            </w:r>
          </w:p>
        </w:tc>
      </w:tr>
      <w:tr w:rsidR="00462D68" w:rsidRPr="003361E6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3361E6" w:rsidRDefault="00462D68" w:rsidP="008D0A86">
            <w:pPr>
              <w:spacing w:line="276" w:lineRule="auto"/>
              <w:rPr>
                <w:rFonts w:eastAsia="Calibri"/>
              </w:rPr>
            </w:pPr>
            <w:r w:rsidRPr="003361E6">
              <w:rPr>
                <w:rFonts w:eastAsia="Calibri"/>
              </w:rPr>
              <w:t xml:space="preserve">   - автомобильной</w:t>
            </w:r>
          </w:p>
        </w:tc>
        <w:tc>
          <w:tcPr>
            <w:tcW w:w="1247" w:type="dxa"/>
            <w:vMerge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  <w:vertAlign w:val="superscript"/>
              </w:rPr>
            </w:pPr>
          </w:p>
        </w:tc>
        <w:tc>
          <w:tcPr>
            <w:tcW w:w="1417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3361E6">
              <w:rPr>
                <w:rFonts w:eastAsia="Calibri"/>
              </w:rPr>
              <w:t>3,3</w:t>
            </w:r>
          </w:p>
        </w:tc>
        <w:tc>
          <w:tcPr>
            <w:tcW w:w="1418" w:type="dxa"/>
            <w:vAlign w:val="center"/>
          </w:tcPr>
          <w:p w:rsidR="00462D68" w:rsidRPr="003361E6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3361E6">
              <w:rPr>
                <w:rFonts w:eastAsia="Calibri"/>
              </w:rPr>
              <w:t>3,5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lastRenderedPageBreak/>
              <w:t>5.4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Протяженность судоходных речных путей с гарантированными глубинами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км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5.5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Аэропорты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EF407F" w:rsidTr="008D0A8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3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5.6.</w:t>
            </w:r>
          </w:p>
        </w:tc>
        <w:tc>
          <w:tcPr>
            <w:tcW w:w="5102" w:type="dxa"/>
            <w:vAlign w:val="center"/>
          </w:tcPr>
          <w:p w:rsidR="00462D68" w:rsidRPr="00EF407F" w:rsidRDefault="00462D68" w:rsidP="008D0A86">
            <w:pPr>
              <w:spacing w:line="276" w:lineRule="auto"/>
              <w:rPr>
                <w:rFonts w:eastAsia="Calibri"/>
              </w:rPr>
            </w:pPr>
            <w:r w:rsidRPr="00EF407F">
              <w:rPr>
                <w:rFonts w:eastAsia="Calibri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124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авт./1000 чел.</w:t>
            </w:r>
          </w:p>
        </w:tc>
        <w:tc>
          <w:tcPr>
            <w:tcW w:w="1417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EF407F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EF407F">
              <w:rPr>
                <w:rFonts w:eastAsia="Calibri"/>
              </w:rPr>
              <w:t>300</w:t>
            </w:r>
          </w:p>
        </w:tc>
      </w:tr>
      <w:tr w:rsidR="00462D68" w:rsidRPr="00564E3F" w:rsidTr="008D0A86">
        <w:tblPrEx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737" w:type="dxa"/>
            <w:vAlign w:val="center"/>
          </w:tcPr>
          <w:p w:rsidR="00462D68" w:rsidRPr="00564E3F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564E3F">
              <w:rPr>
                <w:rFonts w:eastAsia="Calibri"/>
                <w:b/>
              </w:rPr>
              <w:t>6.</w:t>
            </w:r>
          </w:p>
        </w:tc>
        <w:tc>
          <w:tcPr>
            <w:tcW w:w="9184" w:type="dxa"/>
            <w:gridSpan w:val="4"/>
            <w:vAlign w:val="center"/>
          </w:tcPr>
          <w:p w:rsidR="00462D68" w:rsidRPr="00564E3F" w:rsidRDefault="00462D68" w:rsidP="008D0A86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564E3F">
              <w:rPr>
                <w:rFonts w:eastAsia="Calibri"/>
                <w:b/>
              </w:rPr>
              <w:t>Инженерная инфраструктура и благоустройство территории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ВОДОСНАБЖЕНИЕ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6.1.1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Водопотребление (максимальное</w:t>
            </w:r>
            <w:r>
              <w:rPr>
                <w:rFonts w:eastAsia="Calibri"/>
              </w:rPr>
              <w:t>, с учетом пожаротушения)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DA0418">
              <w:rPr>
                <w:rFonts w:eastAsia="Calibri"/>
              </w:rPr>
              <w:t>/сут.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542,16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6.1.2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Производительность водозаборных сооружений, 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DA0418">
              <w:rPr>
                <w:rFonts w:eastAsia="Calibri"/>
              </w:rPr>
              <w:t>/сут.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131,50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380,16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</w:t>
            </w:r>
            <w:r w:rsidRPr="00DA0418">
              <w:rPr>
                <w:rFonts w:eastAsia="Calibri"/>
              </w:rPr>
              <w:t>водозаборов подземных вод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131,50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380,16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6.1.3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Среднесуточное водопотребление на 1 чел.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л/</w:t>
            </w:r>
            <w:r w:rsidRPr="00DA0418">
              <w:rPr>
                <w:rFonts w:eastAsia="Calibri"/>
              </w:rPr>
              <w:t>сут.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160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ВОДООТВЕДЕНИЕ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6.2.1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Общее поступление сто</w:t>
            </w:r>
            <w:r>
              <w:rPr>
                <w:rFonts w:eastAsia="Calibri"/>
              </w:rPr>
              <w:t>чных бытовых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DA0418">
              <w:rPr>
                <w:rFonts w:eastAsia="Calibri"/>
              </w:rPr>
              <w:t>/сут.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380,16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6.2.2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Производительность очистных сооружений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>
              <w:rPr>
                <w:rFonts w:eastAsia="Calibri"/>
                <w:vertAlign w:val="superscript"/>
              </w:rPr>
              <w:t>3</w:t>
            </w:r>
            <w:r w:rsidRPr="00DA0418">
              <w:rPr>
                <w:rFonts w:eastAsia="Calibri"/>
              </w:rPr>
              <w:t>/сут.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ЭЛЕКТРОСНАБЖЕНИЕ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6.3.1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 xml:space="preserve">Потребление </w:t>
            </w:r>
            <w:r>
              <w:rPr>
                <w:rFonts w:eastAsia="Calibri"/>
              </w:rPr>
              <w:t xml:space="preserve">электроэнергии на 1 человека в год, </w:t>
            </w:r>
            <w:r w:rsidRPr="00DA0418">
              <w:rPr>
                <w:rFonts w:eastAsia="Calibri"/>
              </w:rPr>
              <w:t>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7F1878" w:rsidRDefault="00462D68" w:rsidP="008D0A8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F1878">
              <w:rPr>
                <w:rFonts w:eastAsia="Calibri"/>
              </w:rPr>
              <w:t>кВт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2750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</w:t>
            </w:r>
            <w:r w:rsidRPr="00DA0418">
              <w:rPr>
                <w:rFonts w:eastAsia="Calibri"/>
              </w:rPr>
              <w:t>на коммунально-бытовые нужды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нет данных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2750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6.3.2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Присоединяемая </w:t>
            </w:r>
            <w:r w:rsidRPr="00DA0418">
              <w:rPr>
                <w:rFonts w:eastAsia="Calibri"/>
              </w:rPr>
              <w:t>электрическая нагрузка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761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6.3.3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Источники покрытия электрических нагрузок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ПС «Колпаковка</w:t>
            </w:r>
            <w:r w:rsidRPr="00DA0418">
              <w:rPr>
                <w:rFonts w:eastAsia="Calibri"/>
              </w:rPr>
              <w:t>»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6.4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ТЕПЛОСНАБЖЕНИЕ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6.4.1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Потребление тепла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Гкал/год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18459,15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26139,14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6.4.2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Производительность централизованных источников теплоснабжения</w:t>
            </w:r>
          </w:p>
        </w:tc>
        <w:tc>
          <w:tcPr>
            <w:tcW w:w="124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Гкал/час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7,274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10,283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6.5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ГАЗОСНАБЖЕНИЕ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6.5.1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Потребление газа</w:t>
            </w:r>
            <w:r w:rsidRPr="00DA0418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</w:t>
            </w:r>
            <w:r w:rsidRPr="00DA0418">
              <w:rPr>
                <w:rFonts w:eastAsia="Calibri"/>
              </w:rPr>
              <w:t>в том числе:</w:t>
            </w:r>
          </w:p>
        </w:tc>
        <w:tc>
          <w:tcPr>
            <w:tcW w:w="1247" w:type="dxa"/>
            <w:vMerge w:val="restart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тыс. нм</w:t>
            </w:r>
            <w:r>
              <w:rPr>
                <w:rFonts w:eastAsia="Calibri"/>
                <w:vertAlign w:val="superscript"/>
              </w:rPr>
              <w:t>3</w:t>
            </w:r>
            <w:r>
              <w:rPr>
                <w:rFonts w:eastAsia="Calibri"/>
              </w:rPr>
              <w:t>/год</w:t>
            </w: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4064,09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</w:t>
            </w:r>
            <w:r w:rsidRPr="00DA0418">
              <w:rPr>
                <w:rFonts w:eastAsia="Calibri"/>
              </w:rPr>
              <w:t>на коммунально-бытовые нужды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3509,27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  - </w:t>
            </w:r>
            <w:r w:rsidRPr="00DA0418">
              <w:rPr>
                <w:rFonts w:eastAsia="Calibri"/>
              </w:rPr>
              <w:t>на производственные нужды</w:t>
            </w:r>
          </w:p>
        </w:tc>
        <w:tc>
          <w:tcPr>
            <w:tcW w:w="1247" w:type="dxa"/>
            <w:vMerge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6.6.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САНИТАРНАЯ ОЧИСТКА ТЕРРИТОРИИ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6.6</w:t>
            </w:r>
            <w:r w:rsidRPr="00DA0418">
              <w:rPr>
                <w:rFonts w:eastAsia="Calibri"/>
              </w:rPr>
              <w:t>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Полигоны ТБО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1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737" w:type="dxa"/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6.7.</w:t>
            </w:r>
          </w:p>
        </w:tc>
        <w:tc>
          <w:tcPr>
            <w:tcW w:w="5102" w:type="dxa"/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РИТУАЛЬНОЕ ОБСЛУЖИВАНИЕ </w:t>
            </w:r>
            <w:r w:rsidRPr="00DA0418">
              <w:rPr>
                <w:rFonts w:eastAsia="Calibri"/>
              </w:rPr>
              <w:t>НАСЕЛЕНИЯ</w:t>
            </w:r>
          </w:p>
        </w:tc>
        <w:tc>
          <w:tcPr>
            <w:tcW w:w="4082" w:type="dxa"/>
            <w:gridSpan w:val="3"/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6.7</w:t>
            </w:r>
            <w:r w:rsidRPr="00DA0418">
              <w:rPr>
                <w:rFonts w:eastAsia="Calibri"/>
              </w:rPr>
              <w:t>.1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Общее количество кладбищ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 w:rsidRPr="00DA0418">
              <w:rPr>
                <w:rFonts w:eastAsia="Calibri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2,92</w:t>
            </w:r>
          </w:p>
        </w:tc>
      </w:tr>
      <w:tr w:rsidR="00462D68" w:rsidRPr="00DA0418" w:rsidTr="008D0A8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6.7</w:t>
            </w:r>
            <w:r w:rsidRPr="00DA0418">
              <w:rPr>
                <w:rFonts w:eastAsia="Calibri"/>
              </w:rPr>
              <w:t>.2</w:t>
            </w:r>
            <w:r>
              <w:rPr>
                <w:rFonts w:eastAsia="Calibri"/>
              </w:rP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rPr>
                <w:rFonts w:eastAsia="Calibri"/>
              </w:rPr>
            </w:pPr>
            <w:r w:rsidRPr="00DA0418">
              <w:rPr>
                <w:rFonts w:eastAsia="Calibri"/>
              </w:rPr>
              <w:t>Общее количество крематориев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D68" w:rsidRPr="00DA0418" w:rsidRDefault="00462D68" w:rsidP="008D0A8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–</w:t>
            </w:r>
          </w:p>
        </w:tc>
      </w:tr>
    </w:tbl>
    <w:p w:rsidR="002A38B2" w:rsidRDefault="002A38B2" w:rsidP="008D0A86">
      <w:pPr>
        <w:spacing w:line="276" w:lineRule="auto"/>
      </w:pPr>
    </w:p>
    <w:p w:rsidR="002A38B2" w:rsidRDefault="002A38B2" w:rsidP="008D0A86">
      <w:pPr>
        <w:spacing w:line="276" w:lineRule="auto"/>
      </w:pPr>
      <w:r>
        <w:br w:type="page"/>
      </w:r>
    </w:p>
    <w:p w:rsidR="00443D33" w:rsidRDefault="002A38B2" w:rsidP="0063461B">
      <w:pPr>
        <w:pStyle w:val="1"/>
        <w:spacing w:before="240" w:after="240" w:line="276" w:lineRule="auto"/>
      </w:pPr>
      <w:bookmarkStart w:id="51" w:name="_Toc75736656"/>
      <w:r>
        <w:lastRenderedPageBreak/>
        <w:t xml:space="preserve">Приложение №1. Координаты поворотных точек границы поселка </w:t>
      </w:r>
      <w:r w:rsidR="00A31FD2">
        <w:t>Колпаковка</w:t>
      </w:r>
      <w:r>
        <w:t>.</w:t>
      </w:r>
      <w:bookmarkEnd w:id="51"/>
    </w:p>
    <w:p w:rsidR="002A38B2" w:rsidRPr="0063461B" w:rsidRDefault="002A38B2" w:rsidP="0063461B">
      <w:pPr>
        <w:pStyle w:val="1"/>
        <w:spacing w:before="240" w:after="240" w:line="276" w:lineRule="auto"/>
        <w:sectPr w:rsidR="002A38B2" w:rsidRPr="0063461B" w:rsidSect="00123125"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851" w:bottom="1134" w:left="1560" w:header="567" w:footer="567" w:gutter="0"/>
          <w:pgNumType w:start="27"/>
          <w:cols w:space="708"/>
          <w:docGrid w:linePitch="360"/>
        </w:sectPr>
      </w:pP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644"/>
        <w:gridCol w:w="1761"/>
        <w:gridCol w:w="1760"/>
      </w:tblGrid>
      <w:tr w:rsidR="002A38B2" w:rsidRPr="00312DF1" w:rsidTr="002A38B2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B2" w:rsidRPr="00312DF1" w:rsidRDefault="002A38B2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lastRenderedPageBreak/>
              <w:t>№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B2" w:rsidRPr="00312DF1" w:rsidRDefault="002A38B2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X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B2" w:rsidRPr="00312DF1" w:rsidRDefault="002A38B2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Y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461124,99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1424523,75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461106,7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1424583,79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461138,55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1424628,25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461126,94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1424665,18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461062,6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1424647,31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461062,01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1424868,91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461075,44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1424858,81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461105,45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1424841,95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461140,71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1424827,21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461169,14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1424817,75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461192,3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1424812,52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461219,14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1424807,82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461269,13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1424805,28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461298,07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1424806,41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461335,95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1424812,32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461379,09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1424823,53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461419,07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1424840,56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461464,83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1424865,53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461532,67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1424922,31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461539,52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1424915,45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461614,19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1424983,88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461666,77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1425038,51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461716,11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1425095,18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461705,1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1425147,61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461697,71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1425185,16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461679,5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1425282,86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461553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1425168,62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461185,01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1424969,51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29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461173,15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1424989,89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461133,63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1425077,76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461213,05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1425283,15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461222,19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1425289,38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461256,72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1425352,69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461233,66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1425365,72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461219,79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1425343,13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461150,19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1425676,89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460898,16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1425810,32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460768,5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1425879,45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39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460781,96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1426122,77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460900,23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1426351,77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460769,75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1426469,27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lastRenderedPageBreak/>
              <w:t>42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460741,8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1426568,07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460747,35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1426633,49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460727,54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1426666,06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460681,44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1426709,55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460638,07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1426766,84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460613,25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1426851,71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460608,19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1426867,79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460581,53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1426903,09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460539,09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1426923,34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460499,54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1426995,43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460434,37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1427095,16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460395,15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1427088,56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460359,16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1427088,16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460270,9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1427106,66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460245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1427105,48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460211,52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1427097,78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460149,16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1427069,9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59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460064,08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1427004,72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460051,15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1426994,87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460056,57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1426803,88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460085,75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1426705,04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459797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1426590,12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459799,5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1426456,24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459738,74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1426448,32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459696,95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1426475,42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459659,09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1426502,18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459612,32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1426521,54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69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459584,99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1426534,51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459571,26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1426519,6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459545,64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1426461,22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459486,2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1426486,46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459478,25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1426484,37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459477,8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1426566,15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459476,35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1426591,86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459418,56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1426593,08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459372,8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1426595,61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459269,83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1426601,68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79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459256,21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1426580,13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459244,76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1426453,44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459254,73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1426358,67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459304,27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1426367,45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459353,68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1426153,13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lastRenderedPageBreak/>
              <w:t>84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459359,95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1426121,42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459367,01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1426088,92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459419,59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1426095,9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459475,42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1426095,74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459542,83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1426087,71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89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459607,59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1426070,14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459710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1426028,45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459686,08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1425968,06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459682,65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1425968,01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459556,52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1425931,28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459595,57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1425739,48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459684,34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1425672,15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459890,47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1425705,56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lastRenderedPageBreak/>
              <w:t>97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459909,9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1425624,09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460031,14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1425172,72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99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460444,2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1424936,65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100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460497,57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1424876,28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101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460548,58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1424844,45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102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460585,61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1424721,88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103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460555,41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1424714,06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104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460552,97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1424609,41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105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460635,22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1424604,5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106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460680,38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1424462,67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107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461022,99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1424526,38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108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461032,54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1424504,49</w:t>
            </w:r>
          </w:p>
        </w:tc>
      </w:tr>
      <w:tr w:rsidR="00312DF1" w:rsidRPr="00312DF1" w:rsidTr="00312DF1">
        <w:trPr>
          <w:trHeight w:val="311"/>
          <w:tblHeader/>
        </w:trPr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109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461124,99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2DF1" w:rsidRPr="00312DF1" w:rsidRDefault="00312DF1" w:rsidP="008D0A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312DF1">
              <w:rPr>
                <w:bCs/>
              </w:rPr>
              <w:t>1424523,75</w:t>
            </w:r>
          </w:p>
        </w:tc>
      </w:tr>
    </w:tbl>
    <w:p w:rsidR="00312DF1" w:rsidRDefault="00312DF1" w:rsidP="008D0A86">
      <w:pPr>
        <w:spacing w:line="276" w:lineRule="auto"/>
        <w:sectPr w:rsidR="00312DF1" w:rsidSect="00312DF1">
          <w:type w:val="continuous"/>
          <w:pgSz w:w="11906" w:h="16838"/>
          <w:pgMar w:top="1134" w:right="851" w:bottom="1134" w:left="1560" w:header="567" w:footer="567" w:gutter="0"/>
          <w:pgNumType w:start="27"/>
          <w:cols w:num="2" w:space="708"/>
          <w:docGrid w:linePitch="360"/>
        </w:sectPr>
      </w:pPr>
    </w:p>
    <w:p w:rsidR="002A38B2" w:rsidRPr="00AB543F" w:rsidRDefault="002A38B2" w:rsidP="008D0A86">
      <w:pPr>
        <w:spacing w:line="276" w:lineRule="auto"/>
      </w:pPr>
    </w:p>
    <w:sectPr w:rsidR="002A38B2" w:rsidRPr="00AB543F" w:rsidSect="002A38B2">
      <w:type w:val="continuous"/>
      <w:pgSz w:w="11906" w:h="16838"/>
      <w:pgMar w:top="1134" w:right="851" w:bottom="1134" w:left="1560" w:header="567" w:footer="567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CAC" w:rsidRDefault="000B7CAC" w:rsidP="00FB5389">
      <w:r>
        <w:separator/>
      </w:r>
    </w:p>
  </w:endnote>
  <w:endnote w:type="continuationSeparator" w:id="0">
    <w:p w:rsidR="000B7CAC" w:rsidRDefault="000B7CAC" w:rsidP="00F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5710064"/>
      <w:docPartObj>
        <w:docPartGallery w:val="Page Numbers (Bottom of Page)"/>
        <w:docPartUnique/>
      </w:docPartObj>
    </w:sdtPr>
    <w:sdtEndPr/>
    <w:sdtContent>
      <w:p w:rsidR="008D0A86" w:rsidRDefault="008D0A86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4814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8D0A86" w:rsidRDefault="008D0A86" w:rsidP="00FB5389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A86" w:rsidRDefault="008D0A86">
    <w:pPr>
      <w:pStyle w:val="ab"/>
      <w:jc w:val="right"/>
    </w:pPr>
  </w:p>
  <w:p w:rsidR="008D0A86" w:rsidRDefault="008D0A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CAC" w:rsidRDefault="000B7CAC" w:rsidP="00FB5389">
      <w:r>
        <w:separator/>
      </w:r>
    </w:p>
  </w:footnote>
  <w:footnote w:type="continuationSeparator" w:id="0">
    <w:p w:rsidR="000B7CAC" w:rsidRDefault="000B7CAC" w:rsidP="00FB5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A86" w:rsidRDefault="008D0A8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459"/>
    <w:multiLevelType w:val="hybridMultilevel"/>
    <w:tmpl w:val="06BA80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0421DED"/>
    <w:multiLevelType w:val="hybridMultilevel"/>
    <w:tmpl w:val="9C3085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9062156"/>
    <w:multiLevelType w:val="hybridMultilevel"/>
    <w:tmpl w:val="C0A61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">
    <w:nsid w:val="573B3A9C"/>
    <w:multiLevelType w:val="hybridMultilevel"/>
    <w:tmpl w:val="C78E4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66717"/>
    <w:multiLevelType w:val="hybridMultilevel"/>
    <w:tmpl w:val="62BACDFA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9616977"/>
    <w:multiLevelType w:val="hybridMultilevel"/>
    <w:tmpl w:val="A95CB9D4"/>
    <w:lvl w:ilvl="0" w:tplc="BF84BE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77530823"/>
    <w:multiLevelType w:val="hybridMultilevel"/>
    <w:tmpl w:val="BE1485DE"/>
    <w:lvl w:ilvl="0" w:tplc="DD4099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AEC1008"/>
    <w:multiLevelType w:val="hybridMultilevel"/>
    <w:tmpl w:val="89B20292"/>
    <w:lvl w:ilvl="0" w:tplc="DD409908">
      <w:start w:val="1"/>
      <w:numFmt w:val="bullet"/>
      <w:lvlText w:val=""/>
      <w:lvlJc w:val="left"/>
      <w:pPr>
        <w:tabs>
          <w:tab w:val="num" w:pos="885"/>
        </w:tabs>
        <w:ind w:left="885" w:hanging="525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BB9"/>
    <w:rsid w:val="000006CE"/>
    <w:rsid w:val="00005289"/>
    <w:rsid w:val="00005655"/>
    <w:rsid w:val="000060C5"/>
    <w:rsid w:val="000062A5"/>
    <w:rsid w:val="0000730A"/>
    <w:rsid w:val="00007CB3"/>
    <w:rsid w:val="00010A38"/>
    <w:rsid w:val="000110D3"/>
    <w:rsid w:val="0001124F"/>
    <w:rsid w:val="00014395"/>
    <w:rsid w:val="0001494D"/>
    <w:rsid w:val="000157F7"/>
    <w:rsid w:val="00016558"/>
    <w:rsid w:val="000176BD"/>
    <w:rsid w:val="00020474"/>
    <w:rsid w:val="0002087E"/>
    <w:rsid w:val="00022AE0"/>
    <w:rsid w:val="00023CC3"/>
    <w:rsid w:val="000242E1"/>
    <w:rsid w:val="00024749"/>
    <w:rsid w:val="000257FB"/>
    <w:rsid w:val="00025E03"/>
    <w:rsid w:val="00027801"/>
    <w:rsid w:val="00027C01"/>
    <w:rsid w:val="00030672"/>
    <w:rsid w:val="00030CEF"/>
    <w:rsid w:val="00031A0D"/>
    <w:rsid w:val="00031C9D"/>
    <w:rsid w:val="0003350A"/>
    <w:rsid w:val="00033C8E"/>
    <w:rsid w:val="000346CD"/>
    <w:rsid w:val="00034A0A"/>
    <w:rsid w:val="00034DDD"/>
    <w:rsid w:val="000353D5"/>
    <w:rsid w:val="0003620D"/>
    <w:rsid w:val="00036F2E"/>
    <w:rsid w:val="00040553"/>
    <w:rsid w:val="00041EB2"/>
    <w:rsid w:val="00042265"/>
    <w:rsid w:val="00043944"/>
    <w:rsid w:val="00044470"/>
    <w:rsid w:val="00045BC7"/>
    <w:rsid w:val="00045DF9"/>
    <w:rsid w:val="0004610F"/>
    <w:rsid w:val="0005079F"/>
    <w:rsid w:val="0005150D"/>
    <w:rsid w:val="000528C8"/>
    <w:rsid w:val="00053AE2"/>
    <w:rsid w:val="00053B4E"/>
    <w:rsid w:val="0005427B"/>
    <w:rsid w:val="00054DE3"/>
    <w:rsid w:val="00054F9B"/>
    <w:rsid w:val="00055587"/>
    <w:rsid w:val="00055CE0"/>
    <w:rsid w:val="00060B4B"/>
    <w:rsid w:val="00060B8E"/>
    <w:rsid w:val="00061B2B"/>
    <w:rsid w:val="0006484D"/>
    <w:rsid w:val="00064DE0"/>
    <w:rsid w:val="00065CAC"/>
    <w:rsid w:val="00066352"/>
    <w:rsid w:val="00067548"/>
    <w:rsid w:val="000706F9"/>
    <w:rsid w:val="0007108D"/>
    <w:rsid w:val="000715B8"/>
    <w:rsid w:val="00072A0D"/>
    <w:rsid w:val="000740D1"/>
    <w:rsid w:val="0007727D"/>
    <w:rsid w:val="00077574"/>
    <w:rsid w:val="0008166F"/>
    <w:rsid w:val="00083CF7"/>
    <w:rsid w:val="0008475E"/>
    <w:rsid w:val="00084BAC"/>
    <w:rsid w:val="0008530F"/>
    <w:rsid w:val="0008645D"/>
    <w:rsid w:val="0008692C"/>
    <w:rsid w:val="0009086B"/>
    <w:rsid w:val="000919F5"/>
    <w:rsid w:val="00091C08"/>
    <w:rsid w:val="000930ED"/>
    <w:rsid w:val="00093994"/>
    <w:rsid w:val="000940FC"/>
    <w:rsid w:val="000948E7"/>
    <w:rsid w:val="00095612"/>
    <w:rsid w:val="00097125"/>
    <w:rsid w:val="00097A8F"/>
    <w:rsid w:val="000A0B63"/>
    <w:rsid w:val="000A2B0A"/>
    <w:rsid w:val="000A45EE"/>
    <w:rsid w:val="000A6EA3"/>
    <w:rsid w:val="000A6F27"/>
    <w:rsid w:val="000B19F7"/>
    <w:rsid w:val="000B5484"/>
    <w:rsid w:val="000B5AD6"/>
    <w:rsid w:val="000B71C0"/>
    <w:rsid w:val="000B7CAC"/>
    <w:rsid w:val="000C0609"/>
    <w:rsid w:val="000C0E0F"/>
    <w:rsid w:val="000C0FE9"/>
    <w:rsid w:val="000C2B2A"/>
    <w:rsid w:val="000C4A79"/>
    <w:rsid w:val="000C4DA1"/>
    <w:rsid w:val="000C7025"/>
    <w:rsid w:val="000D0AA8"/>
    <w:rsid w:val="000D2670"/>
    <w:rsid w:val="000D2FE5"/>
    <w:rsid w:val="000D55EC"/>
    <w:rsid w:val="000D5E8E"/>
    <w:rsid w:val="000D60A0"/>
    <w:rsid w:val="000D6825"/>
    <w:rsid w:val="000D6C5B"/>
    <w:rsid w:val="000E1C9B"/>
    <w:rsid w:val="000E210E"/>
    <w:rsid w:val="000E2635"/>
    <w:rsid w:val="000E2C8F"/>
    <w:rsid w:val="000E2F6D"/>
    <w:rsid w:val="000E47AE"/>
    <w:rsid w:val="000E6563"/>
    <w:rsid w:val="000E6903"/>
    <w:rsid w:val="000E6AA8"/>
    <w:rsid w:val="000F058E"/>
    <w:rsid w:val="000F14AC"/>
    <w:rsid w:val="000F1634"/>
    <w:rsid w:val="000F164A"/>
    <w:rsid w:val="000F35B6"/>
    <w:rsid w:val="000F4325"/>
    <w:rsid w:val="000F6310"/>
    <w:rsid w:val="000F694B"/>
    <w:rsid w:val="000F6C5E"/>
    <w:rsid w:val="001004F8"/>
    <w:rsid w:val="00102255"/>
    <w:rsid w:val="00102D70"/>
    <w:rsid w:val="00103937"/>
    <w:rsid w:val="00104378"/>
    <w:rsid w:val="001067E3"/>
    <w:rsid w:val="00106A84"/>
    <w:rsid w:val="00106C84"/>
    <w:rsid w:val="00107EF7"/>
    <w:rsid w:val="001126D1"/>
    <w:rsid w:val="00112B71"/>
    <w:rsid w:val="001134D1"/>
    <w:rsid w:val="00113EF7"/>
    <w:rsid w:val="00114193"/>
    <w:rsid w:val="0011586F"/>
    <w:rsid w:val="00116AEE"/>
    <w:rsid w:val="001173C6"/>
    <w:rsid w:val="00117568"/>
    <w:rsid w:val="001176EF"/>
    <w:rsid w:val="001201F6"/>
    <w:rsid w:val="0012064C"/>
    <w:rsid w:val="00120EE3"/>
    <w:rsid w:val="0012196D"/>
    <w:rsid w:val="00121AA2"/>
    <w:rsid w:val="00122777"/>
    <w:rsid w:val="0012306F"/>
    <w:rsid w:val="00123125"/>
    <w:rsid w:val="001233A2"/>
    <w:rsid w:val="001239DF"/>
    <w:rsid w:val="001251F6"/>
    <w:rsid w:val="00126097"/>
    <w:rsid w:val="0013021A"/>
    <w:rsid w:val="00130255"/>
    <w:rsid w:val="00130E52"/>
    <w:rsid w:val="001325CA"/>
    <w:rsid w:val="00132D1A"/>
    <w:rsid w:val="001338F3"/>
    <w:rsid w:val="00134126"/>
    <w:rsid w:val="001343F1"/>
    <w:rsid w:val="00134969"/>
    <w:rsid w:val="00134DE1"/>
    <w:rsid w:val="001358BE"/>
    <w:rsid w:val="00135B4D"/>
    <w:rsid w:val="00135F8E"/>
    <w:rsid w:val="001367B6"/>
    <w:rsid w:val="0013734C"/>
    <w:rsid w:val="001375B3"/>
    <w:rsid w:val="001376EE"/>
    <w:rsid w:val="00140EC9"/>
    <w:rsid w:val="001411F0"/>
    <w:rsid w:val="00141C42"/>
    <w:rsid w:val="0014211A"/>
    <w:rsid w:val="001421F5"/>
    <w:rsid w:val="00142542"/>
    <w:rsid w:val="001425E0"/>
    <w:rsid w:val="00143360"/>
    <w:rsid w:val="001445A0"/>
    <w:rsid w:val="001445D4"/>
    <w:rsid w:val="001447DA"/>
    <w:rsid w:val="001451EA"/>
    <w:rsid w:val="00145AB2"/>
    <w:rsid w:val="00146577"/>
    <w:rsid w:val="001467BE"/>
    <w:rsid w:val="00147E90"/>
    <w:rsid w:val="00151B17"/>
    <w:rsid w:val="00152108"/>
    <w:rsid w:val="00152373"/>
    <w:rsid w:val="001528A2"/>
    <w:rsid w:val="001537D6"/>
    <w:rsid w:val="001540DF"/>
    <w:rsid w:val="001550CF"/>
    <w:rsid w:val="00155662"/>
    <w:rsid w:val="00156C67"/>
    <w:rsid w:val="001600A7"/>
    <w:rsid w:val="001624F1"/>
    <w:rsid w:val="00162544"/>
    <w:rsid w:val="00162BD6"/>
    <w:rsid w:val="0016439C"/>
    <w:rsid w:val="00164965"/>
    <w:rsid w:val="00164E10"/>
    <w:rsid w:val="00165063"/>
    <w:rsid w:val="00165318"/>
    <w:rsid w:val="001668C5"/>
    <w:rsid w:val="001672C0"/>
    <w:rsid w:val="001708A0"/>
    <w:rsid w:val="00171215"/>
    <w:rsid w:val="00171626"/>
    <w:rsid w:val="00171676"/>
    <w:rsid w:val="00172C8F"/>
    <w:rsid w:val="001735D0"/>
    <w:rsid w:val="00175C43"/>
    <w:rsid w:val="00177184"/>
    <w:rsid w:val="00180097"/>
    <w:rsid w:val="001804DD"/>
    <w:rsid w:val="001806BD"/>
    <w:rsid w:val="00180ADA"/>
    <w:rsid w:val="00181ECE"/>
    <w:rsid w:val="001824F6"/>
    <w:rsid w:val="00183FFC"/>
    <w:rsid w:val="00186636"/>
    <w:rsid w:val="001923A9"/>
    <w:rsid w:val="00193AF9"/>
    <w:rsid w:val="00193D46"/>
    <w:rsid w:val="0019499B"/>
    <w:rsid w:val="001949F7"/>
    <w:rsid w:val="0019730F"/>
    <w:rsid w:val="00197C5F"/>
    <w:rsid w:val="001A1F9A"/>
    <w:rsid w:val="001A24A4"/>
    <w:rsid w:val="001A3201"/>
    <w:rsid w:val="001A45D3"/>
    <w:rsid w:val="001A5B9C"/>
    <w:rsid w:val="001A5C0E"/>
    <w:rsid w:val="001A64A1"/>
    <w:rsid w:val="001A774A"/>
    <w:rsid w:val="001B0CDF"/>
    <w:rsid w:val="001B2814"/>
    <w:rsid w:val="001B2CC6"/>
    <w:rsid w:val="001B3467"/>
    <w:rsid w:val="001B45A1"/>
    <w:rsid w:val="001B496F"/>
    <w:rsid w:val="001B5155"/>
    <w:rsid w:val="001B7E71"/>
    <w:rsid w:val="001B7F12"/>
    <w:rsid w:val="001C01FD"/>
    <w:rsid w:val="001C05CE"/>
    <w:rsid w:val="001C079A"/>
    <w:rsid w:val="001C1ABE"/>
    <w:rsid w:val="001C1DEF"/>
    <w:rsid w:val="001C2C7F"/>
    <w:rsid w:val="001C7D9C"/>
    <w:rsid w:val="001C7E5B"/>
    <w:rsid w:val="001D0887"/>
    <w:rsid w:val="001D15CD"/>
    <w:rsid w:val="001D2A7E"/>
    <w:rsid w:val="001D2DDA"/>
    <w:rsid w:val="001D2EFC"/>
    <w:rsid w:val="001D3C5C"/>
    <w:rsid w:val="001D682A"/>
    <w:rsid w:val="001D6DE1"/>
    <w:rsid w:val="001D76C2"/>
    <w:rsid w:val="001E1DCE"/>
    <w:rsid w:val="001E2EC2"/>
    <w:rsid w:val="001E3367"/>
    <w:rsid w:val="001E3A06"/>
    <w:rsid w:val="001E3F83"/>
    <w:rsid w:val="001E4082"/>
    <w:rsid w:val="001E5298"/>
    <w:rsid w:val="001E6DDF"/>
    <w:rsid w:val="001F0525"/>
    <w:rsid w:val="001F1BC9"/>
    <w:rsid w:val="001F2A50"/>
    <w:rsid w:val="001F4461"/>
    <w:rsid w:val="001F455B"/>
    <w:rsid w:val="001F494F"/>
    <w:rsid w:val="001F68D6"/>
    <w:rsid w:val="001F7116"/>
    <w:rsid w:val="001F7BA6"/>
    <w:rsid w:val="00203A0B"/>
    <w:rsid w:val="002062DA"/>
    <w:rsid w:val="00207226"/>
    <w:rsid w:val="00207AAD"/>
    <w:rsid w:val="002118BB"/>
    <w:rsid w:val="00211F80"/>
    <w:rsid w:val="0021332B"/>
    <w:rsid w:val="00213907"/>
    <w:rsid w:val="002160AD"/>
    <w:rsid w:val="0021675D"/>
    <w:rsid w:val="00216FEF"/>
    <w:rsid w:val="00217B8F"/>
    <w:rsid w:val="002201AC"/>
    <w:rsid w:val="0022098D"/>
    <w:rsid w:val="00222239"/>
    <w:rsid w:val="002223E4"/>
    <w:rsid w:val="0022279F"/>
    <w:rsid w:val="00222C52"/>
    <w:rsid w:val="00223C7F"/>
    <w:rsid w:val="00225385"/>
    <w:rsid w:val="002279A3"/>
    <w:rsid w:val="0023211C"/>
    <w:rsid w:val="002333EC"/>
    <w:rsid w:val="00235C23"/>
    <w:rsid w:val="00236F37"/>
    <w:rsid w:val="002376A6"/>
    <w:rsid w:val="00237953"/>
    <w:rsid w:val="00243684"/>
    <w:rsid w:val="00243B0E"/>
    <w:rsid w:val="00244750"/>
    <w:rsid w:val="00244853"/>
    <w:rsid w:val="00244D5D"/>
    <w:rsid w:val="00245564"/>
    <w:rsid w:val="0024619C"/>
    <w:rsid w:val="00246218"/>
    <w:rsid w:val="002464C7"/>
    <w:rsid w:val="00246912"/>
    <w:rsid w:val="00251C8F"/>
    <w:rsid w:val="002537AD"/>
    <w:rsid w:val="00254EC9"/>
    <w:rsid w:val="00255513"/>
    <w:rsid w:val="0025583D"/>
    <w:rsid w:val="00255D93"/>
    <w:rsid w:val="0025647D"/>
    <w:rsid w:val="002609A4"/>
    <w:rsid w:val="002610B2"/>
    <w:rsid w:val="00261AE9"/>
    <w:rsid w:val="0026216C"/>
    <w:rsid w:val="002654E5"/>
    <w:rsid w:val="00265E57"/>
    <w:rsid w:val="00267111"/>
    <w:rsid w:val="0027052A"/>
    <w:rsid w:val="00272151"/>
    <w:rsid w:val="00273DF3"/>
    <w:rsid w:val="00275B9F"/>
    <w:rsid w:val="0027708D"/>
    <w:rsid w:val="00277A86"/>
    <w:rsid w:val="00277BC2"/>
    <w:rsid w:val="00285333"/>
    <w:rsid w:val="002873FA"/>
    <w:rsid w:val="002875D4"/>
    <w:rsid w:val="002913BB"/>
    <w:rsid w:val="00291A8D"/>
    <w:rsid w:val="002923CA"/>
    <w:rsid w:val="00293229"/>
    <w:rsid w:val="002932CE"/>
    <w:rsid w:val="00294D42"/>
    <w:rsid w:val="00295CEB"/>
    <w:rsid w:val="00296225"/>
    <w:rsid w:val="002965E2"/>
    <w:rsid w:val="00297E0B"/>
    <w:rsid w:val="00297FAB"/>
    <w:rsid w:val="002A0966"/>
    <w:rsid w:val="002A0C85"/>
    <w:rsid w:val="002A0E82"/>
    <w:rsid w:val="002A1B9E"/>
    <w:rsid w:val="002A38B2"/>
    <w:rsid w:val="002A4D13"/>
    <w:rsid w:val="002A55AA"/>
    <w:rsid w:val="002A5FA7"/>
    <w:rsid w:val="002A719A"/>
    <w:rsid w:val="002A7FE8"/>
    <w:rsid w:val="002B1B03"/>
    <w:rsid w:val="002B232D"/>
    <w:rsid w:val="002B2525"/>
    <w:rsid w:val="002B3B8C"/>
    <w:rsid w:val="002B4C17"/>
    <w:rsid w:val="002B69CA"/>
    <w:rsid w:val="002C12D4"/>
    <w:rsid w:val="002C14B1"/>
    <w:rsid w:val="002C1941"/>
    <w:rsid w:val="002C1FCF"/>
    <w:rsid w:val="002C298A"/>
    <w:rsid w:val="002C2A60"/>
    <w:rsid w:val="002C323D"/>
    <w:rsid w:val="002C3493"/>
    <w:rsid w:val="002C3D4A"/>
    <w:rsid w:val="002C4B00"/>
    <w:rsid w:val="002C4FBF"/>
    <w:rsid w:val="002C5752"/>
    <w:rsid w:val="002C5784"/>
    <w:rsid w:val="002C65DA"/>
    <w:rsid w:val="002C6EF2"/>
    <w:rsid w:val="002C72FF"/>
    <w:rsid w:val="002D02B3"/>
    <w:rsid w:val="002D046E"/>
    <w:rsid w:val="002D360D"/>
    <w:rsid w:val="002D3F77"/>
    <w:rsid w:val="002D4441"/>
    <w:rsid w:val="002D52E3"/>
    <w:rsid w:val="002D5A1B"/>
    <w:rsid w:val="002E0BA8"/>
    <w:rsid w:val="002E1CF6"/>
    <w:rsid w:val="002E1EAE"/>
    <w:rsid w:val="002E3303"/>
    <w:rsid w:val="002E3D3B"/>
    <w:rsid w:val="002E6392"/>
    <w:rsid w:val="002E63B3"/>
    <w:rsid w:val="002E667F"/>
    <w:rsid w:val="002F1108"/>
    <w:rsid w:val="002F1343"/>
    <w:rsid w:val="002F1934"/>
    <w:rsid w:val="002F3139"/>
    <w:rsid w:val="002F3473"/>
    <w:rsid w:val="002F43CE"/>
    <w:rsid w:val="002F4633"/>
    <w:rsid w:val="002F4DB2"/>
    <w:rsid w:val="002F5749"/>
    <w:rsid w:val="002F6D62"/>
    <w:rsid w:val="002F776C"/>
    <w:rsid w:val="002F7D13"/>
    <w:rsid w:val="00300D39"/>
    <w:rsid w:val="003018C7"/>
    <w:rsid w:val="003028AE"/>
    <w:rsid w:val="00302AA8"/>
    <w:rsid w:val="00303669"/>
    <w:rsid w:val="00303E6C"/>
    <w:rsid w:val="00304AB7"/>
    <w:rsid w:val="00306697"/>
    <w:rsid w:val="003066C1"/>
    <w:rsid w:val="00306C7D"/>
    <w:rsid w:val="00306D49"/>
    <w:rsid w:val="0030732B"/>
    <w:rsid w:val="00307CF4"/>
    <w:rsid w:val="00311ECA"/>
    <w:rsid w:val="003128C4"/>
    <w:rsid w:val="00312DF1"/>
    <w:rsid w:val="00313352"/>
    <w:rsid w:val="00313A42"/>
    <w:rsid w:val="00313FC9"/>
    <w:rsid w:val="00314EF0"/>
    <w:rsid w:val="0031736D"/>
    <w:rsid w:val="00320601"/>
    <w:rsid w:val="00320D30"/>
    <w:rsid w:val="00321CB2"/>
    <w:rsid w:val="00321F0A"/>
    <w:rsid w:val="00322453"/>
    <w:rsid w:val="00323406"/>
    <w:rsid w:val="00324FEE"/>
    <w:rsid w:val="003251A7"/>
    <w:rsid w:val="00326351"/>
    <w:rsid w:val="00326378"/>
    <w:rsid w:val="003263B2"/>
    <w:rsid w:val="00326AC2"/>
    <w:rsid w:val="00327658"/>
    <w:rsid w:val="00327B73"/>
    <w:rsid w:val="003314E1"/>
    <w:rsid w:val="003320E8"/>
    <w:rsid w:val="003341E4"/>
    <w:rsid w:val="00335294"/>
    <w:rsid w:val="00335C0E"/>
    <w:rsid w:val="0033605A"/>
    <w:rsid w:val="00337781"/>
    <w:rsid w:val="00337A14"/>
    <w:rsid w:val="00341363"/>
    <w:rsid w:val="00341455"/>
    <w:rsid w:val="00341AAA"/>
    <w:rsid w:val="00341E52"/>
    <w:rsid w:val="00344364"/>
    <w:rsid w:val="003452DE"/>
    <w:rsid w:val="0034544E"/>
    <w:rsid w:val="00347699"/>
    <w:rsid w:val="0035036A"/>
    <w:rsid w:val="00354646"/>
    <w:rsid w:val="00354F07"/>
    <w:rsid w:val="00355DB7"/>
    <w:rsid w:val="00355F41"/>
    <w:rsid w:val="00357604"/>
    <w:rsid w:val="00357E52"/>
    <w:rsid w:val="00360120"/>
    <w:rsid w:val="00360CB3"/>
    <w:rsid w:val="00360EA9"/>
    <w:rsid w:val="0036122E"/>
    <w:rsid w:val="0036291E"/>
    <w:rsid w:val="00364F23"/>
    <w:rsid w:val="00365EC2"/>
    <w:rsid w:val="00366C47"/>
    <w:rsid w:val="00367441"/>
    <w:rsid w:val="00367C8E"/>
    <w:rsid w:val="00367F26"/>
    <w:rsid w:val="003700BB"/>
    <w:rsid w:val="0037052B"/>
    <w:rsid w:val="0037175F"/>
    <w:rsid w:val="00372808"/>
    <w:rsid w:val="003746DA"/>
    <w:rsid w:val="0037473A"/>
    <w:rsid w:val="003763B8"/>
    <w:rsid w:val="00376551"/>
    <w:rsid w:val="00376599"/>
    <w:rsid w:val="003768FA"/>
    <w:rsid w:val="0038004D"/>
    <w:rsid w:val="00381DDF"/>
    <w:rsid w:val="003825CA"/>
    <w:rsid w:val="003826DD"/>
    <w:rsid w:val="003836A2"/>
    <w:rsid w:val="0038449E"/>
    <w:rsid w:val="00385640"/>
    <w:rsid w:val="003866AD"/>
    <w:rsid w:val="00386F67"/>
    <w:rsid w:val="003871C0"/>
    <w:rsid w:val="00387BDE"/>
    <w:rsid w:val="003901B3"/>
    <w:rsid w:val="00392BBC"/>
    <w:rsid w:val="003936D6"/>
    <w:rsid w:val="00395051"/>
    <w:rsid w:val="003964B2"/>
    <w:rsid w:val="003A013E"/>
    <w:rsid w:val="003A1155"/>
    <w:rsid w:val="003A13AD"/>
    <w:rsid w:val="003A1E7C"/>
    <w:rsid w:val="003A4503"/>
    <w:rsid w:val="003A61D9"/>
    <w:rsid w:val="003A6E64"/>
    <w:rsid w:val="003A77A4"/>
    <w:rsid w:val="003A7D90"/>
    <w:rsid w:val="003B02C5"/>
    <w:rsid w:val="003B053E"/>
    <w:rsid w:val="003B066D"/>
    <w:rsid w:val="003B7555"/>
    <w:rsid w:val="003B76B9"/>
    <w:rsid w:val="003C17ED"/>
    <w:rsid w:val="003C2AF8"/>
    <w:rsid w:val="003C2B78"/>
    <w:rsid w:val="003C2FB9"/>
    <w:rsid w:val="003C3D97"/>
    <w:rsid w:val="003C4847"/>
    <w:rsid w:val="003C4D5A"/>
    <w:rsid w:val="003C5C14"/>
    <w:rsid w:val="003C7E10"/>
    <w:rsid w:val="003D0476"/>
    <w:rsid w:val="003D2128"/>
    <w:rsid w:val="003D5030"/>
    <w:rsid w:val="003D5E2A"/>
    <w:rsid w:val="003D6220"/>
    <w:rsid w:val="003D76ED"/>
    <w:rsid w:val="003E01BB"/>
    <w:rsid w:val="003E0351"/>
    <w:rsid w:val="003E0542"/>
    <w:rsid w:val="003E0575"/>
    <w:rsid w:val="003E17A1"/>
    <w:rsid w:val="003E1B9D"/>
    <w:rsid w:val="003E1BD7"/>
    <w:rsid w:val="003E2CB1"/>
    <w:rsid w:val="003E3A22"/>
    <w:rsid w:val="003E3CC9"/>
    <w:rsid w:val="003E5A57"/>
    <w:rsid w:val="003E616B"/>
    <w:rsid w:val="003E6CD6"/>
    <w:rsid w:val="003E755B"/>
    <w:rsid w:val="003F06A3"/>
    <w:rsid w:val="003F4CEB"/>
    <w:rsid w:val="003F5822"/>
    <w:rsid w:val="003F699F"/>
    <w:rsid w:val="003F7C7F"/>
    <w:rsid w:val="004011D5"/>
    <w:rsid w:val="004037E3"/>
    <w:rsid w:val="00404905"/>
    <w:rsid w:val="004051B8"/>
    <w:rsid w:val="00405A81"/>
    <w:rsid w:val="00406554"/>
    <w:rsid w:val="00406A5E"/>
    <w:rsid w:val="00406D0B"/>
    <w:rsid w:val="0040708E"/>
    <w:rsid w:val="00411A94"/>
    <w:rsid w:val="00412195"/>
    <w:rsid w:val="00413777"/>
    <w:rsid w:val="004144FC"/>
    <w:rsid w:val="00414940"/>
    <w:rsid w:val="00414D1D"/>
    <w:rsid w:val="00415288"/>
    <w:rsid w:val="0041778D"/>
    <w:rsid w:val="00417EE2"/>
    <w:rsid w:val="00417F58"/>
    <w:rsid w:val="004205A7"/>
    <w:rsid w:val="004208AA"/>
    <w:rsid w:val="0042290E"/>
    <w:rsid w:val="00422C3D"/>
    <w:rsid w:val="0042361D"/>
    <w:rsid w:val="00423EFD"/>
    <w:rsid w:val="00425625"/>
    <w:rsid w:val="00426FC1"/>
    <w:rsid w:val="0043041A"/>
    <w:rsid w:val="004318F3"/>
    <w:rsid w:val="0043327B"/>
    <w:rsid w:val="00433D0F"/>
    <w:rsid w:val="004342A3"/>
    <w:rsid w:val="00434BE4"/>
    <w:rsid w:val="00434CAD"/>
    <w:rsid w:val="00436068"/>
    <w:rsid w:val="004409D8"/>
    <w:rsid w:val="0044139E"/>
    <w:rsid w:val="0044363C"/>
    <w:rsid w:val="00443D33"/>
    <w:rsid w:val="00443EE8"/>
    <w:rsid w:val="004466A4"/>
    <w:rsid w:val="00446B76"/>
    <w:rsid w:val="00450B5A"/>
    <w:rsid w:val="00452409"/>
    <w:rsid w:val="00452526"/>
    <w:rsid w:val="00453540"/>
    <w:rsid w:val="00454653"/>
    <w:rsid w:val="00455390"/>
    <w:rsid w:val="00456231"/>
    <w:rsid w:val="004564D6"/>
    <w:rsid w:val="004577D0"/>
    <w:rsid w:val="00462428"/>
    <w:rsid w:val="00462D68"/>
    <w:rsid w:val="00463AE3"/>
    <w:rsid w:val="00463C10"/>
    <w:rsid w:val="0046450B"/>
    <w:rsid w:val="004646E6"/>
    <w:rsid w:val="004648D0"/>
    <w:rsid w:val="00466E5F"/>
    <w:rsid w:val="00470AC0"/>
    <w:rsid w:val="00471422"/>
    <w:rsid w:val="00472339"/>
    <w:rsid w:val="00474576"/>
    <w:rsid w:val="004747B5"/>
    <w:rsid w:val="00474D78"/>
    <w:rsid w:val="00474F70"/>
    <w:rsid w:val="00475174"/>
    <w:rsid w:val="00476A05"/>
    <w:rsid w:val="00477ED0"/>
    <w:rsid w:val="00480253"/>
    <w:rsid w:val="004817F4"/>
    <w:rsid w:val="00482D98"/>
    <w:rsid w:val="00482EAC"/>
    <w:rsid w:val="00484629"/>
    <w:rsid w:val="00484F8E"/>
    <w:rsid w:val="00487AD9"/>
    <w:rsid w:val="00487FB4"/>
    <w:rsid w:val="00490880"/>
    <w:rsid w:val="0049136F"/>
    <w:rsid w:val="00494108"/>
    <w:rsid w:val="00494FC6"/>
    <w:rsid w:val="0049644D"/>
    <w:rsid w:val="0049646C"/>
    <w:rsid w:val="00496D5D"/>
    <w:rsid w:val="00497D27"/>
    <w:rsid w:val="004A0422"/>
    <w:rsid w:val="004A0B49"/>
    <w:rsid w:val="004A12DD"/>
    <w:rsid w:val="004A1DE2"/>
    <w:rsid w:val="004A23C9"/>
    <w:rsid w:val="004A57E5"/>
    <w:rsid w:val="004A6232"/>
    <w:rsid w:val="004A6FDA"/>
    <w:rsid w:val="004B009D"/>
    <w:rsid w:val="004B0528"/>
    <w:rsid w:val="004B35EE"/>
    <w:rsid w:val="004B4533"/>
    <w:rsid w:val="004B568B"/>
    <w:rsid w:val="004B5B1F"/>
    <w:rsid w:val="004B618A"/>
    <w:rsid w:val="004B715F"/>
    <w:rsid w:val="004C0240"/>
    <w:rsid w:val="004C1DAD"/>
    <w:rsid w:val="004C22F5"/>
    <w:rsid w:val="004C2673"/>
    <w:rsid w:val="004C360F"/>
    <w:rsid w:val="004C62B0"/>
    <w:rsid w:val="004C6434"/>
    <w:rsid w:val="004C6CF7"/>
    <w:rsid w:val="004D0346"/>
    <w:rsid w:val="004D10DB"/>
    <w:rsid w:val="004D20F8"/>
    <w:rsid w:val="004D2A11"/>
    <w:rsid w:val="004D33BA"/>
    <w:rsid w:val="004D5AAC"/>
    <w:rsid w:val="004D7A79"/>
    <w:rsid w:val="004E1201"/>
    <w:rsid w:val="004E1948"/>
    <w:rsid w:val="004E225D"/>
    <w:rsid w:val="004E382A"/>
    <w:rsid w:val="004E4288"/>
    <w:rsid w:val="004E4496"/>
    <w:rsid w:val="004E64F8"/>
    <w:rsid w:val="004E6D34"/>
    <w:rsid w:val="004E7D4B"/>
    <w:rsid w:val="004F038A"/>
    <w:rsid w:val="004F0F41"/>
    <w:rsid w:val="004F2604"/>
    <w:rsid w:val="004F33FF"/>
    <w:rsid w:val="004F43B2"/>
    <w:rsid w:val="004F7934"/>
    <w:rsid w:val="004F7EA2"/>
    <w:rsid w:val="004F7F89"/>
    <w:rsid w:val="00500488"/>
    <w:rsid w:val="00501659"/>
    <w:rsid w:val="00502224"/>
    <w:rsid w:val="0050227C"/>
    <w:rsid w:val="00502B94"/>
    <w:rsid w:val="00502EBB"/>
    <w:rsid w:val="005034E7"/>
    <w:rsid w:val="005068C3"/>
    <w:rsid w:val="00506CE6"/>
    <w:rsid w:val="005075F6"/>
    <w:rsid w:val="005100C2"/>
    <w:rsid w:val="00512D26"/>
    <w:rsid w:val="00512D6B"/>
    <w:rsid w:val="0051339B"/>
    <w:rsid w:val="005134EC"/>
    <w:rsid w:val="00513A32"/>
    <w:rsid w:val="00514AFA"/>
    <w:rsid w:val="0052220B"/>
    <w:rsid w:val="00522FBB"/>
    <w:rsid w:val="00527869"/>
    <w:rsid w:val="00532007"/>
    <w:rsid w:val="005327F7"/>
    <w:rsid w:val="00533CE7"/>
    <w:rsid w:val="005341B7"/>
    <w:rsid w:val="00535101"/>
    <w:rsid w:val="00536EBB"/>
    <w:rsid w:val="00537097"/>
    <w:rsid w:val="0054001E"/>
    <w:rsid w:val="00540BF8"/>
    <w:rsid w:val="00541D2F"/>
    <w:rsid w:val="00543BC0"/>
    <w:rsid w:val="005451DA"/>
    <w:rsid w:val="00545A71"/>
    <w:rsid w:val="0054644D"/>
    <w:rsid w:val="00547841"/>
    <w:rsid w:val="00547F86"/>
    <w:rsid w:val="00550B29"/>
    <w:rsid w:val="00551869"/>
    <w:rsid w:val="00552103"/>
    <w:rsid w:val="005529F0"/>
    <w:rsid w:val="0055313D"/>
    <w:rsid w:val="00553397"/>
    <w:rsid w:val="00553407"/>
    <w:rsid w:val="00553465"/>
    <w:rsid w:val="00554326"/>
    <w:rsid w:val="00554A85"/>
    <w:rsid w:val="00555105"/>
    <w:rsid w:val="005553C6"/>
    <w:rsid w:val="005557CF"/>
    <w:rsid w:val="00555AC0"/>
    <w:rsid w:val="00556130"/>
    <w:rsid w:val="00556DA2"/>
    <w:rsid w:val="00556F74"/>
    <w:rsid w:val="00560785"/>
    <w:rsid w:val="00560891"/>
    <w:rsid w:val="005610AD"/>
    <w:rsid w:val="0056193E"/>
    <w:rsid w:val="0056223E"/>
    <w:rsid w:val="005631D0"/>
    <w:rsid w:val="00563891"/>
    <w:rsid w:val="00563E60"/>
    <w:rsid w:val="005706D4"/>
    <w:rsid w:val="0057234A"/>
    <w:rsid w:val="00573929"/>
    <w:rsid w:val="005770BA"/>
    <w:rsid w:val="00577194"/>
    <w:rsid w:val="00577461"/>
    <w:rsid w:val="0057751E"/>
    <w:rsid w:val="00584FFF"/>
    <w:rsid w:val="00585B1B"/>
    <w:rsid w:val="00586452"/>
    <w:rsid w:val="0058693B"/>
    <w:rsid w:val="005879B0"/>
    <w:rsid w:val="00592944"/>
    <w:rsid w:val="00593E97"/>
    <w:rsid w:val="005940D3"/>
    <w:rsid w:val="00594803"/>
    <w:rsid w:val="00594B1F"/>
    <w:rsid w:val="005960DE"/>
    <w:rsid w:val="005A14BC"/>
    <w:rsid w:val="005A2738"/>
    <w:rsid w:val="005A3298"/>
    <w:rsid w:val="005A34CC"/>
    <w:rsid w:val="005A388B"/>
    <w:rsid w:val="005A45B7"/>
    <w:rsid w:val="005A5235"/>
    <w:rsid w:val="005A58BB"/>
    <w:rsid w:val="005B0B45"/>
    <w:rsid w:val="005B10F6"/>
    <w:rsid w:val="005B2556"/>
    <w:rsid w:val="005B29EF"/>
    <w:rsid w:val="005B3BFF"/>
    <w:rsid w:val="005B75F5"/>
    <w:rsid w:val="005B7A01"/>
    <w:rsid w:val="005B7A62"/>
    <w:rsid w:val="005C0AD4"/>
    <w:rsid w:val="005C0E86"/>
    <w:rsid w:val="005C1F7E"/>
    <w:rsid w:val="005C2850"/>
    <w:rsid w:val="005C3293"/>
    <w:rsid w:val="005C3647"/>
    <w:rsid w:val="005C3F0B"/>
    <w:rsid w:val="005C604C"/>
    <w:rsid w:val="005C6400"/>
    <w:rsid w:val="005C6C1A"/>
    <w:rsid w:val="005C6E7D"/>
    <w:rsid w:val="005D0B96"/>
    <w:rsid w:val="005D3427"/>
    <w:rsid w:val="005D43D9"/>
    <w:rsid w:val="005D4A7B"/>
    <w:rsid w:val="005D51F3"/>
    <w:rsid w:val="005D7954"/>
    <w:rsid w:val="005E0BE8"/>
    <w:rsid w:val="005E114E"/>
    <w:rsid w:val="005E3609"/>
    <w:rsid w:val="005E462C"/>
    <w:rsid w:val="005E55EB"/>
    <w:rsid w:val="005E638F"/>
    <w:rsid w:val="005E6D54"/>
    <w:rsid w:val="005E6D7C"/>
    <w:rsid w:val="005F4C32"/>
    <w:rsid w:val="005F67A3"/>
    <w:rsid w:val="005F6A9D"/>
    <w:rsid w:val="00600559"/>
    <w:rsid w:val="00602D5F"/>
    <w:rsid w:val="00604530"/>
    <w:rsid w:val="00605241"/>
    <w:rsid w:val="00605D1B"/>
    <w:rsid w:val="00606F8D"/>
    <w:rsid w:val="006077E2"/>
    <w:rsid w:val="0060780E"/>
    <w:rsid w:val="00607E59"/>
    <w:rsid w:val="00611431"/>
    <w:rsid w:val="00612531"/>
    <w:rsid w:val="006133E5"/>
    <w:rsid w:val="00614601"/>
    <w:rsid w:val="00614961"/>
    <w:rsid w:val="0061517C"/>
    <w:rsid w:val="00617B15"/>
    <w:rsid w:val="00620129"/>
    <w:rsid w:val="00620368"/>
    <w:rsid w:val="006219CD"/>
    <w:rsid w:val="00622930"/>
    <w:rsid w:val="00622C8B"/>
    <w:rsid w:val="00623A03"/>
    <w:rsid w:val="00623A82"/>
    <w:rsid w:val="006245BF"/>
    <w:rsid w:val="006257E2"/>
    <w:rsid w:val="006260A3"/>
    <w:rsid w:val="00626CAB"/>
    <w:rsid w:val="00627505"/>
    <w:rsid w:val="0063043F"/>
    <w:rsid w:val="0063086D"/>
    <w:rsid w:val="00630B2D"/>
    <w:rsid w:val="0063181C"/>
    <w:rsid w:val="006319C5"/>
    <w:rsid w:val="00632068"/>
    <w:rsid w:val="006329FE"/>
    <w:rsid w:val="00632AFE"/>
    <w:rsid w:val="0063372A"/>
    <w:rsid w:val="006343E1"/>
    <w:rsid w:val="0063461B"/>
    <w:rsid w:val="0063503C"/>
    <w:rsid w:val="00635352"/>
    <w:rsid w:val="00636D05"/>
    <w:rsid w:val="00637395"/>
    <w:rsid w:val="006407B7"/>
    <w:rsid w:val="00641730"/>
    <w:rsid w:val="006419B9"/>
    <w:rsid w:val="00643D00"/>
    <w:rsid w:val="00643E30"/>
    <w:rsid w:val="00645F3D"/>
    <w:rsid w:val="00647009"/>
    <w:rsid w:val="006500DA"/>
    <w:rsid w:val="00650FAB"/>
    <w:rsid w:val="006511F5"/>
    <w:rsid w:val="00656E72"/>
    <w:rsid w:val="00660E09"/>
    <w:rsid w:val="00664B0A"/>
    <w:rsid w:val="00664C8B"/>
    <w:rsid w:val="006677B0"/>
    <w:rsid w:val="00670DA2"/>
    <w:rsid w:val="0067351A"/>
    <w:rsid w:val="00674CA0"/>
    <w:rsid w:val="006774DD"/>
    <w:rsid w:val="00677B1E"/>
    <w:rsid w:val="0068006F"/>
    <w:rsid w:val="00680F83"/>
    <w:rsid w:val="00681236"/>
    <w:rsid w:val="00683247"/>
    <w:rsid w:val="006851B5"/>
    <w:rsid w:val="0069210F"/>
    <w:rsid w:val="00692800"/>
    <w:rsid w:val="00692B07"/>
    <w:rsid w:val="00694786"/>
    <w:rsid w:val="006949E9"/>
    <w:rsid w:val="00695A6F"/>
    <w:rsid w:val="00695E9D"/>
    <w:rsid w:val="006963E7"/>
    <w:rsid w:val="00697A20"/>
    <w:rsid w:val="006A0277"/>
    <w:rsid w:val="006A1386"/>
    <w:rsid w:val="006A3E18"/>
    <w:rsid w:val="006A44F6"/>
    <w:rsid w:val="006A592F"/>
    <w:rsid w:val="006A5FFA"/>
    <w:rsid w:val="006A61FC"/>
    <w:rsid w:val="006A66E4"/>
    <w:rsid w:val="006B245D"/>
    <w:rsid w:val="006B32E3"/>
    <w:rsid w:val="006B637E"/>
    <w:rsid w:val="006B7216"/>
    <w:rsid w:val="006C07DF"/>
    <w:rsid w:val="006C1A97"/>
    <w:rsid w:val="006C27FF"/>
    <w:rsid w:val="006C280E"/>
    <w:rsid w:val="006C333E"/>
    <w:rsid w:val="006C43D1"/>
    <w:rsid w:val="006C74CB"/>
    <w:rsid w:val="006C7B42"/>
    <w:rsid w:val="006D0880"/>
    <w:rsid w:val="006D24DB"/>
    <w:rsid w:val="006D31B3"/>
    <w:rsid w:val="006D4285"/>
    <w:rsid w:val="006D5FD5"/>
    <w:rsid w:val="006D628F"/>
    <w:rsid w:val="006D6830"/>
    <w:rsid w:val="006D7E12"/>
    <w:rsid w:val="006E010E"/>
    <w:rsid w:val="006E19C9"/>
    <w:rsid w:val="006E5466"/>
    <w:rsid w:val="006E734D"/>
    <w:rsid w:val="006E7352"/>
    <w:rsid w:val="006E7C2C"/>
    <w:rsid w:val="006F06DA"/>
    <w:rsid w:val="006F0A63"/>
    <w:rsid w:val="006F0FE7"/>
    <w:rsid w:val="006F1A0E"/>
    <w:rsid w:val="006F5110"/>
    <w:rsid w:val="006F7095"/>
    <w:rsid w:val="006F71AD"/>
    <w:rsid w:val="00701439"/>
    <w:rsid w:val="007015FA"/>
    <w:rsid w:val="00706450"/>
    <w:rsid w:val="00706B2B"/>
    <w:rsid w:val="007072CE"/>
    <w:rsid w:val="00711DD3"/>
    <w:rsid w:val="00711FA0"/>
    <w:rsid w:val="00711FFA"/>
    <w:rsid w:val="00712113"/>
    <w:rsid w:val="007122A6"/>
    <w:rsid w:val="007125B7"/>
    <w:rsid w:val="00712EC2"/>
    <w:rsid w:val="00712EDA"/>
    <w:rsid w:val="0071398E"/>
    <w:rsid w:val="007140ED"/>
    <w:rsid w:val="00714E07"/>
    <w:rsid w:val="00715B64"/>
    <w:rsid w:val="00716269"/>
    <w:rsid w:val="00716577"/>
    <w:rsid w:val="007173FE"/>
    <w:rsid w:val="00717594"/>
    <w:rsid w:val="0072061D"/>
    <w:rsid w:val="00720968"/>
    <w:rsid w:val="00721BFA"/>
    <w:rsid w:val="00722BD5"/>
    <w:rsid w:val="0072316D"/>
    <w:rsid w:val="00723E2B"/>
    <w:rsid w:val="00725083"/>
    <w:rsid w:val="00727186"/>
    <w:rsid w:val="00727C6D"/>
    <w:rsid w:val="00733160"/>
    <w:rsid w:val="0073406D"/>
    <w:rsid w:val="007366A5"/>
    <w:rsid w:val="00737200"/>
    <w:rsid w:val="00737DD4"/>
    <w:rsid w:val="00743FCB"/>
    <w:rsid w:val="00745D9A"/>
    <w:rsid w:val="0074641C"/>
    <w:rsid w:val="007474E5"/>
    <w:rsid w:val="007505EF"/>
    <w:rsid w:val="007510B9"/>
    <w:rsid w:val="00751A5A"/>
    <w:rsid w:val="0075276D"/>
    <w:rsid w:val="007529C4"/>
    <w:rsid w:val="00752F10"/>
    <w:rsid w:val="00753D67"/>
    <w:rsid w:val="00754D20"/>
    <w:rsid w:val="00757E0C"/>
    <w:rsid w:val="007621F7"/>
    <w:rsid w:val="007638FA"/>
    <w:rsid w:val="007642B4"/>
    <w:rsid w:val="00764341"/>
    <w:rsid w:val="0076435F"/>
    <w:rsid w:val="00764D54"/>
    <w:rsid w:val="00766E2F"/>
    <w:rsid w:val="00766F9C"/>
    <w:rsid w:val="00767EC1"/>
    <w:rsid w:val="007717DE"/>
    <w:rsid w:val="0077322A"/>
    <w:rsid w:val="00773B18"/>
    <w:rsid w:val="007760F2"/>
    <w:rsid w:val="007761BD"/>
    <w:rsid w:val="00777D01"/>
    <w:rsid w:val="0078056F"/>
    <w:rsid w:val="0078061F"/>
    <w:rsid w:val="00781C46"/>
    <w:rsid w:val="00782E15"/>
    <w:rsid w:val="007830C4"/>
    <w:rsid w:val="00783EE2"/>
    <w:rsid w:val="007840BF"/>
    <w:rsid w:val="007847DD"/>
    <w:rsid w:val="0078606A"/>
    <w:rsid w:val="007876C7"/>
    <w:rsid w:val="00791819"/>
    <w:rsid w:val="0079259B"/>
    <w:rsid w:val="0079513A"/>
    <w:rsid w:val="007963F1"/>
    <w:rsid w:val="00796632"/>
    <w:rsid w:val="0079686C"/>
    <w:rsid w:val="00797382"/>
    <w:rsid w:val="007974EB"/>
    <w:rsid w:val="007A2D13"/>
    <w:rsid w:val="007A349E"/>
    <w:rsid w:val="007A3B5F"/>
    <w:rsid w:val="007A4840"/>
    <w:rsid w:val="007B0381"/>
    <w:rsid w:val="007B0885"/>
    <w:rsid w:val="007B166F"/>
    <w:rsid w:val="007B3EC8"/>
    <w:rsid w:val="007B4EF7"/>
    <w:rsid w:val="007C0860"/>
    <w:rsid w:val="007C0ABF"/>
    <w:rsid w:val="007C154E"/>
    <w:rsid w:val="007C2416"/>
    <w:rsid w:val="007C2426"/>
    <w:rsid w:val="007C24F4"/>
    <w:rsid w:val="007C2640"/>
    <w:rsid w:val="007C2E9A"/>
    <w:rsid w:val="007C4DC5"/>
    <w:rsid w:val="007C540E"/>
    <w:rsid w:val="007C77A3"/>
    <w:rsid w:val="007D02D2"/>
    <w:rsid w:val="007D160F"/>
    <w:rsid w:val="007E0707"/>
    <w:rsid w:val="007E1BF9"/>
    <w:rsid w:val="007E3CA4"/>
    <w:rsid w:val="007E4A1C"/>
    <w:rsid w:val="007E618A"/>
    <w:rsid w:val="007E7497"/>
    <w:rsid w:val="007F187C"/>
    <w:rsid w:val="007F2806"/>
    <w:rsid w:val="007F3A08"/>
    <w:rsid w:val="007F4FB4"/>
    <w:rsid w:val="007F5E5A"/>
    <w:rsid w:val="007F71DB"/>
    <w:rsid w:val="00800568"/>
    <w:rsid w:val="008008FA"/>
    <w:rsid w:val="00800D3A"/>
    <w:rsid w:val="00801896"/>
    <w:rsid w:val="008024FD"/>
    <w:rsid w:val="0080346B"/>
    <w:rsid w:val="00803487"/>
    <w:rsid w:val="00805F70"/>
    <w:rsid w:val="008063A9"/>
    <w:rsid w:val="00806BB9"/>
    <w:rsid w:val="00806CF1"/>
    <w:rsid w:val="008076F1"/>
    <w:rsid w:val="00810CE8"/>
    <w:rsid w:val="008119DD"/>
    <w:rsid w:val="0081279D"/>
    <w:rsid w:val="00812A72"/>
    <w:rsid w:val="00813AD7"/>
    <w:rsid w:val="00815133"/>
    <w:rsid w:val="00815C23"/>
    <w:rsid w:val="00815EC8"/>
    <w:rsid w:val="00816348"/>
    <w:rsid w:val="0081687B"/>
    <w:rsid w:val="00817D6D"/>
    <w:rsid w:val="00820188"/>
    <w:rsid w:val="008234EA"/>
    <w:rsid w:val="00823C2E"/>
    <w:rsid w:val="00823F4B"/>
    <w:rsid w:val="0082444C"/>
    <w:rsid w:val="00825240"/>
    <w:rsid w:val="00826EF1"/>
    <w:rsid w:val="008277B3"/>
    <w:rsid w:val="00834486"/>
    <w:rsid w:val="00834BFD"/>
    <w:rsid w:val="0083559E"/>
    <w:rsid w:val="008358A8"/>
    <w:rsid w:val="008361FC"/>
    <w:rsid w:val="00840E53"/>
    <w:rsid w:val="00842577"/>
    <w:rsid w:val="008447BD"/>
    <w:rsid w:val="0084488F"/>
    <w:rsid w:val="00844A96"/>
    <w:rsid w:val="008452BB"/>
    <w:rsid w:val="0084669B"/>
    <w:rsid w:val="00847608"/>
    <w:rsid w:val="008476A3"/>
    <w:rsid w:val="00850B69"/>
    <w:rsid w:val="00850E03"/>
    <w:rsid w:val="008515D7"/>
    <w:rsid w:val="008517A4"/>
    <w:rsid w:val="00851B2A"/>
    <w:rsid w:val="00853995"/>
    <w:rsid w:val="00853F0A"/>
    <w:rsid w:val="008547EE"/>
    <w:rsid w:val="008550A6"/>
    <w:rsid w:val="00855F05"/>
    <w:rsid w:val="008567C9"/>
    <w:rsid w:val="00857949"/>
    <w:rsid w:val="008600EE"/>
    <w:rsid w:val="00860568"/>
    <w:rsid w:val="00861694"/>
    <w:rsid w:val="0086281D"/>
    <w:rsid w:val="00862E2E"/>
    <w:rsid w:val="00862F78"/>
    <w:rsid w:val="00865395"/>
    <w:rsid w:val="008656B1"/>
    <w:rsid w:val="008669AB"/>
    <w:rsid w:val="00867C06"/>
    <w:rsid w:val="00872E03"/>
    <w:rsid w:val="0087511B"/>
    <w:rsid w:val="00882E13"/>
    <w:rsid w:val="00883252"/>
    <w:rsid w:val="00883F36"/>
    <w:rsid w:val="00884025"/>
    <w:rsid w:val="00884572"/>
    <w:rsid w:val="00885455"/>
    <w:rsid w:val="00890979"/>
    <w:rsid w:val="00890F1F"/>
    <w:rsid w:val="008911EF"/>
    <w:rsid w:val="008912C8"/>
    <w:rsid w:val="00891CB1"/>
    <w:rsid w:val="008934F2"/>
    <w:rsid w:val="0089364A"/>
    <w:rsid w:val="00895640"/>
    <w:rsid w:val="008A02DD"/>
    <w:rsid w:val="008A2BD7"/>
    <w:rsid w:val="008A49D2"/>
    <w:rsid w:val="008A560C"/>
    <w:rsid w:val="008A6403"/>
    <w:rsid w:val="008A689B"/>
    <w:rsid w:val="008A68AC"/>
    <w:rsid w:val="008A78A2"/>
    <w:rsid w:val="008B0656"/>
    <w:rsid w:val="008B076B"/>
    <w:rsid w:val="008B152D"/>
    <w:rsid w:val="008B3326"/>
    <w:rsid w:val="008B3AF4"/>
    <w:rsid w:val="008B5886"/>
    <w:rsid w:val="008C05EE"/>
    <w:rsid w:val="008C10C7"/>
    <w:rsid w:val="008C1E4D"/>
    <w:rsid w:val="008C3A97"/>
    <w:rsid w:val="008C424B"/>
    <w:rsid w:val="008C483A"/>
    <w:rsid w:val="008C5C2D"/>
    <w:rsid w:val="008C5D3E"/>
    <w:rsid w:val="008C67BE"/>
    <w:rsid w:val="008C6851"/>
    <w:rsid w:val="008C6E40"/>
    <w:rsid w:val="008C7028"/>
    <w:rsid w:val="008D0880"/>
    <w:rsid w:val="008D0A86"/>
    <w:rsid w:val="008D26B4"/>
    <w:rsid w:val="008D474D"/>
    <w:rsid w:val="008D4C2B"/>
    <w:rsid w:val="008D4F84"/>
    <w:rsid w:val="008D651E"/>
    <w:rsid w:val="008D72DC"/>
    <w:rsid w:val="008D7617"/>
    <w:rsid w:val="008D7657"/>
    <w:rsid w:val="008D767C"/>
    <w:rsid w:val="008D7823"/>
    <w:rsid w:val="008E0EFA"/>
    <w:rsid w:val="008E1EA3"/>
    <w:rsid w:val="008E248A"/>
    <w:rsid w:val="008E2F9C"/>
    <w:rsid w:val="008E3B23"/>
    <w:rsid w:val="008E3F82"/>
    <w:rsid w:val="008E4562"/>
    <w:rsid w:val="008E544B"/>
    <w:rsid w:val="008E5A2D"/>
    <w:rsid w:val="008E6577"/>
    <w:rsid w:val="008E7085"/>
    <w:rsid w:val="008E74E7"/>
    <w:rsid w:val="008F09A5"/>
    <w:rsid w:val="008F1584"/>
    <w:rsid w:val="008F15BC"/>
    <w:rsid w:val="008F1793"/>
    <w:rsid w:val="008F4E6C"/>
    <w:rsid w:val="008F59FA"/>
    <w:rsid w:val="008F74F5"/>
    <w:rsid w:val="0090035C"/>
    <w:rsid w:val="00900D7D"/>
    <w:rsid w:val="00901750"/>
    <w:rsid w:val="00902A5D"/>
    <w:rsid w:val="00902FFF"/>
    <w:rsid w:val="00903364"/>
    <w:rsid w:val="00903C46"/>
    <w:rsid w:val="0090479D"/>
    <w:rsid w:val="00904C5D"/>
    <w:rsid w:val="00904DAB"/>
    <w:rsid w:val="00905D50"/>
    <w:rsid w:val="00907951"/>
    <w:rsid w:val="00910667"/>
    <w:rsid w:val="009113E4"/>
    <w:rsid w:val="00912F3D"/>
    <w:rsid w:val="009130B4"/>
    <w:rsid w:val="0091422B"/>
    <w:rsid w:val="009163D9"/>
    <w:rsid w:val="00917442"/>
    <w:rsid w:val="00917714"/>
    <w:rsid w:val="00920E92"/>
    <w:rsid w:val="00923137"/>
    <w:rsid w:val="0092438D"/>
    <w:rsid w:val="00924C12"/>
    <w:rsid w:val="009254AA"/>
    <w:rsid w:val="00925A44"/>
    <w:rsid w:val="00930783"/>
    <w:rsid w:val="00930F77"/>
    <w:rsid w:val="00931414"/>
    <w:rsid w:val="00933147"/>
    <w:rsid w:val="00933435"/>
    <w:rsid w:val="009353F7"/>
    <w:rsid w:val="00935D79"/>
    <w:rsid w:val="00940DF1"/>
    <w:rsid w:val="0094161F"/>
    <w:rsid w:val="00942699"/>
    <w:rsid w:val="00946E4B"/>
    <w:rsid w:val="009479AF"/>
    <w:rsid w:val="00950311"/>
    <w:rsid w:val="00950F40"/>
    <w:rsid w:val="009526F1"/>
    <w:rsid w:val="0095274B"/>
    <w:rsid w:val="009527F7"/>
    <w:rsid w:val="00952A5F"/>
    <w:rsid w:val="00953253"/>
    <w:rsid w:val="009534FA"/>
    <w:rsid w:val="0095388F"/>
    <w:rsid w:val="00954B3A"/>
    <w:rsid w:val="00954FC3"/>
    <w:rsid w:val="00955CB7"/>
    <w:rsid w:val="00956248"/>
    <w:rsid w:val="00956BCB"/>
    <w:rsid w:val="00960E41"/>
    <w:rsid w:val="00960E4F"/>
    <w:rsid w:val="00961244"/>
    <w:rsid w:val="00961ADC"/>
    <w:rsid w:val="00962D76"/>
    <w:rsid w:val="00963317"/>
    <w:rsid w:val="00963525"/>
    <w:rsid w:val="009642CC"/>
    <w:rsid w:val="00965113"/>
    <w:rsid w:val="00965B43"/>
    <w:rsid w:val="00970137"/>
    <w:rsid w:val="009724D9"/>
    <w:rsid w:val="00972CA2"/>
    <w:rsid w:val="009730B6"/>
    <w:rsid w:val="00973123"/>
    <w:rsid w:val="009804E1"/>
    <w:rsid w:val="009831CB"/>
    <w:rsid w:val="009866D1"/>
    <w:rsid w:val="00987E46"/>
    <w:rsid w:val="009906B1"/>
    <w:rsid w:val="00991A2E"/>
    <w:rsid w:val="00992B09"/>
    <w:rsid w:val="00993CE4"/>
    <w:rsid w:val="00997C55"/>
    <w:rsid w:val="009A0575"/>
    <w:rsid w:val="009A43C8"/>
    <w:rsid w:val="009A49DC"/>
    <w:rsid w:val="009A56C4"/>
    <w:rsid w:val="009B02D7"/>
    <w:rsid w:val="009B155D"/>
    <w:rsid w:val="009B2EB7"/>
    <w:rsid w:val="009B3AE1"/>
    <w:rsid w:val="009B5C85"/>
    <w:rsid w:val="009B5E2D"/>
    <w:rsid w:val="009B5FC1"/>
    <w:rsid w:val="009B659D"/>
    <w:rsid w:val="009C07FF"/>
    <w:rsid w:val="009C086A"/>
    <w:rsid w:val="009C0BBD"/>
    <w:rsid w:val="009C126E"/>
    <w:rsid w:val="009C152B"/>
    <w:rsid w:val="009C18AA"/>
    <w:rsid w:val="009C6D2C"/>
    <w:rsid w:val="009D1847"/>
    <w:rsid w:val="009D3B5F"/>
    <w:rsid w:val="009D5CC8"/>
    <w:rsid w:val="009D7F84"/>
    <w:rsid w:val="009E0143"/>
    <w:rsid w:val="009E290F"/>
    <w:rsid w:val="009E3624"/>
    <w:rsid w:val="009E375D"/>
    <w:rsid w:val="009E4194"/>
    <w:rsid w:val="009E6A8E"/>
    <w:rsid w:val="009E719E"/>
    <w:rsid w:val="009E760A"/>
    <w:rsid w:val="009F0A91"/>
    <w:rsid w:val="009F179F"/>
    <w:rsid w:val="009F2403"/>
    <w:rsid w:val="009F3C61"/>
    <w:rsid w:val="009F552C"/>
    <w:rsid w:val="009F775C"/>
    <w:rsid w:val="009F7B01"/>
    <w:rsid w:val="00A00024"/>
    <w:rsid w:val="00A007DF"/>
    <w:rsid w:val="00A00DFA"/>
    <w:rsid w:val="00A01B90"/>
    <w:rsid w:val="00A02D78"/>
    <w:rsid w:val="00A03B3E"/>
    <w:rsid w:val="00A03C46"/>
    <w:rsid w:val="00A04711"/>
    <w:rsid w:val="00A04789"/>
    <w:rsid w:val="00A07AC3"/>
    <w:rsid w:val="00A07C94"/>
    <w:rsid w:val="00A1005D"/>
    <w:rsid w:val="00A123B9"/>
    <w:rsid w:val="00A12A42"/>
    <w:rsid w:val="00A1738D"/>
    <w:rsid w:val="00A215E8"/>
    <w:rsid w:val="00A21E87"/>
    <w:rsid w:val="00A21F9C"/>
    <w:rsid w:val="00A22606"/>
    <w:rsid w:val="00A238CB"/>
    <w:rsid w:val="00A23EBF"/>
    <w:rsid w:val="00A24324"/>
    <w:rsid w:val="00A24501"/>
    <w:rsid w:val="00A24977"/>
    <w:rsid w:val="00A2607F"/>
    <w:rsid w:val="00A2652F"/>
    <w:rsid w:val="00A300D8"/>
    <w:rsid w:val="00A30176"/>
    <w:rsid w:val="00A301AD"/>
    <w:rsid w:val="00A3040D"/>
    <w:rsid w:val="00A318D5"/>
    <w:rsid w:val="00A31FD2"/>
    <w:rsid w:val="00A32E6B"/>
    <w:rsid w:val="00A359B2"/>
    <w:rsid w:val="00A370AD"/>
    <w:rsid w:val="00A37607"/>
    <w:rsid w:val="00A40553"/>
    <w:rsid w:val="00A40B2D"/>
    <w:rsid w:val="00A41A16"/>
    <w:rsid w:val="00A423D3"/>
    <w:rsid w:val="00A42E6A"/>
    <w:rsid w:val="00A43209"/>
    <w:rsid w:val="00A4331D"/>
    <w:rsid w:val="00A43D28"/>
    <w:rsid w:val="00A4503F"/>
    <w:rsid w:val="00A45346"/>
    <w:rsid w:val="00A4795C"/>
    <w:rsid w:val="00A47EEC"/>
    <w:rsid w:val="00A50219"/>
    <w:rsid w:val="00A519D1"/>
    <w:rsid w:val="00A542E4"/>
    <w:rsid w:val="00A54C2D"/>
    <w:rsid w:val="00A55AF9"/>
    <w:rsid w:val="00A56F83"/>
    <w:rsid w:val="00A57356"/>
    <w:rsid w:val="00A57AA7"/>
    <w:rsid w:val="00A57C33"/>
    <w:rsid w:val="00A57D6F"/>
    <w:rsid w:val="00A60CE7"/>
    <w:rsid w:val="00A60E9D"/>
    <w:rsid w:val="00A6321D"/>
    <w:rsid w:val="00A65252"/>
    <w:rsid w:val="00A66BFB"/>
    <w:rsid w:val="00A67A7B"/>
    <w:rsid w:val="00A705B1"/>
    <w:rsid w:val="00A705DA"/>
    <w:rsid w:val="00A70DE2"/>
    <w:rsid w:val="00A71C0C"/>
    <w:rsid w:val="00A7334A"/>
    <w:rsid w:val="00A74AA2"/>
    <w:rsid w:val="00A7528F"/>
    <w:rsid w:val="00A753A9"/>
    <w:rsid w:val="00A763D3"/>
    <w:rsid w:val="00A76564"/>
    <w:rsid w:val="00A77FE0"/>
    <w:rsid w:val="00A80156"/>
    <w:rsid w:val="00A80B3F"/>
    <w:rsid w:val="00A80C79"/>
    <w:rsid w:val="00A827AC"/>
    <w:rsid w:val="00A8310E"/>
    <w:rsid w:val="00A832D3"/>
    <w:rsid w:val="00A83429"/>
    <w:rsid w:val="00A835D7"/>
    <w:rsid w:val="00A83D59"/>
    <w:rsid w:val="00A86173"/>
    <w:rsid w:val="00A86507"/>
    <w:rsid w:val="00A86AE1"/>
    <w:rsid w:val="00A86F00"/>
    <w:rsid w:val="00A87A3D"/>
    <w:rsid w:val="00A91E27"/>
    <w:rsid w:val="00A92956"/>
    <w:rsid w:val="00A92F9E"/>
    <w:rsid w:val="00A94814"/>
    <w:rsid w:val="00A964F5"/>
    <w:rsid w:val="00A968CF"/>
    <w:rsid w:val="00A96C18"/>
    <w:rsid w:val="00A96DBF"/>
    <w:rsid w:val="00AA097B"/>
    <w:rsid w:val="00AA0D30"/>
    <w:rsid w:val="00AA12DF"/>
    <w:rsid w:val="00AA1BFD"/>
    <w:rsid w:val="00AA222B"/>
    <w:rsid w:val="00AA2505"/>
    <w:rsid w:val="00AA495E"/>
    <w:rsid w:val="00AA6A52"/>
    <w:rsid w:val="00AA7B98"/>
    <w:rsid w:val="00AB1736"/>
    <w:rsid w:val="00AB1830"/>
    <w:rsid w:val="00AB235A"/>
    <w:rsid w:val="00AB3CBD"/>
    <w:rsid w:val="00AB3EA7"/>
    <w:rsid w:val="00AB4B3C"/>
    <w:rsid w:val="00AB4B6C"/>
    <w:rsid w:val="00AB543F"/>
    <w:rsid w:val="00AB5B94"/>
    <w:rsid w:val="00AB70BA"/>
    <w:rsid w:val="00AC0068"/>
    <w:rsid w:val="00AC0445"/>
    <w:rsid w:val="00AC0C6F"/>
    <w:rsid w:val="00AC12BC"/>
    <w:rsid w:val="00AC27C6"/>
    <w:rsid w:val="00AC4388"/>
    <w:rsid w:val="00AC4758"/>
    <w:rsid w:val="00AC528E"/>
    <w:rsid w:val="00AC5790"/>
    <w:rsid w:val="00AC5B9A"/>
    <w:rsid w:val="00AC6028"/>
    <w:rsid w:val="00AC7574"/>
    <w:rsid w:val="00AC75C4"/>
    <w:rsid w:val="00AC7B0D"/>
    <w:rsid w:val="00AD4D92"/>
    <w:rsid w:val="00AD5EF4"/>
    <w:rsid w:val="00AD61E5"/>
    <w:rsid w:val="00AD6D9F"/>
    <w:rsid w:val="00AD7C81"/>
    <w:rsid w:val="00AE05BB"/>
    <w:rsid w:val="00AE106A"/>
    <w:rsid w:val="00AE218B"/>
    <w:rsid w:val="00AE2F3D"/>
    <w:rsid w:val="00AE3E89"/>
    <w:rsid w:val="00AE3F4E"/>
    <w:rsid w:val="00AE5B4B"/>
    <w:rsid w:val="00AE7316"/>
    <w:rsid w:val="00AF05F1"/>
    <w:rsid w:val="00AF1E02"/>
    <w:rsid w:val="00AF35DA"/>
    <w:rsid w:val="00AF5C80"/>
    <w:rsid w:val="00AF6A9A"/>
    <w:rsid w:val="00B008BE"/>
    <w:rsid w:val="00B0221B"/>
    <w:rsid w:val="00B023F5"/>
    <w:rsid w:val="00B02DD1"/>
    <w:rsid w:val="00B039B5"/>
    <w:rsid w:val="00B044F6"/>
    <w:rsid w:val="00B0499E"/>
    <w:rsid w:val="00B04BFB"/>
    <w:rsid w:val="00B04DFA"/>
    <w:rsid w:val="00B06464"/>
    <w:rsid w:val="00B06A2B"/>
    <w:rsid w:val="00B1221B"/>
    <w:rsid w:val="00B12AD9"/>
    <w:rsid w:val="00B14C68"/>
    <w:rsid w:val="00B15F98"/>
    <w:rsid w:val="00B163F3"/>
    <w:rsid w:val="00B165F1"/>
    <w:rsid w:val="00B16ACD"/>
    <w:rsid w:val="00B1735E"/>
    <w:rsid w:val="00B178D2"/>
    <w:rsid w:val="00B17C79"/>
    <w:rsid w:val="00B2074E"/>
    <w:rsid w:val="00B20DDA"/>
    <w:rsid w:val="00B21C63"/>
    <w:rsid w:val="00B24DE3"/>
    <w:rsid w:val="00B2774C"/>
    <w:rsid w:val="00B30657"/>
    <w:rsid w:val="00B31BE2"/>
    <w:rsid w:val="00B33A3A"/>
    <w:rsid w:val="00B353AD"/>
    <w:rsid w:val="00B4092B"/>
    <w:rsid w:val="00B42278"/>
    <w:rsid w:val="00B42B0B"/>
    <w:rsid w:val="00B45727"/>
    <w:rsid w:val="00B4585E"/>
    <w:rsid w:val="00B45D7B"/>
    <w:rsid w:val="00B470C1"/>
    <w:rsid w:val="00B52382"/>
    <w:rsid w:val="00B52436"/>
    <w:rsid w:val="00B558A3"/>
    <w:rsid w:val="00B5622A"/>
    <w:rsid w:val="00B569B6"/>
    <w:rsid w:val="00B56BA6"/>
    <w:rsid w:val="00B57E86"/>
    <w:rsid w:val="00B606F3"/>
    <w:rsid w:val="00B60DB9"/>
    <w:rsid w:val="00B60FC2"/>
    <w:rsid w:val="00B62C16"/>
    <w:rsid w:val="00B62D0B"/>
    <w:rsid w:val="00B62D6B"/>
    <w:rsid w:val="00B63963"/>
    <w:rsid w:val="00B641B4"/>
    <w:rsid w:val="00B645C3"/>
    <w:rsid w:val="00B647EC"/>
    <w:rsid w:val="00B6480D"/>
    <w:rsid w:val="00B6566C"/>
    <w:rsid w:val="00B6605B"/>
    <w:rsid w:val="00B66C71"/>
    <w:rsid w:val="00B6740E"/>
    <w:rsid w:val="00B6766E"/>
    <w:rsid w:val="00B7025D"/>
    <w:rsid w:val="00B711C6"/>
    <w:rsid w:val="00B7325B"/>
    <w:rsid w:val="00B737CE"/>
    <w:rsid w:val="00B73BFE"/>
    <w:rsid w:val="00B741C6"/>
    <w:rsid w:val="00B74641"/>
    <w:rsid w:val="00B7552C"/>
    <w:rsid w:val="00B75CA9"/>
    <w:rsid w:val="00B76C0F"/>
    <w:rsid w:val="00B7780B"/>
    <w:rsid w:val="00B778AA"/>
    <w:rsid w:val="00B778B5"/>
    <w:rsid w:val="00B8097E"/>
    <w:rsid w:val="00B80FA7"/>
    <w:rsid w:val="00B81256"/>
    <w:rsid w:val="00B83E29"/>
    <w:rsid w:val="00B84FD0"/>
    <w:rsid w:val="00B85FEF"/>
    <w:rsid w:val="00B86BDF"/>
    <w:rsid w:val="00B9300C"/>
    <w:rsid w:val="00B93946"/>
    <w:rsid w:val="00B95945"/>
    <w:rsid w:val="00B95E9F"/>
    <w:rsid w:val="00B975E1"/>
    <w:rsid w:val="00BA07FB"/>
    <w:rsid w:val="00BA18CC"/>
    <w:rsid w:val="00BA1C17"/>
    <w:rsid w:val="00BA1D19"/>
    <w:rsid w:val="00BA440A"/>
    <w:rsid w:val="00BA4C70"/>
    <w:rsid w:val="00BA6AD1"/>
    <w:rsid w:val="00BA6B11"/>
    <w:rsid w:val="00BB0419"/>
    <w:rsid w:val="00BB0482"/>
    <w:rsid w:val="00BB28D5"/>
    <w:rsid w:val="00BB38B2"/>
    <w:rsid w:val="00BB49DB"/>
    <w:rsid w:val="00BB594B"/>
    <w:rsid w:val="00BC04F2"/>
    <w:rsid w:val="00BC4137"/>
    <w:rsid w:val="00BC5327"/>
    <w:rsid w:val="00BC6044"/>
    <w:rsid w:val="00BC71F0"/>
    <w:rsid w:val="00BC7FAD"/>
    <w:rsid w:val="00BD0804"/>
    <w:rsid w:val="00BD46C6"/>
    <w:rsid w:val="00BD4F4B"/>
    <w:rsid w:val="00BD51AE"/>
    <w:rsid w:val="00BD5BC5"/>
    <w:rsid w:val="00BD6645"/>
    <w:rsid w:val="00BD67B5"/>
    <w:rsid w:val="00BE13F5"/>
    <w:rsid w:val="00BE2433"/>
    <w:rsid w:val="00BE283C"/>
    <w:rsid w:val="00BE369B"/>
    <w:rsid w:val="00BE40AA"/>
    <w:rsid w:val="00BE605B"/>
    <w:rsid w:val="00BE7ACA"/>
    <w:rsid w:val="00BE7D72"/>
    <w:rsid w:val="00BF0424"/>
    <w:rsid w:val="00BF23A6"/>
    <w:rsid w:val="00BF3AD0"/>
    <w:rsid w:val="00BF3B11"/>
    <w:rsid w:val="00BF3D01"/>
    <w:rsid w:val="00BF4DB2"/>
    <w:rsid w:val="00BF5620"/>
    <w:rsid w:val="00BF5633"/>
    <w:rsid w:val="00BF56AA"/>
    <w:rsid w:val="00BF5D2C"/>
    <w:rsid w:val="00BF63A6"/>
    <w:rsid w:val="00BF79DE"/>
    <w:rsid w:val="00C013DA"/>
    <w:rsid w:val="00C03325"/>
    <w:rsid w:val="00C034CE"/>
    <w:rsid w:val="00C041E1"/>
    <w:rsid w:val="00C04795"/>
    <w:rsid w:val="00C04A24"/>
    <w:rsid w:val="00C04B2E"/>
    <w:rsid w:val="00C04BBE"/>
    <w:rsid w:val="00C0563E"/>
    <w:rsid w:val="00C05ACF"/>
    <w:rsid w:val="00C074EF"/>
    <w:rsid w:val="00C105CB"/>
    <w:rsid w:val="00C10BC1"/>
    <w:rsid w:val="00C12C1A"/>
    <w:rsid w:val="00C13FB4"/>
    <w:rsid w:val="00C145A0"/>
    <w:rsid w:val="00C146D9"/>
    <w:rsid w:val="00C14A83"/>
    <w:rsid w:val="00C164A5"/>
    <w:rsid w:val="00C223E6"/>
    <w:rsid w:val="00C232F1"/>
    <w:rsid w:val="00C24CFE"/>
    <w:rsid w:val="00C27F49"/>
    <w:rsid w:val="00C30583"/>
    <w:rsid w:val="00C3097A"/>
    <w:rsid w:val="00C31CD8"/>
    <w:rsid w:val="00C3289A"/>
    <w:rsid w:val="00C32D71"/>
    <w:rsid w:val="00C33DE6"/>
    <w:rsid w:val="00C34026"/>
    <w:rsid w:val="00C36002"/>
    <w:rsid w:val="00C36013"/>
    <w:rsid w:val="00C368CB"/>
    <w:rsid w:val="00C36A40"/>
    <w:rsid w:val="00C3703E"/>
    <w:rsid w:val="00C378FE"/>
    <w:rsid w:val="00C37B6D"/>
    <w:rsid w:val="00C40AAB"/>
    <w:rsid w:val="00C41A08"/>
    <w:rsid w:val="00C41CE2"/>
    <w:rsid w:val="00C41D35"/>
    <w:rsid w:val="00C42804"/>
    <w:rsid w:val="00C43096"/>
    <w:rsid w:val="00C43A66"/>
    <w:rsid w:val="00C44C94"/>
    <w:rsid w:val="00C4581F"/>
    <w:rsid w:val="00C47E18"/>
    <w:rsid w:val="00C516F7"/>
    <w:rsid w:val="00C51D73"/>
    <w:rsid w:val="00C52561"/>
    <w:rsid w:val="00C52BE6"/>
    <w:rsid w:val="00C52FF7"/>
    <w:rsid w:val="00C53FF2"/>
    <w:rsid w:val="00C55918"/>
    <w:rsid w:val="00C568C0"/>
    <w:rsid w:val="00C6139D"/>
    <w:rsid w:val="00C61E5D"/>
    <w:rsid w:val="00C62773"/>
    <w:rsid w:val="00C64290"/>
    <w:rsid w:val="00C650F7"/>
    <w:rsid w:val="00C65B93"/>
    <w:rsid w:val="00C73895"/>
    <w:rsid w:val="00C739C0"/>
    <w:rsid w:val="00C73CCB"/>
    <w:rsid w:val="00C76A08"/>
    <w:rsid w:val="00C76A56"/>
    <w:rsid w:val="00C770E0"/>
    <w:rsid w:val="00C77F90"/>
    <w:rsid w:val="00C809EE"/>
    <w:rsid w:val="00C81124"/>
    <w:rsid w:val="00C82586"/>
    <w:rsid w:val="00C839DF"/>
    <w:rsid w:val="00C8485C"/>
    <w:rsid w:val="00C85481"/>
    <w:rsid w:val="00C861D3"/>
    <w:rsid w:val="00C866AA"/>
    <w:rsid w:val="00C876E9"/>
    <w:rsid w:val="00C92776"/>
    <w:rsid w:val="00C92C78"/>
    <w:rsid w:val="00C9392B"/>
    <w:rsid w:val="00C94A93"/>
    <w:rsid w:val="00C94D17"/>
    <w:rsid w:val="00C94ED0"/>
    <w:rsid w:val="00C96206"/>
    <w:rsid w:val="00C97D41"/>
    <w:rsid w:val="00CA0814"/>
    <w:rsid w:val="00CA0865"/>
    <w:rsid w:val="00CA0984"/>
    <w:rsid w:val="00CA0B4B"/>
    <w:rsid w:val="00CA14C7"/>
    <w:rsid w:val="00CA2063"/>
    <w:rsid w:val="00CA288B"/>
    <w:rsid w:val="00CA2A2B"/>
    <w:rsid w:val="00CA6AF9"/>
    <w:rsid w:val="00CB06EE"/>
    <w:rsid w:val="00CB0DAE"/>
    <w:rsid w:val="00CB1C81"/>
    <w:rsid w:val="00CB28C4"/>
    <w:rsid w:val="00CB5A53"/>
    <w:rsid w:val="00CB5DFD"/>
    <w:rsid w:val="00CB7614"/>
    <w:rsid w:val="00CB7CC7"/>
    <w:rsid w:val="00CC02CB"/>
    <w:rsid w:val="00CC06EC"/>
    <w:rsid w:val="00CC0E1B"/>
    <w:rsid w:val="00CC155D"/>
    <w:rsid w:val="00CC1DDF"/>
    <w:rsid w:val="00CC3685"/>
    <w:rsid w:val="00CC3DFE"/>
    <w:rsid w:val="00CC452C"/>
    <w:rsid w:val="00CC466A"/>
    <w:rsid w:val="00CC502B"/>
    <w:rsid w:val="00CC57FE"/>
    <w:rsid w:val="00CC5830"/>
    <w:rsid w:val="00CC663E"/>
    <w:rsid w:val="00CD1656"/>
    <w:rsid w:val="00CD2309"/>
    <w:rsid w:val="00CD3D15"/>
    <w:rsid w:val="00CD3DFF"/>
    <w:rsid w:val="00CD4D65"/>
    <w:rsid w:val="00CD76DD"/>
    <w:rsid w:val="00CD76FA"/>
    <w:rsid w:val="00CD790B"/>
    <w:rsid w:val="00CD799A"/>
    <w:rsid w:val="00CD7C26"/>
    <w:rsid w:val="00CE0466"/>
    <w:rsid w:val="00CE0C7B"/>
    <w:rsid w:val="00CE223F"/>
    <w:rsid w:val="00CE2475"/>
    <w:rsid w:val="00CE2E92"/>
    <w:rsid w:val="00CE4B43"/>
    <w:rsid w:val="00CE5445"/>
    <w:rsid w:val="00CE54BC"/>
    <w:rsid w:val="00CE5885"/>
    <w:rsid w:val="00CE6308"/>
    <w:rsid w:val="00CE6AFB"/>
    <w:rsid w:val="00CE7612"/>
    <w:rsid w:val="00CF0964"/>
    <w:rsid w:val="00CF178F"/>
    <w:rsid w:val="00CF18A8"/>
    <w:rsid w:val="00CF1BD1"/>
    <w:rsid w:val="00CF3BB7"/>
    <w:rsid w:val="00CF66B0"/>
    <w:rsid w:val="00CF67DA"/>
    <w:rsid w:val="00CF7B9B"/>
    <w:rsid w:val="00D007C5"/>
    <w:rsid w:val="00D01147"/>
    <w:rsid w:val="00D01158"/>
    <w:rsid w:val="00D0133E"/>
    <w:rsid w:val="00D02211"/>
    <w:rsid w:val="00D036B4"/>
    <w:rsid w:val="00D04211"/>
    <w:rsid w:val="00D046E0"/>
    <w:rsid w:val="00D04A79"/>
    <w:rsid w:val="00D04DCE"/>
    <w:rsid w:val="00D10F35"/>
    <w:rsid w:val="00D118D3"/>
    <w:rsid w:val="00D12185"/>
    <w:rsid w:val="00D12A49"/>
    <w:rsid w:val="00D138F3"/>
    <w:rsid w:val="00D160E6"/>
    <w:rsid w:val="00D164AD"/>
    <w:rsid w:val="00D1733F"/>
    <w:rsid w:val="00D17700"/>
    <w:rsid w:val="00D209EA"/>
    <w:rsid w:val="00D2123C"/>
    <w:rsid w:val="00D22C1D"/>
    <w:rsid w:val="00D2316E"/>
    <w:rsid w:val="00D23316"/>
    <w:rsid w:val="00D23975"/>
    <w:rsid w:val="00D243BB"/>
    <w:rsid w:val="00D24B15"/>
    <w:rsid w:val="00D25C33"/>
    <w:rsid w:val="00D263D0"/>
    <w:rsid w:val="00D3141C"/>
    <w:rsid w:val="00D31476"/>
    <w:rsid w:val="00D315A3"/>
    <w:rsid w:val="00D37594"/>
    <w:rsid w:val="00D40F88"/>
    <w:rsid w:val="00D4230C"/>
    <w:rsid w:val="00D424DF"/>
    <w:rsid w:val="00D42667"/>
    <w:rsid w:val="00D4403B"/>
    <w:rsid w:val="00D4566F"/>
    <w:rsid w:val="00D51005"/>
    <w:rsid w:val="00D52A7E"/>
    <w:rsid w:val="00D52A8A"/>
    <w:rsid w:val="00D536A0"/>
    <w:rsid w:val="00D53940"/>
    <w:rsid w:val="00D5437B"/>
    <w:rsid w:val="00D55517"/>
    <w:rsid w:val="00D56411"/>
    <w:rsid w:val="00D56973"/>
    <w:rsid w:val="00D57811"/>
    <w:rsid w:val="00D57CA7"/>
    <w:rsid w:val="00D60E26"/>
    <w:rsid w:val="00D6141D"/>
    <w:rsid w:val="00D61591"/>
    <w:rsid w:val="00D62D71"/>
    <w:rsid w:val="00D634A2"/>
    <w:rsid w:val="00D63CAC"/>
    <w:rsid w:val="00D65565"/>
    <w:rsid w:val="00D67BB9"/>
    <w:rsid w:val="00D716F7"/>
    <w:rsid w:val="00D7250B"/>
    <w:rsid w:val="00D770C2"/>
    <w:rsid w:val="00D80255"/>
    <w:rsid w:val="00D80C72"/>
    <w:rsid w:val="00D81EC1"/>
    <w:rsid w:val="00D82027"/>
    <w:rsid w:val="00D839BD"/>
    <w:rsid w:val="00D84F4F"/>
    <w:rsid w:val="00D86310"/>
    <w:rsid w:val="00D91178"/>
    <w:rsid w:val="00D91DBC"/>
    <w:rsid w:val="00D92755"/>
    <w:rsid w:val="00D94614"/>
    <w:rsid w:val="00D94971"/>
    <w:rsid w:val="00D94BF7"/>
    <w:rsid w:val="00DA0555"/>
    <w:rsid w:val="00DA0757"/>
    <w:rsid w:val="00DA1443"/>
    <w:rsid w:val="00DA1876"/>
    <w:rsid w:val="00DA1F22"/>
    <w:rsid w:val="00DA4162"/>
    <w:rsid w:val="00DA4D3E"/>
    <w:rsid w:val="00DA523D"/>
    <w:rsid w:val="00DA6B7E"/>
    <w:rsid w:val="00DA7FFB"/>
    <w:rsid w:val="00DB2306"/>
    <w:rsid w:val="00DB251F"/>
    <w:rsid w:val="00DB2545"/>
    <w:rsid w:val="00DB26BE"/>
    <w:rsid w:val="00DB4E1F"/>
    <w:rsid w:val="00DB5392"/>
    <w:rsid w:val="00DB58AE"/>
    <w:rsid w:val="00DB593C"/>
    <w:rsid w:val="00DB5F63"/>
    <w:rsid w:val="00DB69E1"/>
    <w:rsid w:val="00DB6D98"/>
    <w:rsid w:val="00DB6FB8"/>
    <w:rsid w:val="00DC10C8"/>
    <w:rsid w:val="00DC16C0"/>
    <w:rsid w:val="00DC295D"/>
    <w:rsid w:val="00DC37FB"/>
    <w:rsid w:val="00DC43E0"/>
    <w:rsid w:val="00DC5DD2"/>
    <w:rsid w:val="00DC5EDF"/>
    <w:rsid w:val="00DC5F78"/>
    <w:rsid w:val="00DC709A"/>
    <w:rsid w:val="00DC7375"/>
    <w:rsid w:val="00DD11A5"/>
    <w:rsid w:val="00DD1BA4"/>
    <w:rsid w:val="00DD29FA"/>
    <w:rsid w:val="00DD33F8"/>
    <w:rsid w:val="00DD3444"/>
    <w:rsid w:val="00DD3702"/>
    <w:rsid w:val="00DE02FE"/>
    <w:rsid w:val="00DE0633"/>
    <w:rsid w:val="00DE09B1"/>
    <w:rsid w:val="00DE32A7"/>
    <w:rsid w:val="00DE3341"/>
    <w:rsid w:val="00DE4FF7"/>
    <w:rsid w:val="00DE6712"/>
    <w:rsid w:val="00DE6E84"/>
    <w:rsid w:val="00DE77F6"/>
    <w:rsid w:val="00DE79F0"/>
    <w:rsid w:val="00DE7C2B"/>
    <w:rsid w:val="00DF0BFE"/>
    <w:rsid w:val="00DF188B"/>
    <w:rsid w:val="00DF1F90"/>
    <w:rsid w:val="00DF2A60"/>
    <w:rsid w:val="00DF2B2F"/>
    <w:rsid w:val="00DF3144"/>
    <w:rsid w:val="00DF400C"/>
    <w:rsid w:val="00DF468D"/>
    <w:rsid w:val="00DF4E6F"/>
    <w:rsid w:val="00DF61ED"/>
    <w:rsid w:val="00E0079B"/>
    <w:rsid w:val="00E01121"/>
    <w:rsid w:val="00E013BA"/>
    <w:rsid w:val="00E01472"/>
    <w:rsid w:val="00E051CC"/>
    <w:rsid w:val="00E055E9"/>
    <w:rsid w:val="00E05926"/>
    <w:rsid w:val="00E05E71"/>
    <w:rsid w:val="00E07FFC"/>
    <w:rsid w:val="00E1007B"/>
    <w:rsid w:val="00E110A0"/>
    <w:rsid w:val="00E110EB"/>
    <w:rsid w:val="00E11297"/>
    <w:rsid w:val="00E12D13"/>
    <w:rsid w:val="00E12EF9"/>
    <w:rsid w:val="00E14735"/>
    <w:rsid w:val="00E154FC"/>
    <w:rsid w:val="00E16118"/>
    <w:rsid w:val="00E16B7C"/>
    <w:rsid w:val="00E174C3"/>
    <w:rsid w:val="00E20880"/>
    <w:rsid w:val="00E20885"/>
    <w:rsid w:val="00E23754"/>
    <w:rsid w:val="00E24485"/>
    <w:rsid w:val="00E26447"/>
    <w:rsid w:val="00E26FA7"/>
    <w:rsid w:val="00E27AD3"/>
    <w:rsid w:val="00E308E0"/>
    <w:rsid w:val="00E30E01"/>
    <w:rsid w:val="00E3173D"/>
    <w:rsid w:val="00E31930"/>
    <w:rsid w:val="00E32646"/>
    <w:rsid w:val="00E331C0"/>
    <w:rsid w:val="00E3500F"/>
    <w:rsid w:val="00E3537A"/>
    <w:rsid w:val="00E3573A"/>
    <w:rsid w:val="00E35843"/>
    <w:rsid w:val="00E36D6E"/>
    <w:rsid w:val="00E413A0"/>
    <w:rsid w:val="00E41C57"/>
    <w:rsid w:val="00E41D36"/>
    <w:rsid w:val="00E41ECD"/>
    <w:rsid w:val="00E42768"/>
    <w:rsid w:val="00E43254"/>
    <w:rsid w:val="00E43370"/>
    <w:rsid w:val="00E443C5"/>
    <w:rsid w:val="00E44437"/>
    <w:rsid w:val="00E44BDD"/>
    <w:rsid w:val="00E46057"/>
    <w:rsid w:val="00E47432"/>
    <w:rsid w:val="00E477AA"/>
    <w:rsid w:val="00E47EE2"/>
    <w:rsid w:val="00E47F0C"/>
    <w:rsid w:val="00E502B5"/>
    <w:rsid w:val="00E51DD3"/>
    <w:rsid w:val="00E534A9"/>
    <w:rsid w:val="00E53B87"/>
    <w:rsid w:val="00E547A3"/>
    <w:rsid w:val="00E553E9"/>
    <w:rsid w:val="00E55720"/>
    <w:rsid w:val="00E561A1"/>
    <w:rsid w:val="00E567FF"/>
    <w:rsid w:val="00E56E1E"/>
    <w:rsid w:val="00E6014F"/>
    <w:rsid w:val="00E603E6"/>
    <w:rsid w:val="00E60C4C"/>
    <w:rsid w:val="00E6203F"/>
    <w:rsid w:val="00E662CD"/>
    <w:rsid w:val="00E6659D"/>
    <w:rsid w:val="00E66FFB"/>
    <w:rsid w:val="00E67C83"/>
    <w:rsid w:val="00E707D0"/>
    <w:rsid w:val="00E7184C"/>
    <w:rsid w:val="00E72F10"/>
    <w:rsid w:val="00E74E12"/>
    <w:rsid w:val="00E74E4F"/>
    <w:rsid w:val="00E74EA2"/>
    <w:rsid w:val="00E75178"/>
    <w:rsid w:val="00E755EE"/>
    <w:rsid w:val="00E75AB0"/>
    <w:rsid w:val="00E769F9"/>
    <w:rsid w:val="00E76AEC"/>
    <w:rsid w:val="00E816C4"/>
    <w:rsid w:val="00E84203"/>
    <w:rsid w:val="00E84615"/>
    <w:rsid w:val="00E8490E"/>
    <w:rsid w:val="00E84EBB"/>
    <w:rsid w:val="00E85513"/>
    <w:rsid w:val="00E856A7"/>
    <w:rsid w:val="00E86B05"/>
    <w:rsid w:val="00E876ED"/>
    <w:rsid w:val="00E9020B"/>
    <w:rsid w:val="00E90EBA"/>
    <w:rsid w:val="00E90EE0"/>
    <w:rsid w:val="00E91186"/>
    <w:rsid w:val="00E93030"/>
    <w:rsid w:val="00E93D65"/>
    <w:rsid w:val="00E93D74"/>
    <w:rsid w:val="00E9727E"/>
    <w:rsid w:val="00E97DCC"/>
    <w:rsid w:val="00EA04ED"/>
    <w:rsid w:val="00EA0EB9"/>
    <w:rsid w:val="00EA1D1F"/>
    <w:rsid w:val="00EA214E"/>
    <w:rsid w:val="00EA22D8"/>
    <w:rsid w:val="00EA27C5"/>
    <w:rsid w:val="00EA2C15"/>
    <w:rsid w:val="00EA4BDD"/>
    <w:rsid w:val="00EA53D2"/>
    <w:rsid w:val="00EA65BA"/>
    <w:rsid w:val="00EA7058"/>
    <w:rsid w:val="00EA73D9"/>
    <w:rsid w:val="00EB2146"/>
    <w:rsid w:val="00EB2425"/>
    <w:rsid w:val="00EB44BB"/>
    <w:rsid w:val="00EB481F"/>
    <w:rsid w:val="00EB4FDA"/>
    <w:rsid w:val="00EB6549"/>
    <w:rsid w:val="00EB7FD7"/>
    <w:rsid w:val="00EC010C"/>
    <w:rsid w:val="00EC14F3"/>
    <w:rsid w:val="00EC53DD"/>
    <w:rsid w:val="00EC55CA"/>
    <w:rsid w:val="00EC5F42"/>
    <w:rsid w:val="00EC5F54"/>
    <w:rsid w:val="00EC7001"/>
    <w:rsid w:val="00EC7FE5"/>
    <w:rsid w:val="00ED2AAA"/>
    <w:rsid w:val="00ED2C1A"/>
    <w:rsid w:val="00ED4EC0"/>
    <w:rsid w:val="00ED6B4D"/>
    <w:rsid w:val="00ED7575"/>
    <w:rsid w:val="00ED763C"/>
    <w:rsid w:val="00EE09CF"/>
    <w:rsid w:val="00EE5DAC"/>
    <w:rsid w:val="00EF1095"/>
    <w:rsid w:val="00EF12DD"/>
    <w:rsid w:val="00EF4AB4"/>
    <w:rsid w:val="00EF4ED2"/>
    <w:rsid w:val="00EF5881"/>
    <w:rsid w:val="00EF5D5D"/>
    <w:rsid w:val="00F00733"/>
    <w:rsid w:val="00F007FE"/>
    <w:rsid w:val="00F00CE2"/>
    <w:rsid w:val="00F050A9"/>
    <w:rsid w:val="00F06000"/>
    <w:rsid w:val="00F07839"/>
    <w:rsid w:val="00F13A4D"/>
    <w:rsid w:val="00F14B77"/>
    <w:rsid w:val="00F17082"/>
    <w:rsid w:val="00F214CC"/>
    <w:rsid w:val="00F22CBC"/>
    <w:rsid w:val="00F24884"/>
    <w:rsid w:val="00F24F9C"/>
    <w:rsid w:val="00F25359"/>
    <w:rsid w:val="00F25655"/>
    <w:rsid w:val="00F2620C"/>
    <w:rsid w:val="00F2687B"/>
    <w:rsid w:val="00F26E84"/>
    <w:rsid w:val="00F305A7"/>
    <w:rsid w:val="00F31DC3"/>
    <w:rsid w:val="00F32820"/>
    <w:rsid w:val="00F338FE"/>
    <w:rsid w:val="00F339C9"/>
    <w:rsid w:val="00F33F14"/>
    <w:rsid w:val="00F35205"/>
    <w:rsid w:val="00F37141"/>
    <w:rsid w:val="00F37FF8"/>
    <w:rsid w:val="00F40693"/>
    <w:rsid w:val="00F41AFF"/>
    <w:rsid w:val="00F42621"/>
    <w:rsid w:val="00F4327D"/>
    <w:rsid w:val="00F44858"/>
    <w:rsid w:val="00F46547"/>
    <w:rsid w:val="00F47D3B"/>
    <w:rsid w:val="00F47E2D"/>
    <w:rsid w:val="00F513B4"/>
    <w:rsid w:val="00F513BB"/>
    <w:rsid w:val="00F54224"/>
    <w:rsid w:val="00F54B86"/>
    <w:rsid w:val="00F5531B"/>
    <w:rsid w:val="00F560FF"/>
    <w:rsid w:val="00F57022"/>
    <w:rsid w:val="00F608D4"/>
    <w:rsid w:val="00F61136"/>
    <w:rsid w:val="00F65759"/>
    <w:rsid w:val="00F65877"/>
    <w:rsid w:val="00F66401"/>
    <w:rsid w:val="00F664A4"/>
    <w:rsid w:val="00F713CA"/>
    <w:rsid w:val="00F7322B"/>
    <w:rsid w:val="00F7322C"/>
    <w:rsid w:val="00F74DD0"/>
    <w:rsid w:val="00F7524F"/>
    <w:rsid w:val="00F75725"/>
    <w:rsid w:val="00F77538"/>
    <w:rsid w:val="00F775E1"/>
    <w:rsid w:val="00F80337"/>
    <w:rsid w:val="00F813BB"/>
    <w:rsid w:val="00F81712"/>
    <w:rsid w:val="00F82641"/>
    <w:rsid w:val="00F830B3"/>
    <w:rsid w:val="00F83CA7"/>
    <w:rsid w:val="00F83DD0"/>
    <w:rsid w:val="00F83F3D"/>
    <w:rsid w:val="00F855AF"/>
    <w:rsid w:val="00F85BA0"/>
    <w:rsid w:val="00F87D2B"/>
    <w:rsid w:val="00F87E39"/>
    <w:rsid w:val="00F91046"/>
    <w:rsid w:val="00F9275F"/>
    <w:rsid w:val="00F942B3"/>
    <w:rsid w:val="00F94D14"/>
    <w:rsid w:val="00F954CD"/>
    <w:rsid w:val="00F9761A"/>
    <w:rsid w:val="00F97827"/>
    <w:rsid w:val="00F97947"/>
    <w:rsid w:val="00FA0F72"/>
    <w:rsid w:val="00FA0FC2"/>
    <w:rsid w:val="00FA38B8"/>
    <w:rsid w:val="00FA5608"/>
    <w:rsid w:val="00FA7BF1"/>
    <w:rsid w:val="00FB0280"/>
    <w:rsid w:val="00FB13AE"/>
    <w:rsid w:val="00FB27F0"/>
    <w:rsid w:val="00FB4A8B"/>
    <w:rsid w:val="00FB4BAD"/>
    <w:rsid w:val="00FB4D18"/>
    <w:rsid w:val="00FB5389"/>
    <w:rsid w:val="00FB5E01"/>
    <w:rsid w:val="00FB7BAA"/>
    <w:rsid w:val="00FC13FF"/>
    <w:rsid w:val="00FC14AE"/>
    <w:rsid w:val="00FC300F"/>
    <w:rsid w:val="00FC3C84"/>
    <w:rsid w:val="00FC43B5"/>
    <w:rsid w:val="00FC5457"/>
    <w:rsid w:val="00FC6131"/>
    <w:rsid w:val="00FC7328"/>
    <w:rsid w:val="00FD1221"/>
    <w:rsid w:val="00FD1BE2"/>
    <w:rsid w:val="00FD2810"/>
    <w:rsid w:val="00FD2B33"/>
    <w:rsid w:val="00FD333D"/>
    <w:rsid w:val="00FD384F"/>
    <w:rsid w:val="00FD4D51"/>
    <w:rsid w:val="00FD4F27"/>
    <w:rsid w:val="00FD7CAB"/>
    <w:rsid w:val="00FE0E43"/>
    <w:rsid w:val="00FE1830"/>
    <w:rsid w:val="00FE21B5"/>
    <w:rsid w:val="00FE3280"/>
    <w:rsid w:val="00FE38D3"/>
    <w:rsid w:val="00FE3C0D"/>
    <w:rsid w:val="00FE4414"/>
    <w:rsid w:val="00FE4430"/>
    <w:rsid w:val="00FE470D"/>
    <w:rsid w:val="00FE548E"/>
    <w:rsid w:val="00FE5B11"/>
    <w:rsid w:val="00FE6C3A"/>
    <w:rsid w:val="00FE6F0A"/>
    <w:rsid w:val="00FF0470"/>
    <w:rsid w:val="00FF064F"/>
    <w:rsid w:val="00FF0BA1"/>
    <w:rsid w:val="00FF0E73"/>
    <w:rsid w:val="00FF1ADF"/>
    <w:rsid w:val="00FF2602"/>
    <w:rsid w:val="00FF32F0"/>
    <w:rsid w:val="00FF34D7"/>
    <w:rsid w:val="00FF4052"/>
    <w:rsid w:val="00FF4C8C"/>
    <w:rsid w:val="00FF4D6D"/>
    <w:rsid w:val="00FF6D06"/>
    <w:rsid w:val="00FF6F32"/>
    <w:rsid w:val="00FF7319"/>
    <w:rsid w:val="00FF77D1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0591FE2-A7D4-492D-814E-766EAEF9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18CC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D0A86"/>
    <w:pPr>
      <w:keepNext/>
      <w:shd w:val="clear" w:color="auto" w:fill="FFFFFF"/>
      <w:spacing w:before="120" w:after="120" w:line="360" w:lineRule="auto"/>
      <w:ind w:firstLine="357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D0A86"/>
    <w:pPr>
      <w:keepNext/>
      <w:spacing w:before="120" w:after="120"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rsid w:val="003A6E64"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rsid w:val="00114193"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rsid w:val="00114193"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rsid w:val="00114193"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11419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114193"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rsid w:val="0011419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D0A86"/>
    <w:rPr>
      <w:rFonts w:cs="Tahoma"/>
      <w:b/>
      <w:bCs/>
      <w:sz w:val="24"/>
      <w:szCs w:val="28"/>
      <w:shd w:val="clear" w:color="auto" w:fill="FFFFFF"/>
    </w:rPr>
  </w:style>
  <w:style w:type="character" w:customStyle="1" w:styleId="30">
    <w:name w:val="Заголовок 3 Знак"/>
    <w:link w:val="3"/>
    <w:rsid w:val="003A6E64"/>
    <w:rPr>
      <w:rFonts w:cs="Arial"/>
      <w:b/>
      <w:bCs/>
      <w:sz w:val="24"/>
      <w:szCs w:val="26"/>
    </w:rPr>
  </w:style>
  <w:style w:type="paragraph" w:styleId="a4">
    <w:name w:val="Body Text Indent"/>
    <w:basedOn w:val="a0"/>
    <w:link w:val="a5"/>
    <w:rsid w:val="0026216C"/>
    <w:pPr>
      <w:spacing w:line="360" w:lineRule="auto"/>
      <w:ind w:firstLine="360"/>
    </w:pPr>
    <w:rPr>
      <w:rFonts w:ascii="Tahoma" w:hAnsi="Tahoma"/>
    </w:rPr>
  </w:style>
  <w:style w:type="character" w:customStyle="1" w:styleId="a5">
    <w:name w:val="Основной текст с отступом Знак"/>
    <w:link w:val="a4"/>
    <w:rsid w:val="00043944"/>
    <w:rPr>
      <w:rFonts w:ascii="Tahoma" w:hAnsi="Tahoma" w:cs="Tahoma"/>
      <w:sz w:val="24"/>
      <w:szCs w:val="24"/>
    </w:rPr>
  </w:style>
  <w:style w:type="paragraph" w:styleId="21">
    <w:name w:val="Body Text Indent 2"/>
    <w:basedOn w:val="a0"/>
    <w:link w:val="22"/>
    <w:uiPriority w:val="99"/>
    <w:rsid w:val="0026216C"/>
    <w:pPr>
      <w:spacing w:line="360" w:lineRule="auto"/>
      <w:ind w:left="900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FE1830"/>
    <w:rPr>
      <w:rFonts w:ascii="Tahoma" w:hAnsi="Tahoma" w:cs="Tahoma"/>
      <w:sz w:val="24"/>
      <w:szCs w:val="24"/>
    </w:rPr>
  </w:style>
  <w:style w:type="paragraph" w:styleId="a6">
    <w:name w:val="Document Map"/>
    <w:basedOn w:val="a0"/>
    <w:link w:val="a7"/>
    <w:uiPriority w:val="99"/>
    <w:rsid w:val="000D26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uiPriority w:val="99"/>
    <w:locked/>
    <w:rsid w:val="00FE1830"/>
    <w:rPr>
      <w:rFonts w:ascii="Tahoma" w:hAnsi="Tahoma" w:cs="Tahoma"/>
      <w:shd w:val="clear" w:color="auto" w:fill="000080"/>
    </w:rPr>
  </w:style>
  <w:style w:type="table" w:styleId="a8">
    <w:name w:val="Table Grid"/>
    <w:basedOn w:val="a2"/>
    <w:uiPriority w:val="99"/>
    <w:rsid w:val="00DA0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0"/>
    <w:link w:val="aa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B5389"/>
    <w:rPr>
      <w:sz w:val="24"/>
      <w:szCs w:val="24"/>
    </w:rPr>
  </w:style>
  <w:style w:type="paragraph" w:styleId="ab">
    <w:name w:val="footer"/>
    <w:basedOn w:val="a0"/>
    <w:link w:val="ac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B5389"/>
    <w:rPr>
      <w:sz w:val="24"/>
      <w:szCs w:val="24"/>
    </w:rPr>
  </w:style>
  <w:style w:type="paragraph" w:styleId="ad">
    <w:name w:val="List Paragraph"/>
    <w:basedOn w:val="a0"/>
    <w:uiPriority w:val="99"/>
    <w:qFormat/>
    <w:rsid w:val="00FB5389"/>
    <w:pPr>
      <w:ind w:left="708"/>
    </w:pPr>
  </w:style>
  <w:style w:type="character" w:styleId="ae">
    <w:name w:val="line number"/>
    <w:basedOn w:val="a1"/>
    <w:uiPriority w:val="99"/>
    <w:rsid w:val="00152373"/>
  </w:style>
  <w:style w:type="paragraph" w:styleId="af">
    <w:name w:val="Balloon Text"/>
    <w:basedOn w:val="a0"/>
    <w:link w:val="af0"/>
    <w:uiPriority w:val="99"/>
    <w:rsid w:val="009A56C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9A56C4"/>
    <w:rPr>
      <w:rFonts w:ascii="Tahoma" w:hAnsi="Tahoma" w:cs="Tahoma"/>
      <w:sz w:val="16"/>
      <w:szCs w:val="16"/>
    </w:rPr>
  </w:style>
  <w:style w:type="table" w:styleId="-1">
    <w:name w:val="Table Web 1"/>
    <w:basedOn w:val="a2"/>
    <w:uiPriority w:val="99"/>
    <w:rsid w:val="004646E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rsid w:val="004646E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page number"/>
    <w:basedOn w:val="a1"/>
    <w:uiPriority w:val="99"/>
    <w:rsid w:val="00DF188B"/>
  </w:style>
  <w:style w:type="character" w:styleId="af2">
    <w:name w:val="Hyperlink"/>
    <w:uiPriority w:val="99"/>
    <w:unhideWhenUsed/>
    <w:rsid w:val="005B2556"/>
    <w:rPr>
      <w:color w:val="0000FF"/>
      <w:u w:val="single"/>
    </w:rPr>
  </w:style>
  <w:style w:type="character" w:customStyle="1" w:styleId="af3">
    <w:name w:val="МК Знак"/>
    <w:link w:val="a"/>
    <w:locked/>
    <w:rsid w:val="005B2556"/>
    <w:rPr>
      <w:sz w:val="24"/>
      <w:szCs w:val="24"/>
      <w:lang w:eastAsia="en-US"/>
    </w:rPr>
  </w:style>
  <w:style w:type="paragraph" w:customStyle="1" w:styleId="a">
    <w:name w:val="МК"/>
    <w:basedOn w:val="a0"/>
    <w:link w:val="af3"/>
    <w:qFormat/>
    <w:rsid w:val="005B2556"/>
    <w:pPr>
      <w:numPr>
        <w:numId w:val="1"/>
      </w:numPr>
      <w:autoSpaceDE w:val="0"/>
      <w:autoSpaceDN w:val="0"/>
      <w:adjustRightInd w:val="0"/>
      <w:jc w:val="both"/>
    </w:pPr>
    <w:rPr>
      <w:lang w:eastAsia="en-US"/>
    </w:rPr>
  </w:style>
  <w:style w:type="character" w:customStyle="1" w:styleId="af4">
    <w:name w:val="МК Знак Знак Знак"/>
    <w:link w:val="af5"/>
    <w:locked/>
    <w:rsid w:val="005B2556"/>
    <w:rPr>
      <w:sz w:val="24"/>
      <w:szCs w:val="24"/>
      <w:lang w:eastAsia="en-US" w:bidi="ar-SA"/>
    </w:rPr>
  </w:style>
  <w:style w:type="paragraph" w:customStyle="1" w:styleId="af5">
    <w:name w:val="МК Знак Знак"/>
    <w:basedOn w:val="a0"/>
    <w:link w:val="af4"/>
    <w:qFormat/>
    <w:rsid w:val="005B2556"/>
    <w:pPr>
      <w:autoSpaceDE w:val="0"/>
      <w:autoSpaceDN w:val="0"/>
      <w:adjustRightInd w:val="0"/>
      <w:jc w:val="both"/>
    </w:pPr>
    <w:rPr>
      <w:lang w:eastAsia="en-US"/>
    </w:rPr>
  </w:style>
  <w:style w:type="paragraph" w:customStyle="1" w:styleId="ConsPlusNonformat">
    <w:name w:val="ConsPlusNonformat"/>
    <w:rsid w:val="00175C4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rsid w:val="00306D49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rsid w:val="003A4503"/>
    <w:pPr>
      <w:ind w:left="770"/>
    </w:pPr>
    <w:rPr>
      <w:rFonts w:cs="Times New Roman"/>
      <w:bCs w:val="0"/>
      <w:iCs w:val="0"/>
      <w:szCs w:val="20"/>
    </w:rPr>
  </w:style>
  <w:style w:type="paragraph" w:styleId="11">
    <w:name w:val="toc 1"/>
    <w:basedOn w:val="a0"/>
    <w:next w:val="a0"/>
    <w:autoRedefine/>
    <w:uiPriority w:val="39"/>
    <w:rsid w:val="00553465"/>
  </w:style>
  <w:style w:type="paragraph" w:styleId="23">
    <w:name w:val="toc 2"/>
    <w:basedOn w:val="a0"/>
    <w:next w:val="a0"/>
    <w:autoRedefine/>
    <w:uiPriority w:val="39"/>
    <w:rsid w:val="00553465"/>
    <w:pPr>
      <w:ind w:left="240"/>
    </w:pPr>
  </w:style>
  <w:style w:type="paragraph" w:styleId="31">
    <w:name w:val="toc 3"/>
    <w:basedOn w:val="a0"/>
    <w:next w:val="a0"/>
    <w:autoRedefine/>
    <w:uiPriority w:val="39"/>
    <w:rsid w:val="00553465"/>
    <w:pPr>
      <w:ind w:left="480"/>
    </w:pPr>
  </w:style>
  <w:style w:type="character" w:customStyle="1" w:styleId="32">
    <w:name w:val="Знак Знак3"/>
    <w:locked/>
    <w:rsid w:val="00BC4137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uiPriority w:val="99"/>
    <w:rsid w:val="00443D33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6">
    <w:name w:val="Содержимое таблицы"/>
    <w:basedOn w:val="a0"/>
    <w:uiPriority w:val="99"/>
    <w:rsid w:val="00443D33"/>
    <w:pPr>
      <w:suppressLineNumbers/>
      <w:suppressAutoHyphens/>
    </w:pPr>
    <w:rPr>
      <w:lang w:eastAsia="ar-SA"/>
    </w:rPr>
  </w:style>
  <w:style w:type="paragraph" w:customStyle="1" w:styleId="af7">
    <w:name w:val="Знак"/>
    <w:basedOn w:val="a0"/>
    <w:uiPriority w:val="99"/>
    <w:rsid w:val="00443D33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2">
    <w:name w:val="Абзац списка1"/>
    <w:basedOn w:val="a0"/>
    <w:uiPriority w:val="99"/>
    <w:rsid w:val="00443D33"/>
    <w:pPr>
      <w:ind w:left="720"/>
      <w:contextualSpacing/>
    </w:pPr>
    <w:rPr>
      <w:rFonts w:eastAsia="Calibri"/>
    </w:rPr>
  </w:style>
  <w:style w:type="paragraph" w:styleId="af8">
    <w:name w:val="Title"/>
    <w:basedOn w:val="a0"/>
    <w:link w:val="af9"/>
    <w:uiPriority w:val="99"/>
    <w:qFormat/>
    <w:rsid w:val="00443D33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1"/>
    <w:link w:val="af8"/>
    <w:uiPriority w:val="99"/>
    <w:locked/>
    <w:rsid w:val="00FE1830"/>
    <w:rPr>
      <w:b/>
      <w:sz w:val="32"/>
    </w:rPr>
  </w:style>
  <w:style w:type="character" w:styleId="afa">
    <w:name w:val="Strong"/>
    <w:uiPriority w:val="99"/>
    <w:qFormat/>
    <w:rsid w:val="00443D33"/>
    <w:rPr>
      <w:b/>
      <w:bCs/>
    </w:rPr>
  </w:style>
  <w:style w:type="paragraph" w:styleId="afb">
    <w:name w:val="Normal (Web)"/>
    <w:basedOn w:val="a0"/>
    <w:uiPriority w:val="99"/>
    <w:rsid w:val="00443D33"/>
    <w:pPr>
      <w:spacing w:before="100" w:beforeAutospacing="1" w:after="100" w:afterAutospacing="1"/>
    </w:pPr>
  </w:style>
  <w:style w:type="paragraph" w:styleId="afc">
    <w:name w:val="caption"/>
    <w:basedOn w:val="a0"/>
    <w:qFormat/>
    <w:rsid w:val="002E1EAE"/>
    <w:pPr>
      <w:widowControl w:val="0"/>
      <w:jc w:val="center"/>
    </w:pPr>
    <w:rPr>
      <w:b/>
      <w:sz w:val="20"/>
      <w:szCs w:val="20"/>
    </w:rPr>
  </w:style>
  <w:style w:type="paragraph" w:styleId="afd">
    <w:name w:val="Subtitle"/>
    <w:basedOn w:val="a0"/>
    <w:next w:val="a0"/>
    <w:link w:val="afe"/>
    <w:qFormat/>
    <w:rsid w:val="00B0499E"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e">
    <w:name w:val="Подзаголовок Знак"/>
    <w:basedOn w:val="a1"/>
    <w:link w:val="afd"/>
    <w:rsid w:val="00B0499E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B95945"/>
    <w:pPr>
      <w:keepLines/>
      <w:shd w:val="clear" w:color="auto" w:fill="auto"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0">
    <w:name w:val="Таблица_Текст_ЦЕНТР"/>
    <w:basedOn w:val="a0"/>
    <w:rsid w:val="00366C47"/>
    <w:pPr>
      <w:keepLines/>
      <w:suppressAutoHyphens/>
      <w:autoSpaceDN w:val="0"/>
      <w:jc w:val="center"/>
      <w:textAlignment w:val="baseline"/>
    </w:pPr>
    <w:rPr>
      <w:kern w:val="3"/>
      <w:lang w:eastAsia="zh-CN"/>
    </w:rPr>
  </w:style>
  <w:style w:type="paragraph" w:customStyle="1" w:styleId="aff1">
    <w:name w:val="Таблица_Текст_ЛЕВО"/>
    <w:basedOn w:val="aff0"/>
    <w:rsid w:val="00366C47"/>
    <w:pPr>
      <w:keepLines w:val="0"/>
      <w:ind w:left="28"/>
      <w:jc w:val="left"/>
    </w:pPr>
    <w:rPr>
      <w:rFonts w:cs="Courier New"/>
      <w:szCs w:val="20"/>
    </w:rPr>
  </w:style>
  <w:style w:type="paragraph" w:customStyle="1" w:styleId="aff2">
    <w:name w:val="Таблица_ШАПКА"/>
    <w:next w:val="a0"/>
    <w:rsid w:val="00366C47"/>
    <w:pPr>
      <w:keepNext/>
      <w:suppressAutoHyphens/>
      <w:autoSpaceDN w:val="0"/>
      <w:jc w:val="center"/>
      <w:textAlignment w:val="baseline"/>
    </w:pPr>
    <w:rPr>
      <w:b/>
      <w:kern w:val="3"/>
      <w:sz w:val="24"/>
      <w:szCs w:val="24"/>
      <w:lang w:eastAsia="zh-CN"/>
    </w:rPr>
  </w:style>
  <w:style w:type="paragraph" w:customStyle="1" w:styleId="aff3">
    <w:name w:val="Таблица_НОМЕР СТОЛБ"/>
    <w:basedOn w:val="aff0"/>
    <w:rsid w:val="00366C47"/>
    <w:pPr>
      <w:keepNext/>
      <w:keepLines w:val="0"/>
    </w:pPr>
    <w:rPr>
      <w:rFonts w:cs="Courier New"/>
      <w:sz w:val="16"/>
      <w:szCs w:val="16"/>
    </w:rPr>
  </w:style>
  <w:style w:type="character" w:customStyle="1" w:styleId="70">
    <w:name w:val="Заголовок 7 Знак"/>
    <w:basedOn w:val="a1"/>
    <w:link w:val="7"/>
    <w:rsid w:val="001141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90">
    <w:name w:val="Заголовок 9 Знак"/>
    <w:basedOn w:val="a1"/>
    <w:link w:val="9"/>
    <w:rsid w:val="001141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40">
    <w:name w:val="Заголовок 4 Знак"/>
    <w:basedOn w:val="a1"/>
    <w:link w:val="4"/>
    <w:rsid w:val="00114193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114193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114193"/>
    <w:rPr>
      <w:sz w:val="28"/>
      <w:szCs w:val="24"/>
    </w:rPr>
  </w:style>
  <w:style w:type="character" w:customStyle="1" w:styleId="80">
    <w:name w:val="Заголовок 8 Знак"/>
    <w:basedOn w:val="a1"/>
    <w:link w:val="8"/>
    <w:rsid w:val="00114193"/>
    <w:rPr>
      <w:i/>
      <w:iCs/>
      <w:sz w:val="28"/>
      <w:szCs w:val="26"/>
    </w:rPr>
  </w:style>
  <w:style w:type="character" w:customStyle="1" w:styleId="20">
    <w:name w:val="Заголовок 2 Знак"/>
    <w:basedOn w:val="a1"/>
    <w:link w:val="2"/>
    <w:uiPriority w:val="9"/>
    <w:rsid w:val="008D0A86"/>
    <w:rPr>
      <w:rFonts w:cs="Arial"/>
      <w:b/>
      <w:bCs/>
      <w:iCs/>
      <w:sz w:val="24"/>
      <w:szCs w:val="28"/>
    </w:rPr>
  </w:style>
  <w:style w:type="character" w:customStyle="1" w:styleId="17">
    <w:name w:val="Знак Знак17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340" w:lineRule="auto"/>
      <w:jc w:val="center"/>
      <w:textAlignment w:val="baseline"/>
    </w:pPr>
    <w:rPr>
      <w:b/>
      <w:sz w:val="28"/>
      <w:szCs w:val="20"/>
    </w:rPr>
  </w:style>
  <w:style w:type="paragraph" w:customStyle="1" w:styleId="Iiiaeuiue">
    <w:name w:val="Ii?iaeuiue"/>
    <w:rsid w:val="00114193"/>
    <w:rPr>
      <w:rFonts w:ascii="Baltica" w:hAnsi="Baltica"/>
      <w:sz w:val="24"/>
      <w:lang w:eastAsia="ja-JP"/>
    </w:rPr>
  </w:style>
  <w:style w:type="paragraph" w:styleId="aff4">
    <w:name w:val="Body Text"/>
    <w:basedOn w:val="a0"/>
    <w:link w:val="aff5"/>
    <w:rsid w:val="0011419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f5">
    <w:name w:val="Основной текст Знак"/>
    <w:basedOn w:val="a1"/>
    <w:link w:val="aff4"/>
    <w:rsid w:val="00114193"/>
  </w:style>
  <w:style w:type="character" w:customStyle="1" w:styleId="71">
    <w:name w:val="Знак Знак7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114193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sid w:val="00114193"/>
    <w:rPr>
      <w:vertAlign w:val="superscript"/>
    </w:rPr>
  </w:style>
  <w:style w:type="paragraph" w:customStyle="1" w:styleId="210">
    <w:name w:val="Основной текст с отступом 21"/>
    <w:basedOn w:val="a0"/>
    <w:rsid w:val="00114193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6">
    <w:name w:val="Block Text"/>
    <w:basedOn w:val="a0"/>
    <w:rsid w:val="00114193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5">
    <w:name w:val="Body Text 2"/>
    <w:basedOn w:val="a0"/>
    <w:link w:val="26"/>
    <w:rsid w:val="00114193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6">
    <w:name w:val="Основной текст 2 Знак"/>
    <w:basedOn w:val="a1"/>
    <w:link w:val="25"/>
    <w:rsid w:val="00114193"/>
    <w:rPr>
      <w:b/>
      <w:bCs/>
      <w:sz w:val="28"/>
      <w:szCs w:val="24"/>
    </w:rPr>
  </w:style>
  <w:style w:type="paragraph" w:styleId="33">
    <w:name w:val="Body Text 3"/>
    <w:basedOn w:val="a0"/>
    <w:link w:val="34"/>
    <w:rsid w:val="00114193"/>
    <w:pPr>
      <w:spacing w:line="360" w:lineRule="auto"/>
      <w:jc w:val="center"/>
    </w:pPr>
    <w:rPr>
      <w:bCs/>
      <w:color w:val="000000"/>
      <w:sz w:val="28"/>
    </w:rPr>
  </w:style>
  <w:style w:type="character" w:customStyle="1" w:styleId="34">
    <w:name w:val="Основной текст 3 Знак"/>
    <w:basedOn w:val="a1"/>
    <w:link w:val="33"/>
    <w:rsid w:val="00114193"/>
    <w:rPr>
      <w:bCs/>
      <w:color w:val="000000"/>
      <w:sz w:val="28"/>
      <w:szCs w:val="24"/>
    </w:rPr>
  </w:style>
  <w:style w:type="character" w:styleId="aff7">
    <w:name w:val="Emphasis"/>
    <w:basedOn w:val="a1"/>
    <w:qFormat/>
    <w:rsid w:val="00114193"/>
    <w:rPr>
      <w:i/>
      <w:iCs/>
    </w:rPr>
  </w:style>
  <w:style w:type="paragraph" w:styleId="35">
    <w:name w:val="Body Text Indent 3"/>
    <w:basedOn w:val="a0"/>
    <w:link w:val="36"/>
    <w:rsid w:val="0011419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114193"/>
    <w:rPr>
      <w:sz w:val="16"/>
      <w:szCs w:val="16"/>
    </w:rPr>
  </w:style>
  <w:style w:type="paragraph" w:customStyle="1" w:styleId="41">
    <w:name w:val="çàãîëîâîê 4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211">
    <w:name w:val="Îñíîâíîé òåêñò 21"/>
    <w:basedOn w:val="a0"/>
    <w:rsid w:val="001141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13">
    <w:name w:val="çàãîëîâîê 1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120" w:lineRule="auto"/>
      <w:textAlignment w:val="baseline"/>
    </w:pPr>
    <w:rPr>
      <w:sz w:val="28"/>
      <w:szCs w:val="20"/>
    </w:rPr>
  </w:style>
  <w:style w:type="character" w:customStyle="1" w:styleId="aff8">
    <w:name w:val="ГУ Знак"/>
    <w:basedOn w:val="a1"/>
    <w:rsid w:val="00114193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114193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sid w:val="00114193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114193"/>
    <w:pPr>
      <w:widowControl w:val="0"/>
      <w:autoSpaceDE w:val="0"/>
      <w:autoSpaceDN w:val="0"/>
      <w:adjustRightInd w:val="0"/>
      <w:spacing w:line="280" w:lineRule="auto"/>
      <w:ind w:firstLine="460"/>
      <w:jc w:val="both"/>
    </w:pPr>
  </w:style>
  <w:style w:type="character" w:customStyle="1" w:styleId="c1">
    <w:name w:val="c1"/>
    <w:basedOn w:val="a1"/>
    <w:rsid w:val="00114193"/>
  </w:style>
  <w:style w:type="paragraph" w:customStyle="1" w:styleId="-20">
    <w:name w:val="Нормальный-2"/>
    <w:basedOn w:val="a0"/>
    <w:rsid w:val="00114193"/>
    <w:pPr>
      <w:suppressAutoHyphens/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sid w:val="00114193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114193"/>
    <w:pPr>
      <w:widowControl w:val="0"/>
      <w:suppressAutoHyphens/>
      <w:autoSpaceDE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rsid w:val="00114193"/>
    <w:pPr>
      <w:widowControl w:val="0"/>
      <w:autoSpaceDE w:val="0"/>
      <w:autoSpaceDN w:val="0"/>
      <w:adjustRightInd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rsid w:val="00114193"/>
    <w:pPr>
      <w:widowControl w:val="0"/>
      <w:autoSpaceDE w:val="0"/>
      <w:autoSpaceDN w:val="0"/>
      <w:adjustRightInd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rsid w:val="00114193"/>
    <w:pPr>
      <w:widowControl w:val="0"/>
      <w:autoSpaceDE w:val="0"/>
      <w:autoSpaceDN w:val="0"/>
      <w:adjustRightInd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rsid w:val="00114193"/>
    <w:pPr>
      <w:widowControl w:val="0"/>
      <w:autoSpaceDE w:val="0"/>
      <w:autoSpaceDN w:val="0"/>
      <w:adjustRightInd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rsid w:val="00114193"/>
    <w:pPr>
      <w:widowControl w:val="0"/>
      <w:autoSpaceDE w:val="0"/>
      <w:autoSpaceDN w:val="0"/>
      <w:adjustRightInd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rsid w:val="00114193"/>
    <w:pPr>
      <w:widowControl w:val="0"/>
      <w:autoSpaceDE w:val="0"/>
      <w:autoSpaceDN w:val="0"/>
      <w:adjustRightInd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sid w:val="00114193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114193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114193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114193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4">
    <w:name w:val="Знак1"/>
    <w:basedOn w:val="a0"/>
    <w:rsid w:val="00114193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1141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72">
    <w:name w:val="Сетка таблицы7"/>
    <w:basedOn w:val="a2"/>
    <w:next w:val="a8"/>
    <w:uiPriority w:val="39"/>
    <w:rsid w:val="004D2A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Placeholder Text"/>
    <w:basedOn w:val="a1"/>
    <w:uiPriority w:val="99"/>
    <w:semiHidden/>
    <w:rsid w:val="00462D68"/>
    <w:rPr>
      <w:color w:val="808080"/>
    </w:rPr>
  </w:style>
  <w:style w:type="paragraph" w:customStyle="1" w:styleId="16">
    <w:name w:val="Название1"/>
    <w:basedOn w:val="a0"/>
    <w:rsid w:val="00462D68"/>
    <w:pPr>
      <w:spacing w:before="100" w:beforeAutospacing="1" w:after="100" w:afterAutospacing="1"/>
    </w:pPr>
  </w:style>
  <w:style w:type="character" w:customStyle="1" w:styleId="breadcrumbs">
    <w:name w:val="breadcrumbs"/>
    <w:basedOn w:val="a1"/>
    <w:rsid w:val="00462D68"/>
  </w:style>
  <w:style w:type="character" w:customStyle="1" w:styleId="affa">
    <w:name w:val="Буквица"/>
    <w:rsid w:val="00462D68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4E19-0D93-409E-AFD3-0BC41295B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50</Pages>
  <Words>15284</Words>
  <Characters>87122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102202</CharactersWithSpaces>
  <SharedDoc>false</SharedDoc>
  <HLinks>
    <vt:vector size="42" baseType="variant">
      <vt:variant>
        <vt:i4>196682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http://ru.wikipedia.org/wiki/XDSL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327773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http://ru.wikipedia.org/wiki/ISDN</vt:lpwstr>
      </vt:variant>
      <vt:variant>
        <vt:lpwstr/>
      </vt:variant>
      <vt:variant>
        <vt:i4>8126514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http://ru.wikipedia.org/wiki/%D0%A2%D0%B5%D0%BB%D0%B5%D1%84%D0%BE%D0%BD%D0%B8%D1%8F</vt:lpwstr>
      </vt:variant>
      <vt:variant>
        <vt:lpwstr/>
      </vt:variant>
      <vt:variant>
        <vt:i4>6357025</vt:i4>
      </vt:variant>
      <vt:variant>
        <vt:i4>6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6357025</vt:i4>
      </vt:variant>
      <vt:variant>
        <vt:i4>3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3735668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http://base.garant.ru/12147740.htm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subject/>
  <dc:creator>Андрей</dc:creator>
  <cp:keywords>ОГО</cp:keywords>
  <dc:description/>
  <cp:lastModifiedBy>333</cp:lastModifiedBy>
  <cp:revision>12</cp:revision>
  <cp:lastPrinted>2012-03-27T09:41:00Z</cp:lastPrinted>
  <dcterms:created xsi:type="dcterms:W3CDTF">2021-05-12T06:02:00Z</dcterms:created>
  <dcterms:modified xsi:type="dcterms:W3CDTF">2021-06-28T04:38:00Z</dcterms:modified>
</cp:coreProperties>
</file>