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DD610A" w14:textId="77777777" w:rsidR="00781E8F" w:rsidRPr="00E86436" w:rsidRDefault="00781E8F" w:rsidP="00E86436">
      <w:pPr>
        <w:spacing w:line="276" w:lineRule="auto"/>
        <w:jc w:val="center"/>
        <w:rPr>
          <w:b/>
          <w:sz w:val="28"/>
          <w:szCs w:val="28"/>
          <w:lang w:val="en-US"/>
        </w:rPr>
      </w:pPr>
    </w:p>
    <w:p w14:paraId="77E0AF0C" w14:textId="77777777" w:rsidR="00781E8F" w:rsidRPr="00E86436" w:rsidRDefault="00781E8F" w:rsidP="00E86436">
      <w:pPr>
        <w:spacing w:line="276" w:lineRule="auto"/>
        <w:jc w:val="center"/>
      </w:pPr>
      <w:r w:rsidRPr="00E86436">
        <w:rPr>
          <w:b/>
          <w:sz w:val="28"/>
          <w:szCs w:val="28"/>
        </w:rPr>
        <w:t>ИП Прокофьева Татьяна Владимировна</w:t>
      </w:r>
    </w:p>
    <w:p w14:paraId="01A8474A" w14:textId="77777777" w:rsidR="00781E8F" w:rsidRPr="00E86436" w:rsidRDefault="00781E8F" w:rsidP="00E86436">
      <w:pPr>
        <w:tabs>
          <w:tab w:val="left" w:pos="9639"/>
        </w:tabs>
        <w:spacing w:line="276" w:lineRule="auto"/>
        <w:ind w:right="44"/>
        <w:jc w:val="center"/>
        <w:rPr>
          <w:sz w:val="20"/>
          <w:szCs w:val="20"/>
        </w:rPr>
      </w:pPr>
    </w:p>
    <w:p w14:paraId="2FC392F6" w14:textId="77777777" w:rsidR="00781E8F" w:rsidRPr="00E86436" w:rsidRDefault="00781E8F" w:rsidP="00E86436">
      <w:pPr>
        <w:spacing w:line="276" w:lineRule="auto"/>
        <w:ind w:firstLine="357"/>
        <w:jc w:val="both"/>
        <w:rPr>
          <w:b/>
          <w:sz w:val="32"/>
          <w:szCs w:val="32"/>
        </w:rPr>
      </w:pPr>
    </w:p>
    <w:p w14:paraId="7CE9C03B" w14:textId="77777777" w:rsidR="00781E8F" w:rsidRPr="00E86436" w:rsidRDefault="00781E8F" w:rsidP="00E86436">
      <w:pPr>
        <w:spacing w:line="276" w:lineRule="auto"/>
        <w:ind w:firstLine="357"/>
        <w:jc w:val="both"/>
        <w:rPr>
          <w:b/>
          <w:sz w:val="32"/>
          <w:szCs w:val="32"/>
        </w:rPr>
      </w:pPr>
    </w:p>
    <w:p w14:paraId="2E808D1C" w14:textId="187BC94A" w:rsidR="00781E8F" w:rsidRPr="00E86436" w:rsidRDefault="00781E8F" w:rsidP="00E86436">
      <w:pPr>
        <w:spacing w:line="276" w:lineRule="auto"/>
        <w:jc w:val="both"/>
      </w:pPr>
      <w:r w:rsidRPr="00E86436">
        <w:t xml:space="preserve">Заказчик: </w:t>
      </w:r>
      <w:r w:rsidR="00175536" w:rsidRPr="00E86436">
        <w:t>А</w:t>
      </w:r>
      <w:r w:rsidRPr="00E86436">
        <w:t>дминистраци</w:t>
      </w:r>
      <w:r w:rsidR="00175536" w:rsidRPr="00E86436">
        <w:t>я</w:t>
      </w:r>
      <w:r w:rsidRPr="00E86436">
        <w:t xml:space="preserve"> Шалинского городского округа</w:t>
      </w:r>
    </w:p>
    <w:p w14:paraId="14B23C2C" w14:textId="77777777" w:rsidR="00344364" w:rsidRPr="00E86436" w:rsidRDefault="00344364" w:rsidP="00E86436">
      <w:pPr>
        <w:spacing w:line="276" w:lineRule="auto"/>
        <w:ind w:firstLine="357"/>
        <w:jc w:val="center"/>
        <w:rPr>
          <w:b/>
          <w:sz w:val="32"/>
          <w:szCs w:val="32"/>
        </w:rPr>
      </w:pPr>
    </w:p>
    <w:p w14:paraId="14BB2506" w14:textId="77777777" w:rsidR="00344364" w:rsidRPr="00E86436" w:rsidRDefault="00344364" w:rsidP="00E86436">
      <w:pPr>
        <w:spacing w:line="276" w:lineRule="auto"/>
        <w:ind w:firstLine="357"/>
        <w:jc w:val="center"/>
        <w:rPr>
          <w:b/>
          <w:sz w:val="32"/>
          <w:szCs w:val="32"/>
        </w:rPr>
      </w:pPr>
    </w:p>
    <w:p w14:paraId="6A882421" w14:textId="77777777" w:rsidR="00344364" w:rsidRPr="00E86436" w:rsidRDefault="00344364" w:rsidP="00E86436">
      <w:pPr>
        <w:spacing w:line="276" w:lineRule="auto"/>
        <w:ind w:firstLine="357"/>
        <w:jc w:val="center"/>
        <w:rPr>
          <w:b/>
          <w:sz w:val="32"/>
          <w:szCs w:val="32"/>
        </w:rPr>
      </w:pPr>
    </w:p>
    <w:p w14:paraId="03DEF4BC" w14:textId="77777777" w:rsidR="00344364" w:rsidRPr="00E86436" w:rsidRDefault="00344364" w:rsidP="00E86436">
      <w:pPr>
        <w:spacing w:line="276" w:lineRule="auto"/>
        <w:ind w:firstLine="357"/>
        <w:jc w:val="center"/>
        <w:rPr>
          <w:b/>
          <w:sz w:val="32"/>
          <w:szCs w:val="32"/>
        </w:rPr>
      </w:pPr>
    </w:p>
    <w:p w14:paraId="1B5F959C" w14:textId="77777777" w:rsidR="00344364" w:rsidRPr="00E86436" w:rsidRDefault="00344364" w:rsidP="00E86436">
      <w:pPr>
        <w:spacing w:line="276" w:lineRule="auto"/>
        <w:ind w:firstLine="357"/>
        <w:jc w:val="center"/>
        <w:rPr>
          <w:b/>
          <w:sz w:val="32"/>
          <w:szCs w:val="32"/>
        </w:rPr>
      </w:pPr>
    </w:p>
    <w:p w14:paraId="3CFB35D3" w14:textId="77777777" w:rsidR="00344364" w:rsidRPr="00E86436" w:rsidRDefault="00344364" w:rsidP="00E86436">
      <w:pPr>
        <w:spacing w:line="276" w:lineRule="auto"/>
        <w:ind w:firstLine="357"/>
        <w:jc w:val="center"/>
        <w:rPr>
          <w:b/>
          <w:sz w:val="32"/>
          <w:szCs w:val="32"/>
        </w:rPr>
      </w:pPr>
    </w:p>
    <w:p w14:paraId="0C4CA351" w14:textId="77777777" w:rsidR="00CF3BB7" w:rsidRPr="00E86436" w:rsidRDefault="00CF3BB7" w:rsidP="00E86436">
      <w:pPr>
        <w:spacing w:line="276" w:lineRule="auto"/>
        <w:ind w:firstLine="357"/>
        <w:jc w:val="center"/>
        <w:rPr>
          <w:b/>
          <w:sz w:val="32"/>
          <w:szCs w:val="32"/>
        </w:rPr>
      </w:pPr>
      <w:r w:rsidRPr="00E86436">
        <w:rPr>
          <w:b/>
          <w:sz w:val="32"/>
          <w:szCs w:val="32"/>
        </w:rPr>
        <w:t xml:space="preserve">Проект внесения изменений в </w:t>
      </w:r>
    </w:p>
    <w:p w14:paraId="73220EB9" w14:textId="77777777" w:rsidR="00CF3BB7" w:rsidRPr="00E86436" w:rsidRDefault="00CF3BB7" w:rsidP="00E86436">
      <w:pPr>
        <w:spacing w:line="276" w:lineRule="auto"/>
        <w:ind w:firstLine="357"/>
        <w:jc w:val="center"/>
        <w:rPr>
          <w:b/>
          <w:sz w:val="32"/>
          <w:szCs w:val="32"/>
        </w:rPr>
      </w:pPr>
      <w:r w:rsidRPr="00E86436">
        <w:rPr>
          <w:b/>
          <w:sz w:val="32"/>
          <w:szCs w:val="32"/>
        </w:rPr>
        <w:t xml:space="preserve">Генеральный план Шалинского городского округа </w:t>
      </w:r>
    </w:p>
    <w:p w14:paraId="7F348F1D" w14:textId="018FAF68" w:rsidR="00CF3BB7" w:rsidRPr="00E86436" w:rsidRDefault="00CF3BB7" w:rsidP="00E86436">
      <w:pPr>
        <w:spacing w:line="276" w:lineRule="auto"/>
        <w:ind w:firstLine="357"/>
        <w:jc w:val="center"/>
        <w:rPr>
          <w:b/>
          <w:sz w:val="32"/>
          <w:szCs w:val="32"/>
        </w:rPr>
      </w:pPr>
      <w:r w:rsidRPr="00E86436">
        <w:rPr>
          <w:b/>
          <w:sz w:val="32"/>
          <w:szCs w:val="32"/>
        </w:rPr>
        <w:t xml:space="preserve">применительно к территории </w:t>
      </w:r>
      <w:r w:rsidR="0078283C" w:rsidRPr="00E86436">
        <w:rPr>
          <w:b/>
          <w:sz w:val="32"/>
          <w:szCs w:val="32"/>
        </w:rPr>
        <w:t>п. Вырубки</w:t>
      </w:r>
      <w:r w:rsidRPr="00E86436">
        <w:rPr>
          <w:b/>
          <w:sz w:val="32"/>
          <w:szCs w:val="32"/>
        </w:rPr>
        <w:t xml:space="preserve"> </w:t>
      </w:r>
    </w:p>
    <w:p w14:paraId="1E634B4A" w14:textId="77777777" w:rsidR="00CF3BB7" w:rsidRPr="00E86436" w:rsidRDefault="00CF3BB7" w:rsidP="00E86436">
      <w:pPr>
        <w:spacing w:line="276" w:lineRule="auto"/>
        <w:ind w:firstLine="357"/>
        <w:jc w:val="center"/>
        <w:rPr>
          <w:sz w:val="22"/>
        </w:rPr>
      </w:pPr>
    </w:p>
    <w:p w14:paraId="624C242E" w14:textId="77777777" w:rsidR="002E1EAE" w:rsidRPr="00E86436" w:rsidRDefault="002E1EAE" w:rsidP="00E86436">
      <w:pPr>
        <w:spacing w:line="276" w:lineRule="auto"/>
        <w:ind w:firstLine="357"/>
        <w:jc w:val="center"/>
      </w:pPr>
    </w:p>
    <w:p w14:paraId="1E14F1CC" w14:textId="18D8FE4F" w:rsidR="002E1EAE" w:rsidRPr="00E86436" w:rsidRDefault="00551869" w:rsidP="00E86436">
      <w:pPr>
        <w:spacing w:line="276" w:lineRule="auto"/>
        <w:ind w:firstLine="357"/>
        <w:jc w:val="center"/>
      </w:pPr>
      <w:r w:rsidRPr="00E86436">
        <w:t xml:space="preserve">Том </w:t>
      </w:r>
      <w:r w:rsidR="00C8521A" w:rsidRPr="00E86436">
        <w:t>2</w:t>
      </w:r>
      <w:r w:rsidRPr="00E86436">
        <w:t xml:space="preserve">. </w:t>
      </w:r>
      <w:r w:rsidR="00C8521A" w:rsidRPr="00E86436">
        <w:t>МАТЕРИАЛЫ ПО ОБОСНОВАНИЮ</w:t>
      </w:r>
    </w:p>
    <w:p w14:paraId="248CE6F8" w14:textId="77777777" w:rsidR="002E1EAE" w:rsidRPr="00E86436" w:rsidRDefault="002E1EAE" w:rsidP="00E86436">
      <w:pPr>
        <w:spacing w:line="276" w:lineRule="auto"/>
        <w:ind w:firstLine="357"/>
        <w:jc w:val="both"/>
        <w:rPr>
          <w:sz w:val="22"/>
        </w:rPr>
      </w:pPr>
    </w:p>
    <w:p w14:paraId="4C8572FD" w14:textId="77777777" w:rsidR="002E1EAE" w:rsidRPr="00E86436" w:rsidRDefault="002E1EAE" w:rsidP="00E86436">
      <w:pPr>
        <w:spacing w:line="276" w:lineRule="auto"/>
        <w:ind w:firstLine="357"/>
        <w:jc w:val="both"/>
        <w:rPr>
          <w:sz w:val="22"/>
        </w:rPr>
      </w:pPr>
    </w:p>
    <w:p w14:paraId="369924E9" w14:textId="77777777" w:rsidR="002E1EAE" w:rsidRPr="00E86436" w:rsidRDefault="002E1EAE" w:rsidP="00E86436">
      <w:pPr>
        <w:spacing w:line="276" w:lineRule="auto"/>
        <w:jc w:val="both"/>
        <w:rPr>
          <w:sz w:val="22"/>
        </w:rPr>
      </w:pPr>
    </w:p>
    <w:p w14:paraId="2C29BFAF" w14:textId="77777777" w:rsidR="002E1EAE" w:rsidRPr="00E86436" w:rsidRDefault="002E1EAE" w:rsidP="00E86436">
      <w:pPr>
        <w:spacing w:line="276" w:lineRule="auto"/>
        <w:ind w:firstLine="357"/>
        <w:jc w:val="both"/>
        <w:rPr>
          <w:sz w:val="22"/>
        </w:rPr>
      </w:pPr>
    </w:p>
    <w:p w14:paraId="58AB6986" w14:textId="77777777" w:rsidR="002E1EAE" w:rsidRPr="00E86436" w:rsidRDefault="002E1EAE" w:rsidP="00E86436">
      <w:pPr>
        <w:spacing w:line="276" w:lineRule="auto"/>
        <w:ind w:firstLine="357"/>
        <w:jc w:val="both"/>
        <w:rPr>
          <w:sz w:val="22"/>
        </w:rPr>
      </w:pPr>
    </w:p>
    <w:p w14:paraId="42FC286D" w14:textId="77777777" w:rsidR="002E1EAE" w:rsidRPr="00E86436" w:rsidRDefault="002E1EAE" w:rsidP="00E86436">
      <w:pPr>
        <w:spacing w:line="276" w:lineRule="auto"/>
        <w:ind w:firstLine="357"/>
        <w:jc w:val="both"/>
      </w:pPr>
    </w:p>
    <w:p w14:paraId="5EA7A2E8" w14:textId="77777777" w:rsidR="00344364" w:rsidRPr="00E86436" w:rsidRDefault="00344364" w:rsidP="00E86436">
      <w:pPr>
        <w:spacing w:line="276" w:lineRule="auto"/>
        <w:ind w:firstLine="357"/>
        <w:jc w:val="both"/>
      </w:pPr>
    </w:p>
    <w:p w14:paraId="602178CB" w14:textId="77777777" w:rsidR="002E1EAE" w:rsidRPr="00E86436" w:rsidRDefault="002E1EAE" w:rsidP="00E86436">
      <w:pPr>
        <w:spacing w:line="276" w:lineRule="auto"/>
        <w:ind w:firstLine="357"/>
        <w:jc w:val="both"/>
      </w:pPr>
    </w:p>
    <w:p w14:paraId="7F23EDC4" w14:textId="77777777" w:rsidR="002E1EAE" w:rsidRPr="00E86436" w:rsidRDefault="002E1EAE" w:rsidP="00E86436">
      <w:pPr>
        <w:spacing w:line="276" w:lineRule="auto"/>
        <w:ind w:firstLine="357"/>
        <w:jc w:val="both"/>
      </w:pPr>
    </w:p>
    <w:p w14:paraId="2065793B" w14:textId="77777777" w:rsidR="00344364" w:rsidRPr="00E86436" w:rsidRDefault="00344364" w:rsidP="00E86436">
      <w:pPr>
        <w:spacing w:line="276" w:lineRule="auto"/>
        <w:ind w:firstLine="357"/>
        <w:jc w:val="both"/>
      </w:pPr>
    </w:p>
    <w:p w14:paraId="6FE89E2E" w14:textId="77777777" w:rsidR="002E1EAE" w:rsidRPr="00E86436" w:rsidRDefault="002E1EAE" w:rsidP="00E86436">
      <w:pPr>
        <w:spacing w:line="276" w:lineRule="auto"/>
        <w:jc w:val="both"/>
        <w:rPr>
          <w:sz w:val="22"/>
        </w:rPr>
      </w:pPr>
    </w:p>
    <w:p w14:paraId="4A092B12" w14:textId="77777777" w:rsidR="00535101" w:rsidRPr="00E86436" w:rsidRDefault="00535101" w:rsidP="00E86436">
      <w:pPr>
        <w:spacing w:line="276" w:lineRule="auto"/>
        <w:jc w:val="both"/>
        <w:rPr>
          <w:sz w:val="22"/>
        </w:rPr>
      </w:pPr>
    </w:p>
    <w:p w14:paraId="5CC61BCB" w14:textId="77777777" w:rsidR="00535101" w:rsidRPr="00E86436" w:rsidRDefault="00535101" w:rsidP="00E86436">
      <w:pPr>
        <w:spacing w:line="276" w:lineRule="auto"/>
        <w:jc w:val="both"/>
        <w:rPr>
          <w:sz w:val="22"/>
        </w:rPr>
      </w:pPr>
    </w:p>
    <w:p w14:paraId="372514D0" w14:textId="77777777" w:rsidR="00535101" w:rsidRPr="00E86436" w:rsidRDefault="00535101" w:rsidP="00E86436">
      <w:pPr>
        <w:spacing w:line="276" w:lineRule="auto"/>
        <w:jc w:val="both"/>
        <w:rPr>
          <w:sz w:val="22"/>
        </w:rPr>
      </w:pPr>
    </w:p>
    <w:p w14:paraId="249C2FC7" w14:textId="77777777" w:rsidR="00535101" w:rsidRPr="00E86436" w:rsidRDefault="00535101" w:rsidP="00E86436">
      <w:pPr>
        <w:spacing w:line="276" w:lineRule="auto"/>
        <w:jc w:val="both"/>
        <w:rPr>
          <w:sz w:val="22"/>
        </w:rPr>
      </w:pPr>
    </w:p>
    <w:p w14:paraId="16E1B252" w14:textId="77777777" w:rsidR="00344364" w:rsidRPr="00E86436" w:rsidRDefault="00344364" w:rsidP="00E86436">
      <w:pPr>
        <w:spacing w:line="276" w:lineRule="auto"/>
        <w:jc w:val="center"/>
      </w:pPr>
    </w:p>
    <w:p w14:paraId="6B82C323" w14:textId="77777777" w:rsidR="00344364" w:rsidRPr="00E86436" w:rsidRDefault="00344364" w:rsidP="00E86436">
      <w:pPr>
        <w:spacing w:line="276" w:lineRule="auto"/>
        <w:jc w:val="center"/>
      </w:pPr>
    </w:p>
    <w:p w14:paraId="1284FD45" w14:textId="77777777" w:rsidR="00781E8F" w:rsidRPr="00E86436" w:rsidRDefault="00781E8F" w:rsidP="00E86436">
      <w:pPr>
        <w:spacing w:line="276" w:lineRule="auto"/>
        <w:jc w:val="center"/>
      </w:pPr>
    </w:p>
    <w:p w14:paraId="12F4F4BE" w14:textId="77777777" w:rsidR="00781E8F" w:rsidRPr="00E86436" w:rsidRDefault="00781E8F" w:rsidP="00E86436">
      <w:pPr>
        <w:spacing w:line="276" w:lineRule="auto"/>
        <w:jc w:val="center"/>
      </w:pPr>
    </w:p>
    <w:p w14:paraId="5A5DEB19" w14:textId="77777777" w:rsidR="00344364" w:rsidRPr="00E86436" w:rsidRDefault="00344364" w:rsidP="00E86436">
      <w:pPr>
        <w:spacing w:line="276" w:lineRule="auto"/>
        <w:jc w:val="center"/>
      </w:pPr>
    </w:p>
    <w:p w14:paraId="60110242" w14:textId="77777777" w:rsidR="00CF3BB7" w:rsidRPr="00E86436" w:rsidRDefault="008B0D5C" w:rsidP="00E86436">
      <w:pPr>
        <w:spacing w:line="276" w:lineRule="auto"/>
        <w:jc w:val="center"/>
      </w:pPr>
      <w:r w:rsidRPr="00E86436">
        <w:t>г. Екатеринбург</w:t>
      </w:r>
    </w:p>
    <w:p w14:paraId="07909890" w14:textId="36A90656" w:rsidR="00344364" w:rsidRPr="00E86436" w:rsidRDefault="002E1EAE" w:rsidP="00E86436">
      <w:pPr>
        <w:spacing w:line="276" w:lineRule="auto"/>
        <w:jc w:val="center"/>
      </w:pPr>
      <w:r w:rsidRPr="00E86436">
        <w:t>20</w:t>
      </w:r>
      <w:r w:rsidR="00CF3BB7" w:rsidRPr="00E86436">
        <w:t>2</w:t>
      </w:r>
      <w:r w:rsidR="00C44EE8" w:rsidRPr="00E86436">
        <w:t>3</w:t>
      </w:r>
      <w:r w:rsidR="00344364" w:rsidRPr="00E86436">
        <w:br w:type="page"/>
      </w:r>
    </w:p>
    <w:p w14:paraId="51398615" w14:textId="77777777" w:rsidR="00084BAC" w:rsidRPr="00E86436" w:rsidRDefault="005D77A9" w:rsidP="00E86436">
      <w:pPr>
        <w:pStyle w:val="1"/>
        <w:spacing w:line="276" w:lineRule="auto"/>
        <w:rPr>
          <w:rFonts w:cs="Times New Roman"/>
          <w:sz w:val="28"/>
        </w:rPr>
      </w:pPr>
      <w:bookmarkStart w:id="0" w:name="_Toc137037203"/>
      <w:r w:rsidRPr="00E86436">
        <w:rPr>
          <w:rFonts w:cs="Times New Roman"/>
          <w:sz w:val="28"/>
        </w:rPr>
        <w:lastRenderedPageBreak/>
        <w:t>Состав</w:t>
      </w:r>
      <w:bookmarkEnd w:id="0"/>
    </w:p>
    <w:p w14:paraId="26D9AF31" w14:textId="77777777" w:rsidR="006439CE" w:rsidRPr="00E86436" w:rsidRDefault="00E93D65" w:rsidP="00E86436">
      <w:pPr>
        <w:spacing w:line="276" w:lineRule="auto"/>
        <w:jc w:val="center"/>
        <w:rPr>
          <w:b/>
        </w:rPr>
      </w:pPr>
      <w:r w:rsidRPr="00E86436">
        <w:rPr>
          <w:b/>
        </w:rPr>
        <w:t>Генеральный план Шалинского городского округа</w:t>
      </w:r>
      <w:r w:rsidR="006439CE" w:rsidRPr="00E86436">
        <w:rPr>
          <w:b/>
        </w:rPr>
        <w:t xml:space="preserve"> </w:t>
      </w:r>
    </w:p>
    <w:p w14:paraId="0822C34B" w14:textId="2073F928" w:rsidR="00E93D65" w:rsidRPr="00E86436" w:rsidRDefault="00E93D65" w:rsidP="00E86436">
      <w:pPr>
        <w:spacing w:line="276" w:lineRule="auto"/>
        <w:jc w:val="center"/>
        <w:rPr>
          <w:b/>
        </w:rPr>
      </w:pPr>
      <w:r w:rsidRPr="00E86436">
        <w:rPr>
          <w:b/>
        </w:rPr>
        <w:t xml:space="preserve">применительно к территории </w:t>
      </w:r>
      <w:r w:rsidR="0078283C" w:rsidRPr="00E86436">
        <w:rPr>
          <w:b/>
        </w:rPr>
        <w:t>п. Вырубки</w:t>
      </w:r>
    </w:p>
    <w:p w14:paraId="38AADB94" w14:textId="77777777" w:rsidR="00344364" w:rsidRPr="00E86436" w:rsidRDefault="00344364" w:rsidP="00E86436">
      <w:pPr>
        <w:spacing w:line="276" w:lineRule="auto"/>
        <w:jc w:val="both"/>
      </w:pPr>
      <w:bookmarkStart w:id="1" w:name="_Toc298502982"/>
      <w:bookmarkStart w:id="2" w:name="_Toc298503166"/>
      <w:bookmarkStart w:id="3" w:name="_Toc298503230"/>
      <w:bookmarkStart w:id="4" w:name="_Toc298503277"/>
      <w:bookmarkStart w:id="5" w:name="_Toc298503324"/>
      <w:bookmarkStart w:id="6" w:name="_Toc298503395"/>
      <w:bookmarkStart w:id="7" w:name="_Toc298503486"/>
      <w:bookmarkStart w:id="8" w:name="_Toc298503602"/>
    </w:p>
    <w:tbl>
      <w:tblPr>
        <w:tblW w:w="98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8"/>
        <w:gridCol w:w="5486"/>
        <w:gridCol w:w="1161"/>
        <w:gridCol w:w="935"/>
        <w:gridCol w:w="1363"/>
      </w:tblGrid>
      <w:tr w:rsidR="00310383" w:rsidRPr="00E86436" w14:paraId="1B6E1DA6" w14:textId="77777777" w:rsidTr="00310383">
        <w:trPr>
          <w:trHeight w:val="636"/>
        </w:trPr>
        <w:tc>
          <w:tcPr>
            <w:tcW w:w="888" w:type="dxa"/>
            <w:shd w:val="clear" w:color="auto" w:fill="auto"/>
            <w:vAlign w:val="center"/>
            <w:hideMark/>
          </w:tcPr>
          <w:p w14:paraId="13C0D8B7" w14:textId="77777777" w:rsidR="00310383" w:rsidRPr="00E86436" w:rsidRDefault="00310383" w:rsidP="00E86436">
            <w:pPr>
              <w:spacing w:line="276" w:lineRule="auto"/>
              <w:jc w:val="center"/>
              <w:rPr>
                <w:color w:val="000000"/>
              </w:rPr>
            </w:pPr>
            <w:bookmarkStart w:id="9" w:name="RANGE!B2"/>
            <w:r w:rsidRPr="00E86436">
              <w:rPr>
                <w:color w:val="000000"/>
              </w:rPr>
              <w:t>№ п/п</w:t>
            </w:r>
            <w:bookmarkEnd w:id="9"/>
          </w:p>
        </w:tc>
        <w:tc>
          <w:tcPr>
            <w:tcW w:w="5486" w:type="dxa"/>
            <w:shd w:val="clear" w:color="auto" w:fill="auto"/>
            <w:vAlign w:val="center"/>
            <w:hideMark/>
          </w:tcPr>
          <w:p w14:paraId="68468DD7" w14:textId="77777777" w:rsidR="00310383" w:rsidRPr="00E86436" w:rsidRDefault="00310383" w:rsidP="00E86436">
            <w:pPr>
              <w:spacing w:line="276" w:lineRule="auto"/>
              <w:jc w:val="center"/>
              <w:rPr>
                <w:color w:val="000000"/>
              </w:rPr>
            </w:pPr>
            <w:r w:rsidRPr="00E86436">
              <w:rPr>
                <w:color w:val="000000"/>
              </w:rPr>
              <w:t>Наименование</w:t>
            </w:r>
          </w:p>
        </w:tc>
        <w:tc>
          <w:tcPr>
            <w:tcW w:w="1161" w:type="dxa"/>
            <w:shd w:val="clear" w:color="auto" w:fill="auto"/>
            <w:vAlign w:val="center"/>
            <w:hideMark/>
          </w:tcPr>
          <w:p w14:paraId="75BC5522" w14:textId="77777777" w:rsidR="00310383" w:rsidRPr="00E86436" w:rsidRDefault="00310383" w:rsidP="00E86436">
            <w:pPr>
              <w:spacing w:line="276" w:lineRule="auto"/>
              <w:jc w:val="center"/>
              <w:rPr>
                <w:color w:val="000000"/>
              </w:rPr>
            </w:pPr>
            <w:r w:rsidRPr="00E86436">
              <w:rPr>
                <w:color w:val="000000"/>
              </w:rPr>
              <w:t>Масштаб</w:t>
            </w:r>
          </w:p>
        </w:tc>
        <w:tc>
          <w:tcPr>
            <w:tcW w:w="935" w:type="dxa"/>
            <w:shd w:val="clear" w:color="auto" w:fill="auto"/>
            <w:vAlign w:val="center"/>
            <w:hideMark/>
          </w:tcPr>
          <w:p w14:paraId="551AE5FF" w14:textId="77777777" w:rsidR="00310383" w:rsidRPr="00E86436" w:rsidRDefault="00310383" w:rsidP="00E86436">
            <w:pPr>
              <w:spacing w:line="276" w:lineRule="auto"/>
              <w:jc w:val="center"/>
              <w:rPr>
                <w:color w:val="000000"/>
              </w:rPr>
            </w:pPr>
            <w:r w:rsidRPr="00E86436">
              <w:rPr>
                <w:color w:val="000000"/>
              </w:rPr>
              <w:t>Марка</w:t>
            </w:r>
          </w:p>
        </w:tc>
        <w:tc>
          <w:tcPr>
            <w:tcW w:w="1361" w:type="dxa"/>
            <w:shd w:val="clear" w:color="auto" w:fill="auto"/>
            <w:vAlign w:val="center"/>
            <w:hideMark/>
          </w:tcPr>
          <w:p w14:paraId="03F6502A" w14:textId="77777777" w:rsidR="00310383" w:rsidRPr="00E86436" w:rsidRDefault="00310383" w:rsidP="00E86436">
            <w:pPr>
              <w:spacing w:line="276" w:lineRule="auto"/>
              <w:jc w:val="center"/>
              <w:rPr>
                <w:color w:val="000000"/>
              </w:rPr>
            </w:pPr>
            <w:r w:rsidRPr="00E86436">
              <w:rPr>
                <w:color w:val="000000"/>
              </w:rPr>
              <w:t>Гриф</w:t>
            </w:r>
          </w:p>
        </w:tc>
      </w:tr>
      <w:tr w:rsidR="00310383" w:rsidRPr="00E86436" w14:paraId="031F3ABB" w14:textId="77777777" w:rsidTr="00310383">
        <w:trPr>
          <w:trHeight w:val="324"/>
        </w:trPr>
        <w:tc>
          <w:tcPr>
            <w:tcW w:w="9833" w:type="dxa"/>
            <w:gridSpan w:val="5"/>
            <w:shd w:val="clear" w:color="auto" w:fill="auto"/>
            <w:vAlign w:val="center"/>
            <w:hideMark/>
          </w:tcPr>
          <w:p w14:paraId="6A741A3B" w14:textId="77777777" w:rsidR="00310383" w:rsidRPr="00E86436" w:rsidRDefault="00310383" w:rsidP="00E86436">
            <w:pPr>
              <w:spacing w:line="276" w:lineRule="auto"/>
              <w:jc w:val="center"/>
              <w:rPr>
                <w:b/>
                <w:bCs/>
                <w:color w:val="000000"/>
              </w:rPr>
            </w:pPr>
            <w:r w:rsidRPr="00E86436">
              <w:rPr>
                <w:b/>
                <w:bCs/>
                <w:color w:val="000000"/>
              </w:rPr>
              <w:t>Утверждаемая часть</w:t>
            </w:r>
          </w:p>
        </w:tc>
      </w:tr>
      <w:tr w:rsidR="00310383" w:rsidRPr="00E86436" w14:paraId="49A3649D" w14:textId="77777777" w:rsidTr="00310383">
        <w:trPr>
          <w:trHeight w:val="324"/>
        </w:trPr>
        <w:tc>
          <w:tcPr>
            <w:tcW w:w="9833" w:type="dxa"/>
            <w:gridSpan w:val="5"/>
            <w:shd w:val="clear" w:color="auto" w:fill="auto"/>
            <w:vAlign w:val="center"/>
            <w:hideMark/>
          </w:tcPr>
          <w:p w14:paraId="601CBD9F" w14:textId="77777777" w:rsidR="00310383" w:rsidRPr="00E86436" w:rsidRDefault="00310383" w:rsidP="00E86436">
            <w:pPr>
              <w:spacing w:line="276" w:lineRule="auto"/>
              <w:jc w:val="center"/>
              <w:rPr>
                <w:b/>
                <w:bCs/>
                <w:color w:val="000000"/>
              </w:rPr>
            </w:pPr>
            <w:r w:rsidRPr="00E86436">
              <w:rPr>
                <w:b/>
                <w:bCs/>
                <w:color w:val="000000"/>
              </w:rPr>
              <w:t>Графические материалы</w:t>
            </w:r>
          </w:p>
        </w:tc>
      </w:tr>
      <w:tr w:rsidR="00310383" w:rsidRPr="00E86436" w14:paraId="607D0A3A" w14:textId="77777777" w:rsidTr="00310383">
        <w:trPr>
          <w:trHeight w:val="636"/>
        </w:trPr>
        <w:tc>
          <w:tcPr>
            <w:tcW w:w="888" w:type="dxa"/>
            <w:shd w:val="clear" w:color="auto" w:fill="auto"/>
            <w:vAlign w:val="center"/>
            <w:hideMark/>
          </w:tcPr>
          <w:p w14:paraId="1C57C270" w14:textId="77777777" w:rsidR="00310383" w:rsidRPr="00E86436" w:rsidRDefault="00310383" w:rsidP="00E86436">
            <w:pPr>
              <w:spacing w:line="276" w:lineRule="auto"/>
              <w:jc w:val="center"/>
              <w:rPr>
                <w:color w:val="000000"/>
              </w:rPr>
            </w:pPr>
            <w:r w:rsidRPr="00E86436">
              <w:rPr>
                <w:color w:val="000000"/>
              </w:rPr>
              <w:t>1.</w:t>
            </w:r>
            <w:r w:rsidRPr="00E86436">
              <w:rPr>
                <w:color w:val="000000"/>
                <w:sz w:val="14"/>
                <w:szCs w:val="14"/>
              </w:rPr>
              <w:t xml:space="preserve">     </w:t>
            </w:r>
            <w:r w:rsidRPr="00E86436">
              <w:rPr>
                <w:color w:val="000000"/>
              </w:rPr>
              <w:t> </w:t>
            </w:r>
          </w:p>
        </w:tc>
        <w:tc>
          <w:tcPr>
            <w:tcW w:w="5486" w:type="dxa"/>
            <w:shd w:val="clear" w:color="auto" w:fill="auto"/>
            <w:vAlign w:val="center"/>
            <w:hideMark/>
          </w:tcPr>
          <w:p w14:paraId="6DCB0FA3" w14:textId="77777777" w:rsidR="00310383" w:rsidRPr="00E86436" w:rsidRDefault="00310383" w:rsidP="00E86436">
            <w:pPr>
              <w:spacing w:line="276" w:lineRule="auto"/>
              <w:rPr>
                <w:color w:val="000000"/>
              </w:rPr>
            </w:pPr>
            <w:r w:rsidRPr="00E86436">
              <w:rPr>
                <w:color w:val="000000"/>
              </w:rPr>
              <w:t>Карта планируемого размещения объектов местного значения</w:t>
            </w:r>
          </w:p>
        </w:tc>
        <w:tc>
          <w:tcPr>
            <w:tcW w:w="1161" w:type="dxa"/>
            <w:shd w:val="clear" w:color="auto" w:fill="auto"/>
            <w:vAlign w:val="center"/>
            <w:hideMark/>
          </w:tcPr>
          <w:p w14:paraId="2223CEF6" w14:textId="63EAEBD0" w:rsidR="00310383" w:rsidRPr="00E86436" w:rsidRDefault="00310383" w:rsidP="00E86436">
            <w:pPr>
              <w:spacing w:line="276" w:lineRule="auto"/>
              <w:jc w:val="center"/>
              <w:rPr>
                <w:color w:val="000000"/>
              </w:rPr>
            </w:pPr>
            <w:r w:rsidRPr="00E86436">
              <w:rPr>
                <w:color w:val="000000"/>
              </w:rPr>
              <w:t>М 1:</w:t>
            </w:r>
            <w:r w:rsidR="007C6913" w:rsidRPr="00E86436">
              <w:rPr>
                <w:color w:val="000000"/>
              </w:rPr>
              <w:t>2</w:t>
            </w:r>
            <w:r w:rsidRPr="00E86436">
              <w:rPr>
                <w:color w:val="000000"/>
              </w:rPr>
              <w:t>500</w:t>
            </w:r>
          </w:p>
        </w:tc>
        <w:tc>
          <w:tcPr>
            <w:tcW w:w="935" w:type="dxa"/>
            <w:shd w:val="clear" w:color="auto" w:fill="auto"/>
            <w:vAlign w:val="center"/>
            <w:hideMark/>
          </w:tcPr>
          <w:p w14:paraId="52C778D3" w14:textId="77777777" w:rsidR="00310383" w:rsidRPr="00E86436" w:rsidRDefault="00310383" w:rsidP="00E86436">
            <w:pPr>
              <w:spacing w:line="276" w:lineRule="auto"/>
              <w:jc w:val="center"/>
              <w:rPr>
                <w:color w:val="000000"/>
              </w:rPr>
            </w:pPr>
            <w:r w:rsidRPr="00E86436">
              <w:rPr>
                <w:color w:val="000000"/>
              </w:rPr>
              <w:t>1</w:t>
            </w:r>
          </w:p>
        </w:tc>
        <w:tc>
          <w:tcPr>
            <w:tcW w:w="1361" w:type="dxa"/>
            <w:shd w:val="clear" w:color="auto" w:fill="auto"/>
            <w:vAlign w:val="center"/>
            <w:hideMark/>
          </w:tcPr>
          <w:p w14:paraId="49731F1A" w14:textId="77777777" w:rsidR="00310383" w:rsidRPr="00E86436" w:rsidRDefault="00310383" w:rsidP="00E86436">
            <w:pPr>
              <w:spacing w:line="276" w:lineRule="auto"/>
              <w:jc w:val="center"/>
              <w:rPr>
                <w:color w:val="000000"/>
              </w:rPr>
            </w:pPr>
            <w:r w:rsidRPr="00E86436">
              <w:rPr>
                <w:color w:val="000000"/>
              </w:rPr>
              <w:t>несекретно</w:t>
            </w:r>
          </w:p>
        </w:tc>
      </w:tr>
      <w:tr w:rsidR="00310383" w:rsidRPr="00E86436" w14:paraId="7C6821BE" w14:textId="77777777" w:rsidTr="00310383">
        <w:trPr>
          <w:trHeight w:val="636"/>
        </w:trPr>
        <w:tc>
          <w:tcPr>
            <w:tcW w:w="888" w:type="dxa"/>
            <w:shd w:val="clear" w:color="auto" w:fill="auto"/>
            <w:vAlign w:val="center"/>
            <w:hideMark/>
          </w:tcPr>
          <w:p w14:paraId="37FE2E7C" w14:textId="77777777" w:rsidR="00310383" w:rsidRPr="00E86436" w:rsidRDefault="00310383" w:rsidP="00E86436">
            <w:pPr>
              <w:spacing w:line="276" w:lineRule="auto"/>
              <w:jc w:val="center"/>
              <w:rPr>
                <w:color w:val="000000"/>
              </w:rPr>
            </w:pPr>
            <w:r w:rsidRPr="00E86436">
              <w:rPr>
                <w:color w:val="000000"/>
              </w:rPr>
              <w:t>2.</w:t>
            </w:r>
            <w:r w:rsidRPr="00E86436">
              <w:rPr>
                <w:color w:val="000000"/>
                <w:sz w:val="14"/>
                <w:szCs w:val="14"/>
              </w:rPr>
              <w:t xml:space="preserve">     </w:t>
            </w:r>
            <w:r w:rsidRPr="00E86436">
              <w:rPr>
                <w:color w:val="000000"/>
              </w:rPr>
              <w:t> </w:t>
            </w:r>
          </w:p>
        </w:tc>
        <w:tc>
          <w:tcPr>
            <w:tcW w:w="5486" w:type="dxa"/>
            <w:shd w:val="clear" w:color="auto" w:fill="auto"/>
            <w:vAlign w:val="center"/>
            <w:hideMark/>
          </w:tcPr>
          <w:p w14:paraId="2D4A159A" w14:textId="77777777" w:rsidR="00310383" w:rsidRPr="00E86436" w:rsidRDefault="00310383" w:rsidP="00E86436">
            <w:pPr>
              <w:spacing w:line="276" w:lineRule="auto"/>
              <w:rPr>
                <w:color w:val="000000"/>
              </w:rPr>
            </w:pPr>
            <w:r w:rsidRPr="00E86436">
              <w:rPr>
                <w:color w:val="000000"/>
              </w:rPr>
              <w:t>Карта границ населённых пунктов</w:t>
            </w:r>
          </w:p>
        </w:tc>
        <w:tc>
          <w:tcPr>
            <w:tcW w:w="1161" w:type="dxa"/>
            <w:shd w:val="clear" w:color="auto" w:fill="auto"/>
            <w:vAlign w:val="center"/>
            <w:hideMark/>
          </w:tcPr>
          <w:p w14:paraId="0E2B8486" w14:textId="3FEB39FD" w:rsidR="00310383" w:rsidRPr="00E86436" w:rsidRDefault="00310383" w:rsidP="00E86436">
            <w:pPr>
              <w:spacing w:line="276" w:lineRule="auto"/>
              <w:jc w:val="center"/>
              <w:rPr>
                <w:color w:val="000000"/>
              </w:rPr>
            </w:pPr>
            <w:r w:rsidRPr="00E86436">
              <w:rPr>
                <w:color w:val="000000"/>
              </w:rPr>
              <w:t>М 1:</w:t>
            </w:r>
            <w:r w:rsidR="007C6913" w:rsidRPr="00E86436">
              <w:rPr>
                <w:color w:val="000000"/>
              </w:rPr>
              <w:t>2</w:t>
            </w:r>
            <w:r w:rsidRPr="00E86436">
              <w:rPr>
                <w:color w:val="000000"/>
              </w:rPr>
              <w:t>500</w:t>
            </w:r>
          </w:p>
        </w:tc>
        <w:tc>
          <w:tcPr>
            <w:tcW w:w="935" w:type="dxa"/>
            <w:shd w:val="clear" w:color="auto" w:fill="auto"/>
            <w:vAlign w:val="center"/>
            <w:hideMark/>
          </w:tcPr>
          <w:p w14:paraId="3687B869" w14:textId="77777777" w:rsidR="00310383" w:rsidRPr="00E86436" w:rsidRDefault="00310383" w:rsidP="00E86436">
            <w:pPr>
              <w:spacing w:line="276" w:lineRule="auto"/>
              <w:jc w:val="center"/>
              <w:rPr>
                <w:color w:val="000000"/>
              </w:rPr>
            </w:pPr>
            <w:r w:rsidRPr="00E86436">
              <w:rPr>
                <w:color w:val="000000"/>
              </w:rPr>
              <w:t>2</w:t>
            </w:r>
          </w:p>
        </w:tc>
        <w:tc>
          <w:tcPr>
            <w:tcW w:w="1361" w:type="dxa"/>
            <w:shd w:val="clear" w:color="auto" w:fill="auto"/>
            <w:vAlign w:val="center"/>
            <w:hideMark/>
          </w:tcPr>
          <w:p w14:paraId="0FBA62AC" w14:textId="77777777" w:rsidR="00310383" w:rsidRPr="00E86436" w:rsidRDefault="00310383" w:rsidP="00E86436">
            <w:pPr>
              <w:spacing w:line="276" w:lineRule="auto"/>
              <w:jc w:val="center"/>
              <w:rPr>
                <w:color w:val="000000"/>
              </w:rPr>
            </w:pPr>
            <w:r w:rsidRPr="00E86436">
              <w:rPr>
                <w:color w:val="000000"/>
              </w:rPr>
              <w:t>несекретно</w:t>
            </w:r>
          </w:p>
        </w:tc>
      </w:tr>
      <w:tr w:rsidR="00310383" w:rsidRPr="00E86436" w14:paraId="4D31864C" w14:textId="77777777" w:rsidTr="00310383">
        <w:trPr>
          <w:trHeight w:val="636"/>
        </w:trPr>
        <w:tc>
          <w:tcPr>
            <w:tcW w:w="888" w:type="dxa"/>
            <w:shd w:val="clear" w:color="auto" w:fill="auto"/>
            <w:vAlign w:val="center"/>
            <w:hideMark/>
          </w:tcPr>
          <w:p w14:paraId="41E37E3E" w14:textId="77777777" w:rsidR="00310383" w:rsidRPr="00E86436" w:rsidRDefault="00310383" w:rsidP="00E86436">
            <w:pPr>
              <w:spacing w:line="276" w:lineRule="auto"/>
              <w:jc w:val="center"/>
              <w:rPr>
                <w:color w:val="000000"/>
              </w:rPr>
            </w:pPr>
            <w:r w:rsidRPr="00E86436">
              <w:rPr>
                <w:color w:val="000000"/>
              </w:rPr>
              <w:t>3.</w:t>
            </w:r>
          </w:p>
        </w:tc>
        <w:tc>
          <w:tcPr>
            <w:tcW w:w="5486" w:type="dxa"/>
            <w:shd w:val="clear" w:color="auto" w:fill="auto"/>
            <w:vAlign w:val="center"/>
            <w:hideMark/>
          </w:tcPr>
          <w:p w14:paraId="4F6EF30E" w14:textId="77777777" w:rsidR="00310383" w:rsidRPr="00E86436" w:rsidRDefault="00310383" w:rsidP="00E86436">
            <w:pPr>
              <w:spacing w:line="276" w:lineRule="auto"/>
              <w:rPr>
                <w:color w:val="000000"/>
              </w:rPr>
            </w:pPr>
            <w:r w:rsidRPr="00E86436">
              <w:rPr>
                <w:color w:val="000000"/>
              </w:rPr>
              <w:t xml:space="preserve">Карта функциональных зон </w:t>
            </w:r>
          </w:p>
        </w:tc>
        <w:tc>
          <w:tcPr>
            <w:tcW w:w="1161" w:type="dxa"/>
            <w:shd w:val="clear" w:color="auto" w:fill="auto"/>
            <w:vAlign w:val="center"/>
            <w:hideMark/>
          </w:tcPr>
          <w:p w14:paraId="6E6F3474" w14:textId="64B8D646" w:rsidR="00310383" w:rsidRPr="00E86436" w:rsidRDefault="00310383" w:rsidP="00E86436">
            <w:pPr>
              <w:spacing w:line="276" w:lineRule="auto"/>
              <w:jc w:val="center"/>
              <w:rPr>
                <w:color w:val="000000"/>
              </w:rPr>
            </w:pPr>
            <w:r w:rsidRPr="00E86436">
              <w:rPr>
                <w:color w:val="000000"/>
              </w:rPr>
              <w:t>М 1:</w:t>
            </w:r>
            <w:r w:rsidR="007C6913" w:rsidRPr="00E86436">
              <w:rPr>
                <w:color w:val="000000"/>
              </w:rPr>
              <w:t>2</w:t>
            </w:r>
            <w:r w:rsidRPr="00E86436">
              <w:rPr>
                <w:color w:val="000000"/>
              </w:rPr>
              <w:t>500</w:t>
            </w:r>
          </w:p>
        </w:tc>
        <w:tc>
          <w:tcPr>
            <w:tcW w:w="935" w:type="dxa"/>
            <w:shd w:val="clear" w:color="auto" w:fill="auto"/>
            <w:vAlign w:val="center"/>
            <w:hideMark/>
          </w:tcPr>
          <w:p w14:paraId="3B3C3436" w14:textId="77777777" w:rsidR="00310383" w:rsidRPr="00E86436" w:rsidRDefault="00310383" w:rsidP="00E86436">
            <w:pPr>
              <w:spacing w:line="276" w:lineRule="auto"/>
              <w:jc w:val="center"/>
              <w:rPr>
                <w:color w:val="000000"/>
              </w:rPr>
            </w:pPr>
            <w:r w:rsidRPr="00E86436">
              <w:rPr>
                <w:color w:val="000000"/>
              </w:rPr>
              <w:t>3</w:t>
            </w:r>
          </w:p>
        </w:tc>
        <w:tc>
          <w:tcPr>
            <w:tcW w:w="1361" w:type="dxa"/>
            <w:shd w:val="clear" w:color="auto" w:fill="auto"/>
            <w:vAlign w:val="center"/>
            <w:hideMark/>
          </w:tcPr>
          <w:p w14:paraId="0FABCF04" w14:textId="77777777" w:rsidR="00310383" w:rsidRPr="00E86436" w:rsidRDefault="00310383" w:rsidP="00E86436">
            <w:pPr>
              <w:spacing w:line="276" w:lineRule="auto"/>
              <w:jc w:val="center"/>
              <w:rPr>
                <w:color w:val="000000"/>
              </w:rPr>
            </w:pPr>
            <w:r w:rsidRPr="00E86436">
              <w:rPr>
                <w:color w:val="000000"/>
              </w:rPr>
              <w:t>несекретно</w:t>
            </w:r>
          </w:p>
        </w:tc>
      </w:tr>
      <w:tr w:rsidR="00310383" w:rsidRPr="00E86436" w14:paraId="3317DD73" w14:textId="77777777" w:rsidTr="00310383">
        <w:trPr>
          <w:trHeight w:val="324"/>
        </w:trPr>
        <w:tc>
          <w:tcPr>
            <w:tcW w:w="9833" w:type="dxa"/>
            <w:gridSpan w:val="5"/>
            <w:shd w:val="clear" w:color="auto" w:fill="auto"/>
            <w:vAlign w:val="center"/>
            <w:hideMark/>
          </w:tcPr>
          <w:p w14:paraId="7FF9F423" w14:textId="77777777" w:rsidR="00310383" w:rsidRPr="00E86436" w:rsidRDefault="00310383" w:rsidP="00E86436">
            <w:pPr>
              <w:spacing w:line="276" w:lineRule="auto"/>
              <w:jc w:val="center"/>
              <w:rPr>
                <w:b/>
                <w:bCs/>
                <w:color w:val="000000"/>
              </w:rPr>
            </w:pPr>
            <w:r w:rsidRPr="00E86436">
              <w:rPr>
                <w:b/>
                <w:bCs/>
                <w:color w:val="000000"/>
              </w:rPr>
              <w:t>Текстовые материалы</w:t>
            </w:r>
          </w:p>
        </w:tc>
      </w:tr>
      <w:tr w:rsidR="00310383" w:rsidRPr="00E86436" w14:paraId="317FDBCF" w14:textId="77777777" w:rsidTr="00310383">
        <w:trPr>
          <w:trHeight w:val="636"/>
        </w:trPr>
        <w:tc>
          <w:tcPr>
            <w:tcW w:w="888" w:type="dxa"/>
            <w:shd w:val="clear" w:color="auto" w:fill="auto"/>
            <w:vAlign w:val="center"/>
            <w:hideMark/>
          </w:tcPr>
          <w:p w14:paraId="35974CA2" w14:textId="77777777" w:rsidR="00310383" w:rsidRPr="00E86436" w:rsidRDefault="00310383" w:rsidP="00E86436">
            <w:pPr>
              <w:spacing w:line="276" w:lineRule="auto"/>
              <w:jc w:val="center"/>
              <w:rPr>
                <w:color w:val="000000"/>
              </w:rPr>
            </w:pPr>
            <w:r w:rsidRPr="00E86436">
              <w:rPr>
                <w:color w:val="000000"/>
              </w:rPr>
              <w:t>4.</w:t>
            </w:r>
          </w:p>
        </w:tc>
        <w:tc>
          <w:tcPr>
            <w:tcW w:w="5486" w:type="dxa"/>
            <w:shd w:val="clear" w:color="auto" w:fill="auto"/>
            <w:vAlign w:val="center"/>
            <w:hideMark/>
          </w:tcPr>
          <w:p w14:paraId="0863C41D" w14:textId="77777777" w:rsidR="00310383" w:rsidRPr="00E86436" w:rsidRDefault="00310383" w:rsidP="00E86436">
            <w:pPr>
              <w:spacing w:line="276" w:lineRule="auto"/>
              <w:rPr>
                <w:color w:val="000000"/>
              </w:rPr>
            </w:pPr>
            <w:r w:rsidRPr="00E86436">
              <w:rPr>
                <w:color w:val="000000"/>
              </w:rPr>
              <w:t>Том I. Положение о территориальном планировании</w:t>
            </w:r>
          </w:p>
        </w:tc>
        <w:tc>
          <w:tcPr>
            <w:tcW w:w="1161" w:type="dxa"/>
            <w:shd w:val="clear" w:color="auto" w:fill="auto"/>
            <w:vAlign w:val="center"/>
            <w:hideMark/>
          </w:tcPr>
          <w:p w14:paraId="7667372B" w14:textId="77777777" w:rsidR="00310383" w:rsidRPr="00E86436" w:rsidRDefault="00310383" w:rsidP="00E86436">
            <w:pPr>
              <w:spacing w:line="276" w:lineRule="auto"/>
              <w:jc w:val="center"/>
              <w:rPr>
                <w:color w:val="000000"/>
              </w:rPr>
            </w:pPr>
            <w:r w:rsidRPr="00E86436">
              <w:rPr>
                <w:color w:val="000000"/>
              </w:rPr>
              <w:t> </w:t>
            </w:r>
          </w:p>
        </w:tc>
        <w:tc>
          <w:tcPr>
            <w:tcW w:w="935" w:type="dxa"/>
            <w:shd w:val="clear" w:color="auto" w:fill="auto"/>
            <w:vAlign w:val="center"/>
            <w:hideMark/>
          </w:tcPr>
          <w:p w14:paraId="70BC5405" w14:textId="77777777" w:rsidR="00310383" w:rsidRPr="00E86436" w:rsidRDefault="00310383" w:rsidP="00E86436">
            <w:pPr>
              <w:spacing w:line="276" w:lineRule="auto"/>
              <w:jc w:val="center"/>
              <w:rPr>
                <w:color w:val="000000"/>
              </w:rPr>
            </w:pPr>
            <w:r w:rsidRPr="00E86436">
              <w:rPr>
                <w:color w:val="000000"/>
              </w:rPr>
              <w:t> </w:t>
            </w:r>
          </w:p>
        </w:tc>
        <w:tc>
          <w:tcPr>
            <w:tcW w:w="1361" w:type="dxa"/>
            <w:shd w:val="clear" w:color="auto" w:fill="auto"/>
            <w:vAlign w:val="center"/>
            <w:hideMark/>
          </w:tcPr>
          <w:p w14:paraId="03F03723" w14:textId="77777777" w:rsidR="00310383" w:rsidRPr="00E86436" w:rsidRDefault="00310383" w:rsidP="00E86436">
            <w:pPr>
              <w:spacing w:line="276" w:lineRule="auto"/>
              <w:jc w:val="center"/>
              <w:rPr>
                <w:color w:val="000000"/>
              </w:rPr>
            </w:pPr>
            <w:r w:rsidRPr="00E86436">
              <w:rPr>
                <w:color w:val="000000"/>
              </w:rPr>
              <w:t>несекретно</w:t>
            </w:r>
          </w:p>
        </w:tc>
      </w:tr>
      <w:tr w:rsidR="00310383" w:rsidRPr="00E86436" w14:paraId="2221FEB7" w14:textId="77777777" w:rsidTr="00310383">
        <w:trPr>
          <w:trHeight w:val="324"/>
        </w:trPr>
        <w:tc>
          <w:tcPr>
            <w:tcW w:w="9833" w:type="dxa"/>
            <w:gridSpan w:val="5"/>
            <w:shd w:val="clear" w:color="auto" w:fill="auto"/>
            <w:vAlign w:val="center"/>
            <w:hideMark/>
          </w:tcPr>
          <w:p w14:paraId="1120607B" w14:textId="77777777" w:rsidR="00310383" w:rsidRPr="00E86436" w:rsidRDefault="00310383" w:rsidP="00E86436">
            <w:pPr>
              <w:spacing w:line="276" w:lineRule="auto"/>
              <w:jc w:val="center"/>
              <w:rPr>
                <w:b/>
                <w:bCs/>
                <w:color w:val="000000"/>
              </w:rPr>
            </w:pPr>
            <w:r w:rsidRPr="00E86436">
              <w:rPr>
                <w:b/>
                <w:bCs/>
                <w:color w:val="000000"/>
              </w:rPr>
              <w:t>Материалы по обоснованию генерального плана</w:t>
            </w:r>
          </w:p>
        </w:tc>
      </w:tr>
      <w:tr w:rsidR="00310383" w:rsidRPr="00E86436" w14:paraId="57107D18" w14:textId="77777777" w:rsidTr="00310383">
        <w:trPr>
          <w:trHeight w:val="324"/>
        </w:trPr>
        <w:tc>
          <w:tcPr>
            <w:tcW w:w="9833" w:type="dxa"/>
            <w:gridSpan w:val="5"/>
            <w:shd w:val="clear" w:color="auto" w:fill="auto"/>
            <w:vAlign w:val="center"/>
            <w:hideMark/>
          </w:tcPr>
          <w:p w14:paraId="0D357685" w14:textId="77777777" w:rsidR="00310383" w:rsidRPr="00E86436" w:rsidRDefault="00310383" w:rsidP="00E86436">
            <w:pPr>
              <w:spacing w:line="276" w:lineRule="auto"/>
              <w:jc w:val="center"/>
              <w:rPr>
                <w:b/>
                <w:bCs/>
                <w:color w:val="000000"/>
              </w:rPr>
            </w:pPr>
            <w:r w:rsidRPr="00E86436">
              <w:rPr>
                <w:b/>
                <w:bCs/>
                <w:color w:val="000000"/>
              </w:rPr>
              <w:t>Графические материалы</w:t>
            </w:r>
          </w:p>
        </w:tc>
      </w:tr>
      <w:tr w:rsidR="00310383" w:rsidRPr="00E86436" w14:paraId="6DD06D82" w14:textId="77777777" w:rsidTr="00310383">
        <w:trPr>
          <w:trHeight w:val="636"/>
        </w:trPr>
        <w:tc>
          <w:tcPr>
            <w:tcW w:w="888" w:type="dxa"/>
            <w:shd w:val="clear" w:color="auto" w:fill="auto"/>
            <w:vAlign w:val="center"/>
            <w:hideMark/>
          </w:tcPr>
          <w:p w14:paraId="2E9BE513" w14:textId="77777777" w:rsidR="00310383" w:rsidRPr="00E86436" w:rsidRDefault="00310383" w:rsidP="00E86436">
            <w:pPr>
              <w:spacing w:line="276" w:lineRule="auto"/>
              <w:jc w:val="center"/>
              <w:rPr>
                <w:color w:val="000000"/>
              </w:rPr>
            </w:pPr>
            <w:r w:rsidRPr="00E86436">
              <w:rPr>
                <w:color w:val="000000"/>
              </w:rPr>
              <w:t>5.</w:t>
            </w:r>
          </w:p>
        </w:tc>
        <w:tc>
          <w:tcPr>
            <w:tcW w:w="5486" w:type="dxa"/>
            <w:shd w:val="clear" w:color="auto" w:fill="auto"/>
            <w:vAlign w:val="center"/>
            <w:hideMark/>
          </w:tcPr>
          <w:p w14:paraId="2DAFDE33" w14:textId="77777777" w:rsidR="00310383" w:rsidRPr="00E86436" w:rsidRDefault="00310383" w:rsidP="00E86436">
            <w:pPr>
              <w:spacing w:line="276" w:lineRule="auto"/>
              <w:rPr>
                <w:color w:val="000000"/>
              </w:rPr>
            </w:pPr>
            <w:r w:rsidRPr="00E86436">
              <w:rPr>
                <w:color w:val="000000"/>
              </w:rPr>
              <w:t>Карта зон с особыми условиями использования территории</w:t>
            </w:r>
          </w:p>
        </w:tc>
        <w:tc>
          <w:tcPr>
            <w:tcW w:w="1161" w:type="dxa"/>
            <w:shd w:val="clear" w:color="auto" w:fill="auto"/>
            <w:vAlign w:val="center"/>
            <w:hideMark/>
          </w:tcPr>
          <w:p w14:paraId="4EEC0B44" w14:textId="62DB8CE4" w:rsidR="00310383" w:rsidRPr="00E86436" w:rsidRDefault="007C6913" w:rsidP="00E86436">
            <w:pPr>
              <w:spacing w:line="276" w:lineRule="auto"/>
              <w:jc w:val="center"/>
              <w:rPr>
                <w:color w:val="000000"/>
              </w:rPr>
            </w:pPr>
            <w:r w:rsidRPr="00E86436">
              <w:rPr>
                <w:color w:val="000000"/>
              </w:rPr>
              <w:t>М 1:25</w:t>
            </w:r>
            <w:r w:rsidR="00310383" w:rsidRPr="00E86436">
              <w:rPr>
                <w:color w:val="000000"/>
              </w:rPr>
              <w:t>00</w:t>
            </w:r>
          </w:p>
        </w:tc>
        <w:tc>
          <w:tcPr>
            <w:tcW w:w="935" w:type="dxa"/>
            <w:shd w:val="clear" w:color="auto" w:fill="auto"/>
            <w:vAlign w:val="center"/>
            <w:hideMark/>
          </w:tcPr>
          <w:p w14:paraId="50790725" w14:textId="77777777" w:rsidR="00310383" w:rsidRPr="00E86436" w:rsidRDefault="00310383" w:rsidP="00E86436">
            <w:pPr>
              <w:spacing w:line="276" w:lineRule="auto"/>
              <w:jc w:val="center"/>
              <w:rPr>
                <w:color w:val="000000"/>
              </w:rPr>
            </w:pPr>
            <w:r w:rsidRPr="00E86436">
              <w:rPr>
                <w:color w:val="000000"/>
              </w:rPr>
              <w:t>4</w:t>
            </w:r>
          </w:p>
        </w:tc>
        <w:tc>
          <w:tcPr>
            <w:tcW w:w="1361" w:type="dxa"/>
            <w:shd w:val="clear" w:color="auto" w:fill="auto"/>
            <w:vAlign w:val="center"/>
            <w:hideMark/>
          </w:tcPr>
          <w:p w14:paraId="4E13EF4E" w14:textId="77777777" w:rsidR="00310383" w:rsidRPr="00E86436" w:rsidRDefault="00310383" w:rsidP="00E86436">
            <w:pPr>
              <w:spacing w:line="276" w:lineRule="auto"/>
              <w:jc w:val="center"/>
              <w:rPr>
                <w:color w:val="000000"/>
              </w:rPr>
            </w:pPr>
            <w:r w:rsidRPr="00E86436">
              <w:rPr>
                <w:color w:val="000000"/>
              </w:rPr>
              <w:t>несекретно</w:t>
            </w:r>
          </w:p>
        </w:tc>
      </w:tr>
      <w:tr w:rsidR="00310383" w:rsidRPr="00E86436" w14:paraId="483F6341" w14:textId="77777777" w:rsidTr="00310383">
        <w:trPr>
          <w:trHeight w:val="636"/>
        </w:trPr>
        <w:tc>
          <w:tcPr>
            <w:tcW w:w="888" w:type="dxa"/>
            <w:shd w:val="clear" w:color="auto" w:fill="auto"/>
            <w:vAlign w:val="center"/>
            <w:hideMark/>
          </w:tcPr>
          <w:p w14:paraId="7005FCD3" w14:textId="77777777" w:rsidR="00310383" w:rsidRPr="00E86436" w:rsidRDefault="00310383" w:rsidP="00E86436">
            <w:pPr>
              <w:spacing w:line="276" w:lineRule="auto"/>
              <w:jc w:val="center"/>
              <w:rPr>
                <w:color w:val="000000"/>
              </w:rPr>
            </w:pPr>
            <w:r w:rsidRPr="00E86436">
              <w:rPr>
                <w:color w:val="000000"/>
              </w:rPr>
              <w:t>6.</w:t>
            </w:r>
          </w:p>
        </w:tc>
        <w:tc>
          <w:tcPr>
            <w:tcW w:w="5486" w:type="dxa"/>
            <w:shd w:val="clear" w:color="auto" w:fill="auto"/>
            <w:vAlign w:val="center"/>
            <w:hideMark/>
          </w:tcPr>
          <w:p w14:paraId="30C11A5F" w14:textId="77777777" w:rsidR="00310383" w:rsidRPr="00E86436" w:rsidRDefault="00310383" w:rsidP="00E86436">
            <w:pPr>
              <w:spacing w:line="276" w:lineRule="auto"/>
              <w:rPr>
                <w:color w:val="000000"/>
              </w:rPr>
            </w:pPr>
            <w:r w:rsidRPr="00E86436">
              <w:rPr>
                <w:color w:val="000000"/>
              </w:rPr>
              <w:t>Карта современного использования территории</w:t>
            </w:r>
          </w:p>
        </w:tc>
        <w:tc>
          <w:tcPr>
            <w:tcW w:w="1161" w:type="dxa"/>
            <w:shd w:val="clear" w:color="auto" w:fill="auto"/>
            <w:vAlign w:val="center"/>
            <w:hideMark/>
          </w:tcPr>
          <w:p w14:paraId="7B1D81C1" w14:textId="1F2B0AD0" w:rsidR="00310383" w:rsidRPr="00E86436" w:rsidRDefault="00310383" w:rsidP="00E86436">
            <w:pPr>
              <w:spacing w:line="276" w:lineRule="auto"/>
              <w:jc w:val="center"/>
              <w:rPr>
                <w:color w:val="000000"/>
              </w:rPr>
            </w:pPr>
            <w:r w:rsidRPr="00E86436">
              <w:rPr>
                <w:color w:val="000000"/>
              </w:rPr>
              <w:t>М 1:</w:t>
            </w:r>
            <w:r w:rsidR="007C6913" w:rsidRPr="00E86436">
              <w:rPr>
                <w:color w:val="000000"/>
              </w:rPr>
              <w:t>2</w:t>
            </w:r>
            <w:r w:rsidRPr="00E86436">
              <w:rPr>
                <w:color w:val="000000"/>
              </w:rPr>
              <w:t>500</w:t>
            </w:r>
          </w:p>
        </w:tc>
        <w:tc>
          <w:tcPr>
            <w:tcW w:w="935" w:type="dxa"/>
            <w:shd w:val="clear" w:color="auto" w:fill="auto"/>
            <w:vAlign w:val="center"/>
            <w:hideMark/>
          </w:tcPr>
          <w:p w14:paraId="3607C1C0" w14:textId="77777777" w:rsidR="00310383" w:rsidRPr="00E86436" w:rsidRDefault="00310383" w:rsidP="00E86436">
            <w:pPr>
              <w:spacing w:line="276" w:lineRule="auto"/>
              <w:jc w:val="center"/>
              <w:rPr>
                <w:color w:val="000000"/>
              </w:rPr>
            </w:pPr>
            <w:r w:rsidRPr="00E86436">
              <w:rPr>
                <w:color w:val="000000"/>
              </w:rPr>
              <w:t>5</w:t>
            </w:r>
          </w:p>
        </w:tc>
        <w:tc>
          <w:tcPr>
            <w:tcW w:w="1361" w:type="dxa"/>
            <w:shd w:val="clear" w:color="auto" w:fill="auto"/>
            <w:vAlign w:val="center"/>
            <w:hideMark/>
          </w:tcPr>
          <w:p w14:paraId="62A0A74F" w14:textId="77777777" w:rsidR="00310383" w:rsidRPr="00E86436" w:rsidRDefault="00310383" w:rsidP="00E86436">
            <w:pPr>
              <w:spacing w:line="276" w:lineRule="auto"/>
              <w:jc w:val="center"/>
              <w:rPr>
                <w:color w:val="000000"/>
              </w:rPr>
            </w:pPr>
            <w:r w:rsidRPr="00E86436">
              <w:rPr>
                <w:color w:val="000000"/>
              </w:rPr>
              <w:t>несекретно</w:t>
            </w:r>
          </w:p>
        </w:tc>
      </w:tr>
      <w:tr w:rsidR="00310383" w:rsidRPr="00E86436" w14:paraId="40742873" w14:textId="77777777" w:rsidTr="00310383">
        <w:trPr>
          <w:trHeight w:val="948"/>
        </w:trPr>
        <w:tc>
          <w:tcPr>
            <w:tcW w:w="888" w:type="dxa"/>
            <w:shd w:val="clear" w:color="auto" w:fill="auto"/>
            <w:vAlign w:val="center"/>
            <w:hideMark/>
          </w:tcPr>
          <w:p w14:paraId="42CFA17C" w14:textId="77777777" w:rsidR="00310383" w:rsidRPr="00E86436" w:rsidRDefault="00310383" w:rsidP="00E86436">
            <w:pPr>
              <w:spacing w:line="276" w:lineRule="auto"/>
              <w:jc w:val="center"/>
              <w:rPr>
                <w:color w:val="000000"/>
              </w:rPr>
            </w:pPr>
            <w:r w:rsidRPr="00E86436">
              <w:rPr>
                <w:color w:val="000000"/>
              </w:rPr>
              <w:t>7.</w:t>
            </w:r>
          </w:p>
        </w:tc>
        <w:tc>
          <w:tcPr>
            <w:tcW w:w="5486" w:type="dxa"/>
            <w:shd w:val="clear" w:color="auto" w:fill="auto"/>
            <w:vAlign w:val="center"/>
            <w:hideMark/>
          </w:tcPr>
          <w:p w14:paraId="3272E8F7" w14:textId="77777777" w:rsidR="00310383" w:rsidRPr="00E86436" w:rsidRDefault="00310383" w:rsidP="00E86436">
            <w:pPr>
              <w:spacing w:line="276" w:lineRule="auto"/>
              <w:rPr>
                <w:color w:val="000000"/>
              </w:rPr>
            </w:pPr>
            <w:r w:rsidRPr="00E86436">
              <w:rPr>
                <w:color w:val="000000"/>
              </w:rPr>
              <w:t>Карта территорий, подверженных риску возникновения чрезвычайных ситуаций природного и техногенного характера</w:t>
            </w:r>
          </w:p>
        </w:tc>
        <w:tc>
          <w:tcPr>
            <w:tcW w:w="1161" w:type="dxa"/>
            <w:shd w:val="clear" w:color="auto" w:fill="auto"/>
            <w:vAlign w:val="center"/>
            <w:hideMark/>
          </w:tcPr>
          <w:p w14:paraId="7D601A2D" w14:textId="335921E4" w:rsidR="00310383" w:rsidRPr="00E86436" w:rsidRDefault="00310383" w:rsidP="00E86436">
            <w:pPr>
              <w:spacing w:line="276" w:lineRule="auto"/>
              <w:jc w:val="center"/>
              <w:rPr>
                <w:color w:val="000000"/>
              </w:rPr>
            </w:pPr>
            <w:r w:rsidRPr="00E86436">
              <w:rPr>
                <w:color w:val="000000"/>
              </w:rPr>
              <w:t>М 1:</w:t>
            </w:r>
            <w:r w:rsidR="007C6913" w:rsidRPr="00E86436">
              <w:rPr>
                <w:color w:val="000000"/>
              </w:rPr>
              <w:t>2</w:t>
            </w:r>
            <w:r w:rsidRPr="00E86436">
              <w:rPr>
                <w:color w:val="000000"/>
              </w:rPr>
              <w:t>500</w:t>
            </w:r>
          </w:p>
        </w:tc>
        <w:tc>
          <w:tcPr>
            <w:tcW w:w="935" w:type="dxa"/>
            <w:shd w:val="clear" w:color="auto" w:fill="auto"/>
            <w:vAlign w:val="center"/>
            <w:hideMark/>
          </w:tcPr>
          <w:p w14:paraId="6AD9375E" w14:textId="77777777" w:rsidR="00310383" w:rsidRPr="00E86436" w:rsidRDefault="00310383" w:rsidP="00E86436">
            <w:pPr>
              <w:spacing w:line="276" w:lineRule="auto"/>
              <w:jc w:val="center"/>
              <w:rPr>
                <w:color w:val="000000"/>
              </w:rPr>
            </w:pPr>
            <w:r w:rsidRPr="00E86436">
              <w:rPr>
                <w:color w:val="000000"/>
              </w:rPr>
              <w:t>6</w:t>
            </w:r>
          </w:p>
        </w:tc>
        <w:tc>
          <w:tcPr>
            <w:tcW w:w="1361" w:type="dxa"/>
            <w:shd w:val="clear" w:color="auto" w:fill="auto"/>
            <w:vAlign w:val="center"/>
            <w:hideMark/>
          </w:tcPr>
          <w:p w14:paraId="2A2DF747" w14:textId="77777777" w:rsidR="00310383" w:rsidRPr="00E86436" w:rsidRDefault="00310383" w:rsidP="00E86436">
            <w:pPr>
              <w:spacing w:line="276" w:lineRule="auto"/>
              <w:jc w:val="center"/>
              <w:rPr>
                <w:color w:val="000000"/>
              </w:rPr>
            </w:pPr>
            <w:r w:rsidRPr="00E86436">
              <w:rPr>
                <w:color w:val="000000"/>
              </w:rPr>
              <w:t>несекретно</w:t>
            </w:r>
          </w:p>
        </w:tc>
      </w:tr>
      <w:tr w:rsidR="00310383" w:rsidRPr="00E86436" w14:paraId="0FD80EDB" w14:textId="77777777" w:rsidTr="00310383">
        <w:trPr>
          <w:trHeight w:val="636"/>
        </w:trPr>
        <w:tc>
          <w:tcPr>
            <w:tcW w:w="888" w:type="dxa"/>
            <w:shd w:val="clear" w:color="auto" w:fill="auto"/>
            <w:vAlign w:val="center"/>
            <w:hideMark/>
          </w:tcPr>
          <w:p w14:paraId="43408C75" w14:textId="77777777" w:rsidR="00310383" w:rsidRPr="00E86436" w:rsidRDefault="00310383" w:rsidP="00E86436">
            <w:pPr>
              <w:spacing w:line="276" w:lineRule="auto"/>
              <w:jc w:val="center"/>
              <w:rPr>
                <w:color w:val="000000"/>
              </w:rPr>
            </w:pPr>
            <w:r w:rsidRPr="00E86436">
              <w:rPr>
                <w:color w:val="000000"/>
              </w:rPr>
              <w:t>8.</w:t>
            </w:r>
            <w:r w:rsidRPr="00E86436">
              <w:rPr>
                <w:color w:val="000000"/>
                <w:sz w:val="14"/>
                <w:szCs w:val="14"/>
              </w:rPr>
              <w:t xml:space="preserve">  </w:t>
            </w:r>
            <w:r w:rsidRPr="00E86436">
              <w:rPr>
                <w:color w:val="000000"/>
              </w:rPr>
              <w:t> </w:t>
            </w:r>
          </w:p>
        </w:tc>
        <w:tc>
          <w:tcPr>
            <w:tcW w:w="5486" w:type="dxa"/>
            <w:shd w:val="clear" w:color="auto" w:fill="auto"/>
            <w:vAlign w:val="center"/>
            <w:hideMark/>
          </w:tcPr>
          <w:p w14:paraId="1E5945B0" w14:textId="77777777" w:rsidR="00310383" w:rsidRPr="00E86436" w:rsidRDefault="00310383" w:rsidP="00E86436">
            <w:pPr>
              <w:spacing w:line="276" w:lineRule="auto"/>
              <w:rPr>
                <w:color w:val="000000"/>
              </w:rPr>
            </w:pPr>
            <w:r w:rsidRPr="00E86436">
              <w:rPr>
                <w:color w:val="000000"/>
              </w:rPr>
              <w:t>Карта инженерной инфраструктуры и инженерного благоустройства территории</w:t>
            </w:r>
          </w:p>
        </w:tc>
        <w:tc>
          <w:tcPr>
            <w:tcW w:w="1161" w:type="dxa"/>
            <w:shd w:val="clear" w:color="auto" w:fill="auto"/>
            <w:vAlign w:val="center"/>
            <w:hideMark/>
          </w:tcPr>
          <w:p w14:paraId="61D33AF7" w14:textId="0AA3714A" w:rsidR="00310383" w:rsidRPr="00E86436" w:rsidRDefault="00310383" w:rsidP="00E86436">
            <w:pPr>
              <w:spacing w:line="276" w:lineRule="auto"/>
              <w:jc w:val="center"/>
              <w:rPr>
                <w:color w:val="000000"/>
              </w:rPr>
            </w:pPr>
            <w:r w:rsidRPr="00E86436">
              <w:rPr>
                <w:color w:val="000000"/>
              </w:rPr>
              <w:t>М 1:</w:t>
            </w:r>
            <w:r w:rsidR="007C6913" w:rsidRPr="00E86436">
              <w:rPr>
                <w:color w:val="000000"/>
              </w:rPr>
              <w:t>2500</w:t>
            </w:r>
          </w:p>
        </w:tc>
        <w:tc>
          <w:tcPr>
            <w:tcW w:w="935" w:type="dxa"/>
            <w:shd w:val="clear" w:color="auto" w:fill="auto"/>
            <w:vAlign w:val="center"/>
            <w:hideMark/>
          </w:tcPr>
          <w:p w14:paraId="7F8A0140" w14:textId="77777777" w:rsidR="00310383" w:rsidRPr="00E86436" w:rsidRDefault="00310383" w:rsidP="00E86436">
            <w:pPr>
              <w:spacing w:line="276" w:lineRule="auto"/>
              <w:jc w:val="center"/>
              <w:rPr>
                <w:color w:val="000000"/>
              </w:rPr>
            </w:pPr>
            <w:r w:rsidRPr="00E86436">
              <w:rPr>
                <w:color w:val="000000"/>
              </w:rPr>
              <w:t>7</w:t>
            </w:r>
          </w:p>
        </w:tc>
        <w:tc>
          <w:tcPr>
            <w:tcW w:w="1361" w:type="dxa"/>
            <w:shd w:val="clear" w:color="auto" w:fill="auto"/>
            <w:vAlign w:val="center"/>
            <w:hideMark/>
          </w:tcPr>
          <w:p w14:paraId="6C5EE730" w14:textId="77777777" w:rsidR="00310383" w:rsidRPr="00E86436" w:rsidRDefault="00310383" w:rsidP="00E86436">
            <w:pPr>
              <w:spacing w:line="276" w:lineRule="auto"/>
              <w:jc w:val="center"/>
              <w:rPr>
                <w:color w:val="000000"/>
              </w:rPr>
            </w:pPr>
            <w:r w:rsidRPr="00E86436">
              <w:rPr>
                <w:color w:val="000000"/>
              </w:rPr>
              <w:t>несекретно</w:t>
            </w:r>
          </w:p>
        </w:tc>
      </w:tr>
      <w:tr w:rsidR="00310383" w:rsidRPr="00E86436" w14:paraId="236AE1A1" w14:textId="77777777" w:rsidTr="00310383">
        <w:trPr>
          <w:trHeight w:val="312"/>
        </w:trPr>
        <w:tc>
          <w:tcPr>
            <w:tcW w:w="9833" w:type="dxa"/>
            <w:gridSpan w:val="5"/>
            <w:shd w:val="clear" w:color="auto" w:fill="auto"/>
            <w:vAlign w:val="center"/>
            <w:hideMark/>
          </w:tcPr>
          <w:p w14:paraId="6EBEA91E" w14:textId="77777777" w:rsidR="00310383" w:rsidRPr="00E86436" w:rsidRDefault="00310383" w:rsidP="00E86436">
            <w:pPr>
              <w:spacing w:line="276" w:lineRule="auto"/>
              <w:jc w:val="center"/>
              <w:rPr>
                <w:b/>
                <w:bCs/>
                <w:color w:val="000000"/>
              </w:rPr>
            </w:pPr>
            <w:r w:rsidRPr="00E86436">
              <w:rPr>
                <w:b/>
                <w:bCs/>
                <w:color w:val="000000"/>
              </w:rPr>
              <w:t>Текстовые материалы</w:t>
            </w:r>
          </w:p>
        </w:tc>
      </w:tr>
      <w:tr w:rsidR="00310383" w:rsidRPr="00E86436" w14:paraId="673A2F80" w14:textId="77777777" w:rsidTr="00310383">
        <w:trPr>
          <w:trHeight w:val="636"/>
        </w:trPr>
        <w:tc>
          <w:tcPr>
            <w:tcW w:w="888" w:type="dxa"/>
            <w:shd w:val="clear" w:color="auto" w:fill="auto"/>
            <w:vAlign w:val="center"/>
            <w:hideMark/>
          </w:tcPr>
          <w:p w14:paraId="565EAF89" w14:textId="77777777" w:rsidR="00310383" w:rsidRPr="00E86436" w:rsidRDefault="00310383" w:rsidP="00E86436">
            <w:pPr>
              <w:spacing w:line="276" w:lineRule="auto"/>
              <w:jc w:val="center"/>
              <w:rPr>
                <w:color w:val="000000"/>
              </w:rPr>
            </w:pPr>
            <w:r w:rsidRPr="00E86436">
              <w:rPr>
                <w:color w:val="000000"/>
              </w:rPr>
              <w:t>9.</w:t>
            </w:r>
          </w:p>
        </w:tc>
        <w:tc>
          <w:tcPr>
            <w:tcW w:w="5486" w:type="dxa"/>
            <w:shd w:val="clear" w:color="auto" w:fill="auto"/>
            <w:vAlign w:val="center"/>
            <w:hideMark/>
          </w:tcPr>
          <w:p w14:paraId="0980F0A4" w14:textId="77777777" w:rsidR="00310383" w:rsidRPr="00E86436" w:rsidRDefault="00310383" w:rsidP="00E86436">
            <w:pPr>
              <w:spacing w:line="276" w:lineRule="auto"/>
              <w:rPr>
                <w:color w:val="000000"/>
              </w:rPr>
            </w:pPr>
            <w:r w:rsidRPr="00E86436">
              <w:rPr>
                <w:color w:val="000000"/>
              </w:rPr>
              <w:t>Том II. Материалы по обоснованию генерального плана</w:t>
            </w:r>
          </w:p>
        </w:tc>
        <w:tc>
          <w:tcPr>
            <w:tcW w:w="1161" w:type="dxa"/>
            <w:shd w:val="clear" w:color="auto" w:fill="auto"/>
            <w:vAlign w:val="center"/>
            <w:hideMark/>
          </w:tcPr>
          <w:p w14:paraId="329C7D33" w14:textId="77777777" w:rsidR="00310383" w:rsidRPr="00E86436" w:rsidRDefault="00310383" w:rsidP="00E86436">
            <w:pPr>
              <w:spacing w:line="276" w:lineRule="auto"/>
              <w:jc w:val="center"/>
              <w:rPr>
                <w:color w:val="000000"/>
              </w:rPr>
            </w:pPr>
            <w:r w:rsidRPr="00E86436">
              <w:rPr>
                <w:color w:val="000000"/>
              </w:rPr>
              <w:t>-</w:t>
            </w:r>
          </w:p>
        </w:tc>
        <w:tc>
          <w:tcPr>
            <w:tcW w:w="935" w:type="dxa"/>
            <w:shd w:val="clear" w:color="auto" w:fill="auto"/>
            <w:vAlign w:val="center"/>
            <w:hideMark/>
          </w:tcPr>
          <w:p w14:paraId="387BDB27" w14:textId="77777777" w:rsidR="00310383" w:rsidRPr="00E86436" w:rsidRDefault="00310383" w:rsidP="00E86436">
            <w:pPr>
              <w:spacing w:line="276" w:lineRule="auto"/>
              <w:jc w:val="center"/>
              <w:rPr>
                <w:color w:val="000000"/>
              </w:rPr>
            </w:pPr>
            <w:r w:rsidRPr="00E86436">
              <w:rPr>
                <w:color w:val="000000"/>
              </w:rPr>
              <w:t>-</w:t>
            </w:r>
          </w:p>
        </w:tc>
        <w:tc>
          <w:tcPr>
            <w:tcW w:w="1361" w:type="dxa"/>
            <w:shd w:val="clear" w:color="auto" w:fill="auto"/>
            <w:vAlign w:val="center"/>
            <w:hideMark/>
          </w:tcPr>
          <w:p w14:paraId="029347E8" w14:textId="77777777" w:rsidR="00310383" w:rsidRPr="00E86436" w:rsidRDefault="00310383" w:rsidP="00E86436">
            <w:pPr>
              <w:spacing w:line="276" w:lineRule="auto"/>
              <w:jc w:val="center"/>
              <w:rPr>
                <w:color w:val="000000"/>
              </w:rPr>
            </w:pPr>
            <w:r w:rsidRPr="00E86436">
              <w:rPr>
                <w:color w:val="000000"/>
              </w:rPr>
              <w:t>несекретно</w:t>
            </w:r>
          </w:p>
        </w:tc>
      </w:tr>
    </w:tbl>
    <w:p w14:paraId="53FEBE39" w14:textId="77777777" w:rsidR="00344364" w:rsidRPr="00E86436" w:rsidRDefault="00344364" w:rsidP="00E86436">
      <w:pPr>
        <w:spacing w:line="276" w:lineRule="auto"/>
        <w:jc w:val="both"/>
        <w:rPr>
          <w:b/>
        </w:rPr>
      </w:pPr>
    </w:p>
    <w:bookmarkEnd w:id="1"/>
    <w:bookmarkEnd w:id="2"/>
    <w:bookmarkEnd w:id="3"/>
    <w:bookmarkEnd w:id="4"/>
    <w:bookmarkEnd w:id="5"/>
    <w:bookmarkEnd w:id="6"/>
    <w:bookmarkEnd w:id="7"/>
    <w:bookmarkEnd w:id="8"/>
    <w:p w14:paraId="6ED47ED9" w14:textId="77777777" w:rsidR="001B0CDF" w:rsidRPr="00E86436" w:rsidRDefault="00CF66B0" w:rsidP="00E86436">
      <w:pPr>
        <w:pStyle w:val="a4"/>
        <w:spacing w:line="276" w:lineRule="auto"/>
        <w:jc w:val="center"/>
        <w:rPr>
          <w:rFonts w:ascii="Times New Roman" w:hAnsi="Times New Roman"/>
          <w:b/>
          <w:bCs/>
        </w:rPr>
      </w:pPr>
      <w:r w:rsidRPr="00E86436">
        <w:rPr>
          <w:rFonts w:ascii="Times New Roman" w:hAnsi="Times New Roman"/>
        </w:rPr>
        <w:br w:type="page"/>
      </w:r>
      <w:bookmarkStart w:id="10" w:name="_Toc298503233"/>
      <w:bookmarkStart w:id="11" w:name="_Toc298503830"/>
    </w:p>
    <w:sdt>
      <w:sdtPr>
        <w:rPr>
          <w:rFonts w:ascii="Times New Roman" w:eastAsia="Times New Roman" w:hAnsi="Times New Roman" w:cs="Times New Roman"/>
          <w:color w:val="auto"/>
          <w:sz w:val="24"/>
          <w:szCs w:val="24"/>
        </w:rPr>
        <w:id w:val="1152250098"/>
        <w:docPartObj>
          <w:docPartGallery w:val="Table of Contents"/>
          <w:docPartUnique/>
        </w:docPartObj>
      </w:sdtPr>
      <w:sdtEndPr>
        <w:rPr>
          <w:bCs/>
          <w:sz w:val="22"/>
          <w:szCs w:val="22"/>
        </w:rPr>
      </w:sdtEndPr>
      <w:sdtContent>
        <w:p w14:paraId="69134B7B" w14:textId="77777777" w:rsidR="00072A0D" w:rsidRPr="00E86436" w:rsidRDefault="00072A0D" w:rsidP="00E86436">
          <w:pPr>
            <w:pStyle w:val="aff"/>
            <w:spacing w:line="276" w:lineRule="auto"/>
            <w:jc w:val="center"/>
            <w:rPr>
              <w:rFonts w:ascii="Times New Roman" w:hAnsi="Times New Roman" w:cs="Times New Roman"/>
              <w:b/>
              <w:color w:val="auto"/>
              <w:sz w:val="28"/>
              <w:szCs w:val="28"/>
            </w:rPr>
          </w:pPr>
          <w:r w:rsidRPr="00E86436">
            <w:rPr>
              <w:rFonts w:ascii="Times New Roman" w:hAnsi="Times New Roman" w:cs="Times New Roman"/>
              <w:b/>
              <w:color w:val="auto"/>
              <w:sz w:val="28"/>
              <w:szCs w:val="28"/>
            </w:rPr>
            <w:t>Оглавление</w:t>
          </w:r>
        </w:p>
        <w:p w14:paraId="2786AB6B" w14:textId="0FA97E3D" w:rsidR="00C90902" w:rsidRDefault="00CE33C5">
          <w:pPr>
            <w:pStyle w:val="11"/>
            <w:tabs>
              <w:tab w:val="right" w:leader="dot" w:pos="9485"/>
            </w:tabs>
            <w:rPr>
              <w:rFonts w:asciiTheme="minorHAnsi" w:eastAsiaTheme="minorEastAsia" w:hAnsiTheme="minorHAnsi" w:cstheme="minorBidi"/>
              <w:noProof/>
              <w:sz w:val="22"/>
              <w:szCs w:val="22"/>
            </w:rPr>
          </w:pPr>
          <w:r w:rsidRPr="00E86436">
            <w:rPr>
              <w:bCs/>
              <w:sz w:val="22"/>
              <w:szCs w:val="22"/>
            </w:rPr>
            <w:fldChar w:fldCharType="begin"/>
          </w:r>
          <w:r w:rsidR="00072A0D" w:rsidRPr="00E86436">
            <w:rPr>
              <w:bCs/>
              <w:sz w:val="22"/>
              <w:szCs w:val="22"/>
            </w:rPr>
            <w:instrText xml:space="preserve"> TOC \o "1-3" \h \z \u </w:instrText>
          </w:r>
          <w:r w:rsidRPr="00E86436">
            <w:rPr>
              <w:bCs/>
              <w:sz w:val="22"/>
              <w:szCs w:val="22"/>
            </w:rPr>
            <w:fldChar w:fldCharType="separate"/>
          </w:r>
          <w:hyperlink w:anchor="_Toc137037203" w:history="1">
            <w:r w:rsidR="00C90902" w:rsidRPr="00594AE8">
              <w:rPr>
                <w:rStyle w:val="af2"/>
                <w:noProof/>
              </w:rPr>
              <w:t>Состав</w:t>
            </w:r>
            <w:r w:rsidR="00C90902">
              <w:rPr>
                <w:noProof/>
                <w:webHidden/>
              </w:rPr>
              <w:tab/>
            </w:r>
            <w:r w:rsidR="00C90902">
              <w:rPr>
                <w:noProof/>
                <w:webHidden/>
              </w:rPr>
              <w:fldChar w:fldCharType="begin"/>
            </w:r>
            <w:r w:rsidR="00C90902">
              <w:rPr>
                <w:noProof/>
                <w:webHidden/>
              </w:rPr>
              <w:instrText xml:space="preserve"> PAGEREF _Toc137037203 \h </w:instrText>
            </w:r>
            <w:r w:rsidR="00C90902">
              <w:rPr>
                <w:noProof/>
                <w:webHidden/>
              </w:rPr>
            </w:r>
            <w:r w:rsidR="00C90902">
              <w:rPr>
                <w:noProof/>
                <w:webHidden/>
              </w:rPr>
              <w:fldChar w:fldCharType="separate"/>
            </w:r>
            <w:r w:rsidR="00C90902">
              <w:rPr>
                <w:noProof/>
                <w:webHidden/>
              </w:rPr>
              <w:t>2</w:t>
            </w:r>
            <w:r w:rsidR="00C90902">
              <w:rPr>
                <w:noProof/>
                <w:webHidden/>
              </w:rPr>
              <w:fldChar w:fldCharType="end"/>
            </w:r>
          </w:hyperlink>
        </w:p>
        <w:p w14:paraId="746ADD24" w14:textId="5246CC40" w:rsidR="00C90902" w:rsidRDefault="00034729">
          <w:pPr>
            <w:pStyle w:val="11"/>
            <w:tabs>
              <w:tab w:val="right" w:leader="dot" w:pos="9485"/>
            </w:tabs>
            <w:rPr>
              <w:rFonts w:asciiTheme="minorHAnsi" w:eastAsiaTheme="minorEastAsia" w:hAnsiTheme="minorHAnsi" w:cstheme="minorBidi"/>
              <w:noProof/>
              <w:sz w:val="22"/>
              <w:szCs w:val="22"/>
            </w:rPr>
          </w:pPr>
          <w:hyperlink w:anchor="_Toc137037204" w:history="1">
            <w:r w:rsidR="00C90902" w:rsidRPr="00594AE8">
              <w:rPr>
                <w:rStyle w:val="af2"/>
                <w:noProof/>
              </w:rPr>
              <w:t>1. Введение</w:t>
            </w:r>
            <w:r w:rsidR="00C90902">
              <w:rPr>
                <w:noProof/>
                <w:webHidden/>
              </w:rPr>
              <w:tab/>
            </w:r>
            <w:r w:rsidR="00C90902">
              <w:rPr>
                <w:noProof/>
                <w:webHidden/>
              </w:rPr>
              <w:fldChar w:fldCharType="begin"/>
            </w:r>
            <w:r w:rsidR="00C90902">
              <w:rPr>
                <w:noProof/>
                <w:webHidden/>
              </w:rPr>
              <w:instrText xml:space="preserve"> PAGEREF _Toc137037204 \h </w:instrText>
            </w:r>
            <w:r w:rsidR="00C90902">
              <w:rPr>
                <w:noProof/>
                <w:webHidden/>
              </w:rPr>
            </w:r>
            <w:r w:rsidR="00C90902">
              <w:rPr>
                <w:noProof/>
                <w:webHidden/>
              </w:rPr>
              <w:fldChar w:fldCharType="separate"/>
            </w:r>
            <w:r w:rsidR="00C90902">
              <w:rPr>
                <w:noProof/>
                <w:webHidden/>
              </w:rPr>
              <w:t>5</w:t>
            </w:r>
            <w:r w:rsidR="00C90902">
              <w:rPr>
                <w:noProof/>
                <w:webHidden/>
              </w:rPr>
              <w:fldChar w:fldCharType="end"/>
            </w:r>
          </w:hyperlink>
        </w:p>
        <w:p w14:paraId="42B2B3E6" w14:textId="659BDA19" w:rsidR="00C90902" w:rsidRDefault="00034729">
          <w:pPr>
            <w:pStyle w:val="11"/>
            <w:tabs>
              <w:tab w:val="right" w:leader="dot" w:pos="9485"/>
            </w:tabs>
            <w:rPr>
              <w:rFonts w:asciiTheme="minorHAnsi" w:eastAsiaTheme="minorEastAsia" w:hAnsiTheme="minorHAnsi" w:cstheme="minorBidi"/>
              <w:noProof/>
              <w:sz w:val="22"/>
              <w:szCs w:val="22"/>
            </w:rPr>
          </w:pPr>
          <w:hyperlink w:anchor="_Toc137037205" w:history="1">
            <w:r w:rsidR="00C90902" w:rsidRPr="00594AE8">
              <w:rPr>
                <w:rStyle w:val="af2"/>
                <w:noProof/>
              </w:rPr>
              <w:t>2. Исходные данные</w:t>
            </w:r>
            <w:r w:rsidR="00C90902">
              <w:rPr>
                <w:noProof/>
                <w:webHidden/>
              </w:rPr>
              <w:tab/>
            </w:r>
            <w:r w:rsidR="00C90902">
              <w:rPr>
                <w:noProof/>
                <w:webHidden/>
              </w:rPr>
              <w:fldChar w:fldCharType="begin"/>
            </w:r>
            <w:r w:rsidR="00C90902">
              <w:rPr>
                <w:noProof/>
                <w:webHidden/>
              </w:rPr>
              <w:instrText xml:space="preserve"> PAGEREF _Toc137037205 \h </w:instrText>
            </w:r>
            <w:r w:rsidR="00C90902">
              <w:rPr>
                <w:noProof/>
                <w:webHidden/>
              </w:rPr>
            </w:r>
            <w:r w:rsidR="00C90902">
              <w:rPr>
                <w:noProof/>
                <w:webHidden/>
              </w:rPr>
              <w:fldChar w:fldCharType="separate"/>
            </w:r>
            <w:r w:rsidR="00C90902">
              <w:rPr>
                <w:noProof/>
                <w:webHidden/>
              </w:rPr>
              <w:t>6</w:t>
            </w:r>
            <w:r w:rsidR="00C90902">
              <w:rPr>
                <w:noProof/>
                <w:webHidden/>
              </w:rPr>
              <w:fldChar w:fldCharType="end"/>
            </w:r>
          </w:hyperlink>
        </w:p>
        <w:p w14:paraId="5CAC6847" w14:textId="684D1A4F" w:rsidR="00C90902" w:rsidRDefault="00034729">
          <w:pPr>
            <w:pStyle w:val="11"/>
            <w:tabs>
              <w:tab w:val="right" w:leader="dot" w:pos="9485"/>
            </w:tabs>
            <w:rPr>
              <w:rFonts w:asciiTheme="minorHAnsi" w:eastAsiaTheme="minorEastAsia" w:hAnsiTheme="minorHAnsi" w:cstheme="minorBidi"/>
              <w:noProof/>
              <w:sz w:val="22"/>
              <w:szCs w:val="22"/>
            </w:rPr>
          </w:pPr>
          <w:hyperlink w:anchor="_Toc137037206" w:history="1">
            <w:r w:rsidR="00C90902" w:rsidRPr="00594AE8">
              <w:rPr>
                <w:rStyle w:val="af2"/>
                <w:noProof/>
              </w:rPr>
              <w:t>3. Анализ использования территории населенного пункта</w:t>
            </w:r>
            <w:r w:rsidR="00C90902">
              <w:rPr>
                <w:noProof/>
                <w:webHidden/>
              </w:rPr>
              <w:tab/>
            </w:r>
            <w:r w:rsidR="00C90902">
              <w:rPr>
                <w:noProof/>
                <w:webHidden/>
              </w:rPr>
              <w:fldChar w:fldCharType="begin"/>
            </w:r>
            <w:r w:rsidR="00C90902">
              <w:rPr>
                <w:noProof/>
                <w:webHidden/>
              </w:rPr>
              <w:instrText xml:space="preserve"> PAGEREF _Toc137037206 \h </w:instrText>
            </w:r>
            <w:r w:rsidR="00C90902">
              <w:rPr>
                <w:noProof/>
                <w:webHidden/>
              </w:rPr>
            </w:r>
            <w:r w:rsidR="00C90902">
              <w:rPr>
                <w:noProof/>
                <w:webHidden/>
              </w:rPr>
              <w:fldChar w:fldCharType="separate"/>
            </w:r>
            <w:r w:rsidR="00C90902">
              <w:rPr>
                <w:noProof/>
                <w:webHidden/>
              </w:rPr>
              <w:t>11</w:t>
            </w:r>
            <w:r w:rsidR="00C90902">
              <w:rPr>
                <w:noProof/>
                <w:webHidden/>
              </w:rPr>
              <w:fldChar w:fldCharType="end"/>
            </w:r>
          </w:hyperlink>
        </w:p>
        <w:p w14:paraId="5D2950F2" w14:textId="589B8F26"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07" w:history="1">
            <w:r w:rsidR="00C90902" w:rsidRPr="00594AE8">
              <w:rPr>
                <w:rStyle w:val="af2"/>
                <w:noProof/>
              </w:rPr>
              <w:t>3.1. Система расселения</w:t>
            </w:r>
            <w:r w:rsidR="00C90902">
              <w:rPr>
                <w:noProof/>
                <w:webHidden/>
              </w:rPr>
              <w:tab/>
            </w:r>
            <w:r w:rsidR="00C90902">
              <w:rPr>
                <w:noProof/>
                <w:webHidden/>
              </w:rPr>
              <w:fldChar w:fldCharType="begin"/>
            </w:r>
            <w:r w:rsidR="00C90902">
              <w:rPr>
                <w:noProof/>
                <w:webHidden/>
              </w:rPr>
              <w:instrText xml:space="preserve"> PAGEREF _Toc137037207 \h </w:instrText>
            </w:r>
            <w:r w:rsidR="00C90902">
              <w:rPr>
                <w:noProof/>
                <w:webHidden/>
              </w:rPr>
            </w:r>
            <w:r w:rsidR="00C90902">
              <w:rPr>
                <w:noProof/>
                <w:webHidden/>
              </w:rPr>
              <w:fldChar w:fldCharType="separate"/>
            </w:r>
            <w:r w:rsidR="00C90902">
              <w:rPr>
                <w:noProof/>
                <w:webHidden/>
              </w:rPr>
              <w:t>11</w:t>
            </w:r>
            <w:r w:rsidR="00C90902">
              <w:rPr>
                <w:noProof/>
                <w:webHidden/>
              </w:rPr>
              <w:fldChar w:fldCharType="end"/>
            </w:r>
          </w:hyperlink>
        </w:p>
        <w:p w14:paraId="15133600" w14:textId="7353235B"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08" w:history="1">
            <w:r w:rsidR="00C90902" w:rsidRPr="00594AE8">
              <w:rPr>
                <w:rStyle w:val="af2"/>
                <w:noProof/>
              </w:rPr>
              <w:t>3.2. Жилищный фонд</w:t>
            </w:r>
            <w:r w:rsidR="00C90902">
              <w:rPr>
                <w:noProof/>
                <w:webHidden/>
              </w:rPr>
              <w:tab/>
            </w:r>
            <w:r w:rsidR="00C90902">
              <w:rPr>
                <w:noProof/>
                <w:webHidden/>
              </w:rPr>
              <w:fldChar w:fldCharType="begin"/>
            </w:r>
            <w:r w:rsidR="00C90902">
              <w:rPr>
                <w:noProof/>
                <w:webHidden/>
              </w:rPr>
              <w:instrText xml:space="preserve"> PAGEREF _Toc137037208 \h </w:instrText>
            </w:r>
            <w:r w:rsidR="00C90902">
              <w:rPr>
                <w:noProof/>
                <w:webHidden/>
              </w:rPr>
            </w:r>
            <w:r w:rsidR="00C90902">
              <w:rPr>
                <w:noProof/>
                <w:webHidden/>
              </w:rPr>
              <w:fldChar w:fldCharType="separate"/>
            </w:r>
            <w:r w:rsidR="00C90902">
              <w:rPr>
                <w:noProof/>
                <w:webHidden/>
              </w:rPr>
              <w:t>11</w:t>
            </w:r>
            <w:r w:rsidR="00C90902">
              <w:rPr>
                <w:noProof/>
                <w:webHidden/>
              </w:rPr>
              <w:fldChar w:fldCharType="end"/>
            </w:r>
          </w:hyperlink>
        </w:p>
        <w:p w14:paraId="1D0B4890" w14:textId="176D5B29"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09" w:history="1">
            <w:r w:rsidR="00C90902" w:rsidRPr="00594AE8">
              <w:rPr>
                <w:rStyle w:val="af2"/>
                <w:noProof/>
              </w:rPr>
              <w:t>3.3. Социальная инфраструктура</w:t>
            </w:r>
            <w:r w:rsidR="00C90902">
              <w:rPr>
                <w:noProof/>
                <w:webHidden/>
              </w:rPr>
              <w:tab/>
            </w:r>
            <w:r w:rsidR="00C90902">
              <w:rPr>
                <w:noProof/>
                <w:webHidden/>
              </w:rPr>
              <w:fldChar w:fldCharType="begin"/>
            </w:r>
            <w:r w:rsidR="00C90902">
              <w:rPr>
                <w:noProof/>
                <w:webHidden/>
              </w:rPr>
              <w:instrText xml:space="preserve"> PAGEREF _Toc137037209 \h </w:instrText>
            </w:r>
            <w:r w:rsidR="00C90902">
              <w:rPr>
                <w:noProof/>
                <w:webHidden/>
              </w:rPr>
            </w:r>
            <w:r w:rsidR="00C90902">
              <w:rPr>
                <w:noProof/>
                <w:webHidden/>
              </w:rPr>
              <w:fldChar w:fldCharType="separate"/>
            </w:r>
            <w:r w:rsidR="00C90902">
              <w:rPr>
                <w:noProof/>
                <w:webHidden/>
              </w:rPr>
              <w:t>11</w:t>
            </w:r>
            <w:r w:rsidR="00C90902">
              <w:rPr>
                <w:noProof/>
                <w:webHidden/>
              </w:rPr>
              <w:fldChar w:fldCharType="end"/>
            </w:r>
          </w:hyperlink>
        </w:p>
        <w:p w14:paraId="54EB7662" w14:textId="4104C182"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10" w:history="1">
            <w:r w:rsidR="00C90902" w:rsidRPr="00594AE8">
              <w:rPr>
                <w:rStyle w:val="af2"/>
                <w:noProof/>
              </w:rPr>
              <w:t>3.3.1. Образование</w:t>
            </w:r>
            <w:r w:rsidR="00C90902">
              <w:rPr>
                <w:noProof/>
                <w:webHidden/>
              </w:rPr>
              <w:tab/>
            </w:r>
            <w:r w:rsidR="00C90902">
              <w:rPr>
                <w:noProof/>
                <w:webHidden/>
              </w:rPr>
              <w:fldChar w:fldCharType="begin"/>
            </w:r>
            <w:r w:rsidR="00C90902">
              <w:rPr>
                <w:noProof/>
                <w:webHidden/>
              </w:rPr>
              <w:instrText xml:space="preserve"> PAGEREF _Toc137037210 \h </w:instrText>
            </w:r>
            <w:r w:rsidR="00C90902">
              <w:rPr>
                <w:noProof/>
                <w:webHidden/>
              </w:rPr>
            </w:r>
            <w:r w:rsidR="00C90902">
              <w:rPr>
                <w:noProof/>
                <w:webHidden/>
              </w:rPr>
              <w:fldChar w:fldCharType="separate"/>
            </w:r>
            <w:r w:rsidR="00C90902">
              <w:rPr>
                <w:noProof/>
                <w:webHidden/>
              </w:rPr>
              <w:t>11</w:t>
            </w:r>
            <w:r w:rsidR="00C90902">
              <w:rPr>
                <w:noProof/>
                <w:webHidden/>
              </w:rPr>
              <w:fldChar w:fldCharType="end"/>
            </w:r>
          </w:hyperlink>
        </w:p>
        <w:p w14:paraId="68295EAC" w14:textId="5152F014"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11" w:history="1">
            <w:r w:rsidR="00C90902" w:rsidRPr="00594AE8">
              <w:rPr>
                <w:rStyle w:val="af2"/>
                <w:noProof/>
              </w:rPr>
              <w:t>3.3.2. Культура и досуг</w:t>
            </w:r>
            <w:r w:rsidR="00C90902">
              <w:rPr>
                <w:noProof/>
                <w:webHidden/>
              </w:rPr>
              <w:tab/>
            </w:r>
            <w:r w:rsidR="00C90902">
              <w:rPr>
                <w:noProof/>
                <w:webHidden/>
              </w:rPr>
              <w:fldChar w:fldCharType="begin"/>
            </w:r>
            <w:r w:rsidR="00C90902">
              <w:rPr>
                <w:noProof/>
                <w:webHidden/>
              </w:rPr>
              <w:instrText xml:space="preserve"> PAGEREF _Toc137037211 \h </w:instrText>
            </w:r>
            <w:r w:rsidR="00C90902">
              <w:rPr>
                <w:noProof/>
                <w:webHidden/>
              </w:rPr>
            </w:r>
            <w:r w:rsidR="00C90902">
              <w:rPr>
                <w:noProof/>
                <w:webHidden/>
              </w:rPr>
              <w:fldChar w:fldCharType="separate"/>
            </w:r>
            <w:r w:rsidR="00C90902">
              <w:rPr>
                <w:noProof/>
                <w:webHidden/>
              </w:rPr>
              <w:t>11</w:t>
            </w:r>
            <w:r w:rsidR="00C90902">
              <w:rPr>
                <w:noProof/>
                <w:webHidden/>
              </w:rPr>
              <w:fldChar w:fldCharType="end"/>
            </w:r>
          </w:hyperlink>
        </w:p>
        <w:p w14:paraId="1621DADB" w14:textId="2F44DCD9"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12" w:history="1">
            <w:r w:rsidR="00C90902" w:rsidRPr="00594AE8">
              <w:rPr>
                <w:rStyle w:val="af2"/>
                <w:noProof/>
              </w:rPr>
              <w:t>3.3.3. Физическая культура и спорт</w:t>
            </w:r>
            <w:r w:rsidR="00C90902">
              <w:rPr>
                <w:noProof/>
                <w:webHidden/>
              </w:rPr>
              <w:tab/>
            </w:r>
            <w:r w:rsidR="00C90902">
              <w:rPr>
                <w:noProof/>
                <w:webHidden/>
              </w:rPr>
              <w:fldChar w:fldCharType="begin"/>
            </w:r>
            <w:r w:rsidR="00C90902">
              <w:rPr>
                <w:noProof/>
                <w:webHidden/>
              </w:rPr>
              <w:instrText xml:space="preserve"> PAGEREF _Toc137037212 \h </w:instrText>
            </w:r>
            <w:r w:rsidR="00C90902">
              <w:rPr>
                <w:noProof/>
                <w:webHidden/>
              </w:rPr>
            </w:r>
            <w:r w:rsidR="00C90902">
              <w:rPr>
                <w:noProof/>
                <w:webHidden/>
              </w:rPr>
              <w:fldChar w:fldCharType="separate"/>
            </w:r>
            <w:r w:rsidR="00C90902">
              <w:rPr>
                <w:noProof/>
                <w:webHidden/>
              </w:rPr>
              <w:t>11</w:t>
            </w:r>
            <w:r w:rsidR="00C90902">
              <w:rPr>
                <w:noProof/>
                <w:webHidden/>
              </w:rPr>
              <w:fldChar w:fldCharType="end"/>
            </w:r>
          </w:hyperlink>
        </w:p>
        <w:p w14:paraId="2BD5CC64" w14:textId="308994C0"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13" w:history="1">
            <w:r w:rsidR="00C90902" w:rsidRPr="00594AE8">
              <w:rPr>
                <w:rStyle w:val="af2"/>
                <w:noProof/>
              </w:rPr>
              <w:t>3.3.4. Здравоохранение</w:t>
            </w:r>
            <w:r w:rsidR="00C90902">
              <w:rPr>
                <w:noProof/>
                <w:webHidden/>
              </w:rPr>
              <w:tab/>
            </w:r>
            <w:r w:rsidR="00C90902">
              <w:rPr>
                <w:noProof/>
                <w:webHidden/>
              </w:rPr>
              <w:fldChar w:fldCharType="begin"/>
            </w:r>
            <w:r w:rsidR="00C90902">
              <w:rPr>
                <w:noProof/>
                <w:webHidden/>
              </w:rPr>
              <w:instrText xml:space="preserve"> PAGEREF _Toc137037213 \h </w:instrText>
            </w:r>
            <w:r w:rsidR="00C90902">
              <w:rPr>
                <w:noProof/>
                <w:webHidden/>
              </w:rPr>
            </w:r>
            <w:r w:rsidR="00C90902">
              <w:rPr>
                <w:noProof/>
                <w:webHidden/>
              </w:rPr>
              <w:fldChar w:fldCharType="separate"/>
            </w:r>
            <w:r w:rsidR="00C90902">
              <w:rPr>
                <w:noProof/>
                <w:webHidden/>
              </w:rPr>
              <w:t>11</w:t>
            </w:r>
            <w:r w:rsidR="00C90902">
              <w:rPr>
                <w:noProof/>
                <w:webHidden/>
              </w:rPr>
              <w:fldChar w:fldCharType="end"/>
            </w:r>
          </w:hyperlink>
        </w:p>
        <w:p w14:paraId="440EE115" w14:textId="3F0BBBB3"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14" w:history="1">
            <w:r w:rsidR="00C90902" w:rsidRPr="00594AE8">
              <w:rPr>
                <w:rStyle w:val="af2"/>
                <w:noProof/>
              </w:rPr>
              <w:t>3.3.5. Социальное обслуживание населения</w:t>
            </w:r>
            <w:r w:rsidR="00C90902">
              <w:rPr>
                <w:noProof/>
                <w:webHidden/>
              </w:rPr>
              <w:tab/>
            </w:r>
            <w:r w:rsidR="00C90902">
              <w:rPr>
                <w:noProof/>
                <w:webHidden/>
              </w:rPr>
              <w:fldChar w:fldCharType="begin"/>
            </w:r>
            <w:r w:rsidR="00C90902">
              <w:rPr>
                <w:noProof/>
                <w:webHidden/>
              </w:rPr>
              <w:instrText xml:space="preserve"> PAGEREF _Toc137037214 \h </w:instrText>
            </w:r>
            <w:r w:rsidR="00C90902">
              <w:rPr>
                <w:noProof/>
                <w:webHidden/>
              </w:rPr>
            </w:r>
            <w:r w:rsidR="00C90902">
              <w:rPr>
                <w:noProof/>
                <w:webHidden/>
              </w:rPr>
              <w:fldChar w:fldCharType="separate"/>
            </w:r>
            <w:r w:rsidR="00C90902">
              <w:rPr>
                <w:noProof/>
                <w:webHidden/>
              </w:rPr>
              <w:t>11</w:t>
            </w:r>
            <w:r w:rsidR="00C90902">
              <w:rPr>
                <w:noProof/>
                <w:webHidden/>
              </w:rPr>
              <w:fldChar w:fldCharType="end"/>
            </w:r>
          </w:hyperlink>
        </w:p>
        <w:p w14:paraId="09DDCAC8" w14:textId="16602143"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15" w:history="1">
            <w:r w:rsidR="00C90902" w:rsidRPr="00594AE8">
              <w:rPr>
                <w:rStyle w:val="af2"/>
                <w:noProof/>
              </w:rPr>
              <w:t>3.4. Транспортная инфраструктура</w:t>
            </w:r>
            <w:r w:rsidR="00C90902">
              <w:rPr>
                <w:noProof/>
                <w:webHidden/>
              </w:rPr>
              <w:tab/>
            </w:r>
            <w:r w:rsidR="00C90902">
              <w:rPr>
                <w:noProof/>
                <w:webHidden/>
              </w:rPr>
              <w:fldChar w:fldCharType="begin"/>
            </w:r>
            <w:r w:rsidR="00C90902">
              <w:rPr>
                <w:noProof/>
                <w:webHidden/>
              </w:rPr>
              <w:instrText xml:space="preserve"> PAGEREF _Toc137037215 \h </w:instrText>
            </w:r>
            <w:r w:rsidR="00C90902">
              <w:rPr>
                <w:noProof/>
                <w:webHidden/>
              </w:rPr>
            </w:r>
            <w:r w:rsidR="00C90902">
              <w:rPr>
                <w:noProof/>
                <w:webHidden/>
              </w:rPr>
              <w:fldChar w:fldCharType="separate"/>
            </w:r>
            <w:r w:rsidR="00C90902">
              <w:rPr>
                <w:noProof/>
                <w:webHidden/>
              </w:rPr>
              <w:t>11</w:t>
            </w:r>
            <w:r w:rsidR="00C90902">
              <w:rPr>
                <w:noProof/>
                <w:webHidden/>
              </w:rPr>
              <w:fldChar w:fldCharType="end"/>
            </w:r>
          </w:hyperlink>
        </w:p>
        <w:p w14:paraId="1CB92091" w14:textId="1A62BF8A"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16" w:history="1">
            <w:r w:rsidR="00C90902" w:rsidRPr="00594AE8">
              <w:rPr>
                <w:rStyle w:val="af2"/>
                <w:noProof/>
              </w:rPr>
              <w:t>3.4.1. Внешний транспорт</w:t>
            </w:r>
            <w:r w:rsidR="00C90902">
              <w:rPr>
                <w:noProof/>
                <w:webHidden/>
              </w:rPr>
              <w:tab/>
            </w:r>
            <w:r w:rsidR="00C90902">
              <w:rPr>
                <w:noProof/>
                <w:webHidden/>
              </w:rPr>
              <w:fldChar w:fldCharType="begin"/>
            </w:r>
            <w:r w:rsidR="00C90902">
              <w:rPr>
                <w:noProof/>
                <w:webHidden/>
              </w:rPr>
              <w:instrText xml:space="preserve"> PAGEREF _Toc137037216 \h </w:instrText>
            </w:r>
            <w:r w:rsidR="00C90902">
              <w:rPr>
                <w:noProof/>
                <w:webHidden/>
              </w:rPr>
            </w:r>
            <w:r w:rsidR="00C90902">
              <w:rPr>
                <w:noProof/>
                <w:webHidden/>
              </w:rPr>
              <w:fldChar w:fldCharType="separate"/>
            </w:r>
            <w:r w:rsidR="00C90902">
              <w:rPr>
                <w:noProof/>
                <w:webHidden/>
              </w:rPr>
              <w:t>11</w:t>
            </w:r>
            <w:r w:rsidR="00C90902">
              <w:rPr>
                <w:noProof/>
                <w:webHidden/>
              </w:rPr>
              <w:fldChar w:fldCharType="end"/>
            </w:r>
          </w:hyperlink>
        </w:p>
        <w:p w14:paraId="05232037" w14:textId="083713F1"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17" w:history="1">
            <w:r w:rsidR="00C90902" w:rsidRPr="00594AE8">
              <w:rPr>
                <w:rStyle w:val="af2"/>
                <w:noProof/>
              </w:rPr>
              <w:t>3.4.2. Внутренний транспорт</w:t>
            </w:r>
            <w:r w:rsidR="00C90902">
              <w:rPr>
                <w:noProof/>
                <w:webHidden/>
              </w:rPr>
              <w:tab/>
            </w:r>
            <w:r w:rsidR="00C90902">
              <w:rPr>
                <w:noProof/>
                <w:webHidden/>
              </w:rPr>
              <w:fldChar w:fldCharType="begin"/>
            </w:r>
            <w:r w:rsidR="00C90902">
              <w:rPr>
                <w:noProof/>
                <w:webHidden/>
              </w:rPr>
              <w:instrText xml:space="preserve"> PAGEREF _Toc137037217 \h </w:instrText>
            </w:r>
            <w:r w:rsidR="00C90902">
              <w:rPr>
                <w:noProof/>
                <w:webHidden/>
              </w:rPr>
            </w:r>
            <w:r w:rsidR="00C90902">
              <w:rPr>
                <w:noProof/>
                <w:webHidden/>
              </w:rPr>
              <w:fldChar w:fldCharType="separate"/>
            </w:r>
            <w:r w:rsidR="00C90902">
              <w:rPr>
                <w:noProof/>
                <w:webHidden/>
              </w:rPr>
              <w:t>12</w:t>
            </w:r>
            <w:r w:rsidR="00C90902">
              <w:rPr>
                <w:noProof/>
                <w:webHidden/>
              </w:rPr>
              <w:fldChar w:fldCharType="end"/>
            </w:r>
          </w:hyperlink>
        </w:p>
        <w:p w14:paraId="2F9780AC" w14:textId="42FD6264"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18" w:history="1">
            <w:r w:rsidR="00C90902" w:rsidRPr="00594AE8">
              <w:rPr>
                <w:rStyle w:val="af2"/>
                <w:noProof/>
              </w:rPr>
              <w:t>3.5. Инженерная инфраструктура</w:t>
            </w:r>
            <w:r w:rsidR="00C90902">
              <w:rPr>
                <w:noProof/>
                <w:webHidden/>
              </w:rPr>
              <w:tab/>
            </w:r>
            <w:r w:rsidR="00C90902">
              <w:rPr>
                <w:noProof/>
                <w:webHidden/>
              </w:rPr>
              <w:fldChar w:fldCharType="begin"/>
            </w:r>
            <w:r w:rsidR="00C90902">
              <w:rPr>
                <w:noProof/>
                <w:webHidden/>
              </w:rPr>
              <w:instrText xml:space="preserve"> PAGEREF _Toc137037218 \h </w:instrText>
            </w:r>
            <w:r w:rsidR="00C90902">
              <w:rPr>
                <w:noProof/>
                <w:webHidden/>
              </w:rPr>
            </w:r>
            <w:r w:rsidR="00C90902">
              <w:rPr>
                <w:noProof/>
                <w:webHidden/>
              </w:rPr>
              <w:fldChar w:fldCharType="separate"/>
            </w:r>
            <w:r w:rsidR="00C90902">
              <w:rPr>
                <w:noProof/>
                <w:webHidden/>
              </w:rPr>
              <w:t>12</w:t>
            </w:r>
            <w:r w:rsidR="00C90902">
              <w:rPr>
                <w:noProof/>
                <w:webHidden/>
              </w:rPr>
              <w:fldChar w:fldCharType="end"/>
            </w:r>
          </w:hyperlink>
        </w:p>
        <w:p w14:paraId="62302425" w14:textId="514A72DD"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19" w:history="1">
            <w:r w:rsidR="00C90902" w:rsidRPr="00594AE8">
              <w:rPr>
                <w:rStyle w:val="af2"/>
                <w:noProof/>
              </w:rPr>
              <w:t>3.5.1. Водоснабжение</w:t>
            </w:r>
            <w:r w:rsidR="00C90902">
              <w:rPr>
                <w:noProof/>
                <w:webHidden/>
              </w:rPr>
              <w:tab/>
            </w:r>
            <w:r w:rsidR="00C90902">
              <w:rPr>
                <w:noProof/>
                <w:webHidden/>
              </w:rPr>
              <w:fldChar w:fldCharType="begin"/>
            </w:r>
            <w:r w:rsidR="00C90902">
              <w:rPr>
                <w:noProof/>
                <w:webHidden/>
              </w:rPr>
              <w:instrText xml:space="preserve"> PAGEREF _Toc137037219 \h </w:instrText>
            </w:r>
            <w:r w:rsidR="00C90902">
              <w:rPr>
                <w:noProof/>
                <w:webHidden/>
              </w:rPr>
            </w:r>
            <w:r w:rsidR="00C90902">
              <w:rPr>
                <w:noProof/>
                <w:webHidden/>
              </w:rPr>
              <w:fldChar w:fldCharType="separate"/>
            </w:r>
            <w:r w:rsidR="00C90902">
              <w:rPr>
                <w:noProof/>
                <w:webHidden/>
              </w:rPr>
              <w:t>12</w:t>
            </w:r>
            <w:r w:rsidR="00C90902">
              <w:rPr>
                <w:noProof/>
                <w:webHidden/>
              </w:rPr>
              <w:fldChar w:fldCharType="end"/>
            </w:r>
          </w:hyperlink>
        </w:p>
        <w:p w14:paraId="6BE77B3A" w14:textId="1BAFF611"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20" w:history="1">
            <w:r w:rsidR="00C90902" w:rsidRPr="00594AE8">
              <w:rPr>
                <w:rStyle w:val="af2"/>
                <w:noProof/>
              </w:rPr>
              <w:t>3.5.2. Водоотведение</w:t>
            </w:r>
            <w:r w:rsidR="00C90902">
              <w:rPr>
                <w:noProof/>
                <w:webHidden/>
              </w:rPr>
              <w:tab/>
            </w:r>
            <w:r w:rsidR="00C90902">
              <w:rPr>
                <w:noProof/>
                <w:webHidden/>
              </w:rPr>
              <w:fldChar w:fldCharType="begin"/>
            </w:r>
            <w:r w:rsidR="00C90902">
              <w:rPr>
                <w:noProof/>
                <w:webHidden/>
              </w:rPr>
              <w:instrText xml:space="preserve"> PAGEREF _Toc137037220 \h </w:instrText>
            </w:r>
            <w:r w:rsidR="00C90902">
              <w:rPr>
                <w:noProof/>
                <w:webHidden/>
              </w:rPr>
            </w:r>
            <w:r w:rsidR="00C90902">
              <w:rPr>
                <w:noProof/>
                <w:webHidden/>
              </w:rPr>
              <w:fldChar w:fldCharType="separate"/>
            </w:r>
            <w:r w:rsidR="00C90902">
              <w:rPr>
                <w:noProof/>
                <w:webHidden/>
              </w:rPr>
              <w:t>12</w:t>
            </w:r>
            <w:r w:rsidR="00C90902">
              <w:rPr>
                <w:noProof/>
                <w:webHidden/>
              </w:rPr>
              <w:fldChar w:fldCharType="end"/>
            </w:r>
          </w:hyperlink>
        </w:p>
        <w:p w14:paraId="2A6F4D78" w14:textId="6938A82F"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21" w:history="1">
            <w:r w:rsidR="00C90902" w:rsidRPr="00594AE8">
              <w:rPr>
                <w:rStyle w:val="af2"/>
                <w:noProof/>
              </w:rPr>
              <w:t>3.5.3. Теплоснабжение</w:t>
            </w:r>
            <w:r w:rsidR="00C90902">
              <w:rPr>
                <w:noProof/>
                <w:webHidden/>
              </w:rPr>
              <w:tab/>
            </w:r>
            <w:r w:rsidR="00C90902">
              <w:rPr>
                <w:noProof/>
                <w:webHidden/>
              </w:rPr>
              <w:fldChar w:fldCharType="begin"/>
            </w:r>
            <w:r w:rsidR="00C90902">
              <w:rPr>
                <w:noProof/>
                <w:webHidden/>
              </w:rPr>
              <w:instrText xml:space="preserve"> PAGEREF _Toc137037221 \h </w:instrText>
            </w:r>
            <w:r w:rsidR="00C90902">
              <w:rPr>
                <w:noProof/>
                <w:webHidden/>
              </w:rPr>
            </w:r>
            <w:r w:rsidR="00C90902">
              <w:rPr>
                <w:noProof/>
                <w:webHidden/>
              </w:rPr>
              <w:fldChar w:fldCharType="separate"/>
            </w:r>
            <w:r w:rsidR="00C90902">
              <w:rPr>
                <w:noProof/>
                <w:webHidden/>
              </w:rPr>
              <w:t>12</w:t>
            </w:r>
            <w:r w:rsidR="00C90902">
              <w:rPr>
                <w:noProof/>
                <w:webHidden/>
              </w:rPr>
              <w:fldChar w:fldCharType="end"/>
            </w:r>
          </w:hyperlink>
        </w:p>
        <w:p w14:paraId="0AFBAF91" w14:textId="12F8059E"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22" w:history="1">
            <w:r w:rsidR="00C90902" w:rsidRPr="00594AE8">
              <w:rPr>
                <w:rStyle w:val="af2"/>
                <w:noProof/>
              </w:rPr>
              <w:t>3.5.4. Газоснабжение</w:t>
            </w:r>
            <w:r w:rsidR="00C90902">
              <w:rPr>
                <w:noProof/>
                <w:webHidden/>
              </w:rPr>
              <w:tab/>
            </w:r>
            <w:r w:rsidR="00C90902">
              <w:rPr>
                <w:noProof/>
                <w:webHidden/>
              </w:rPr>
              <w:fldChar w:fldCharType="begin"/>
            </w:r>
            <w:r w:rsidR="00C90902">
              <w:rPr>
                <w:noProof/>
                <w:webHidden/>
              </w:rPr>
              <w:instrText xml:space="preserve"> PAGEREF _Toc137037222 \h </w:instrText>
            </w:r>
            <w:r w:rsidR="00C90902">
              <w:rPr>
                <w:noProof/>
                <w:webHidden/>
              </w:rPr>
            </w:r>
            <w:r w:rsidR="00C90902">
              <w:rPr>
                <w:noProof/>
                <w:webHidden/>
              </w:rPr>
              <w:fldChar w:fldCharType="separate"/>
            </w:r>
            <w:r w:rsidR="00C90902">
              <w:rPr>
                <w:noProof/>
                <w:webHidden/>
              </w:rPr>
              <w:t>13</w:t>
            </w:r>
            <w:r w:rsidR="00C90902">
              <w:rPr>
                <w:noProof/>
                <w:webHidden/>
              </w:rPr>
              <w:fldChar w:fldCharType="end"/>
            </w:r>
          </w:hyperlink>
        </w:p>
        <w:p w14:paraId="748AFF47" w14:textId="2AEBED3F"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23" w:history="1">
            <w:r w:rsidR="00C90902" w:rsidRPr="00594AE8">
              <w:rPr>
                <w:rStyle w:val="af2"/>
                <w:noProof/>
              </w:rPr>
              <w:t>3.5.5. Электроснабжение</w:t>
            </w:r>
            <w:r w:rsidR="00C90902">
              <w:rPr>
                <w:noProof/>
                <w:webHidden/>
              </w:rPr>
              <w:tab/>
            </w:r>
            <w:r w:rsidR="00C90902">
              <w:rPr>
                <w:noProof/>
                <w:webHidden/>
              </w:rPr>
              <w:fldChar w:fldCharType="begin"/>
            </w:r>
            <w:r w:rsidR="00C90902">
              <w:rPr>
                <w:noProof/>
                <w:webHidden/>
              </w:rPr>
              <w:instrText xml:space="preserve"> PAGEREF _Toc137037223 \h </w:instrText>
            </w:r>
            <w:r w:rsidR="00C90902">
              <w:rPr>
                <w:noProof/>
                <w:webHidden/>
              </w:rPr>
            </w:r>
            <w:r w:rsidR="00C90902">
              <w:rPr>
                <w:noProof/>
                <w:webHidden/>
              </w:rPr>
              <w:fldChar w:fldCharType="separate"/>
            </w:r>
            <w:r w:rsidR="00C90902">
              <w:rPr>
                <w:noProof/>
                <w:webHidden/>
              </w:rPr>
              <w:t>13</w:t>
            </w:r>
            <w:r w:rsidR="00C90902">
              <w:rPr>
                <w:noProof/>
                <w:webHidden/>
              </w:rPr>
              <w:fldChar w:fldCharType="end"/>
            </w:r>
          </w:hyperlink>
        </w:p>
        <w:p w14:paraId="13702A13" w14:textId="365639CE"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24" w:history="1">
            <w:r w:rsidR="00C90902" w:rsidRPr="00594AE8">
              <w:rPr>
                <w:rStyle w:val="af2"/>
                <w:noProof/>
              </w:rPr>
              <w:t>3.7. Производственные территории</w:t>
            </w:r>
            <w:r w:rsidR="00C90902">
              <w:rPr>
                <w:noProof/>
                <w:webHidden/>
              </w:rPr>
              <w:tab/>
            </w:r>
            <w:r w:rsidR="00C90902">
              <w:rPr>
                <w:noProof/>
                <w:webHidden/>
              </w:rPr>
              <w:fldChar w:fldCharType="begin"/>
            </w:r>
            <w:r w:rsidR="00C90902">
              <w:rPr>
                <w:noProof/>
                <w:webHidden/>
              </w:rPr>
              <w:instrText xml:space="preserve"> PAGEREF _Toc137037224 \h </w:instrText>
            </w:r>
            <w:r w:rsidR="00C90902">
              <w:rPr>
                <w:noProof/>
                <w:webHidden/>
              </w:rPr>
            </w:r>
            <w:r w:rsidR="00C90902">
              <w:rPr>
                <w:noProof/>
                <w:webHidden/>
              </w:rPr>
              <w:fldChar w:fldCharType="separate"/>
            </w:r>
            <w:r w:rsidR="00C90902">
              <w:rPr>
                <w:noProof/>
                <w:webHidden/>
              </w:rPr>
              <w:t>13</w:t>
            </w:r>
            <w:r w:rsidR="00C90902">
              <w:rPr>
                <w:noProof/>
                <w:webHidden/>
              </w:rPr>
              <w:fldChar w:fldCharType="end"/>
            </w:r>
          </w:hyperlink>
        </w:p>
        <w:p w14:paraId="510AE84D" w14:textId="5F719894"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25" w:history="1">
            <w:r w:rsidR="00C90902" w:rsidRPr="00594AE8">
              <w:rPr>
                <w:rStyle w:val="af2"/>
                <w:noProof/>
              </w:rPr>
              <w:t>3.8. Полезные ископаемые</w:t>
            </w:r>
            <w:r w:rsidR="00C90902">
              <w:rPr>
                <w:noProof/>
                <w:webHidden/>
              </w:rPr>
              <w:tab/>
            </w:r>
            <w:r w:rsidR="00C90902">
              <w:rPr>
                <w:noProof/>
                <w:webHidden/>
              </w:rPr>
              <w:fldChar w:fldCharType="begin"/>
            </w:r>
            <w:r w:rsidR="00C90902">
              <w:rPr>
                <w:noProof/>
                <w:webHidden/>
              </w:rPr>
              <w:instrText xml:space="preserve"> PAGEREF _Toc137037225 \h </w:instrText>
            </w:r>
            <w:r w:rsidR="00C90902">
              <w:rPr>
                <w:noProof/>
                <w:webHidden/>
              </w:rPr>
            </w:r>
            <w:r w:rsidR="00C90902">
              <w:rPr>
                <w:noProof/>
                <w:webHidden/>
              </w:rPr>
              <w:fldChar w:fldCharType="separate"/>
            </w:r>
            <w:r w:rsidR="00C90902">
              <w:rPr>
                <w:noProof/>
                <w:webHidden/>
              </w:rPr>
              <w:t>13</w:t>
            </w:r>
            <w:r w:rsidR="00C90902">
              <w:rPr>
                <w:noProof/>
                <w:webHidden/>
              </w:rPr>
              <w:fldChar w:fldCharType="end"/>
            </w:r>
          </w:hyperlink>
        </w:p>
        <w:p w14:paraId="2A7EC42A" w14:textId="5D39FAB4"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26" w:history="1">
            <w:r w:rsidR="00C90902" w:rsidRPr="00594AE8">
              <w:rPr>
                <w:rStyle w:val="af2"/>
                <w:noProof/>
              </w:rPr>
              <w:t>3.9. Зоны с особыми условиями использования территорий</w:t>
            </w:r>
            <w:r w:rsidR="00C90902">
              <w:rPr>
                <w:noProof/>
                <w:webHidden/>
              </w:rPr>
              <w:tab/>
            </w:r>
            <w:r w:rsidR="00C90902">
              <w:rPr>
                <w:noProof/>
                <w:webHidden/>
              </w:rPr>
              <w:fldChar w:fldCharType="begin"/>
            </w:r>
            <w:r w:rsidR="00C90902">
              <w:rPr>
                <w:noProof/>
                <w:webHidden/>
              </w:rPr>
              <w:instrText xml:space="preserve"> PAGEREF _Toc137037226 \h </w:instrText>
            </w:r>
            <w:r w:rsidR="00C90902">
              <w:rPr>
                <w:noProof/>
                <w:webHidden/>
              </w:rPr>
            </w:r>
            <w:r w:rsidR="00C90902">
              <w:rPr>
                <w:noProof/>
                <w:webHidden/>
              </w:rPr>
              <w:fldChar w:fldCharType="separate"/>
            </w:r>
            <w:r w:rsidR="00C90902">
              <w:rPr>
                <w:noProof/>
                <w:webHidden/>
              </w:rPr>
              <w:t>14</w:t>
            </w:r>
            <w:r w:rsidR="00C90902">
              <w:rPr>
                <w:noProof/>
                <w:webHidden/>
              </w:rPr>
              <w:fldChar w:fldCharType="end"/>
            </w:r>
          </w:hyperlink>
        </w:p>
        <w:p w14:paraId="5C385234" w14:textId="64A75019"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27" w:history="1">
            <w:r w:rsidR="00C90902" w:rsidRPr="00594AE8">
              <w:rPr>
                <w:rStyle w:val="af2"/>
                <w:noProof/>
              </w:rPr>
              <w:t>3.10. Лесничества и лесопарки</w:t>
            </w:r>
            <w:r w:rsidR="00C90902">
              <w:rPr>
                <w:noProof/>
                <w:webHidden/>
              </w:rPr>
              <w:tab/>
            </w:r>
            <w:r w:rsidR="00C90902">
              <w:rPr>
                <w:noProof/>
                <w:webHidden/>
              </w:rPr>
              <w:fldChar w:fldCharType="begin"/>
            </w:r>
            <w:r w:rsidR="00C90902">
              <w:rPr>
                <w:noProof/>
                <w:webHidden/>
              </w:rPr>
              <w:instrText xml:space="preserve"> PAGEREF _Toc137037227 \h </w:instrText>
            </w:r>
            <w:r w:rsidR="00C90902">
              <w:rPr>
                <w:noProof/>
                <w:webHidden/>
              </w:rPr>
            </w:r>
            <w:r w:rsidR="00C90902">
              <w:rPr>
                <w:noProof/>
                <w:webHidden/>
              </w:rPr>
              <w:fldChar w:fldCharType="separate"/>
            </w:r>
            <w:r w:rsidR="00C90902">
              <w:rPr>
                <w:noProof/>
                <w:webHidden/>
              </w:rPr>
              <w:t>15</w:t>
            </w:r>
            <w:r w:rsidR="00C90902">
              <w:rPr>
                <w:noProof/>
                <w:webHidden/>
              </w:rPr>
              <w:fldChar w:fldCharType="end"/>
            </w:r>
          </w:hyperlink>
        </w:p>
        <w:p w14:paraId="77B671A6" w14:textId="4A099C2F"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28" w:history="1">
            <w:r w:rsidR="00C90902" w:rsidRPr="00594AE8">
              <w:rPr>
                <w:rStyle w:val="af2"/>
                <w:noProof/>
              </w:rPr>
              <w:t>3.11. Перечень и характеристика основных факторов риска возникновения чрезвычайных ситуаций природного и техногенного характера</w:t>
            </w:r>
            <w:r w:rsidR="00C90902">
              <w:rPr>
                <w:noProof/>
                <w:webHidden/>
              </w:rPr>
              <w:tab/>
            </w:r>
            <w:r w:rsidR="00C90902">
              <w:rPr>
                <w:noProof/>
                <w:webHidden/>
              </w:rPr>
              <w:fldChar w:fldCharType="begin"/>
            </w:r>
            <w:r w:rsidR="00C90902">
              <w:rPr>
                <w:noProof/>
                <w:webHidden/>
              </w:rPr>
              <w:instrText xml:space="preserve"> PAGEREF _Toc137037228 \h </w:instrText>
            </w:r>
            <w:r w:rsidR="00C90902">
              <w:rPr>
                <w:noProof/>
                <w:webHidden/>
              </w:rPr>
            </w:r>
            <w:r w:rsidR="00C90902">
              <w:rPr>
                <w:noProof/>
                <w:webHidden/>
              </w:rPr>
              <w:fldChar w:fldCharType="separate"/>
            </w:r>
            <w:r w:rsidR="00C90902">
              <w:rPr>
                <w:noProof/>
                <w:webHidden/>
              </w:rPr>
              <w:t>15</w:t>
            </w:r>
            <w:r w:rsidR="00C90902">
              <w:rPr>
                <w:noProof/>
                <w:webHidden/>
              </w:rPr>
              <w:fldChar w:fldCharType="end"/>
            </w:r>
          </w:hyperlink>
        </w:p>
        <w:p w14:paraId="2D32E890" w14:textId="3B6A68C3"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29" w:history="1">
            <w:r w:rsidR="00C90902" w:rsidRPr="00594AE8">
              <w:rPr>
                <w:rStyle w:val="af2"/>
                <w:noProof/>
              </w:rPr>
              <w:t>3.11.1. Анализ возможных последствий ЧС техногенного характера.</w:t>
            </w:r>
            <w:r w:rsidR="00C90902">
              <w:rPr>
                <w:noProof/>
                <w:webHidden/>
              </w:rPr>
              <w:tab/>
            </w:r>
            <w:r w:rsidR="00C90902">
              <w:rPr>
                <w:noProof/>
                <w:webHidden/>
              </w:rPr>
              <w:fldChar w:fldCharType="begin"/>
            </w:r>
            <w:r w:rsidR="00C90902">
              <w:rPr>
                <w:noProof/>
                <w:webHidden/>
              </w:rPr>
              <w:instrText xml:space="preserve"> PAGEREF _Toc137037229 \h </w:instrText>
            </w:r>
            <w:r w:rsidR="00C90902">
              <w:rPr>
                <w:noProof/>
                <w:webHidden/>
              </w:rPr>
            </w:r>
            <w:r w:rsidR="00C90902">
              <w:rPr>
                <w:noProof/>
                <w:webHidden/>
              </w:rPr>
              <w:fldChar w:fldCharType="separate"/>
            </w:r>
            <w:r w:rsidR="00C90902">
              <w:rPr>
                <w:noProof/>
                <w:webHidden/>
              </w:rPr>
              <w:t>16</w:t>
            </w:r>
            <w:r w:rsidR="00C90902">
              <w:rPr>
                <w:noProof/>
                <w:webHidden/>
              </w:rPr>
              <w:fldChar w:fldCharType="end"/>
            </w:r>
          </w:hyperlink>
        </w:p>
        <w:p w14:paraId="1510AE83" w14:textId="2F44FAFC"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30" w:history="1">
            <w:r w:rsidR="00C90902" w:rsidRPr="00594AE8">
              <w:rPr>
                <w:rStyle w:val="af2"/>
                <w:noProof/>
              </w:rPr>
              <w:t>3.11.2. Анализ возможных последствий ЧС природного характера</w:t>
            </w:r>
            <w:r w:rsidR="00C90902">
              <w:rPr>
                <w:noProof/>
                <w:webHidden/>
              </w:rPr>
              <w:tab/>
            </w:r>
            <w:r w:rsidR="00C90902">
              <w:rPr>
                <w:noProof/>
                <w:webHidden/>
              </w:rPr>
              <w:fldChar w:fldCharType="begin"/>
            </w:r>
            <w:r w:rsidR="00C90902">
              <w:rPr>
                <w:noProof/>
                <w:webHidden/>
              </w:rPr>
              <w:instrText xml:space="preserve"> PAGEREF _Toc137037230 \h </w:instrText>
            </w:r>
            <w:r w:rsidR="00C90902">
              <w:rPr>
                <w:noProof/>
                <w:webHidden/>
              </w:rPr>
            </w:r>
            <w:r w:rsidR="00C90902">
              <w:rPr>
                <w:noProof/>
                <w:webHidden/>
              </w:rPr>
              <w:fldChar w:fldCharType="separate"/>
            </w:r>
            <w:r w:rsidR="00C90902">
              <w:rPr>
                <w:noProof/>
                <w:webHidden/>
              </w:rPr>
              <w:t>23</w:t>
            </w:r>
            <w:r w:rsidR="00C90902">
              <w:rPr>
                <w:noProof/>
                <w:webHidden/>
              </w:rPr>
              <w:fldChar w:fldCharType="end"/>
            </w:r>
          </w:hyperlink>
        </w:p>
        <w:p w14:paraId="3C039508" w14:textId="77832AF6"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31" w:history="1">
            <w:r w:rsidR="00C90902" w:rsidRPr="00594AE8">
              <w:rPr>
                <w:rStyle w:val="af2"/>
                <w:noProof/>
              </w:rPr>
              <w:t>3.11.3. Перечень возможных источников ЧС биолого-социального характера на проектируемой территории</w:t>
            </w:r>
            <w:r w:rsidR="00C90902">
              <w:rPr>
                <w:noProof/>
                <w:webHidden/>
              </w:rPr>
              <w:tab/>
            </w:r>
            <w:r w:rsidR="00C90902">
              <w:rPr>
                <w:noProof/>
                <w:webHidden/>
              </w:rPr>
              <w:fldChar w:fldCharType="begin"/>
            </w:r>
            <w:r w:rsidR="00C90902">
              <w:rPr>
                <w:noProof/>
                <w:webHidden/>
              </w:rPr>
              <w:instrText xml:space="preserve"> PAGEREF _Toc137037231 \h </w:instrText>
            </w:r>
            <w:r w:rsidR="00C90902">
              <w:rPr>
                <w:noProof/>
                <w:webHidden/>
              </w:rPr>
            </w:r>
            <w:r w:rsidR="00C90902">
              <w:rPr>
                <w:noProof/>
                <w:webHidden/>
              </w:rPr>
              <w:fldChar w:fldCharType="separate"/>
            </w:r>
            <w:r w:rsidR="00C90902">
              <w:rPr>
                <w:noProof/>
                <w:webHidden/>
              </w:rPr>
              <w:t>24</w:t>
            </w:r>
            <w:r w:rsidR="00C90902">
              <w:rPr>
                <w:noProof/>
                <w:webHidden/>
              </w:rPr>
              <w:fldChar w:fldCharType="end"/>
            </w:r>
          </w:hyperlink>
        </w:p>
        <w:p w14:paraId="70792BA5" w14:textId="7F30D836"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32" w:history="1">
            <w:r w:rsidR="00C90902" w:rsidRPr="00594AE8">
              <w:rPr>
                <w:rStyle w:val="af2"/>
                <w:noProof/>
              </w:rPr>
              <w:t>3.11.4. Инженерная подготовка для обеспечения защиты от опасных природных процессов</w:t>
            </w:r>
            <w:r w:rsidR="00C90902">
              <w:rPr>
                <w:noProof/>
                <w:webHidden/>
              </w:rPr>
              <w:tab/>
            </w:r>
            <w:r w:rsidR="00C90902">
              <w:rPr>
                <w:noProof/>
                <w:webHidden/>
              </w:rPr>
              <w:fldChar w:fldCharType="begin"/>
            </w:r>
            <w:r w:rsidR="00C90902">
              <w:rPr>
                <w:noProof/>
                <w:webHidden/>
              </w:rPr>
              <w:instrText xml:space="preserve"> PAGEREF _Toc137037232 \h </w:instrText>
            </w:r>
            <w:r w:rsidR="00C90902">
              <w:rPr>
                <w:noProof/>
                <w:webHidden/>
              </w:rPr>
            </w:r>
            <w:r w:rsidR="00C90902">
              <w:rPr>
                <w:noProof/>
                <w:webHidden/>
              </w:rPr>
              <w:fldChar w:fldCharType="separate"/>
            </w:r>
            <w:r w:rsidR="00C90902">
              <w:rPr>
                <w:noProof/>
                <w:webHidden/>
              </w:rPr>
              <w:t>27</w:t>
            </w:r>
            <w:r w:rsidR="00C90902">
              <w:rPr>
                <w:noProof/>
                <w:webHidden/>
              </w:rPr>
              <w:fldChar w:fldCharType="end"/>
            </w:r>
          </w:hyperlink>
        </w:p>
        <w:p w14:paraId="738C4DAD" w14:textId="1432CCCA"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33" w:history="1">
            <w:r w:rsidR="00C90902" w:rsidRPr="00594AE8">
              <w:rPr>
                <w:rStyle w:val="af2"/>
                <w:noProof/>
              </w:rPr>
              <w:t>3.12. Перечень мероприятий по обеспечению пожарной безопасности</w:t>
            </w:r>
            <w:r w:rsidR="00C90902">
              <w:rPr>
                <w:noProof/>
                <w:webHidden/>
              </w:rPr>
              <w:tab/>
            </w:r>
            <w:r w:rsidR="00C90902">
              <w:rPr>
                <w:noProof/>
                <w:webHidden/>
              </w:rPr>
              <w:fldChar w:fldCharType="begin"/>
            </w:r>
            <w:r w:rsidR="00C90902">
              <w:rPr>
                <w:noProof/>
                <w:webHidden/>
              </w:rPr>
              <w:instrText xml:space="preserve"> PAGEREF _Toc137037233 \h </w:instrText>
            </w:r>
            <w:r w:rsidR="00C90902">
              <w:rPr>
                <w:noProof/>
                <w:webHidden/>
              </w:rPr>
            </w:r>
            <w:r w:rsidR="00C90902">
              <w:rPr>
                <w:noProof/>
                <w:webHidden/>
              </w:rPr>
              <w:fldChar w:fldCharType="separate"/>
            </w:r>
            <w:r w:rsidR="00C90902">
              <w:rPr>
                <w:noProof/>
                <w:webHidden/>
              </w:rPr>
              <w:t>28</w:t>
            </w:r>
            <w:r w:rsidR="00C90902">
              <w:rPr>
                <w:noProof/>
                <w:webHidden/>
              </w:rPr>
              <w:fldChar w:fldCharType="end"/>
            </w:r>
          </w:hyperlink>
        </w:p>
        <w:p w14:paraId="688CE60C" w14:textId="31F9D847"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34" w:history="1">
            <w:r w:rsidR="00C90902" w:rsidRPr="00594AE8">
              <w:rPr>
                <w:rStyle w:val="af2"/>
                <w:noProof/>
              </w:rPr>
              <w:t>3.12.1. Расчет максимально допустимого расстояния от объекта предполагаемого пожара до ближайшего пожарного депо</w:t>
            </w:r>
            <w:r w:rsidR="00C90902">
              <w:rPr>
                <w:noProof/>
                <w:webHidden/>
              </w:rPr>
              <w:tab/>
            </w:r>
            <w:r w:rsidR="00C90902">
              <w:rPr>
                <w:noProof/>
                <w:webHidden/>
              </w:rPr>
              <w:fldChar w:fldCharType="begin"/>
            </w:r>
            <w:r w:rsidR="00C90902">
              <w:rPr>
                <w:noProof/>
                <w:webHidden/>
              </w:rPr>
              <w:instrText xml:space="preserve"> PAGEREF _Toc137037234 \h </w:instrText>
            </w:r>
            <w:r w:rsidR="00C90902">
              <w:rPr>
                <w:noProof/>
                <w:webHidden/>
              </w:rPr>
            </w:r>
            <w:r w:rsidR="00C90902">
              <w:rPr>
                <w:noProof/>
                <w:webHidden/>
              </w:rPr>
              <w:fldChar w:fldCharType="separate"/>
            </w:r>
            <w:r w:rsidR="00C90902">
              <w:rPr>
                <w:noProof/>
                <w:webHidden/>
              </w:rPr>
              <w:t>28</w:t>
            </w:r>
            <w:r w:rsidR="00C90902">
              <w:rPr>
                <w:noProof/>
                <w:webHidden/>
              </w:rPr>
              <w:fldChar w:fldCharType="end"/>
            </w:r>
          </w:hyperlink>
        </w:p>
        <w:p w14:paraId="00625279" w14:textId="4D23978A"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35" w:history="1">
            <w:r w:rsidR="00C90902" w:rsidRPr="00594AE8">
              <w:rPr>
                <w:rStyle w:val="af2"/>
                <w:noProof/>
              </w:rPr>
              <w:t>3.12.2. Перечень мероприятий пожарной безопасности, направленный на обеспечение требований норм и правил пожарной безопасности</w:t>
            </w:r>
            <w:r w:rsidR="00C90902">
              <w:rPr>
                <w:noProof/>
                <w:webHidden/>
              </w:rPr>
              <w:tab/>
            </w:r>
            <w:r w:rsidR="00C90902">
              <w:rPr>
                <w:noProof/>
                <w:webHidden/>
              </w:rPr>
              <w:fldChar w:fldCharType="begin"/>
            </w:r>
            <w:r w:rsidR="00C90902">
              <w:rPr>
                <w:noProof/>
                <w:webHidden/>
              </w:rPr>
              <w:instrText xml:space="preserve"> PAGEREF _Toc137037235 \h </w:instrText>
            </w:r>
            <w:r w:rsidR="00C90902">
              <w:rPr>
                <w:noProof/>
                <w:webHidden/>
              </w:rPr>
            </w:r>
            <w:r w:rsidR="00C90902">
              <w:rPr>
                <w:noProof/>
                <w:webHidden/>
              </w:rPr>
              <w:fldChar w:fldCharType="separate"/>
            </w:r>
            <w:r w:rsidR="00C90902">
              <w:rPr>
                <w:noProof/>
                <w:webHidden/>
              </w:rPr>
              <w:t>28</w:t>
            </w:r>
            <w:r w:rsidR="00C90902">
              <w:rPr>
                <w:noProof/>
                <w:webHidden/>
              </w:rPr>
              <w:fldChar w:fldCharType="end"/>
            </w:r>
          </w:hyperlink>
        </w:p>
        <w:p w14:paraId="5702A5F3" w14:textId="307FD55B" w:rsidR="00C90902" w:rsidRDefault="00034729">
          <w:pPr>
            <w:pStyle w:val="11"/>
            <w:tabs>
              <w:tab w:val="right" w:leader="dot" w:pos="9485"/>
            </w:tabs>
            <w:rPr>
              <w:rFonts w:asciiTheme="minorHAnsi" w:eastAsiaTheme="minorEastAsia" w:hAnsiTheme="minorHAnsi" w:cstheme="minorBidi"/>
              <w:noProof/>
              <w:sz w:val="22"/>
              <w:szCs w:val="22"/>
            </w:rPr>
          </w:pPr>
          <w:hyperlink w:anchor="_Toc137037236" w:history="1">
            <w:r w:rsidR="00C90902" w:rsidRPr="00594AE8">
              <w:rPr>
                <w:rStyle w:val="af2"/>
                <w:noProof/>
              </w:rPr>
              <w:t>4. Обоснование выбранного варианта размещения объектов местного значения населенного пункта</w:t>
            </w:r>
            <w:r w:rsidR="00C90902">
              <w:rPr>
                <w:noProof/>
                <w:webHidden/>
              </w:rPr>
              <w:tab/>
            </w:r>
            <w:r w:rsidR="00C90902">
              <w:rPr>
                <w:noProof/>
                <w:webHidden/>
              </w:rPr>
              <w:fldChar w:fldCharType="begin"/>
            </w:r>
            <w:r w:rsidR="00C90902">
              <w:rPr>
                <w:noProof/>
                <w:webHidden/>
              </w:rPr>
              <w:instrText xml:space="preserve"> PAGEREF _Toc137037236 \h </w:instrText>
            </w:r>
            <w:r w:rsidR="00C90902">
              <w:rPr>
                <w:noProof/>
                <w:webHidden/>
              </w:rPr>
            </w:r>
            <w:r w:rsidR="00C90902">
              <w:rPr>
                <w:noProof/>
                <w:webHidden/>
              </w:rPr>
              <w:fldChar w:fldCharType="separate"/>
            </w:r>
            <w:r w:rsidR="00C90902">
              <w:rPr>
                <w:noProof/>
                <w:webHidden/>
              </w:rPr>
              <w:t>40</w:t>
            </w:r>
            <w:r w:rsidR="00C90902">
              <w:rPr>
                <w:noProof/>
                <w:webHidden/>
              </w:rPr>
              <w:fldChar w:fldCharType="end"/>
            </w:r>
          </w:hyperlink>
        </w:p>
        <w:p w14:paraId="1BA54BC0" w14:textId="53E1632F"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37" w:history="1">
            <w:r w:rsidR="00C90902" w:rsidRPr="00594AE8">
              <w:rPr>
                <w:rStyle w:val="af2"/>
                <w:noProof/>
              </w:rPr>
              <w:t>4.1. Демографический потенциал городского округа</w:t>
            </w:r>
            <w:r w:rsidR="00C90902">
              <w:rPr>
                <w:noProof/>
                <w:webHidden/>
              </w:rPr>
              <w:tab/>
            </w:r>
            <w:r w:rsidR="00C90902">
              <w:rPr>
                <w:noProof/>
                <w:webHidden/>
              </w:rPr>
              <w:fldChar w:fldCharType="begin"/>
            </w:r>
            <w:r w:rsidR="00C90902">
              <w:rPr>
                <w:noProof/>
                <w:webHidden/>
              </w:rPr>
              <w:instrText xml:space="preserve"> PAGEREF _Toc137037237 \h </w:instrText>
            </w:r>
            <w:r w:rsidR="00C90902">
              <w:rPr>
                <w:noProof/>
                <w:webHidden/>
              </w:rPr>
            </w:r>
            <w:r w:rsidR="00C90902">
              <w:rPr>
                <w:noProof/>
                <w:webHidden/>
              </w:rPr>
              <w:fldChar w:fldCharType="separate"/>
            </w:r>
            <w:r w:rsidR="00C90902">
              <w:rPr>
                <w:noProof/>
                <w:webHidden/>
              </w:rPr>
              <w:t>40</w:t>
            </w:r>
            <w:r w:rsidR="00C90902">
              <w:rPr>
                <w:noProof/>
                <w:webHidden/>
              </w:rPr>
              <w:fldChar w:fldCharType="end"/>
            </w:r>
          </w:hyperlink>
        </w:p>
        <w:p w14:paraId="2F57B8E7" w14:textId="516B94CD"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38" w:history="1">
            <w:r w:rsidR="00C90902" w:rsidRPr="00594AE8">
              <w:rPr>
                <w:rStyle w:val="af2"/>
                <w:noProof/>
              </w:rPr>
              <w:t>4.2. Жилищный фонд</w:t>
            </w:r>
            <w:r w:rsidR="00C90902">
              <w:rPr>
                <w:noProof/>
                <w:webHidden/>
              </w:rPr>
              <w:tab/>
            </w:r>
            <w:r w:rsidR="00C90902">
              <w:rPr>
                <w:noProof/>
                <w:webHidden/>
              </w:rPr>
              <w:fldChar w:fldCharType="begin"/>
            </w:r>
            <w:r w:rsidR="00C90902">
              <w:rPr>
                <w:noProof/>
                <w:webHidden/>
              </w:rPr>
              <w:instrText xml:space="preserve"> PAGEREF _Toc137037238 \h </w:instrText>
            </w:r>
            <w:r w:rsidR="00C90902">
              <w:rPr>
                <w:noProof/>
                <w:webHidden/>
              </w:rPr>
            </w:r>
            <w:r w:rsidR="00C90902">
              <w:rPr>
                <w:noProof/>
                <w:webHidden/>
              </w:rPr>
              <w:fldChar w:fldCharType="separate"/>
            </w:r>
            <w:r w:rsidR="00C90902">
              <w:rPr>
                <w:noProof/>
                <w:webHidden/>
              </w:rPr>
              <w:t>40</w:t>
            </w:r>
            <w:r w:rsidR="00C90902">
              <w:rPr>
                <w:noProof/>
                <w:webHidden/>
              </w:rPr>
              <w:fldChar w:fldCharType="end"/>
            </w:r>
          </w:hyperlink>
        </w:p>
        <w:p w14:paraId="535D3994" w14:textId="3D0B573B"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39" w:history="1">
            <w:r w:rsidR="00C90902" w:rsidRPr="00594AE8">
              <w:rPr>
                <w:rStyle w:val="af2"/>
                <w:noProof/>
              </w:rPr>
              <w:t>4.3. Социальная инфраструктура</w:t>
            </w:r>
            <w:r w:rsidR="00C90902">
              <w:rPr>
                <w:noProof/>
                <w:webHidden/>
              </w:rPr>
              <w:tab/>
            </w:r>
            <w:r w:rsidR="00C90902">
              <w:rPr>
                <w:noProof/>
                <w:webHidden/>
              </w:rPr>
              <w:fldChar w:fldCharType="begin"/>
            </w:r>
            <w:r w:rsidR="00C90902">
              <w:rPr>
                <w:noProof/>
                <w:webHidden/>
              </w:rPr>
              <w:instrText xml:space="preserve"> PAGEREF _Toc137037239 \h </w:instrText>
            </w:r>
            <w:r w:rsidR="00C90902">
              <w:rPr>
                <w:noProof/>
                <w:webHidden/>
              </w:rPr>
            </w:r>
            <w:r w:rsidR="00C90902">
              <w:rPr>
                <w:noProof/>
                <w:webHidden/>
              </w:rPr>
              <w:fldChar w:fldCharType="separate"/>
            </w:r>
            <w:r w:rsidR="00C90902">
              <w:rPr>
                <w:noProof/>
                <w:webHidden/>
              </w:rPr>
              <w:t>40</w:t>
            </w:r>
            <w:r w:rsidR="00C90902">
              <w:rPr>
                <w:noProof/>
                <w:webHidden/>
              </w:rPr>
              <w:fldChar w:fldCharType="end"/>
            </w:r>
          </w:hyperlink>
        </w:p>
        <w:p w14:paraId="3A76BD6E" w14:textId="03DA3D7B"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40" w:history="1">
            <w:r w:rsidR="00C90902" w:rsidRPr="00594AE8">
              <w:rPr>
                <w:rStyle w:val="af2"/>
                <w:noProof/>
              </w:rPr>
              <w:t>4.4. Транспортная инфраструктура. Внешний и внутренний транспорт</w:t>
            </w:r>
            <w:r w:rsidR="00C90902">
              <w:rPr>
                <w:noProof/>
                <w:webHidden/>
              </w:rPr>
              <w:tab/>
            </w:r>
            <w:r w:rsidR="00C90902">
              <w:rPr>
                <w:noProof/>
                <w:webHidden/>
              </w:rPr>
              <w:fldChar w:fldCharType="begin"/>
            </w:r>
            <w:r w:rsidR="00C90902">
              <w:rPr>
                <w:noProof/>
                <w:webHidden/>
              </w:rPr>
              <w:instrText xml:space="preserve"> PAGEREF _Toc137037240 \h </w:instrText>
            </w:r>
            <w:r w:rsidR="00C90902">
              <w:rPr>
                <w:noProof/>
                <w:webHidden/>
              </w:rPr>
            </w:r>
            <w:r w:rsidR="00C90902">
              <w:rPr>
                <w:noProof/>
                <w:webHidden/>
              </w:rPr>
              <w:fldChar w:fldCharType="separate"/>
            </w:r>
            <w:r w:rsidR="00C90902">
              <w:rPr>
                <w:noProof/>
                <w:webHidden/>
              </w:rPr>
              <w:t>40</w:t>
            </w:r>
            <w:r w:rsidR="00C90902">
              <w:rPr>
                <w:noProof/>
                <w:webHidden/>
              </w:rPr>
              <w:fldChar w:fldCharType="end"/>
            </w:r>
          </w:hyperlink>
        </w:p>
        <w:p w14:paraId="784DF68E" w14:textId="7D3D4356"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41" w:history="1">
            <w:r w:rsidR="00C90902" w:rsidRPr="00594AE8">
              <w:rPr>
                <w:rStyle w:val="af2"/>
                <w:noProof/>
              </w:rPr>
              <w:t>4.5. Инженерная инфраструктура</w:t>
            </w:r>
            <w:r w:rsidR="00C90902">
              <w:rPr>
                <w:noProof/>
                <w:webHidden/>
              </w:rPr>
              <w:tab/>
            </w:r>
            <w:r w:rsidR="00C90902">
              <w:rPr>
                <w:noProof/>
                <w:webHidden/>
              </w:rPr>
              <w:fldChar w:fldCharType="begin"/>
            </w:r>
            <w:r w:rsidR="00C90902">
              <w:rPr>
                <w:noProof/>
                <w:webHidden/>
              </w:rPr>
              <w:instrText xml:space="preserve"> PAGEREF _Toc137037241 \h </w:instrText>
            </w:r>
            <w:r w:rsidR="00C90902">
              <w:rPr>
                <w:noProof/>
                <w:webHidden/>
              </w:rPr>
            </w:r>
            <w:r w:rsidR="00C90902">
              <w:rPr>
                <w:noProof/>
                <w:webHidden/>
              </w:rPr>
              <w:fldChar w:fldCharType="separate"/>
            </w:r>
            <w:r w:rsidR="00C90902">
              <w:rPr>
                <w:noProof/>
                <w:webHidden/>
              </w:rPr>
              <w:t>42</w:t>
            </w:r>
            <w:r w:rsidR="00C90902">
              <w:rPr>
                <w:noProof/>
                <w:webHidden/>
              </w:rPr>
              <w:fldChar w:fldCharType="end"/>
            </w:r>
          </w:hyperlink>
        </w:p>
        <w:p w14:paraId="61F89E5E" w14:textId="3F673B75"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42" w:history="1">
            <w:r w:rsidR="00C90902" w:rsidRPr="00594AE8">
              <w:rPr>
                <w:rStyle w:val="af2"/>
                <w:noProof/>
              </w:rPr>
              <w:t>4.5.1. Водоснабжение</w:t>
            </w:r>
            <w:r w:rsidR="00C90902">
              <w:rPr>
                <w:noProof/>
                <w:webHidden/>
              </w:rPr>
              <w:tab/>
            </w:r>
            <w:r w:rsidR="00C90902">
              <w:rPr>
                <w:noProof/>
                <w:webHidden/>
              </w:rPr>
              <w:fldChar w:fldCharType="begin"/>
            </w:r>
            <w:r w:rsidR="00C90902">
              <w:rPr>
                <w:noProof/>
                <w:webHidden/>
              </w:rPr>
              <w:instrText xml:space="preserve"> PAGEREF _Toc137037242 \h </w:instrText>
            </w:r>
            <w:r w:rsidR="00C90902">
              <w:rPr>
                <w:noProof/>
                <w:webHidden/>
              </w:rPr>
            </w:r>
            <w:r w:rsidR="00C90902">
              <w:rPr>
                <w:noProof/>
                <w:webHidden/>
              </w:rPr>
              <w:fldChar w:fldCharType="separate"/>
            </w:r>
            <w:r w:rsidR="00C90902">
              <w:rPr>
                <w:noProof/>
                <w:webHidden/>
              </w:rPr>
              <w:t>42</w:t>
            </w:r>
            <w:r w:rsidR="00C90902">
              <w:rPr>
                <w:noProof/>
                <w:webHidden/>
              </w:rPr>
              <w:fldChar w:fldCharType="end"/>
            </w:r>
          </w:hyperlink>
        </w:p>
        <w:p w14:paraId="19E074DC" w14:textId="4F0B29D2"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43" w:history="1">
            <w:r w:rsidR="00C90902" w:rsidRPr="00594AE8">
              <w:rPr>
                <w:rStyle w:val="af2"/>
                <w:noProof/>
              </w:rPr>
              <w:t>4.5.2. Водоотведение</w:t>
            </w:r>
            <w:r w:rsidR="00C90902">
              <w:rPr>
                <w:noProof/>
                <w:webHidden/>
              </w:rPr>
              <w:tab/>
            </w:r>
            <w:r w:rsidR="00C90902">
              <w:rPr>
                <w:noProof/>
                <w:webHidden/>
              </w:rPr>
              <w:fldChar w:fldCharType="begin"/>
            </w:r>
            <w:r w:rsidR="00C90902">
              <w:rPr>
                <w:noProof/>
                <w:webHidden/>
              </w:rPr>
              <w:instrText xml:space="preserve"> PAGEREF _Toc137037243 \h </w:instrText>
            </w:r>
            <w:r w:rsidR="00C90902">
              <w:rPr>
                <w:noProof/>
                <w:webHidden/>
              </w:rPr>
            </w:r>
            <w:r w:rsidR="00C90902">
              <w:rPr>
                <w:noProof/>
                <w:webHidden/>
              </w:rPr>
              <w:fldChar w:fldCharType="separate"/>
            </w:r>
            <w:r w:rsidR="00C90902">
              <w:rPr>
                <w:noProof/>
                <w:webHidden/>
              </w:rPr>
              <w:t>43</w:t>
            </w:r>
            <w:r w:rsidR="00C90902">
              <w:rPr>
                <w:noProof/>
                <w:webHidden/>
              </w:rPr>
              <w:fldChar w:fldCharType="end"/>
            </w:r>
          </w:hyperlink>
        </w:p>
        <w:p w14:paraId="52EFE74D" w14:textId="4C459D23"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44" w:history="1">
            <w:r w:rsidR="00C90902" w:rsidRPr="00594AE8">
              <w:rPr>
                <w:rStyle w:val="af2"/>
                <w:noProof/>
              </w:rPr>
              <w:t>4.5.3. Теплоснабжение</w:t>
            </w:r>
            <w:r w:rsidR="00C90902">
              <w:rPr>
                <w:noProof/>
                <w:webHidden/>
              </w:rPr>
              <w:tab/>
            </w:r>
            <w:r w:rsidR="00C90902">
              <w:rPr>
                <w:noProof/>
                <w:webHidden/>
              </w:rPr>
              <w:fldChar w:fldCharType="begin"/>
            </w:r>
            <w:r w:rsidR="00C90902">
              <w:rPr>
                <w:noProof/>
                <w:webHidden/>
              </w:rPr>
              <w:instrText xml:space="preserve"> PAGEREF _Toc137037244 \h </w:instrText>
            </w:r>
            <w:r w:rsidR="00C90902">
              <w:rPr>
                <w:noProof/>
                <w:webHidden/>
              </w:rPr>
            </w:r>
            <w:r w:rsidR="00C90902">
              <w:rPr>
                <w:noProof/>
                <w:webHidden/>
              </w:rPr>
              <w:fldChar w:fldCharType="separate"/>
            </w:r>
            <w:r w:rsidR="00C90902">
              <w:rPr>
                <w:noProof/>
                <w:webHidden/>
              </w:rPr>
              <w:t>43</w:t>
            </w:r>
            <w:r w:rsidR="00C90902">
              <w:rPr>
                <w:noProof/>
                <w:webHidden/>
              </w:rPr>
              <w:fldChar w:fldCharType="end"/>
            </w:r>
          </w:hyperlink>
        </w:p>
        <w:p w14:paraId="58894478" w14:textId="6516404D"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45" w:history="1">
            <w:r w:rsidR="00C90902" w:rsidRPr="00594AE8">
              <w:rPr>
                <w:rStyle w:val="af2"/>
                <w:noProof/>
              </w:rPr>
              <w:t>4.5.4. Газоснабжение</w:t>
            </w:r>
            <w:r w:rsidR="00C90902">
              <w:rPr>
                <w:noProof/>
                <w:webHidden/>
              </w:rPr>
              <w:tab/>
            </w:r>
            <w:r w:rsidR="00C90902">
              <w:rPr>
                <w:noProof/>
                <w:webHidden/>
              </w:rPr>
              <w:fldChar w:fldCharType="begin"/>
            </w:r>
            <w:r w:rsidR="00C90902">
              <w:rPr>
                <w:noProof/>
                <w:webHidden/>
              </w:rPr>
              <w:instrText xml:space="preserve"> PAGEREF _Toc137037245 \h </w:instrText>
            </w:r>
            <w:r w:rsidR="00C90902">
              <w:rPr>
                <w:noProof/>
                <w:webHidden/>
              </w:rPr>
            </w:r>
            <w:r w:rsidR="00C90902">
              <w:rPr>
                <w:noProof/>
                <w:webHidden/>
              </w:rPr>
              <w:fldChar w:fldCharType="separate"/>
            </w:r>
            <w:r w:rsidR="00C90902">
              <w:rPr>
                <w:noProof/>
                <w:webHidden/>
              </w:rPr>
              <w:t>43</w:t>
            </w:r>
            <w:r w:rsidR="00C90902">
              <w:rPr>
                <w:noProof/>
                <w:webHidden/>
              </w:rPr>
              <w:fldChar w:fldCharType="end"/>
            </w:r>
          </w:hyperlink>
        </w:p>
        <w:p w14:paraId="2514A515" w14:textId="02AA4B93" w:rsidR="00C90902" w:rsidRDefault="00034729">
          <w:pPr>
            <w:pStyle w:val="31"/>
            <w:tabs>
              <w:tab w:val="right" w:leader="dot" w:pos="9485"/>
            </w:tabs>
            <w:rPr>
              <w:rFonts w:asciiTheme="minorHAnsi" w:eastAsiaTheme="minorEastAsia" w:hAnsiTheme="minorHAnsi" w:cstheme="minorBidi"/>
              <w:noProof/>
              <w:sz w:val="22"/>
              <w:szCs w:val="22"/>
            </w:rPr>
          </w:pPr>
          <w:hyperlink w:anchor="_Toc137037246" w:history="1">
            <w:r w:rsidR="00C90902" w:rsidRPr="00594AE8">
              <w:rPr>
                <w:rStyle w:val="af2"/>
                <w:noProof/>
              </w:rPr>
              <w:t>4.5.5. Электроснабжение и телефонизация</w:t>
            </w:r>
            <w:r w:rsidR="00C90902">
              <w:rPr>
                <w:noProof/>
                <w:webHidden/>
              </w:rPr>
              <w:tab/>
            </w:r>
            <w:r w:rsidR="00C90902">
              <w:rPr>
                <w:noProof/>
                <w:webHidden/>
              </w:rPr>
              <w:fldChar w:fldCharType="begin"/>
            </w:r>
            <w:r w:rsidR="00C90902">
              <w:rPr>
                <w:noProof/>
                <w:webHidden/>
              </w:rPr>
              <w:instrText xml:space="preserve"> PAGEREF _Toc137037246 \h </w:instrText>
            </w:r>
            <w:r w:rsidR="00C90902">
              <w:rPr>
                <w:noProof/>
                <w:webHidden/>
              </w:rPr>
            </w:r>
            <w:r w:rsidR="00C90902">
              <w:rPr>
                <w:noProof/>
                <w:webHidden/>
              </w:rPr>
              <w:fldChar w:fldCharType="separate"/>
            </w:r>
            <w:r w:rsidR="00C90902">
              <w:rPr>
                <w:noProof/>
                <w:webHidden/>
              </w:rPr>
              <w:t>43</w:t>
            </w:r>
            <w:r w:rsidR="00C90902">
              <w:rPr>
                <w:noProof/>
                <w:webHidden/>
              </w:rPr>
              <w:fldChar w:fldCharType="end"/>
            </w:r>
          </w:hyperlink>
        </w:p>
        <w:p w14:paraId="240DE947" w14:textId="5F3968B6" w:rsidR="00C90902" w:rsidRDefault="00034729">
          <w:pPr>
            <w:pStyle w:val="11"/>
            <w:tabs>
              <w:tab w:val="right" w:leader="dot" w:pos="9485"/>
            </w:tabs>
            <w:rPr>
              <w:rFonts w:asciiTheme="minorHAnsi" w:eastAsiaTheme="minorEastAsia" w:hAnsiTheme="minorHAnsi" w:cstheme="minorBidi"/>
              <w:noProof/>
              <w:sz w:val="22"/>
              <w:szCs w:val="22"/>
            </w:rPr>
          </w:pPr>
          <w:hyperlink w:anchor="_Toc137037247" w:history="1">
            <w:r w:rsidR="00C90902" w:rsidRPr="00594AE8">
              <w:rPr>
                <w:rStyle w:val="af2"/>
                <w:noProof/>
              </w:rPr>
              <w:t>5. Оценка возможного влияния планируемых для размещения объектов местного значения поселения на комплексное развитие этих территорий</w:t>
            </w:r>
            <w:r w:rsidR="00C90902">
              <w:rPr>
                <w:noProof/>
                <w:webHidden/>
              </w:rPr>
              <w:tab/>
            </w:r>
            <w:r w:rsidR="00C90902">
              <w:rPr>
                <w:noProof/>
                <w:webHidden/>
              </w:rPr>
              <w:fldChar w:fldCharType="begin"/>
            </w:r>
            <w:r w:rsidR="00C90902">
              <w:rPr>
                <w:noProof/>
                <w:webHidden/>
              </w:rPr>
              <w:instrText xml:space="preserve"> PAGEREF _Toc137037247 \h </w:instrText>
            </w:r>
            <w:r w:rsidR="00C90902">
              <w:rPr>
                <w:noProof/>
                <w:webHidden/>
              </w:rPr>
            </w:r>
            <w:r w:rsidR="00C90902">
              <w:rPr>
                <w:noProof/>
                <w:webHidden/>
              </w:rPr>
              <w:fldChar w:fldCharType="separate"/>
            </w:r>
            <w:r w:rsidR="00C90902">
              <w:rPr>
                <w:noProof/>
                <w:webHidden/>
              </w:rPr>
              <w:t>45</w:t>
            </w:r>
            <w:r w:rsidR="00C90902">
              <w:rPr>
                <w:noProof/>
                <w:webHidden/>
              </w:rPr>
              <w:fldChar w:fldCharType="end"/>
            </w:r>
          </w:hyperlink>
        </w:p>
        <w:p w14:paraId="44BB09AE" w14:textId="5AEBF12E"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48" w:history="1">
            <w:r w:rsidR="00C90902" w:rsidRPr="00594AE8">
              <w:rPr>
                <w:rStyle w:val="af2"/>
                <w:noProof/>
              </w:rPr>
              <w:t>5.1. Оценка влияния на комплексное развитие территории размещения планируемых объектов инженерной инфраструктуры</w:t>
            </w:r>
            <w:r w:rsidR="00C90902">
              <w:rPr>
                <w:noProof/>
                <w:webHidden/>
              </w:rPr>
              <w:tab/>
            </w:r>
            <w:r w:rsidR="00C90902">
              <w:rPr>
                <w:noProof/>
                <w:webHidden/>
              </w:rPr>
              <w:fldChar w:fldCharType="begin"/>
            </w:r>
            <w:r w:rsidR="00C90902">
              <w:rPr>
                <w:noProof/>
                <w:webHidden/>
              </w:rPr>
              <w:instrText xml:space="preserve"> PAGEREF _Toc137037248 \h </w:instrText>
            </w:r>
            <w:r w:rsidR="00C90902">
              <w:rPr>
                <w:noProof/>
                <w:webHidden/>
              </w:rPr>
            </w:r>
            <w:r w:rsidR="00C90902">
              <w:rPr>
                <w:noProof/>
                <w:webHidden/>
              </w:rPr>
              <w:fldChar w:fldCharType="separate"/>
            </w:r>
            <w:r w:rsidR="00C90902">
              <w:rPr>
                <w:noProof/>
                <w:webHidden/>
              </w:rPr>
              <w:t>45</w:t>
            </w:r>
            <w:r w:rsidR="00C90902">
              <w:rPr>
                <w:noProof/>
                <w:webHidden/>
              </w:rPr>
              <w:fldChar w:fldCharType="end"/>
            </w:r>
          </w:hyperlink>
        </w:p>
        <w:p w14:paraId="566F3D96" w14:textId="0194E5EA" w:rsidR="00C90902" w:rsidRDefault="00034729">
          <w:pPr>
            <w:pStyle w:val="11"/>
            <w:tabs>
              <w:tab w:val="right" w:leader="dot" w:pos="9485"/>
            </w:tabs>
            <w:rPr>
              <w:rFonts w:asciiTheme="minorHAnsi" w:eastAsiaTheme="minorEastAsia" w:hAnsiTheme="minorHAnsi" w:cstheme="minorBidi"/>
              <w:noProof/>
              <w:sz w:val="22"/>
              <w:szCs w:val="22"/>
            </w:rPr>
          </w:pPr>
          <w:hyperlink w:anchor="_Toc137037249" w:history="1">
            <w:r w:rsidR="00C90902" w:rsidRPr="00594AE8">
              <w:rPr>
                <w:rStyle w:val="af2"/>
                <w:noProof/>
              </w:rPr>
              <w:t>6. Основные технико-экономические показатели</w:t>
            </w:r>
            <w:r w:rsidR="00C90902">
              <w:rPr>
                <w:noProof/>
                <w:webHidden/>
              </w:rPr>
              <w:tab/>
            </w:r>
            <w:r w:rsidR="00C90902">
              <w:rPr>
                <w:noProof/>
                <w:webHidden/>
              </w:rPr>
              <w:fldChar w:fldCharType="begin"/>
            </w:r>
            <w:r w:rsidR="00C90902">
              <w:rPr>
                <w:noProof/>
                <w:webHidden/>
              </w:rPr>
              <w:instrText xml:space="preserve"> PAGEREF _Toc137037249 \h </w:instrText>
            </w:r>
            <w:r w:rsidR="00C90902">
              <w:rPr>
                <w:noProof/>
                <w:webHidden/>
              </w:rPr>
            </w:r>
            <w:r w:rsidR="00C90902">
              <w:rPr>
                <w:noProof/>
                <w:webHidden/>
              </w:rPr>
              <w:fldChar w:fldCharType="separate"/>
            </w:r>
            <w:r w:rsidR="00C90902">
              <w:rPr>
                <w:noProof/>
                <w:webHidden/>
              </w:rPr>
              <w:t>46</w:t>
            </w:r>
            <w:r w:rsidR="00C90902">
              <w:rPr>
                <w:noProof/>
                <w:webHidden/>
              </w:rPr>
              <w:fldChar w:fldCharType="end"/>
            </w:r>
          </w:hyperlink>
        </w:p>
        <w:p w14:paraId="049A9A7B" w14:textId="04B32BFF" w:rsidR="00C90902" w:rsidRDefault="00034729">
          <w:pPr>
            <w:pStyle w:val="11"/>
            <w:tabs>
              <w:tab w:val="right" w:leader="dot" w:pos="9485"/>
            </w:tabs>
            <w:rPr>
              <w:rFonts w:asciiTheme="minorHAnsi" w:eastAsiaTheme="minorEastAsia" w:hAnsiTheme="minorHAnsi" w:cstheme="minorBidi"/>
              <w:noProof/>
              <w:sz w:val="22"/>
              <w:szCs w:val="22"/>
            </w:rPr>
          </w:pPr>
          <w:hyperlink w:anchor="_Toc137037250" w:history="1">
            <w:r w:rsidR="00C90902" w:rsidRPr="00594AE8">
              <w:rPr>
                <w:rStyle w:val="af2"/>
                <w:noProof/>
              </w:rPr>
              <w:t>7. Перечень земельных участков, которые включаются в границы населенного пункта, или исключаются из границ, с указанием категорий земель, к которым планируется отнести эти земельные участки, и целей их планируемого использования</w:t>
            </w:r>
            <w:r w:rsidR="00C90902">
              <w:rPr>
                <w:noProof/>
                <w:webHidden/>
              </w:rPr>
              <w:tab/>
            </w:r>
            <w:r w:rsidR="00C90902">
              <w:rPr>
                <w:noProof/>
                <w:webHidden/>
              </w:rPr>
              <w:fldChar w:fldCharType="begin"/>
            </w:r>
            <w:r w:rsidR="00C90902">
              <w:rPr>
                <w:noProof/>
                <w:webHidden/>
              </w:rPr>
              <w:instrText xml:space="preserve"> PAGEREF _Toc137037250 \h </w:instrText>
            </w:r>
            <w:r w:rsidR="00C90902">
              <w:rPr>
                <w:noProof/>
                <w:webHidden/>
              </w:rPr>
            </w:r>
            <w:r w:rsidR="00C90902">
              <w:rPr>
                <w:noProof/>
                <w:webHidden/>
              </w:rPr>
              <w:fldChar w:fldCharType="separate"/>
            </w:r>
            <w:r w:rsidR="00C90902">
              <w:rPr>
                <w:noProof/>
                <w:webHidden/>
              </w:rPr>
              <w:t>52</w:t>
            </w:r>
            <w:r w:rsidR="00C90902">
              <w:rPr>
                <w:noProof/>
                <w:webHidden/>
              </w:rPr>
              <w:fldChar w:fldCharType="end"/>
            </w:r>
          </w:hyperlink>
        </w:p>
        <w:p w14:paraId="3A25253E" w14:textId="65A5BD82"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51" w:history="1">
            <w:r w:rsidR="00C90902" w:rsidRPr="00594AE8">
              <w:rPr>
                <w:rStyle w:val="af2"/>
                <w:noProof/>
              </w:rPr>
              <w:t>7.1. Земельные участки, включаемые в границы населенных пунктов</w:t>
            </w:r>
            <w:r w:rsidR="00C90902">
              <w:rPr>
                <w:noProof/>
                <w:webHidden/>
              </w:rPr>
              <w:tab/>
            </w:r>
            <w:r w:rsidR="00C90902">
              <w:rPr>
                <w:noProof/>
                <w:webHidden/>
              </w:rPr>
              <w:fldChar w:fldCharType="begin"/>
            </w:r>
            <w:r w:rsidR="00C90902">
              <w:rPr>
                <w:noProof/>
                <w:webHidden/>
              </w:rPr>
              <w:instrText xml:space="preserve"> PAGEREF _Toc137037251 \h </w:instrText>
            </w:r>
            <w:r w:rsidR="00C90902">
              <w:rPr>
                <w:noProof/>
                <w:webHidden/>
              </w:rPr>
            </w:r>
            <w:r w:rsidR="00C90902">
              <w:rPr>
                <w:noProof/>
                <w:webHidden/>
              </w:rPr>
              <w:fldChar w:fldCharType="separate"/>
            </w:r>
            <w:r w:rsidR="00C90902">
              <w:rPr>
                <w:noProof/>
                <w:webHidden/>
              </w:rPr>
              <w:t>52</w:t>
            </w:r>
            <w:r w:rsidR="00C90902">
              <w:rPr>
                <w:noProof/>
                <w:webHidden/>
              </w:rPr>
              <w:fldChar w:fldCharType="end"/>
            </w:r>
          </w:hyperlink>
        </w:p>
        <w:p w14:paraId="3E129D15" w14:textId="42839E97" w:rsidR="00C90902" w:rsidRDefault="00034729">
          <w:pPr>
            <w:pStyle w:val="23"/>
            <w:tabs>
              <w:tab w:val="right" w:leader="dot" w:pos="9485"/>
            </w:tabs>
            <w:rPr>
              <w:rFonts w:asciiTheme="minorHAnsi" w:eastAsiaTheme="minorEastAsia" w:hAnsiTheme="minorHAnsi" w:cstheme="minorBidi"/>
              <w:noProof/>
              <w:sz w:val="22"/>
              <w:szCs w:val="22"/>
            </w:rPr>
          </w:pPr>
          <w:hyperlink w:anchor="_Toc137037252" w:history="1">
            <w:r w:rsidR="00C90902" w:rsidRPr="00594AE8">
              <w:rPr>
                <w:rStyle w:val="af2"/>
                <w:noProof/>
              </w:rPr>
              <w:t>7.2. Земельные участки, исключаемые из границ населенных пунктов</w:t>
            </w:r>
            <w:r w:rsidR="00C90902">
              <w:rPr>
                <w:noProof/>
                <w:webHidden/>
              </w:rPr>
              <w:tab/>
            </w:r>
            <w:r w:rsidR="00C90902">
              <w:rPr>
                <w:noProof/>
                <w:webHidden/>
              </w:rPr>
              <w:fldChar w:fldCharType="begin"/>
            </w:r>
            <w:r w:rsidR="00C90902">
              <w:rPr>
                <w:noProof/>
                <w:webHidden/>
              </w:rPr>
              <w:instrText xml:space="preserve"> PAGEREF _Toc137037252 \h </w:instrText>
            </w:r>
            <w:r w:rsidR="00C90902">
              <w:rPr>
                <w:noProof/>
                <w:webHidden/>
              </w:rPr>
            </w:r>
            <w:r w:rsidR="00C90902">
              <w:rPr>
                <w:noProof/>
                <w:webHidden/>
              </w:rPr>
              <w:fldChar w:fldCharType="separate"/>
            </w:r>
            <w:r w:rsidR="00C90902">
              <w:rPr>
                <w:noProof/>
                <w:webHidden/>
              </w:rPr>
              <w:t>52</w:t>
            </w:r>
            <w:r w:rsidR="00C90902">
              <w:rPr>
                <w:noProof/>
                <w:webHidden/>
              </w:rPr>
              <w:fldChar w:fldCharType="end"/>
            </w:r>
          </w:hyperlink>
        </w:p>
        <w:p w14:paraId="6B20F522" w14:textId="70088F5D" w:rsidR="00C90902" w:rsidRDefault="00034729">
          <w:pPr>
            <w:pStyle w:val="11"/>
            <w:tabs>
              <w:tab w:val="right" w:leader="dot" w:pos="9485"/>
            </w:tabs>
            <w:rPr>
              <w:rFonts w:asciiTheme="minorHAnsi" w:eastAsiaTheme="minorEastAsia" w:hAnsiTheme="minorHAnsi" w:cstheme="minorBidi"/>
              <w:noProof/>
              <w:sz w:val="22"/>
              <w:szCs w:val="22"/>
            </w:rPr>
          </w:pPr>
          <w:hyperlink w:anchor="_Toc137037253" w:history="1">
            <w:r w:rsidR="00C90902" w:rsidRPr="00594AE8">
              <w:rPr>
                <w:rStyle w:val="af2"/>
                <w:noProof/>
              </w:rPr>
              <w:t>Приложения</w:t>
            </w:r>
            <w:r w:rsidR="00C90902">
              <w:rPr>
                <w:noProof/>
                <w:webHidden/>
              </w:rPr>
              <w:tab/>
            </w:r>
            <w:r w:rsidR="00C90902">
              <w:rPr>
                <w:noProof/>
                <w:webHidden/>
              </w:rPr>
              <w:fldChar w:fldCharType="begin"/>
            </w:r>
            <w:r w:rsidR="00C90902">
              <w:rPr>
                <w:noProof/>
                <w:webHidden/>
              </w:rPr>
              <w:instrText xml:space="preserve"> PAGEREF _Toc137037253 \h </w:instrText>
            </w:r>
            <w:r w:rsidR="00C90902">
              <w:rPr>
                <w:noProof/>
                <w:webHidden/>
              </w:rPr>
            </w:r>
            <w:r w:rsidR="00C90902">
              <w:rPr>
                <w:noProof/>
                <w:webHidden/>
              </w:rPr>
              <w:fldChar w:fldCharType="separate"/>
            </w:r>
            <w:r w:rsidR="00C90902">
              <w:rPr>
                <w:noProof/>
                <w:webHidden/>
              </w:rPr>
              <w:t>54</w:t>
            </w:r>
            <w:r w:rsidR="00C90902">
              <w:rPr>
                <w:noProof/>
                <w:webHidden/>
              </w:rPr>
              <w:fldChar w:fldCharType="end"/>
            </w:r>
          </w:hyperlink>
        </w:p>
        <w:p w14:paraId="71A1F544" w14:textId="0E3075FA" w:rsidR="00072A0D" w:rsidRPr="00E86436" w:rsidRDefault="00CE33C5" w:rsidP="00E86436">
          <w:pPr>
            <w:spacing w:line="276" w:lineRule="auto"/>
            <w:rPr>
              <w:sz w:val="22"/>
              <w:szCs w:val="22"/>
            </w:rPr>
          </w:pPr>
          <w:r w:rsidRPr="00E86436">
            <w:rPr>
              <w:bCs/>
              <w:sz w:val="22"/>
              <w:szCs w:val="22"/>
            </w:rPr>
            <w:fldChar w:fldCharType="end"/>
          </w:r>
        </w:p>
      </w:sdtContent>
    </w:sdt>
    <w:p w14:paraId="22A1DBF1" w14:textId="77777777" w:rsidR="001028F0" w:rsidRPr="00E86436" w:rsidRDefault="001028F0" w:rsidP="00E86436">
      <w:pPr>
        <w:spacing w:line="276" w:lineRule="auto"/>
        <w:rPr>
          <w:b/>
          <w:bCs/>
          <w:szCs w:val="28"/>
        </w:rPr>
      </w:pPr>
      <w:bookmarkStart w:id="12" w:name="_Toc298503831"/>
      <w:bookmarkEnd w:id="10"/>
      <w:bookmarkEnd w:id="11"/>
      <w:r w:rsidRPr="00E86436">
        <w:br w:type="page"/>
      </w:r>
    </w:p>
    <w:p w14:paraId="76EEF83C" w14:textId="3DCDFE4E" w:rsidR="00BC4137" w:rsidRPr="00E86436" w:rsidRDefault="00DA0D26" w:rsidP="00E86436">
      <w:pPr>
        <w:pStyle w:val="1"/>
        <w:pageBreakBefore w:val="0"/>
        <w:spacing w:before="0" w:after="0" w:line="276" w:lineRule="auto"/>
        <w:ind w:firstLine="709"/>
        <w:rPr>
          <w:rFonts w:cs="Times New Roman"/>
        </w:rPr>
      </w:pPr>
      <w:bookmarkStart w:id="13" w:name="_Toc137037204"/>
      <w:r w:rsidRPr="00E86436">
        <w:rPr>
          <w:rFonts w:cs="Times New Roman"/>
        </w:rPr>
        <w:lastRenderedPageBreak/>
        <w:t xml:space="preserve">1. </w:t>
      </w:r>
      <w:bookmarkEnd w:id="12"/>
      <w:r w:rsidR="00362832" w:rsidRPr="00E86436">
        <w:rPr>
          <w:rFonts w:cs="Times New Roman"/>
        </w:rPr>
        <w:t>Введение</w:t>
      </w:r>
      <w:bookmarkEnd w:id="13"/>
    </w:p>
    <w:p w14:paraId="4A032C09" w14:textId="67D72638" w:rsidR="00F32B2A" w:rsidRPr="00E86436" w:rsidRDefault="00F32B2A" w:rsidP="00E86436">
      <w:pPr>
        <w:spacing w:before="240" w:line="276" w:lineRule="auto"/>
        <w:ind w:firstLine="709"/>
        <w:jc w:val="both"/>
      </w:pPr>
      <w:r w:rsidRPr="00E86436">
        <w:t xml:space="preserve">Проект внесения изменений в Генеральный план Шалинского городского округа применительно к территории </w:t>
      </w:r>
      <w:r w:rsidR="0078283C" w:rsidRPr="00E86436">
        <w:t xml:space="preserve">п. Вырубки </w:t>
      </w:r>
      <w:r w:rsidRPr="00E86436">
        <w:t>разработан ИП Прокофьева Татьяна Владимировна на основании Постановления Главы Шалинского городского округа от 17 марта 2023 года №3</w:t>
      </w:r>
      <w:r w:rsidR="0078283C" w:rsidRPr="00E86436">
        <w:t>3</w:t>
      </w:r>
      <w:r w:rsidRPr="00E86436">
        <w:t xml:space="preserve"> «О подготовке проекта внесения изменений в Генеральный план Шалинского городского округа применительно к территории </w:t>
      </w:r>
      <w:r w:rsidR="0078283C" w:rsidRPr="00E86436">
        <w:t>п. Вырубки</w:t>
      </w:r>
      <w:r w:rsidRPr="00E86436">
        <w:t xml:space="preserve">, утвержденный решением Думы Шалинского городского округа от </w:t>
      </w:r>
      <w:r w:rsidR="00FC4D24" w:rsidRPr="00E86436">
        <w:t>27.12.2012</w:t>
      </w:r>
      <w:r w:rsidRPr="00E86436">
        <w:t xml:space="preserve"> годы №</w:t>
      </w:r>
      <w:r w:rsidR="00FC4D24" w:rsidRPr="00E86436">
        <w:t>97</w:t>
      </w:r>
      <w:r w:rsidRPr="00E86436">
        <w:t>».</w:t>
      </w:r>
    </w:p>
    <w:p w14:paraId="76BD37DF" w14:textId="55361380" w:rsidR="00F32B2A" w:rsidRPr="00E86436" w:rsidRDefault="00F32B2A" w:rsidP="00E86436">
      <w:pPr>
        <w:spacing w:line="276" w:lineRule="auto"/>
        <w:ind w:firstLine="709"/>
        <w:jc w:val="both"/>
      </w:pPr>
      <w:r w:rsidRPr="00E86436">
        <w:t xml:space="preserve">Проект выполнен на основе Генерального плана Шалинского городского округа применительно к территории </w:t>
      </w:r>
      <w:r w:rsidR="0078283C" w:rsidRPr="00E86436">
        <w:t>п. Вырубки</w:t>
      </w:r>
      <w:r w:rsidRPr="00E86436">
        <w:t>, выполненного ООО «НПП «Универсал» в 2011 г.</w:t>
      </w:r>
    </w:p>
    <w:p w14:paraId="541567B6" w14:textId="77777777" w:rsidR="00F32B2A" w:rsidRPr="00E86436" w:rsidRDefault="00F32B2A" w:rsidP="00E86436">
      <w:pPr>
        <w:spacing w:line="276" w:lineRule="auto"/>
        <w:ind w:firstLine="709"/>
        <w:jc w:val="both"/>
      </w:pPr>
      <w:r w:rsidRPr="00E86436">
        <w:t>Данный проект выполнен по заказу Управления архитектуры, градостроительства и землепользования администрации Шалинского городского округа в соответствии с следующими документами:</w:t>
      </w:r>
    </w:p>
    <w:p w14:paraId="54389B24" w14:textId="77777777" w:rsidR="00F32B2A" w:rsidRPr="00E86436" w:rsidRDefault="00F32B2A" w:rsidP="00E86436">
      <w:pPr>
        <w:pStyle w:val="ad"/>
        <w:numPr>
          <w:ilvl w:val="0"/>
          <w:numId w:val="48"/>
        </w:numPr>
        <w:spacing w:line="276" w:lineRule="auto"/>
        <w:ind w:left="0" w:firstLine="709"/>
        <w:jc w:val="both"/>
        <w:rPr>
          <w:bCs/>
        </w:rPr>
      </w:pPr>
      <w:r w:rsidRPr="00E86436">
        <w:rPr>
          <w:bCs/>
        </w:rPr>
        <w:t>Муниципальным контрактом № 2 от «03» апреля 2023 года на проведение работ по подготовке Проекта внесения изменений в документы территориального планирования д. Низ, д. Пермяки, д. Шигаево и п. Вырубки Шалинского городского округа;</w:t>
      </w:r>
    </w:p>
    <w:p w14:paraId="1AA48EBE" w14:textId="230CFDD4" w:rsidR="00F32B2A" w:rsidRPr="00E86436" w:rsidRDefault="00F32B2A" w:rsidP="00E86436">
      <w:pPr>
        <w:pStyle w:val="ad"/>
        <w:numPr>
          <w:ilvl w:val="0"/>
          <w:numId w:val="48"/>
        </w:numPr>
        <w:spacing w:line="276" w:lineRule="auto"/>
        <w:ind w:left="0" w:firstLine="709"/>
        <w:jc w:val="both"/>
        <w:rPr>
          <w:bCs/>
        </w:rPr>
      </w:pPr>
      <w:r w:rsidRPr="00E86436">
        <w:rPr>
          <w:bCs/>
        </w:rPr>
        <w:t xml:space="preserve">Техническим заданием на проведение работ по подготовке Проекта внесения изменений в документы территориального планирования </w:t>
      </w:r>
      <w:r w:rsidR="00075FF0" w:rsidRPr="00E86436">
        <w:rPr>
          <w:bCs/>
        </w:rPr>
        <w:t xml:space="preserve">д. Низ, д. Пермяки, д. Шигаево и п. Вырубки </w:t>
      </w:r>
      <w:r w:rsidRPr="00E86436">
        <w:rPr>
          <w:bCs/>
        </w:rPr>
        <w:t>Шалинского городского округа (Приложение №1 к Муниципальному контракту №2 от «03» апреля 2023 г.);</w:t>
      </w:r>
    </w:p>
    <w:p w14:paraId="3604E09F" w14:textId="77777777" w:rsidR="00F32B2A" w:rsidRPr="00E86436" w:rsidRDefault="00F32B2A" w:rsidP="00E86436">
      <w:pPr>
        <w:pStyle w:val="ad"/>
        <w:numPr>
          <w:ilvl w:val="0"/>
          <w:numId w:val="48"/>
        </w:numPr>
        <w:spacing w:line="276" w:lineRule="auto"/>
        <w:ind w:left="0" w:firstLine="709"/>
        <w:jc w:val="both"/>
        <w:rPr>
          <w:bCs/>
        </w:rPr>
      </w:pPr>
      <w:r w:rsidRPr="00E86436">
        <w:rPr>
          <w:bCs/>
        </w:rPr>
        <w:t>Градостроительным кодексом Российской Федерации от 29.12.2004 N 190-ФЗ (ред. от 30.12.2020) (с изм. и доп., вступ. в силу с 10.01.2021).</w:t>
      </w:r>
    </w:p>
    <w:p w14:paraId="0120607A" w14:textId="77777777" w:rsidR="00BC4137" w:rsidRPr="00E86436" w:rsidRDefault="00BC4137" w:rsidP="00E86436">
      <w:pPr>
        <w:spacing w:line="276" w:lineRule="auto"/>
        <w:ind w:firstLine="709"/>
        <w:jc w:val="both"/>
      </w:pPr>
      <w:r w:rsidRPr="00E86436">
        <w:t>Настоящий Генеральный план служит основой для разработки нормативно-правовых документов, направленных на регулирование отношений между административными органами и частными субъектами в сфере использования недвижимости и строительства, ведения градостроительного кадастра.</w:t>
      </w:r>
    </w:p>
    <w:p w14:paraId="07444D8B" w14:textId="77777777" w:rsidR="00BC4137" w:rsidRPr="00E86436" w:rsidRDefault="00BC4137" w:rsidP="00E86436">
      <w:pPr>
        <w:spacing w:line="276" w:lineRule="auto"/>
        <w:ind w:firstLine="709"/>
        <w:jc w:val="both"/>
      </w:pPr>
      <w:r w:rsidRPr="00E86436">
        <w:t>Генеральный план определяет основные направления градостроительного развития населенного пункта. И для достижения главной цели проекта – повышения качества жизни населения (возможность трудоустройства, комфортабельные жилищные условия, соответствующий уровень сферы обслуживания населения, улучшение экологической ситуации, безопасности жизни и т.д.) необходима поддержка положений Генерального плана программными документами с конкретными источниками финансирования, сроками исполнения и контролем их реализации.</w:t>
      </w:r>
    </w:p>
    <w:p w14:paraId="33E7AA10" w14:textId="55A9D490" w:rsidR="00BC4137" w:rsidRPr="00E86436" w:rsidRDefault="00BC4137" w:rsidP="00E86436">
      <w:pPr>
        <w:spacing w:line="276" w:lineRule="auto"/>
        <w:ind w:firstLine="709"/>
        <w:jc w:val="both"/>
      </w:pPr>
      <w:r w:rsidRPr="00E86436">
        <w:t xml:space="preserve">Расчетные сроки </w:t>
      </w:r>
      <w:r w:rsidR="00C8521A" w:rsidRPr="00E86436">
        <w:t>генерального плана</w:t>
      </w:r>
      <w:r w:rsidRPr="00E86436">
        <w:t>:</w:t>
      </w:r>
    </w:p>
    <w:p w14:paraId="5973F0F1" w14:textId="6626A914" w:rsidR="00BC4137" w:rsidRPr="00E86436" w:rsidRDefault="00BC4137" w:rsidP="00E86436">
      <w:pPr>
        <w:spacing w:line="276" w:lineRule="auto"/>
        <w:ind w:firstLine="709"/>
        <w:jc w:val="both"/>
      </w:pPr>
      <w:r w:rsidRPr="00E86436">
        <w:t>Исходный год – 2011 г.</w:t>
      </w:r>
      <w:r w:rsidR="007638FA" w:rsidRPr="00E86436">
        <w:t xml:space="preserve">, население </w:t>
      </w:r>
      <w:r w:rsidR="006C37AA">
        <w:t>7</w:t>
      </w:r>
      <w:r w:rsidR="00DE1A5A" w:rsidRPr="00E86436">
        <w:t xml:space="preserve"> </w:t>
      </w:r>
      <w:r w:rsidR="007638FA" w:rsidRPr="00E86436">
        <w:t>жит;</w:t>
      </w:r>
    </w:p>
    <w:p w14:paraId="2664E661" w14:textId="316B0833" w:rsidR="00BC4137" w:rsidRPr="00E86436" w:rsidRDefault="00BC4137" w:rsidP="00E86436">
      <w:pPr>
        <w:spacing w:line="276" w:lineRule="auto"/>
        <w:ind w:firstLine="709"/>
        <w:jc w:val="both"/>
      </w:pPr>
      <w:r w:rsidRPr="00E86436">
        <w:t xml:space="preserve">Расчетный срок – 2031 г. </w:t>
      </w:r>
      <w:r w:rsidR="0041778D" w:rsidRPr="00E86436">
        <w:t xml:space="preserve">– достижение численности населения </w:t>
      </w:r>
      <w:r w:rsidR="00E83529">
        <w:t>4</w:t>
      </w:r>
      <w:r w:rsidR="00FD24D8" w:rsidRPr="00E86436">
        <w:t>0</w:t>
      </w:r>
      <w:r w:rsidR="00744BBF" w:rsidRPr="00E86436">
        <w:t xml:space="preserve"> жителей</w:t>
      </w:r>
      <w:r w:rsidR="00FD24D8" w:rsidRPr="00E86436">
        <w:t xml:space="preserve"> (</w:t>
      </w:r>
      <w:r w:rsidR="00E83529">
        <w:t>постоянное и</w:t>
      </w:r>
      <w:r w:rsidR="00FD24D8" w:rsidRPr="00E86436">
        <w:t xml:space="preserve"> сезонное проживание)</w:t>
      </w:r>
      <w:r w:rsidR="007638FA" w:rsidRPr="00E86436">
        <w:t>.</w:t>
      </w:r>
    </w:p>
    <w:p w14:paraId="767DD141" w14:textId="77777777" w:rsidR="00C8521A" w:rsidRPr="00E86436" w:rsidRDefault="00C8521A" w:rsidP="00E86436">
      <w:pPr>
        <w:spacing w:line="276" w:lineRule="auto"/>
        <w:ind w:firstLine="709"/>
        <w:jc w:val="both"/>
      </w:pPr>
      <w:r w:rsidRPr="00E86436">
        <w:t>Основная цель работы – разработка Генерального плана – документа, определяющего стратегию градостроительного развития населенного пункта и условия формирования среды жизнедеятельности – реализация положений которого позволит качественно улучшить уровень жизни, демографическую ситуацию, и создать благоприятную структуру жизнедеятельности.</w:t>
      </w:r>
    </w:p>
    <w:p w14:paraId="70651E36" w14:textId="4D092EA7" w:rsidR="00C8521A" w:rsidRPr="00E86436" w:rsidRDefault="006D438F" w:rsidP="00E86436">
      <w:pPr>
        <w:spacing w:line="276" w:lineRule="auto"/>
        <w:ind w:firstLine="709"/>
        <w:jc w:val="both"/>
      </w:pPr>
      <w:r w:rsidRPr="00E86436">
        <w:t>В документе</w:t>
      </w:r>
      <w:r w:rsidR="00C8521A" w:rsidRPr="00E86436">
        <w:t xml:space="preserve"> представлены пути обеспечения архитектурно-планировочными средствами устойчивого социально-экономического состояния населённого пункта, а также улучшения экологической ситуации.</w:t>
      </w:r>
    </w:p>
    <w:p w14:paraId="1A5232AA" w14:textId="6E86F15E" w:rsidR="00C8521A" w:rsidRPr="00E86436" w:rsidRDefault="00C8521A" w:rsidP="00E86436">
      <w:pPr>
        <w:spacing w:line="276" w:lineRule="auto"/>
        <w:jc w:val="both"/>
      </w:pPr>
    </w:p>
    <w:p w14:paraId="622E7F1C" w14:textId="69197307" w:rsidR="00F16DB8" w:rsidRPr="00E86436" w:rsidRDefault="00DA0D26" w:rsidP="00E86436">
      <w:pPr>
        <w:pStyle w:val="1"/>
        <w:spacing w:line="276" w:lineRule="auto"/>
        <w:rPr>
          <w:rFonts w:cs="Times New Roman"/>
        </w:rPr>
      </w:pPr>
      <w:bookmarkStart w:id="14" w:name="_Toc69914685"/>
      <w:bookmarkStart w:id="15" w:name="_Toc137037205"/>
      <w:r w:rsidRPr="00E86436">
        <w:rPr>
          <w:rFonts w:cs="Times New Roman"/>
        </w:rPr>
        <w:lastRenderedPageBreak/>
        <w:t>2</w:t>
      </w:r>
      <w:r w:rsidR="00F16DB8" w:rsidRPr="00E86436">
        <w:rPr>
          <w:rFonts w:cs="Times New Roman"/>
        </w:rPr>
        <w:t xml:space="preserve">. </w:t>
      </w:r>
      <w:bookmarkEnd w:id="14"/>
      <w:r w:rsidR="00C8521A" w:rsidRPr="00E86436">
        <w:rPr>
          <w:rFonts w:cs="Times New Roman"/>
        </w:rPr>
        <w:t>Исходные данные</w:t>
      </w:r>
      <w:bookmarkEnd w:id="15"/>
    </w:p>
    <w:p w14:paraId="2B231202" w14:textId="37B36AEA" w:rsidR="00C8521A" w:rsidRPr="00E86436" w:rsidRDefault="006D438F" w:rsidP="00E86436">
      <w:pPr>
        <w:spacing w:line="276" w:lineRule="auto"/>
        <w:ind w:firstLine="709"/>
        <w:jc w:val="both"/>
      </w:pPr>
      <w:bookmarkStart w:id="16" w:name="_Toc69914689"/>
      <w:r w:rsidRPr="00E86436">
        <w:t xml:space="preserve">Настоящее внесение изменений в генеральный план Шалинского городского округа применительно к территории </w:t>
      </w:r>
      <w:r w:rsidR="0078283C" w:rsidRPr="00E86436">
        <w:t>п. Вырубки</w:t>
      </w:r>
      <w:r w:rsidR="00C8521A" w:rsidRPr="00E86436">
        <w:t xml:space="preserve"> разработан</w:t>
      </w:r>
      <w:r w:rsidRPr="00E86436">
        <w:t>о</w:t>
      </w:r>
      <w:r w:rsidR="00C8521A" w:rsidRPr="00E86436">
        <w:t xml:space="preserve"> в соответствии с действующими и рекомендуемыми нормативными документами в области градостроительства, основные из них:</w:t>
      </w:r>
    </w:p>
    <w:p w14:paraId="7B769391" w14:textId="7679E1B7" w:rsidR="00C8521A" w:rsidRPr="00E86436" w:rsidRDefault="00C8521A" w:rsidP="00E86436">
      <w:pPr>
        <w:numPr>
          <w:ilvl w:val="0"/>
          <w:numId w:val="10"/>
        </w:numPr>
        <w:spacing w:line="276" w:lineRule="auto"/>
        <w:ind w:left="0" w:firstLine="709"/>
        <w:jc w:val="both"/>
      </w:pPr>
      <w:bookmarkStart w:id="17" w:name="_Toc298503606"/>
      <w:bookmarkStart w:id="18" w:name="_Toc298503490"/>
      <w:bookmarkStart w:id="19" w:name="_Toc298503400"/>
      <w:bookmarkStart w:id="20" w:name="_Toc298503329"/>
      <w:bookmarkStart w:id="21" w:name="_Toc298503283"/>
      <w:bookmarkStart w:id="22" w:name="_Toc298503236"/>
      <w:bookmarkStart w:id="23" w:name="_Toc298503170"/>
      <w:bookmarkStart w:id="24" w:name="_Toc298502986"/>
      <w:r w:rsidRPr="00E86436">
        <w:t>Градостроительный кодекс Российской Федерации (</w:t>
      </w:r>
      <w:r w:rsidR="00541935" w:rsidRPr="00E86436">
        <w:t>с изменениями на 14 июля 2022 года</w:t>
      </w:r>
      <w:r w:rsidRPr="00E86436">
        <w:t>);</w:t>
      </w:r>
      <w:bookmarkStart w:id="25" w:name="_Toc298503607"/>
      <w:bookmarkStart w:id="26" w:name="_Toc298503491"/>
      <w:bookmarkStart w:id="27" w:name="_Toc298503401"/>
      <w:bookmarkStart w:id="28" w:name="_Toc298503330"/>
      <w:bookmarkStart w:id="29" w:name="_Toc298503284"/>
      <w:bookmarkStart w:id="30" w:name="_Toc298503237"/>
      <w:bookmarkStart w:id="31" w:name="_Toc298503171"/>
      <w:bookmarkStart w:id="32" w:name="_Toc298502987"/>
      <w:bookmarkEnd w:id="17"/>
      <w:bookmarkEnd w:id="18"/>
      <w:bookmarkEnd w:id="19"/>
      <w:bookmarkEnd w:id="20"/>
      <w:bookmarkEnd w:id="21"/>
      <w:bookmarkEnd w:id="22"/>
      <w:bookmarkEnd w:id="23"/>
      <w:bookmarkEnd w:id="24"/>
    </w:p>
    <w:p w14:paraId="5034656E" w14:textId="7CD0DEFC" w:rsidR="000C59B9" w:rsidRPr="00E86436" w:rsidRDefault="000C59B9" w:rsidP="00E86436">
      <w:pPr>
        <w:numPr>
          <w:ilvl w:val="0"/>
          <w:numId w:val="10"/>
        </w:numPr>
        <w:spacing w:line="276" w:lineRule="auto"/>
        <w:ind w:left="0" w:firstLine="709"/>
        <w:jc w:val="both"/>
      </w:pPr>
      <w:r w:rsidRPr="00E86436">
        <w:t>Земельный кодекс Российской Федерации (</w:t>
      </w:r>
      <w:r w:rsidR="00541935" w:rsidRPr="00E86436">
        <w:t>с изменениями на 14 июля 2022 года)</w:t>
      </w:r>
      <w:r w:rsidRPr="00E86436">
        <w:t>;</w:t>
      </w:r>
      <w:bookmarkStart w:id="33" w:name="_Toc298503608"/>
      <w:bookmarkStart w:id="34" w:name="_Toc298503492"/>
      <w:bookmarkStart w:id="35" w:name="_Toc298503402"/>
      <w:bookmarkStart w:id="36" w:name="_Toc298503331"/>
      <w:bookmarkStart w:id="37" w:name="_Toc298503285"/>
      <w:bookmarkStart w:id="38" w:name="_Toc298503238"/>
      <w:bookmarkStart w:id="39" w:name="_Toc298503172"/>
      <w:bookmarkStart w:id="40" w:name="_Toc298502988"/>
    </w:p>
    <w:p w14:paraId="05241BDC" w14:textId="3C65D17D" w:rsidR="000C59B9" w:rsidRPr="00E86436" w:rsidRDefault="000C59B9" w:rsidP="00E86436">
      <w:pPr>
        <w:numPr>
          <w:ilvl w:val="0"/>
          <w:numId w:val="10"/>
        </w:numPr>
        <w:spacing w:line="276" w:lineRule="auto"/>
        <w:ind w:left="0" w:firstLine="709"/>
        <w:jc w:val="both"/>
      </w:pPr>
      <w:r w:rsidRPr="00E86436">
        <w:t>Водный кодекс Российской Федерации (</w:t>
      </w:r>
      <w:r w:rsidR="00541935" w:rsidRPr="00E86436">
        <w:t>с изменениями на 01 мая 2022 года)</w:t>
      </w:r>
      <w:r w:rsidRPr="00E86436">
        <w:t>;</w:t>
      </w:r>
      <w:bookmarkStart w:id="41" w:name="_Toc298503609"/>
      <w:bookmarkStart w:id="42" w:name="_Toc298503493"/>
      <w:bookmarkStart w:id="43" w:name="_Toc298503403"/>
      <w:bookmarkStart w:id="44" w:name="_Toc298503332"/>
      <w:bookmarkStart w:id="45" w:name="_Toc298503286"/>
      <w:bookmarkStart w:id="46" w:name="_Toc298503239"/>
      <w:bookmarkStart w:id="47" w:name="_Toc298503173"/>
      <w:bookmarkStart w:id="48" w:name="_Toc298502989"/>
      <w:bookmarkEnd w:id="33"/>
      <w:bookmarkEnd w:id="34"/>
      <w:bookmarkEnd w:id="35"/>
      <w:bookmarkEnd w:id="36"/>
      <w:bookmarkEnd w:id="37"/>
      <w:bookmarkEnd w:id="38"/>
      <w:bookmarkEnd w:id="39"/>
      <w:bookmarkEnd w:id="40"/>
    </w:p>
    <w:p w14:paraId="554D73CE" w14:textId="00180551" w:rsidR="000C59B9" w:rsidRPr="00E86436" w:rsidRDefault="000C59B9" w:rsidP="00E86436">
      <w:pPr>
        <w:numPr>
          <w:ilvl w:val="0"/>
          <w:numId w:val="10"/>
        </w:numPr>
        <w:spacing w:line="276" w:lineRule="auto"/>
        <w:ind w:left="0" w:firstLine="709"/>
        <w:jc w:val="both"/>
      </w:pPr>
      <w:r w:rsidRPr="00E86436">
        <w:t>Лесной кодекс Российской Федерации (</w:t>
      </w:r>
      <w:r w:rsidR="00541935" w:rsidRPr="00E86436">
        <w:t>с изменениями на 26 марта 2022 года</w:t>
      </w:r>
      <w:r w:rsidRPr="00E86436">
        <w:t>);</w:t>
      </w:r>
      <w:bookmarkEnd w:id="41"/>
      <w:bookmarkEnd w:id="42"/>
      <w:bookmarkEnd w:id="43"/>
      <w:bookmarkEnd w:id="44"/>
      <w:bookmarkEnd w:id="45"/>
      <w:bookmarkEnd w:id="46"/>
      <w:bookmarkEnd w:id="47"/>
      <w:bookmarkEnd w:id="48"/>
    </w:p>
    <w:p w14:paraId="0F080E66" w14:textId="3126E0E9" w:rsidR="00C8521A" w:rsidRPr="00E86436" w:rsidRDefault="00C8521A" w:rsidP="00E86436">
      <w:pPr>
        <w:numPr>
          <w:ilvl w:val="0"/>
          <w:numId w:val="10"/>
        </w:numPr>
        <w:spacing w:line="276" w:lineRule="auto"/>
        <w:ind w:left="0" w:firstLine="709"/>
        <w:jc w:val="both"/>
      </w:pPr>
      <w:r w:rsidRPr="00E86436">
        <w:t>Федеральный закон от 06.10.2003 № 131-ФЗ «Об общих принципах организации местного самоуправления в российской Федерации»;</w:t>
      </w:r>
    </w:p>
    <w:p w14:paraId="3B8F1A72" w14:textId="52E26EC0" w:rsidR="00541935" w:rsidRPr="00E86436" w:rsidRDefault="00541935" w:rsidP="00E86436">
      <w:pPr>
        <w:numPr>
          <w:ilvl w:val="0"/>
          <w:numId w:val="10"/>
        </w:numPr>
        <w:spacing w:line="276" w:lineRule="auto"/>
        <w:ind w:left="0" w:firstLine="709"/>
        <w:jc w:val="both"/>
      </w:pPr>
      <w:r w:rsidRPr="00E86436">
        <w:t>Закон РФ «О недрах» от 03 марта 1995 г №27-ФЗ (с изменениями на 28 июня 2022);</w:t>
      </w:r>
    </w:p>
    <w:bookmarkEnd w:id="25"/>
    <w:bookmarkEnd w:id="26"/>
    <w:bookmarkEnd w:id="27"/>
    <w:bookmarkEnd w:id="28"/>
    <w:bookmarkEnd w:id="29"/>
    <w:bookmarkEnd w:id="30"/>
    <w:bookmarkEnd w:id="31"/>
    <w:bookmarkEnd w:id="32"/>
    <w:p w14:paraId="6C5D41F7" w14:textId="7BE0ED27" w:rsidR="00C8521A" w:rsidRPr="00E86436" w:rsidRDefault="00C8521A" w:rsidP="00E86436">
      <w:pPr>
        <w:numPr>
          <w:ilvl w:val="0"/>
          <w:numId w:val="10"/>
        </w:numPr>
        <w:spacing w:line="276" w:lineRule="auto"/>
        <w:ind w:left="0" w:firstLine="709"/>
        <w:jc w:val="both"/>
      </w:pPr>
      <w:r w:rsidRPr="00E86436">
        <w:t>Закон Свердловской области от 20 июля 2015 года N 95-ОЗ «О границах муниципальных образований, расположенных на тер</w:t>
      </w:r>
      <w:r w:rsidR="000C49F1" w:rsidRPr="00E86436">
        <w:t>ритории Свердловской области (с изменениями на 30 июня 2022 года</w:t>
      </w:r>
      <w:r w:rsidRPr="00E86436">
        <w:t>)»;</w:t>
      </w:r>
    </w:p>
    <w:p w14:paraId="7EF6FD0E" w14:textId="6599DE6E" w:rsidR="00541935" w:rsidRPr="00E86436" w:rsidRDefault="00541935" w:rsidP="00E86436">
      <w:pPr>
        <w:numPr>
          <w:ilvl w:val="0"/>
          <w:numId w:val="10"/>
        </w:numPr>
        <w:spacing w:line="276" w:lineRule="auto"/>
        <w:ind w:left="0" w:firstLine="709"/>
        <w:jc w:val="both"/>
      </w:pPr>
      <w:r w:rsidRPr="00E86436">
        <w:t>Закон Свердловской области от 13 апреля 2017 года № 34-ОЗ «Об административно-территориальном устройстве Свердловской области» (с изменениями на 30 июня 2022 года);</w:t>
      </w:r>
    </w:p>
    <w:p w14:paraId="2466D7FF" w14:textId="51558DCA" w:rsidR="000C59B9" w:rsidRPr="00E86436" w:rsidRDefault="000C59B9" w:rsidP="00E86436">
      <w:pPr>
        <w:numPr>
          <w:ilvl w:val="0"/>
          <w:numId w:val="10"/>
        </w:numPr>
        <w:spacing w:line="276" w:lineRule="auto"/>
        <w:ind w:left="0" w:firstLine="709"/>
        <w:jc w:val="both"/>
      </w:pPr>
      <w:r w:rsidRPr="00E86436">
        <w:t>Постановление Правительства Свердловской области от 29 октября 2013 года №1330 – ПП «Об утверждении государственной программы Свердловской области «Развитие жилищно-коммунального хозяйства и повышение энергетической эффективности в Свердловской области до 2027 года» (в редакции от 25.08.2022 г);</w:t>
      </w:r>
    </w:p>
    <w:p w14:paraId="5A2D6F4C" w14:textId="46D1A9A3" w:rsidR="00A16FD0" w:rsidRPr="00E86436" w:rsidRDefault="00A16FD0" w:rsidP="00E86436">
      <w:pPr>
        <w:numPr>
          <w:ilvl w:val="0"/>
          <w:numId w:val="10"/>
        </w:numPr>
        <w:spacing w:line="276" w:lineRule="auto"/>
        <w:ind w:left="0" w:firstLine="709"/>
        <w:jc w:val="both"/>
      </w:pPr>
      <w:r w:rsidRPr="00E86436">
        <w:t>Постановление Правительства Свердловской области от 14 июня 2011 года №737-ПП «Об утверждении Перечня автомобильных дорог общего пользования регионального значения Свердловской области» (с изменениями на 10 июня 2022 года);</w:t>
      </w:r>
    </w:p>
    <w:p w14:paraId="50B88403" w14:textId="77777777" w:rsidR="00C8521A" w:rsidRPr="00E86436" w:rsidRDefault="00C8521A" w:rsidP="00E86436">
      <w:pPr>
        <w:numPr>
          <w:ilvl w:val="0"/>
          <w:numId w:val="10"/>
        </w:numPr>
        <w:spacing w:line="276" w:lineRule="auto"/>
        <w:ind w:left="0" w:firstLine="709"/>
        <w:jc w:val="both"/>
      </w:pPr>
      <w:r w:rsidRPr="00E86436">
        <w:t xml:space="preserve">Постановление Правительства Российской Федерации </w:t>
      </w:r>
      <w:bookmarkStart w:id="49" w:name="_Toc298503610"/>
      <w:bookmarkStart w:id="50" w:name="_Toc298503494"/>
      <w:bookmarkStart w:id="51" w:name="_Toc298503404"/>
      <w:bookmarkStart w:id="52" w:name="_Toc298503333"/>
      <w:bookmarkStart w:id="53" w:name="_Toc298503287"/>
      <w:bookmarkStart w:id="54" w:name="_Toc298503240"/>
      <w:bookmarkStart w:id="55" w:name="_Toc298503174"/>
      <w:bookmarkStart w:id="56" w:name="_Toc298502990"/>
      <w:r w:rsidRPr="00E86436">
        <w:t>от 13 марта 2020 года N 279 «Об информационном обеспечении градостроительной деятельности»;</w:t>
      </w:r>
    </w:p>
    <w:p w14:paraId="51AD347D" w14:textId="77777777" w:rsidR="00C8521A" w:rsidRPr="00E86436" w:rsidRDefault="00C8521A" w:rsidP="00E86436">
      <w:pPr>
        <w:numPr>
          <w:ilvl w:val="0"/>
          <w:numId w:val="10"/>
        </w:numPr>
        <w:spacing w:line="276" w:lineRule="auto"/>
        <w:ind w:left="0" w:firstLine="709"/>
        <w:jc w:val="both"/>
      </w:pPr>
      <w:r w:rsidRPr="00E86436">
        <w:t xml:space="preserve">Постановление Правительства Свердловской области </w:t>
      </w:r>
      <w:bookmarkEnd w:id="49"/>
      <w:bookmarkEnd w:id="50"/>
      <w:bookmarkEnd w:id="51"/>
      <w:bookmarkEnd w:id="52"/>
      <w:bookmarkEnd w:id="53"/>
      <w:bookmarkEnd w:id="54"/>
      <w:bookmarkEnd w:id="55"/>
      <w:bookmarkEnd w:id="56"/>
      <w:r w:rsidRPr="00E86436">
        <w:t>от 30 марта 2011 года N 328-ПП «О разработке и утверждении документов территориального планирования и градостроительного зонирования муниципальных образований, расположенных на территории Свердловской области»;</w:t>
      </w:r>
    </w:p>
    <w:p w14:paraId="75B593E3" w14:textId="5C46EDF6" w:rsidR="00C8521A" w:rsidRPr="00E86436" w:rsidRDefault="00C8521A" w:rsidP="00E86436">
      <w:pPr>
        <w:numPr>
          <w:ilvl w:val="0"/>
          <w:numId w:val="10"/>
        </w:numPr>
        <w:spacing w:line="276" w:lineRule="auto"/>
        <w:ind w:left="0" w:firstLine="709"/>
        <w:jc w:val="both"/>
      </w:pPr>
      <w:r w:rsidRPr="00E86436">
        <w:t>«Нормативы градостроительного проектирования Свердл</w:t>
      </w:r>
      <w:r w:rsidR="000C49F1" w:rsidRPr="00E86436">
        <w:t xml:space="preserve">овской области» НГПСО 1-2009.66 утверждённые </w:t>
      </w:r>
      <w:r w:rsidRPr="00E86436">
        <w:t>Постановление</w:t>
      </w:r>
      <w:r w:rsidR="000C49F1" w:rsidRPr="00E86436">
        <w:t>м</w:t>
      </w:r>
      <w:r w:rsidRPr="00E86436">
        <w:t xml:space="preserve"> Правительства Свердловской области от 15.03.2010 года № 380-ПП «Об утверждении нормативов градостроительного проектирования Свердловской области»;</w:t>
      </w:r>
    </w:p>
    <w:p w14:paraId="51F76EAA" w14:textId="77777777" w:rsidR="00C8521A" w:rsidRPr="00E86436" w:rsidRDefault="00C8521A" w:rsidP="00E86436">
      <w:pPr>
        <w:numPr>
          <w:ilvl w:val="0"/>
          <w:numId w:val="10"/>
        </w:numPr>
        <w:spacing w:line="276" w:lineRule="auto"/>
        <w:ind w:left="0" w:firstLine="709"/>
        <w:jc w:val="both"/>
      </w:pPr>
      <w:r w:rsidRPr="00E86436">
        <w:t xml:space="preserve">СП 42.13330.2016 «Градостроительство. Планировка и застройка городских и сельских поселений. Актуализированная редакция СНиП 2.07.01-89*; </w:t>
      </w:r>
    </w:p>
    <w:p w14:paraId="1C5D4BB3" w14:textId="77777777" w:rsidR="00C8521A" w:rsidRPr="00E86436" w:rsidRDefault="00C8521A" w:rsidP="00E86436">
      <w:pPr>
        <w:pStyle w:val="ad"/>
        <w:numPr>
          <w:ilvl w:val="0"/>
          <w:numId w:val="10"/>
        </w:numPr>
        <w:spacing w:line="276" w:lineRule="auto"/>
        <w:ind w:left="0" w:firstLine="709"/>
        <w:contextualSpacing/>
        <w:jc w:val="both"/>
      </w:pPr>
      <w:r w:rsidRPr="00E86436">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14:paraId="422DC0A2" w14:textId="77777777" w:rsidR="00C8521A" w:rsidRPr="00E86436" w:rsidRDefault="00C8521A" w:rsidP="00E86436">
      <w:pPr>
        <w:numPr>
          <w:ilvl w:val="0"/>
          <w:numId w:val="10"/>
        </w:numPr>
        <w:spacing w:line="276" w:lineRule="auto"/>
        <w:ind w:left="0" w:firstLine="709"/>
        <w:jc w:val="both"/>
      </w:pPr>
      <w:r w:rsidRPr="00E86436">
        <w:lastRenderedPageBreak/>
        <w:t>СанПин 2.1.5.980-00 «Гигиенические требования к охране поверхностных вод»;</w:t>
      </w:r>
    </w:p>
    <w:p w14:paraId="7043DFF0" w14:textId="77777777" w:rsidR="00C8521A" w:rsidRPr="00E86436" w:rsidRDefault="00C8521A" w:rsidP="00E86436">
      <w:pPr>
        <w:numPr>
          <w:ilvl w:val="0"/>
          <w:numId w:val="10"/>
        </w:numPr>
        <w:spacing w:line="276" w:lineRule="auto"/>
        <w:ind w:left="0" w:firstLine="709"/>
        <w:jc w:val="both"/>
      </w:pPr>
      <w:r w:rsidRPr="00E86436">
        <w:t>СанПиН 2.1.4.1110-02 «Зоны санитарной охраны источников водоснабжения и водопроводов питьевого назначения»;</w:t>
      </w:r>
    </w:p>
    <w:p w14:paraId="76F2F943" w14:textId="10985E80" w:rsidR="00C8521A" w:rsidRPr="00E86436" w:rsidRDefault="00C8521A" w:rsidP="00E86436">
      <w:pPr>
        <w:numPr>
          <w:ilvl w:val="0"/>
          <w:numId w:val="10"/>
        </w:numPr>
        <w:spacing w:line="276" w:lineRule="auto"/>
        <w:ind w:left="0" w:firstLine="709"/>
        <w:jc w:val="both"/>
      </w:pPr>
      <w:r w:rsidRPr="00E86436">
        <w:t>Приказ Министерства труда и социальной защиты Российской Федерации от 15 декабря 2020 года N 903н «Об утверждении Правил по охране труда при эксплуатации электроустановок»</w:t>
      </w:r>
      <w:r w:rsidR="00B5182B" w:rsidRPr="00E86436">
        <w:t xml:space="preserve"> (с изменениями на 29 апреля 2022 года)</w:t>
      </w:r>
      <w:r w:rsidRPr="00E86436">
        <w:t>;</w:t>
      </w:r>
    </w:p>
    <w:p w14:paraId="625181F0" w14:textId="24DC5F83" w:rsidR="00C8521A" w:rsidRPr="00E86436" w:rsidRDefault="00C8521A" w:rsidP="00E86436">
      <w:pPr>
        <w:numPr>
          <w:ilvl w:val="0"/>
          <w:numId w:val="10"/>
        </w:numPr>
        <w:spacing w:line="276" w:lineRule="auto"/>
        <w:ind w:left="0" w:firstLine="709"/>
        <w:jc w:val="both"/>
      </w:pPr>
      <w:r w:rsidRPr="00E86436">
        <w:t>Правила охраны газораспределительных сетей №878 от 20 ноября 2000г</w:t>
      </w:r>
      <w:r w:rsidR="00B5182B" w:rsidRPr="00E86436">
        <w:t xml:space="preserve"> (с изменениями на 17 мая 2016 года)</w:t>
      </w:r>
      <w:r w:rsidRPr="00E86436">
        <w:t>;</w:t>
      </w:r>
    </w:p>
    <w:p w14:paraId="6BF2C51A" w14:textId="33D6E9AD" w:rsidR="00C8521A" w:rsidRPr="00E86436" w:rsidRDefault="00C8521A" w:rsidP="00E86436">
      <w:pPr>
        <w:numPr>
          <w:ilvl w:val="0"/>
          <w:numId w:val="10"/>
        </w:numPr>
        <w:spacing w:line="276" w:lineRule="auto"/>
        <w:ind w:left="0" w:firstLine="709"/>
        <w:jc w:val="both"/>
      </w:pPr>
      <w:r w:rsidRPr="00E86436">
        <w:t>СП 36.13330.2012 Магистральные трубопроводы. Актуализированная редакция СНиП 2.05.06-85* (с Изменениями N 1, 2</w:t>
      </w:r>
      <w:r w:rsidR="00B5182B" w:rsidRPr="00E86436">
        <w:t>,3 ,4</w:t>
      </w:r>
      <w:r w:rsidRPr="00E86436">
        <w:t>);</w:t>
      </w:r>
    </w:p>
    <w:p w14:paraId="5B806C62" w14:textId="77777777" w:rsidR="00C8521A" w:rsidRPr="00E86436" w:rsidRDefault="00C8521A" w:rsidP="00E86436">
      <w:pPr>
        <w:numPr>
          <w:ilvl w:val="0"/>
          <w:numId w:val="10"/>
        </w:numPr>
        <w:spacing w:line="276" w:lineRule="auto"/>
        <w:ind w:left="0" w:firstLine="709"/>
        <w:jc w:val="both"/>
      </w:pPr>
      <w:r w:rsidRPr="00E86436">
        <w:t>СП 34.13330.2012 Автомобильные дороги. Актуализированная редакция СНиП 2.05.02-85* (с Изменениями N 1, 2).</w:t>
      </w:r>
    </w:p>
    <w:p w14:paraId="220A00FB" w14:textId="77777777" w:rsidR="00FD24D8" w:rsidRPr="00E86436" w:rsidRDefault="00FD24D8" w:rsidP="00E86436">
      <w:pPr>
        <w:spacing w:line="276" w:lineRule="auto"/>
        <w:ind w:firstLine="709"/>
        <w:jc w:val="both"/>
      </w:pPr>
    </w:p>
    <w:p w14:paraId="457B57EE" w14:textId="672EE355" w:rsidR="00C8521A" w:rsidRPr="00E86436" w:rsidRDefault="00C8521A" w:rsidP="00E86436">
      <w:pPr>
        <w:spacing w:line="276" w:lineRule="auto"/>
        <w:ind w:firstLine="709"/>
        <w:jc w:val="both"/>
      </w:pPr>
      <w:r w:rsidRPr="00E86436">
        <w:t>Работа опирается на ранее утвержденные, либо находящиеся в стадии разработки, документы прогнозного, проектного, законодательного характера.</w:t>
      </w:r>
      <w:r w:rsidR="003C1563">
        <w:t xml:space="preserve"> </w:t>
      </w:r>
      <w:r w:rsidRPr="00E86436">
        <w:t>Основные из них:</w:t>
      </w:r>
    </w:p>
    <w:p w14:paraId="27E924D9" w14:textId="60910592" w:rsidR="00C8521A" w:rsidRPr="00E86436" w:rsidRDefault="00C8521A" w:rsidP="00E86436">
      <w:pPr>
        <w:pStyle w:val="ad"/>
        <w:numPr>
          <w:ilvl w:val="0"/>
          <w:numId w:val="11"/>
        </w:numPr>
        <w:spacing w:line="276" w:lineRule="auto"/>
        <w:ind w:left="0" w:firstLine="709"/>
        <w:jc w:val="both"/>
      </w:pPr>
      <w:bookmarkStart w:id="57" w:name="_Toc298503611"/>
      <w:bookmarkStart w:id="58" w:name="_Toc298503495"/>
      <w:bookmarkStart w:id="59" w:name="_Toc298503405"/>
      <w:bookmarkStart w:id="60" w:name="_Toc298503334"/>
      <w:bookmarkStart w:id="61" w:name="_Toc298503288"/>
      <w:bookmarkStart w:id="62" w:name="_Toc298503241"/>
      <w:bookmarkStart w:id="63" w:name="_Toc298503175"/>
      <w:bookmarkStart w:id="64" w:name="_Toc298502991"/>
      <w:r w:rsidRPr="00E86436">
        <w:t>Генеральный план Шалинского городского окру</w:t>
      </w:r>
      <w:r w:rsidR="00D54A39" w:rsidRPr="00E86436">
        <w:t xml:space="preserve">га применительно к территории </w:t>
      </w:r>
      <w:r w:rsidR="0078283C" w:rsidRPr="00E86436">
        <w:t>п. Вырубки</w:t>
      </w:r>
      <w:r w:rsidRPr="00E86436">
        <w:t>, утвержденный решением Думы Шалинского городского округа от 27.12.2012 года №97;</w:t>
      </w:r>
    </w:p>
    <w:p w14:paraId="36375513" w14:textId="756F0FCA" w:rsidR="00C8521A" w:rsidRPr="00E86436" w:rsidRDefault="00C8521A" w:rsidP="00E86436">
      <w:pPr>
        <w:numPr>
          <w:ilvl w:val="0"/>
          <w:numId w:val="11"/>
        </w:numPr>
        <w:spacing w:line="276" w:lineRule="auto"/>
        <w:ind w:left="0" w:firstLine="709"/>
        <w:jc w:val="both"/>
      </w:pPr>
      <w:r w:rsidRPr="00E86436">
        <w:t>Правила землепользования и застройки применительно к территории Шалинского городского округа Свердловской области, утвержденные решением Думы Шалинского городского округа от 26 марта 2020 года № 348;</w:t>
      </w:r>
    </w:p>
    <w:p w14:paraId="6565C1E6" w14:textId="77777777" w:rsidR="00B5182B" w:rsidRPr="00E86436" w:rsidRDefault="00C8521A" w:rsidP="00E86436">
      <w:pPr>
        <w:numPr>
          <w:ilvl w:val="0"/>
          <w:numId w:val="11"/>
        </w:numPr>
        <w:spacing w:line="276" w:lineRule="auto"/>
        <w:ind w:left="0" w:firstLine="709"/>
        <w:jc w:val="both"/>
      </w:pPr>
      <w:r w:rsidRPr="00E86436">
        <w:t xml:space="preserve">Программа комплексного развития социальной инфраструктуры Шалинского городского округа на 2019 - 2030 годы, утвержденная </w:t>
      </w:r>
      <w:r w:rsidRPr="00E86436">
        <w:rPr>
          <w:bCs/>
        </w:rPr>
        <w:t xml:space="preserve">Постановлением администрации </w:t>
      </w:r>
      <w:r w:rsidRPr="00E86436">
        <w:t xml:space="preserve">Шалинского городского округа </w:t>
      </w:r>
      <w:r w:rsidRPr="00E86436">
        <w:rPr>
          <w:bCs/>
        </w:rPr>
        <w:t>от 30.11.2018 г. № 843;</w:t>
      </w:r>
      <w:r w:rsidR="00B5182B" w:rsidRPr="00E86436">
        <w:t xml:space="preserve"> </w:t>
      </w:r>
    </w:p>
    <w:p w14:paraId="7E12C944" w14:textId="0B130CAD" w:rsidR="00B5182B" w:rsidRPr="00E86436" w:rsidRDefault="00B5182B" w:rsidP="00E86436">
      <w:pPr>
        <w:numPr>
          <w:ilvl w:val="0"/>
          <w:numId w:val="11"/>
        </w:numPr>
        <w:spacing w:line="276" w:lineRule="auto"/>
        <w:ind w:left="0" w:firstLine="709"/>
        <w:jc w:val="both"/>
      </w:pPr>
      <w:r w:rsidRPr="00F9238B">
        <w:rPr>
          <w:b/>
        </w:rPr>
        <w:t>Стратегия социально-экономического развития Шалинского городского округа до 2035 года, утвержденная решением Думы Шалинского городского округа от 13.12.2018</w:t>
      </w:r>
      <w:r w:rsidR="009F36E6" w:rsidRPr="00F9238B">
        <w:rPr>
          <w:b/>
        </w:rPr>
        <w:t xml:space="preserve"> г.</w:t>
      </w:r>
      <w:r w:rsidRPr="00F9238B">
        <w:rPr>
          <w:b/>
        </w:rPr>
        <w:t xml:space="preserve"> №226</w:t>
      </w:r>
      <w:r w:rsidRPr="00E86436">
        <w:t>.</w:t>
      </w:r>
    </w:p>
    <w:p w14:paraId="33DD18DE" w14:textId="77777777" w:rsidR="00C8521A" w:rsidRPr="00E86436" w:rsidRDefault="00C8521A" w:rsidP="00E86436">
      <w:pPr>
        <w:numPr>
          <w:ilvl w:val="0"/>
          <w:numId w:val="11"/>
        </w:numPr>
        <w:spacing w:line="276" w:lineRule="auto"/>
        <w:ind w:left="0" w:firstLine="709"/>
        <w:jc w:val="both"/>
      </w:pPr>
      <w:r w:rsidRPr="00E86436">
        <w:t>Устав Шалинского городского округа;</w:t>
      </w:r>
    </w:p>
    <w:p w14:paraId="440FD25E" w14:textId="000FA6F2" w:rsidR="00C8521A" w:rsidRPr="00E86436" w:rsidRDefault="00C8521A" w:rsidP="00E86436">
      <w:pPr>
        <w:numPr>
          <w:ilvl w:val="0"/>
          <w:numId w:val="11"/>
        </w:numPr>
        <w:spacing w:line="276" w:lineRule="auto"/>
        <w:ind w:left="0" w:firstLine="709"/>
        <w:jc w:val="both"/>
      </w:pPr>
      <w:bookmarkStart w:id="65" w:name="_Toc298503613"/>
      <w:bookmarkStart w:id="66" w:name="_Toc298503497"/>
      <w:bookmarkStart w:id="67" w:name="_Toc298503407"/>
      <w:bookmarkStart w:id="68" w:name="_Toc298503336"/>
      <w:bookmarkStart w:id="69" w:name="_Toc298503290"/>
      <w:bookmarkStart w:id="70" w:name="_Toc298503243"/>
      <w:bookmarkStart w:id="71" w:name="_Toc298503177"/>
      <w:bookmarkStart w:id="72" w:name="_Toc298502993"/>
      <w:bookmarkEnd w:id="57"/>
      <w:bookmarkEnd w:id="58"/>
      <w:bookmarkEnd w:id="59"/>
      <w:bookmarkEnd w:id="60"/>
      <w:bookmarkEnd w:id="61"/>
      <w:bookmarkEnd w:id="62"/>
      <w:bookmarkEnd w:id="63"/>
      <w:bookmarkEnd w:id="64"/>
      <w:r w:rsidRPr="00E86436">
        <w:t>Постановление администрации Шалинского городского округа «О создании информационной системы обеспечения градостроительной деятельности Шалинского городского округа»</w:t>
      </w:r>
      <w:bookmarkEnd w:id="65"/>
      <w:bookmarkEnd w:id="66"/>
      <w:bookmarkEnd w:id="67"/>
      <w:bookmarkEnd w:id="68"/>
      <w:bookmarkEnd w:id="69"/>
      <w:bookmarkEnd w:id="70"/>
      <w:bookmarkEnd w:id="71"/>
      <w:bookmarkEnd w:id="72"/>
      <w:r w:rsidRPr="00E86436">
        <w:t>;</w:t>
      </w:r>
    </w:p>
    <w:p w14:paraId="16491A0F" w14:textId="23C394FE" w:rsidR="00B5182B" w:rsidRPr="00E86436" w:rsidRDefault="00B5182B" w:rsidP="00E86436">
      <w:pPr>
        <w:numPr>
          <w:ilvl w:val="0"/>
          <w:numId w:val="11"/>
        </w:numPr>
        <w:spacing w:line="276" w:lineRule="auto"/>
        <w:ind w:left="0" w:firstLine="709"/>
        <w:jc w:val="both"/>
      </w:pPr>
      <w:r w:rsidRPr="00E86436">
        <w:t xml:space="preserve">Постановление Главы Шалинского городского округа от 20 мая 2022 года №67 «О подготовке проекта внесения изменений в Генеральный план Шалинского городского округа применительно к территории </w:t>
      </w:r>
      <w:r w:rsidR="0078283C" w:rsidRPr="00E86436">
        <w:t>п. Вырубки</w:t>
      </w:r>
      <w:r w:rsidRPr="00E86436">
        <w:t>, утвержденный решением Думы Шалинского городского округа от 27.12.2012 годы №97»;</w:t>
      </w:r>
    </w:p>
    <w:p w14:paraId="794D4BD1" w14:textId="686BFB2D" w:rsidR="00C8521A" w:rsidRPr="00E86436" w:rsidRDefault="00C8521A" w:rsidP="00E86436">
      <w:pPr>
        <w:numPr>
          <w:ilvl w:val="0"/>
          <w:numId w:val="11"/>
        </w:numPr>
        <w:spacing w:line="276" w:lineRule="auto"/>
        <w:ind w:left="0" w:firstLine="709"/>
        <w:jc w:val="both"/>
      </w:pPr>
      <w:r w:rsidRPr="00E86436">
        <w:t>Схема территориального планирования Свердловской области, утвержденная Постановлением Правительства Свердловской области от 31.08.2009 № 1000-ПП</w:t>
      </w:r>
      <w:r w:rsidR="00B5182B" w:rsidRPr="00E86436">
        <w:t xml:space="preserve"> (с изменениями на 20 мая 2021 года)</w:t>
      </w:r>
      <w:r w:rsidR="0055393D" w:rsidRPr="00E86436">
        <w:t>.</w:t>
      </w:r>
    </w:p>
    <w:p w14:paraId="11E4C106" w14:textId="77777777" w:rsidR="00FD24D8" w:rsidRPr="00E86436" w:rsidRDefault="00FD24D8" w:rsidP="00E86436">
      <w:pPr>
        <w:spacing w:line="276" w:lineRule="auto"/>
        <w:ind w:firstLine="709"/>
        <w:jc w:val="both"/>
      </w:pPr>
    </w:p>
    <w:p w14:paraId="3EC07E08" w14:textId="74D45C45" w:rsidR="00C8521A" w:rsidRPr="00E86436" w:rsidRDefault="00C8521A" w:rsidP="00E86436">
      <w:pPr>
        <w:spacing w:line="276" w:lineRule="auto"/>
        <w:ind w:firstLine="709"/>
        <w:jc w:val="both"/>
      </w:pPr>
      <w:r w:rsidRPr="00E86436">
        <w:t>При разработке проекта был произведен сбор и анализ исходных данных, материалов проектного характера, статистических данных, данных, предоставленных службами инженерного обеспечения населённого пункта:</w:t>
      </w:r>
    </w:p>
    <w:p w14:paraId="79AFD8E3" w14:textId="77777777" w:rsidR="00C8521A" w:rsidRPr="00E86436" w:rsidRDefault="00C8521A" w:rsidP="00E86436">
      <w:pPr>
        <w:numPr>
          <w:ilvl w:val="0"/>
          <w:numId w:val="12"/>
        </w:numPr>
        <w:spacing w:line="276" w:lineRule="auto"/>
        <w:ind w:left="0" w:firstLine="709"/>
        <w:jc w:val="both"/>
        <w:rPr>
          <w:u w:val="single"/>
        </w:rPr>
      </w:pPr>
      <w:r w:rsidRPr="00E86436">
        <w:rPr>
          <w:u w:val="single"/>
        </w:rPr>
        <w:t>Территория:</w:t>
      </w:r>
    </w:p>
    <w:p w14:paraId="6A207074" w14:textId="77777777" w:rsidR="00C8521A" w:rsidRPr="00E86436" w:rsidRDefault="00C8521A" w:rsidP="00E86436">
      <w:pPr>
        <w:numPr>
          <w:ilvl w:val="0"/>
          <w:numId w:val="13"/>
        </w:numPr>
        <w:tabs>
          <w:tab w:val="clear" w:pos="720"/>
          <w:tab w:val="num" w:pos="851"/>
          <w:tab w:val="num" w:pos="960"/>
        </w:tabs>
        <w:spacing w:line="276" w:lineRule="auto"/>
        <w:ind w:left="0" w:firstLine="709"/>
        <w:jc w:val="both"/>
        <w:rPr>
          <w:b/>
        </w:rPr>
      </w:pPr>
      <w:r w:rsidRPr="00E86436">
        <w:t>данные о местоположении, границе и площади населённого пункта;</w:t>
      </w:r>
    </w:p>
    <w:p w14:paraId="7986F2DF" w14:textId="77777777" w:rsidR="00C8521A" w:rsidRPr="00E86436" w:rsidRDefault="00C8521A" w:rsidP="00E86436">
      <w:pPr>
        <w:numPr>
          <w:ilvl w:val="0"/>
          <w:numId w:val="13"/>
        </w:numPr>
        <w:tabs>
          <w:tab w:val="clear" w:pos="720"/>
          <w:tab w:val="num" w:pos="851"/>
          <w:tab w:val="num" w:pos="960"/>
        </w:tabs>
        <w:spacing w:line="276" w:lineRule="auto"/>
        <w:ind w:left="0" w:firstLine="709"/>
        <w:jc w:val="both"/>
        <w:rPr>
          <w:b/>
        </w:rPr>
      </w:pPr>
      <w:r w:rsidRPr="00E86436">
        <w:t>данные о границах оформленных отводов территорий для всех видов пользования;</w:t>
      </w:r>
    </w:p>
    <w:p w14:paraId="492041F5" w14:textId="77777777" w:rsidR="00C8521A" w:rsidRPr="00E86436" w:rsidRDefault="00C8521A" w:rsidP="00E86436">
      <w:pPr>
        <w:numPr>
          <w:ilvl w:val="0"/>
          <w:numId w:val="13"/>
        </w:numPr>
        <w:tabs>
          <w:tab w:val="clear" w:pos="720"/>
          <w:tab w:val="num" w:pos="851"/>
          <w:tab w:val="num" w:pos="960"/>
        </w:tabs>
        <w:spacing w:line="276" w:lineRule="auto"/>
        <w:ind w:left="0" w:firstLine="709"/>
        <w:jc w:val="both"/>
        <w:rPr>
          <w:b/>
        </w:rPr>
      </w:pPr>
      <w:r w:rsidRPr="00E86436">
        <w:lastRenderedPageBreak/>
        <w:t>данные по земельным отводам существующих и планируемых к размещению объектов регионального и федерального значения на территории населённого пункта;</w:t>
      </w:r>
    </w:p>
    <w:p w14:paraId="758F3209" w14:textId="77777777" w:rsidR="00C8521A" w:rsidRPr="00E86436" w:rsidRDefault="00C8521A" w:rsidP="00E86436">
      <w:pPr>
        <w:numPr>
          <w:ilvl w:val="0"/>
          <w:numId w:val="13"/>
        </w:numPr>
        <w:tabs>
          <w:tab w:val="clear" w:pos="720"/>
          <w:tab w:val="num" w:pos="851"/>
          <w:tab w:val="num" w:pos="960"/>
        </w:tabs>
        <w:spacing w:line="276" w:lineRule="auto"/>
        <w:ind w:left="0" w:firstLine="709"/>
        <w:jc w:val="both"/>
        <w:rPr>
          <w:b/>
        </w:rPr>
      </w:pPr>
      <w:r w:rsidRPr="00E86436">
        <w:t>данные о наличие и описание месторождений полезных ископаемых населённого пункта (стоящих на государственном балансе, разрабатываемых, законсервированных, планируемых, требующих изысканий) (если имеются);</w:t>
      </w:r>
    </w:p>
    <w:p w14:paraId="117F81E7" w14:textId="77777777" w:rsidR="00C8521A" w:rsidRPr="00E86436" w:rsidRDefault="00C8521A" w:rsidP="00E86436">
      <w:pPr>
        <w:numPr>
          <w:ilvl w:val="0"/>
          <w:numId w:val="13"/>
        </w:numPr>
        <w:tabs>
          <w:tab w:val="clear" w:pos="720"/>
          <w:tab w:val="num" w:pos="851"/>
          <w:tab w:val="num" w:pos="960"/>
        </w:tabs>
        <w:spacing w:line="276" w:lineRule="auto"/>
        <w:ind w:left="0" w:firstLine="709"/>
        <w:jc w:val="both"/>
        <w:rPr>
          <w:b/>
        </w:rPr>
      </w:pPr>
      <w:r w:rsidRPr="00E86436">
        <w:t>данные в виде сводной таблицы о землях, находящихся в федеральной собственности, в собственности субъекта РФ, в муниципальной и частной собственности;</w:t>
      </w:r>
    </w:p>
    <w:p w14:paraId="63A72D7E" w14:textId="77777777" w:rsidR="00C8521A" w:rsidRPr="00E86436" w:rsidRDefault="00C8521A" w:rsidP="00E86436">
      <w:pPr>
        <w:numPr>
          <w:ilvl w:val="0"/>
          <w:numId w:val="13"/>
        </w:numPr>
        <w:tabs>
          <w:tab w:val="clear" w:pos="720"/>
          <w:tab w:val="num" w:pos="851"/>
          <w:tab w:val="num" w:pos="960"/>
        </w:tabs>
        <w:spacing w:line="276" w:lineRule="auto"/>
        <w:ind w:left="0" w:firstLine="709"/>
        <w:jc w:val="both"/>
        <w:rPr>
          <w:b/>
        </w:rPr>
      </w:pPr>
      <w:r w:rsidRPr="00E86436">
        <w:t>данные по земельным отводам автодорог местного, регионального и федерального значения, железнодорожных магистралей, веток, подъездных производственных путей, инженерных магистральных коммуникаций (ЛЭП, газо-нефтепроводов, водоводов головных инженерных сетей) (с указанием границ и площади);</w:t>
      </w:r>
    </w:p>
    <w:p w14:paraId="1F892BEB" w14:textId="77777777" w:rsidR="00C8521A" w:rsidRPr="00E86436" w:rsidRDefault="00C8521A" w:rsidP="00E86436">
      <w:pPr>
        <w:numPr>
          <w:ilvl w:val="0"/>
          <w:numId w:val="13"/>
        </w:numPr>
        <w:tabs>
          <w:tab w:val="clear" w:pos="720"/>
          <w:tab w:val="num" w:pos="851"/>
          <w:tab w:val="num" w:pos="960"/>
        </w:tabs>
        <w:spacing w:line="276" w:lineRule="auto"/>
        <w:ind w:left="0" w:firstLine="709"/>
        <w:jc w:val="both"/>
        <w:rPr>
          <w:b/>
        </w:rPr>
      </w:pPr>
      <w:r w:rsidRPr="00E86436">
        <w:t>материалы инженерно-геологических изысканий на территории населённого пункта, а именно:</w:t>
      </w:r>
    </w:p>
    <w:p w14:paraId="6C66947C" w14:textId="77777777" w:rsidR="00C8521A" w:rsidRPr="00E86436" w:rsidRDefault="00C8521A" w:rsidP="00E86436">
      <w:pPr>
        <w:tabs>
          <w:tab w:val="num" w:pos="851"/>
          <w:tab w:val="num" w:pos="1440"/>
        </w:tabs>
        <w:spacing w:line="276" w:lineRule="auto"/>
        <w:ind w:firstLine="709"/>
        <w:jc w:val="both"/>
      </w:pPr>
      <w:r w:rsidRPr="00E86436">
        <w:t>климатическая характеристика;</w:t>
      </w:r>
    </w:p>
    <w:p w14:paraId="365B4924" w14:textId="77777777" w:rsidR="00C8521A" w:rsidRPr="00E86436" w:rsidRDefault="00C8521A" w:rsidP="00E86436">
      <w:pPr>
        <w:tabs>
          <w:tab w:val="num" w:pos="851"/>
          <w:tab w:val="num" w:pos="1440"/>
        </w:tabs>
        <w:spacing w:line="276" w:lineRule="auto"/>
        <w:ind w:firstLine="709"/>
        <w:jc w:val="both"/>
      </w:pPr>
      <w:r w:rsidRPr="00E86436">
        <w:t>гидрологическая характеристика (описание водных объектов);</w:t>
      </w:r>
    </w:p>
    <w:p w14:paraId="6711B9BA" w14:textId="77777777" w:rsidR="00C8521A" w:rsidRPr="00E86436" w:rsidRDefault="00C8521A" w:rsidP="00E86436">
      <w:pPr>
        <w:tabs>
          <w:tab w:val="num" w:pos="851"/>
          <w:tab w:val="num" w:pos="1200"/>
          <w:tab w:val="num" w:pos="1440"/>
        </w:tabs>
        <w:spacing w:line="276" w:lineRule="auto"/>
        <w:ind w:firstLine="709"/>
        <w:jc w:val="both"/>
      </w:pPr>
      <w:r w:rsidRPr="00E86436">
        <w:t>гидрогеологические условия, в т.ч. сведения о подтопляемых/затопляемых паводками, заболоченных и прочих территориях;</w:t>
      </w:r>
    </w:p>
    <w:p w14:paraId="2E0EF1A2" w14:textId="77777777" w:rsidR="00C8521A" w:rsidRPr="00E86436" w:rsidRDefault="00C8521A" w:rsidP="00E86436">
      <w:pPr>
        <w:tabs>
          <w:tab w:val="num" w:pos="851"/>
          <w:tab w:val="num" w:pos="1320"/>
        </w:tabs>
        <w:spacing w:line="276" w:lineRule="auto"/>
        <w:ind w:firstLine="709"/>
        <w:jc w:val="both"/>
      </w:pPr>
      <w:r w:rsidRPr="00E86436">
        <w:t>характеристика рельефа, геологического строения района, в т.ч. сведения о нарушенных территориях;</w:t>
      </w:r>
    </w:p>
    <w:p w14:paraId="0E589E42" w14:textId="77777777" w:rsidR="00C8521A" w:rsidRPr="00E86436" w:rsidRDefault="00C8521A" w:rsidP="00E86436">
      <w:pPr>
        <w:numPr>
          <w:ilvl w:val="0"/>
          <w:numId w:val="14"/>
        </w:numPr>
        <w:tabs>
          <w:tab w:val="num" w:pos="851"/>
          <w:tab w:val="num" w:pos="960"/>
        </w:tabs>
        <w:spacing w:line="276" w:lineRule="auto"/>
        <w:ind w:left="0" w:firstLine="709"/>
        <w:jc w:val="both"/>
      </w:pPr>
      <w:r w:rsidRPr="00E86436">
        <w:t>сведения о территории с особым режимом использования.</w:t>
      </w:r>
    </w:p>
    <w:p w14:paraId="78BC0B9C" w14:textId="77777777" w:rsidR="00C8521A" w:rsidRPr="00E86436" w:rsidRDefault="00C8521A" w:rsidP="00E86436">
      <w:pPr>
        <w:numPr>
          <w:ilvl w:val="0"/>
          <w:numId w:val="15"/>
        </w:numPr>
        <w:spacing w:line="276" w:lineRule="auto"/>
        <w:ind w:left="0" w:firstLine="709"/>
        <w:jc w:val="both"/>
        <w:rPr>
          <w:u w:val="single"/>
        </w:rPr>
      </w:pPr>
      <w:r w:rsidRPr="00E86436">
        <w:rPr>
          <w:u w:val="single"/>
        </w:rPr>
        <w:t>Население:</w:t>
      </w:r>
    </w:p>
    <w:p w14:paraId="6116645E" w14:textId="7571604F" w:rsidR="00C8521A" w:rsidRPr="00E86436" w:rsidRDefault="00C8521A" w:rsidP="00E86436">
      <w:pPr>
        <w:numPr>
          <w:ilvl w:val="0"/>
          <w:numId w:val="16"/>
        </w:numPr>
        <w:tabs>
          <w:tab w:val="clear" w:pos="720"/>
          <w:tab w:val="num" w:pos="851"/>
          <w:tab w:val="num" w:pos="960"/>
        </w:tabs>
        <w:spacing w:line="276" w:lineRule="auto"/>
        <w:ind w:left="0" w:firstLine="709"/>
        <w:jc w:val="both"/>
      </w:pPr>
      <w:r w:rsidRPr="00E86436">
        <w:t xml:space="preserve">данные в виде сводной таблицы по численности населения </w:t>
      </w:r>
      <w:r w:rsidR="0054530C" w:rsidRPr="00E86436">
        <w:t>населенного пункта</w:t>
      </w:r>
      <w:r w:rsidRPr="00E86436">
        <w:t xml:space="preserve"> за последние 10лет (динамика численности населения);</w:t>
      </w:r>
    </w:p>
    <w:p w14:paraId="33155E5D" w14:textId="77777777" w:rsidR="00C8521A" w:rsidRPr="00E86436" w:rsidRDefault="00C8521A" w:rsidP="00E86436">
      <w:pPr>
        <w:numPr>
          <w:ilvl w:val="0"/>
          <w:numId w:val="16"/>
        </w:numPr>
        <w:tabs>
          <w:tab w:val="clear" w:pos="720"/>
          <w:tab w:val="num" w:pos="851"/>
          <w:tab w:val="num" w:pos="960"/>
        </w:tabs>
        <w:spacing w:line="276" w:lineRule="auto"/>
        <w:ind w:left="0" w:firstLine="709"/>
        <w:jc w:val="both"/>
      </w:pPr>
      <w:r w:rsidRPr="00E86436">
        <w:t>данные в виде сводной таблицы о рождаемости/смертности, миграционной прибыли/убыли населения за последние 10 лет;</w:t>
      </w:r>
    </w:p>
    <w:p w14:paraId="55D1E50F" w14:textId="20063809" w:rsidR="00C8521A" w:rsidRPr="00E86436" w:rsidRDefault="00C8521A" w:rsidP="00E86436">
      <w:pPr>
        <w:numPr>
          <w:ilvl w:val="0"/>
          <w:numId w:val="16"/>
        </w:numPr>
        <w:tabs>
          <w:tab w:val="clear" w:pos="720"/>
          <w:tab w:val="num" w:pos="851"/>
          <w:tab w:val="num" w:pos="960"/>
        </w:tabs>
        <w:spacing w:line="276" w:lineRule="auto"/>
        <w:ind w:left="0" w:firstLine="709"/>
        <w:jc w:val="both"/>
      </w:pPr>
      <w:r w:rsidRPr="00E86436">
        <w:t xml:space="preserve">данные в виде сводной таблицы о возрастной структуре населения </w:t>
      </w:r>
      <w:r w:rsidR="0054530C" w:rsidRPr="00E86436">
        <w:t>населенного пункта</w:t>
      </w:r>
      <w:r w:rsidRPr="00E86436">
        <w:t xml:space="preserve"> (старше трудоспособного возраста, трудоспособного возраста, дети дошкольного возраста, дети школьного возраста);</w:t>
      </w:r>
    </w:p>
    <w:p w14:paraId="704D5107" w14:textId="77777777" w:rsidR="00C8521A" w:rsidRPr="00E86436" w:rsidRDefault="00C8521A" w:rsidP="00E86436">
      <w:pPr>
        <w:numPr>
          <w:ilvl w:val="0"/>
          <w:numId w:val="16"/>
        </w:numPr>
        <w:tabs>
          <w:tab w:val="clear" w:pos="720"/>
          <w:tab w:val="num" w:pos="851"/>
          <w:tab w:val="num" w:pos="960"/>
        </w:tabs>
        <w:spacing w:line="276" w:lineRule="auto"/>
        <w:ind w:left="0" w:firstLine="709"/>
        <w:jc w:val="both"/>
      </w:pPr>
      <w:r w:rsidRPr="00E86436">
        <w:t>данные в виде сводной таблицы о занятости населения на всех предприятиях населённого пункта.</w:t>
      </w:r>
    </w:p>
    <w:p w14:paraId="612A7EEA" w14:textId="77777777" w:rsidR="00C8521A" w:rsidRPr="00E86436" w:rsidRDefault="00C8521A" w:rsidP="00E86436">
      <w:pPr>
        <w:numPr>
          <w:ilvl w:val="0"/>
          <w:numId w:val="17"/>
        </w:numPr>
        <w:spacing w:line="276" w:lineRule="auto"/>
        <w:ind w:left="0" w:firstLine="709"/>
        <w:jc w:val="both"/>
        <w:rPr>
          <w:u w:val="single"/>
        </w:rPr>
      </w:pPr>
      <w:r w:rsidRPr="00E86436">
        <w:rPr>
          <w:u w:val="single"/>
        </w:rPr>
        <w:t>Объекты:</w:t>
      </w:r>
    </w:p>
    <w:p w14:paraId="3653BD23" w14:textId="77777777" w:rsidR="00C8521A" w:rsidRPr="00E86436" w:rsidRDefault="00C8521A" w:rsidP="00E86436">
      <w:pPr>
        <w:numPr>
          <w:ilvl w:val="0"/>
          <w:numId w:val="18"/>
        </w:numPr>
        <w:tabs>
          <w:tab w:val="clear" w:pos="720"/>
          <w:tab w:val="num" w:pos="851"/>
          <w:tab w:val="num" w:pos="960"/>
        </w:tabs>
        <w:spacing w:line="276" w:lineRule="auto"/>
        <w:ind w:left="0" w:firstLine="709"/>
        <w:jc w:val="both"/>
        <w:rPr>
          <w:b/>
        </w:rPr>
      </w:pPr>
      <w:r w:rsidRPr="00E86436">
        <w:t>размещении и описание существующих и планируемых к размещению объектов местного, регионального и федерального значения на территории населённого пункта</w:t>
      </w:r>
    </w:p>
    <w:p w14:paraId="458BB14B" w14:textId="77777777" w:rsidR="00C8521A" w:rsidRPr="00E86436" w:rsidRDefault="00C8521A" w:rsidP="00E86436">
      <w:pPr>
        <w:numPr>
          <w:ilvl w:val="0"/>
          <w:numId w:val="18"/>
        </w:numPr>
        <w:tabs>
          <w:tab w:val="clear" w:pos="720"/>
          <w:tab w:val="num" w:pos="851"/>
          <w:tab w:val="num" w:pos="960"/>
        </w:tabs>
        <w:spacing w:line="276" w:lineRule="auto"/>
        <w:ind w:left="0" w:firstLine="709"/>
        <w:jc w:val="both"/>
        <w:rPr>
          <w:b/>
        </w:rPr>
      </w:pPr>
      <w:r w:rsidRPr="00E86436">
        <w:t>данные о всех действующих, временно не действующих. Планируемых к размещению промышленных, добывающих, сельскохозяйственных, коммунальных, строительных предприятий с указанием:</w:t>
      </w:r>
    </w:p>
    <w:p w14:paraId="1B1D7253" w14:textId="77777777" w:rsidR="00C8521A" w:rsidRPr="00E86436" w:rsidRDefault="00C8521A" w:rsidP="00E86436">
      <w:pPr>
        <w:tabs>
          <w:tab w:val="num" w:pos="851"/>
          <w:tab w:val="num" w:pos="1200"/>
        </w:tabs>
        <w:spacing w:line="276" w:lineRule="auto"/>
        <w:ind w:firstLine="709"/>
        <w:jc w:val="both"/>
      </w:pPr>
      <w:r w:rsidRPr="00E86436">
        <w:t>наименования, производственного профиля, объёмов производства;</w:t>
      </w:r>
    </w:p>
    <w:p w14:paraId="53B79917" w14:textId="77777777" w:rsidR="00C8521A" w:rsidRPr="00E86436" w:rsidRDefault="00C8521A" w:rsidP="00E86436">
      <w:pPr>
        <w:tabs>
          <w:tab w:val="num" w:pos="851"/>
          <w:tab w:val="num" w:pos="1200"/>
        </w:tabs>
        <w:spacing w:line="276" w:lineRule="auto"/>
        <w:ind w:firstLine="709"/>
        <w:jc w:val="both"/>
      </w:pPr>
      <w:r w:rsidRPr="00E86436">
        <w:t>количества работающих;</w:t>
      </w:r>
    </w:p>
    <w:p w14:paraId="4578F760" w14:textId="77777777" w:rsidR="00C8521A" w:rsidRPr="00E86436" w:rsidRDefault="00C8521A" w:rsidP="00E86436">
      <w:pPr>
        <w:tabs>
          <w:tab w:val="num" w:pos="851"/>
          <w:tab w:val="num" w:pos="1200"/>
        </w:tabs>
        <w:spacing w:line="276" w:lineRule="auto"/>
        <w:ind w:firstLine="709"/>
        <w:jc w:val="both"/>
      </w:pPr>
      <w:r w:rsidRPr="00E86436">
        <w:t>перспектива развития предприятия;</w:t>
      </w:r>
    </w:p>
    <w:p w14:paraId="4CB6E68E" w14:textId="77777777" w:rsidR="00C8521A" w:rsidRPr="00E86436" w:rsidRDefault="00C8521A" w:rsidP="00E86436">
      <w:pPr>
        <w:tabs>
          <w:tab w:val="num" w:pos="851"/>
          <w:tab w:val="num" w:pos="1200"/>
        </w:tabs>
        <w:spacing w:line="276" w:lineRule="auto"/>
        <w:ind w:firstLine="709"/>
        <w:jc w:val="both"/>
      </w:pPr>
      <w:r w:rsidRPr="00E86436">
        <w:t>размеров СЗЗ (при наличии согласованного проекта с указанием реквизиторов проекта);</w:t>
      </w:r>
    </w:p>
    <w:p w14:paraId="1FB7B6C5" w14:textId="77777777" w:rsidR="00C8521A" w:rsidRPr="00E86436" w:rsidRDefault="00C8521A" w:rsidP="00E86436">
      <w:pPr>
        <w:numPr>
          <w:ilvl w:val="0"/>
          <w:numId w:val="19"/>
        </w:numPr>
        <w:tabs>
          <w:tab w:val="num" w:pos="851"/>
          <w:tab w:val="num" w:pos="960"/>
        </w:tabs>
        <w:spacing w:line="276" w:lineRule="auto"/>
        <w:ind w:left="0" w:firstLine="709"/>
        <w:jc w:val="both"/>
        <w:rPr>
          <w:b/>
        </w:rPr>
      </w:pPr>
      <w:r w:rsidRPr="00E86436">
        <w:t>данные о жилом фонде населённого пункта, а именно:</w:t>
      </w:r>
    </w:p>
    <w:p w14:paraId="65EB6D98" w14:textId="77777777" w:rsidR="00C8521A" w:rsidRPr="00E86436" w:rsidRDefault="00C8521A" w:rsidP="00E86436">
      <w:pPr>
        <w:numPr>
          <w:ilvl w:val="0"/>
          <w:numId w:val="19"/>
        </w:numPr>
        <w:tabs>
          <w:tab w:val="num" w:pos="851"/>
          <w:tab w:val="num" w:pos="900"/>
          <w:tab w:val="num" w:pos="960"/>
        </w:tabs>
        <w:spacing w:line="276" w:lineRule="auto"/>
        <w:ind w:left="0" w:firstLine="709"/>
        <w:jc w:val="both"/>
      </w:pPr>
      <w:r w:rsidRPr="00E86436">
        <w:t>общий жилой фонд (тыс.м²);</w:t>
      </w:r>
    </w:p>
    <w:p w14:paraId="13D84BBE" w14:textId="77777777" w:rsidR="00C8521A" w:rsidRPr="00E86436" w:rsidRDefault="00C8521A" w:rsidP="00E86436">
      <w:pPr>
        <w:numPr>
          <w:ilvl w:val="0"/>
          <w:numId w:val="19"/>
        </w:numPr>
        <w:tabs>
          <w:tab w:val="num" w:pos="851"/>
          <w:tab w:val="num" w:pos="960"/>
        </w:tabs>
        <w:spacing w:line="276" w:lineRule="auto"/>
        <w:ind w:left="0" w:firstLine="709"/>
        <w:jc w:val="both"/>
      </w:pPr>
      <w:r w:rsidRPr="00E86436">
        <w:t>деление жилого фонда по этажности (усадебный, малоэтажный 2-3эт., средней этажности 4-5эт., повышенной этажности) (тыс.м²);</w:t>
      </w:r>
    </w:p>
    <w:p w14:paraId="6BDE8499" w14:textId="77777777" w:rsidR="00C8521A" w:rsidRPr="00E86436" w:rsidRDefault="00C8521A" w:rsidP="00E86436">
      <w:pPr>
        <w:numPr>
          <w:ilvl w:val="0"/>
          <w:numId w:val="19"/>
        </w:numPr>
        <w:tabs>
          <w:tab w:val="num" w:pos="851"/>
          <w:tab w:val="num" w:pos="900"/>
          <w:tab w:val="num" w:pos="960"/>
        </w:tabs>
        <w:spacing w:line="276" w:lineRule="auto"/>
        <w:ind w:left="0" w:firstLine="709"/>
        <w:jc w:val="both"/>
      </w:pPr>
      <w:r w:rsidRPr="00E86436">
        <w:t>аварийный жилой фонд с разделением на усадебный и многоэтажный (тыс.м²);</w:t>
      </w:r>
    </w:p>
    <w:p w14:paraId="5291D3D9" w14:textId="77777777" w:rsidR="00C8521A" w:rsidRPr="00E86436" w:rsidRDefault="00C8521A" w:rsidP="00E86436">
      <w:pPr>
        <w:numPr>
          <w:ilvl w:val="0"/>
          <w:numId w:val="19"/>
        </w:numPr>
        <w:tabs>
          <w:tab w:val="num" w:pos="851"/>
          <w:tab w:val="num" w:pos="900"/>
          <w:tab w:val="num" w:pos="960"/>
        </w:tabs>
        <w:spacing w:line="276" w:lineRule="auto"/>
        <w:ind w:left="0" w:firstLine="709"/>
        <w:jc w:val="both"/>
      </w:pPr>
      <w:r w:rsidRPr="00E86436">
        <w:lastRenderedPageBreak/>
        <w:t>жилой фонд в границах СЗЗ предприятий и объектов коммунального хозяйства (тыс.м²).</w:t>
      </w:r>
    </w:p>
    <w:p w14:paraId="3F7905D2" w14:textId="77777777" w:rsidR="00C8521A" w:rsidRPr="00E86436" w:rsidRDefault="00C8521A" w:rsidP="00E86436">
      <w:pPr>
        <w:numPr>
          <w:ilvl w:val="0"/>
          <w:numId w:val="20"/>
        </w:numPr>
        <w:spacing w:line="276" w:lineRule="auto"/>
        <w:ind w:left="0" w:firstLine="709"/>
        <w:jc w:val="both"/>
        <w:rPr>
          <w:u w:val="single"/>
        </w:rPr>
      </w:pPr>
      <w:r w:rsidRPr="00E86436">
        <w:rPr>
          <w:u w:val="single"/>
        </w:rPr>
        <w:t>Социальная структура:</w:t>
      </w:r>
    </w:p>
    <w:p w14:paraId="20E128E6" w14:textId="77777777" w:rsidR="00C8521A" w:rsidRPr="00E86436" w:rsidRDefault="00C8521A" w:rsidP="00E86436">
      <w:pPr>
        <w:tabs>
          <w:tab w:val="num" w:pos="960"/>
        </w:tabs>
        <w:spacing w:line="276" w:lineRule="auto"/>
        <w:ind w:firstLine="709"/>
        <w:jc w:val="both"/>
        <w:rPr>
          <w:b/>
          <w:lang w:val="en-US"/>
        </w:rPr>
      </w:pPr>
      <w:r w:rsidRPr="00E86436">
        <w:t>сведения о наличии:</w:t>
      </w:r>
    </w:p>
    <w:p w14:paraId="78EAD0B3"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детских дошкольных учреждений (с указанием вместимости/наполняемости);</w:t>
      </w:r>
    </w:p>
    <w:p w14:paraId="6355585D"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общеобразовательных школ (с указанием вместимости/наполняемости);</w:t>
      </w:r>
    </w:p>
    <w:p w14:paraId="5C2BD302"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специализированных школ (с указанием вместимости);</w:t>
      </w:r>
    </w:p>
    <w:p w14:paraId="184ACACC"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средних специальных и высших учебных заведениях (с указанием количества учащихся и студентов);</w:t>
      </w:r>
    </w:p>
    <w:p w14:paraId="0852AA23"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объектов здравоохранения: ФАП, медпункт. Кабинет врача общей практики, амбулатория (количество работающих/ количество койко/мест), поликлиники (количество посещений в смену), больницы (количество койко/мест), станции скорой помощи (количество спецмашин);</w:t>
      </w:r>
    </w:p>
    <w:p w14:paraId="6655B2C4"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объектов торговли (общее количество торговых площадей);</w:t>
      </w:r>
    </w:p>
    <w:p w14:paraId="00B7EFEF"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объектов обслуживания (парикмахерские, ателье, ремонт техники и т.д.);</w:t>
      </w:r>
    </w:p>
    <w:p w14:paraId="2B7C586D"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объектов культуры (ДК, кинотеатры, клубы);</w:t>
      </w:r>
    </w:p>
    <w:p w14:paraId="5C5914B4"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объектов дополнительного образования (количество учащихся);</w:t>
      </w:r>
    </w:p>
    <w:p w14:paraId="607C3131"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объектов физкультуры и спорта с указанием для стадионов – вместимости, для спортзалов – площади пола, для бассейнов – площади зеркала воды;</w:t>
      </w:r>
    </w:p>
    <w:p w14:paraId="17780742"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объектов социальной защиты населения (детские дома, дома для престарелых, интернаты и т.д.) с указанием вместимости;</w:t>
      </w:r>
    </w:p>
    <w:p w14:paraId="72BB3C60"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объектов охраны порядка;</w:t>
      </w:r>
    </w:p>
    <w:p w14:paraId="14082112" w14:textId="77777777" w:rsidR="00C8521A" w:rsidRPr="00E86436" w:rsidRDefault="00C8521A" w:rsidP="00E86436">
      <w:pPr>
        <w:numPr>
          <w:ilvl w:val="0"/>
          <w:numId w:val="21"/>
        </w:numPr>
        <w:tabs>
          <w:tab w:val="clear" w:pos="720"/>
          <w:tab w:val="num" w:pos="1276"/>
        </w:tabs>
        <w:spacing w:line="276" w:lineRule="auto"/>
        <w:ind w:left="0" w:firstLine="709"/>
        <w:jc w:val="both"/>
      </w:pPr>
      <w:r w:rsidRPr="00E86436">
        <w:t>объектов пожарной безопасности с указанием количества спецмашин.</w:t>
      </w:r>
    </w:p>
    <w:p w14:paraId="16E95C20" w14:textId="77777777" w:rsidR="00C8521A" w:rsidRPr="00E86436" w:rsidRDefault="00C8521A" w:rsidP="00E86436">
      <w:pPr>
        <w:numPr>
          <w:ilvl w:val="0"/>
          <w:numId w:val="22"/>
        </w:numPr>
        <w:spacing w:line="276" w:lineRule="auto"/>
        <w:ind w:left="0" w:firstLine="709"/>
        <w:jc w:val="both"/>
        <w:rPr>
          <w:u w:val="single"/>
        </w:rPr>
      </w:pPr>
      <w:r w:rsidRPr="00E86436">
        <w:rPr>
          <w:u w:val="single"/>
        </w:rPr>
        <w:t>Транспортная инфраструктура:</w:t>
      </w:r>
    </w:p>
    <w:p w14:paraId="117FEE07" w14:textId="77777777" w:rsidR="00C8521A" w:rsidRPr="00E86436" w:rsidRDefault="00C8521A" w:rsidP="00E86436">
      <w:pPr>
        <w:numPr>
          <w:ilvl w:val="0"/>
          <w:numId w:val="23"/>
        </w:numPr>
        <w:spacing w:line="276" w:lineRule="auto"/>
        <w:ind w:left="0" w:firstLine="709"/>
        <w:jc w:val="both"/>
      </w:pPr>
      <w:r w:rsidRPr="00E86436">
        <w:t>описание в табличной форме сети улиц и дорог, с указанием:</w:t>
      </w:r>
    </w:p>
    <w:p w14:paraId="73DB3112" w14:textId="77777777" w:rsidR="00C8521A" w:rsidRPr="00E86436" w:rsidRDefault="00C8521A" w:rsidP="00E86436">
      <w:pPr>
        <w:tabs>
          <w:tab w:val="num" w:pos="1320"/>
        </w:tabs>
        <w:spacing w:line="276" w:lineRule="auto"/>
        <w:ind w:firstLine="709"/>
        <w:jc w:val="both"/>
      </w:pPr>
      <w:r w:rsidRPr="00E86436">
        <w:t>классификации и протяжённости;</w:t>
      </w:r>
    </w:p>
    <w:p w14:paraId="3AF67806" w14:textId="77777777" w:rsidR="00C8521A" w:rsidRPr="00E86436" w:rsidRDefault="00C8521A" w:rsidP="00E86436">
      <w:pPr>
        <w:tabs>
          <w:tab w:val="num" w:pos="1320"/>
        </w:tabs>
        <w:spacing w:line="276" w:lineRule="auto"/>
        <w:ind w:firstLine="709"/>
        <w:jc w:val="both"/>
      </w:pPr>
      <w:r w:rsidRPr="00E86436">
        <w:t>количества развязок (уровень развязки и её месторасположение);</w:t>
      </w:r>
    </w:p>
    <w:p w14:paraId="1C675B05" w14:textId="77777777" w:rsidR="00C8521A" w:rsidRPr="00E86436" w:rsidRDefault="00C8521A" w:rsidP="00E86436">
      <w:pPr>
        <w:tabs>
          <w:tab w:val="num" w:pos="1320"/>
        </w:tabs>
        <w:spacing w:line="276" w:lineRule="auto"/>
        <w:ind w:firstLine="709"/>
        <w:jc w:val="both"/>
      </w:pPr>
      <w:r w:rsidRPr="00E86436">
        <w:t>пропускной способности магистральных/главных улиц</w:t>
      </w:r>
    </w:p>
    <w:p w14:paraId="441B8451" w14:textId="77777777" w:rsidR="00C8521A" w:rsidRPr="00E86436" w:rsidRDefault="00C8521A" w:rsidP="00E86436">
      <w:pPr>
        <w:tabs>
          <w:tab w:val="num" w:pos="1320"/>
        </w:tabs>
        <w:spacing w:line="276" w:lineRule="auto"/>
        <w:ind w:firstLine="709"/>
        <w:jc w:val="both"/>
      </w:pPr>
      <w:r w:rsidRPr="00E86436">
        <w:t>технического состояния и типа покрытия;</w:t>
      </w:r>
    </w:p>
    <w:p w14:paraId="6EAFE56C" w14:textId="77777777" w:rsidR="00C8521A" w:rsidRPr="00E86436" w:rsidRDefault="00C8521A" w:rsidP="00E86436">
      <w:pPr>
        <w:tabs>
          <w:tab w:val="num" w:pos="1320"/>
        </w:tabs>
        <w:spacing w:line="276" w:lineRule="auto"/>
        <w:ind w:firstLine="709"/>
        <w:jc w:val="both"/>
      </w:pPr>
      <w:r w:rsidRPr="00E86436">
        <w:t>планируемых мероприятий по реконструкции;</w:t>
      </w:r>
    </w:p>
    <w:p w14:paraId="6D0163CE" w14:textId="77777777" w:rsidR="00C8521A" w:rsidRPr="00E86436" w:rsidRDefault="00C8521A" w:rsidP="00E86436">
      <w:pPr>
        <w:tabs>
          <w:tab w:val="num" w:pos="1320"/>
        </w:tabs>
        <w:spacing w:line="276" w:lineRule="auto"/>
        <w:ind w:firstLine="709"/>
        <w:jc w:val="both"/>
      </w:pPr>
      <w:r w:rsidRPr="00E86436">
        <w:t>аварийных участков улиц;</w:t>
      </w:r>
    </w:p>
    <w:p w14:paraId="695ED48A" w14:textId="77777777" w:rsidR="00C8521A" w:rsidRPr="00E86436" w:rsidRDefault="00C8521A" w:rsidP="00E86436">
      <w:pPr>
        <w:numPr>
          <w:ilvl w:val="0"/>
          <w:numId w:val="23"/>
        </w:numPr>
        <w:spacing w:line="276" w:lineRule="auto"/>
        <w:ind w:left="0" w:firstLine="709"/>
        <w:jc w:val="both"/>
      </w:pPr>
      <w:r w:rsidRPr="00E86436">
        <w:t>описания в табличной форме автомобильных мостовых сооружений;</w:t>
      </w:r>
    </w:p>
    <w:p w14:paraId="760C91F7" w14:textId="77777777" w:rsidR="00C8521A" w:rsidRPr="00E86436" w:rsidRDefault="00C8521A" w:rsidP="00E86436">
      <w:pPr>
        <w:numPr>
          <w:ilvl w:val="0"/>
          <w:numId w:val="23"/>
        </w:numPr>
        <w:spacing w:line="276" w:lineRule="auto"/>
        <w:ind w:left="0" w:firstLine="709"/>
        <w:jc w:val="both"/>
      </w:pPr>
      <w:r w:rsidRPr="00E86436">
        <w:t>описание в табличной форме междугородних маршрутов с указанием остановочных пунктов;</w:t>
      </w:r>
    </w:p>
    <w:p w14:paraId="5B4896C8" w14:textId="77777777" w:rsidR="00C8521A" w:rsidRPr="00E86436" w:rsidRDefault="00C8521A" w:rsidP="00E86436">
      <w:pPr>
        <w:numPr>
          <w:ilvl w:val="0"/>
          <w:numId w:val="23"/>
        </w:numPr>
        <w:spacing w:line="276" w:lineRule="auto"/>
        <w:ind w:left="0" w:firstLine="709"/>
        <w:jc w:val="both"/>
      </w:pPr>
      <w:r w:rsidRPr="00E86436">
        <w:t>описание общественного пассажирского транспорта с указанием протяжённости линий;</w:t>
      </w:r>
    </w:p>
    <w:p w14:paraId="0ACD5FC9" w14:textId="77777777" w:rsidR="00C8521A" w:rsidRPr="00E86436" w:rsidRDefault="00C8521A" w:rsidP="00E86436">
      <w:pPr>
        <w:numPr>
          <w:ilvl w:val="0"/>
          <w:numId w:val="23"/>
        </w:numPr>
        <w:spacing w:line="276" w:lineRule="auto"/>
        <w:ind w:left="0" w:firstLine="709"/>
        <w:jc w:val="both"/>
      </w:pPr>
      <w:r w:rsidRPr="00E86436">
        <w:t>сведения о железнодорожном транспорте с указанием:</w:t>
      </w:r>
    </w:p>
    <w:p w14:paraId="03E04F6E" w14:textId="77777777" w:rsidR="00C8521A" w:rsidRPr="00E86436" w:rsidRDefault="00C8521A" w:rsidP="00E86436">
      <w:pPr>
        <w:spacing w:line="276" w:lineRule="auto"/>
        <w:ind w:firstLine="709"/>
        <w:jc w:val="both"/>
      </w:pPr>
      <w:r w:rsidRPr="00E86436">
        <w:t>типа железнодорожных путей;</w:t>
      </w:r>
    </w:p>
    <w:p w14:paraId="4F53E549" w14:textId="77777777" w:rsidR="00C8521A" w:rsidRPr="00E86436" w:rsidRDefault="00C8521A" w:rsidP="00E86436">
      <w:pPr>
        <w:spacing w:line="276" w:lineRule="auto"/>
        <w:ind w:firstLine="709"/>
        <w:jc w:val="both"/>
      </w:pPr>
      <w:r w:rsidRPr="00E86436">
        <w:t>наименование железнодорожных магистралей и веток;</w:t>
      </w:r>
    </w:p>
    <w:p w14:paraId="608FEF71" w14:textId="77777777" w:rsidR="00C8521A" w:rsidRPr="00E86436" w:rsidRDefault="00C8521A" w:rsidP="00E86436">
      <w:pPr>
        <w:spacing w:line="276" w:lineRule="auto"/>
        <w:ind w:firstLine="709"/>
        <w:jc w:val="both"/>
      </w:pPr>
      <w:r w:rsidRPr="00E86436">
        <w:t>местоположения и описания железнодорожных станций на территории ГО;</w:t>
      </w:r>
    </w:p>
    <w:p w14:paraId="0CE1BEA9" w14:textId="77777777" w:rsidR="00C8521A" w:rsidRPr="00E86436" w:rsidRDefault="00C8521A" w:rsidP="00E86436">
      <w:pPr>
        <w:spacing w:line="276" w:lineRule="auto"/>
        <w:ind w:firstLine="709"/>
        <w:jc w:val="both"/>
      </w:pPr>
      <w:r w:rsidRPr="00E86436">
        <w:t>описание основных производственных железнодорожных веток (подъездных путей к предприятиям);</w:t>
      </w:r>
    </w:p>
    <w:p w14:paraId="4B5C0F7E" w14:textId="77777777" w:rsidR="00C8521A" w:rsidRPr="00E86436" w:rsidRDefault="00C8521A" w:rsidP="00E86436">
      <w:pPr>
        <w:numPr>
          <w:ilvl w:val="0"/>
          <w:numId w:val="24"/>
        </w:numPr>
        <w:spacing w:line="276" w:lineRule="auto"/>
        <w:ind w:left="0" w:firstLine="709"/>
        <w:jc w:val="both"/>
      </w:pPr>
      <w:r w:rsidRPr="00E86436">
        <w:t>описание сети объектов автомобильного сервиса на территории населённого пункта, с указанием:</w:t>
      </w:r>
    </w:p>
    <w:p w14:paraId="25CB3429" w14:textId="77777777" w:rsidR="00C8521A" w:rsidRPr="00E86436" w:rsidRDefault="00C8521A" w:rsidP="00E86436">
      <w:pPr>
        <w:pStyle w:val="ad"/>
        <w:numPr>
          <w:ilvl w:val="0"/>
          <w:numId w:val="41"/>
        </w:numPr>
        <w:tabs>
          <w:tab w:val="num" w:pos="1320"/>
        </w:tabs>
        <w:spacing w:line="276" w:lineRule="auto"/>
        <w:jc w:val="both"/>
      </w:pPr>
      <w:r w:rsidRPr="00E86436">
        <w:t>местоположения и количества постов АЗС, АГЗС, СТОА;</w:t>
      </w:r>
    </w:p>
    <w:p w14:paraId="7F9CC522" w14:textId="77777777" w:rsidR="00C8521A" w:rsidRPr="00E86436" w:rsidRDefault="00C8521A" w:rsidP="00E86436">
      <w:pPr>
        <w:pStyle w:val="ad"/>
        <w:numPr>
          <w:ilvl w:val="0"/>
          <w:numId w:val="41"/>
        </w:numPr>
        <w:tabs>
          <w:tab w:val="num" w:pos="1320"/>
        </w:tabs>
        <w:spacing w:line="276" w:lineRule="auto"/>
        <w:jc w:val="both"/>
      </w:pPr>
      <w:r w:rsidRPr="00E86436">
        <w:t>местоположения стационарных постов дорожной полиции;</w:t>
      </w:r>
    </w:p>
    <w:p w14:paraId="3C43AB0E" w14:textId="77777777" w:rsidR="00C8521A" w:rsidRPr="00E86436" w:rsidRDefault="00C8521A" w:rsidP="00E86436">
      <w:pPr>
        <w:pStyle w:val="ad"/>
        <w:numPr>
          <w:ilvl w:val="0"/>
          <w:numId w:val="41"/>
        </w:numPr>
        <w:tabs>
          <w:tab w:val="num" w:pos="1320"/>
        </w:tabs>
        <w:spacing w:line="276" w:lineRule="auto"/>
        <w:jc w:val="both"/>
      </w:pPr>
      <w:r w:rsidRPr="00E86436">
        <w:lastRenderedPageBreak/>
        <w:t>официально зарегистрированного уровня автомобилизации.</w:t>
      </w:r>
    </w:p>
    <w:p w14:paraId="0B05FBC0" w14:textId="77777777" w:rsidR="00C8521A" w:rsidRPr="00E86436" w:rsidRDefault="00C8521A" w:rsidP="00E86436">
      <w:pPr>
        <w:numPr>
          <w:ilvl w:val="0"/>
          <w:numId w:val="25"/>
        </w:numPr>
        <w:spacing w:line="276" w:lineRule="auto"/>
        <w:ind w:left="0" w:firstLine="709"/>
        <w:jc w:val="both"/>
        <w:rPr>
          <w:u w:val="single"/>
        </w:rPr>
      </w:pPr>
      <w:r w:rsidRPr="00E86436">
        <w:rPr>
          <w:u w:val="single"/>
        </w:rPr>
        <w:t>Инженерная инфраструктура и санитарная очистка территории:</w:t>
      </w:r>
    </w:p>
    <w:p w14:paraId="7F97A90C" w14:textId="77777777" w:rsidR="00C8521A" w:rsidRPr="00E86436" w:rsidRDefault="00C8521A" w:rsidP="00E86436">
      <w:pPr>
        <w:numPr>
          <w:ilvl w:val="0"/>
          <w:numId w:val="26"/>
        </w:numPr>
        <w:tabs>
          <w:tab w:val="clear" w:pos="720"/>
          <w:tab w:val="num" w:pos="851"/>
          <w:tab w:val="num" w:pos="960"/>
        </w:tabs>
        <w:spacing w:line="276" w:lineRule="auto"/>
        <w:ind w:left="0" w:firstLine="709"/>
        <w:jc w:val="both"/>
      </w:pPr>
      <w:r w:rsidRPr="00E86436">
        <w:t>описание магистральных инженерных сетей, проходящих по территории населённого пункта, а именно:</w:t>
      </w:r>
    </w:p>
    <w:p w14:paraId="783D2951" w14:textId="77777777" w:rsidR="00C8521A" w:rsidRPr="00E86436" w:rsidRDefault="00C8521A" w:rsidP="00E86436">
      <w:pPr>
        <w:pStyle w:val="ad"/>
        <w:numPr>
          <w:ilvl w:val="0"/>
          <w:numId w:val="27"/>
        </w:numPr>
        <w:tabs>
          <w:tab w:val="num" w:pos="1320"/>
        </w:tabs>
        <w:spacing w:line="276" w:lineRule="auto"/>
        <w:ind w:left="0" w:firstLine="709"/>
        <w:jc w:val="both"/>
      </w:pPr>
      <w:r w:rsidRPr="00E86436">
        <w:t>ЛЭП (напряжением от 6кВ и более);</w:t>
      </w:r>
    </w:p>
    <w:p w14:paraId="5D670149" w14:textId="77777777" w:rsidR="00C8521A" w:rsidRPr="00E86436" w:rsidRDefault="00C8521A" w:rsidP="00E86436">
      <w:pPr>
        <w:pStyle w:val="ad"/>
        <w:numPr>
          <w:ilvl w:val="0"/>
          <w:numId w:val="27"/>
        </w:numPr>
        <w:tabs>
          <w:tab w:val="num" w:pos="1320"/>
        </w:tabs>
        <w:spacing w:line="276" w:lineRule="auto"/>
        <w:ind w:left="0" w:firstLine="709"/>
        <w:jc w:val="both"/>
      </w:pPr>
      <w:r w:rsidRPr="00E86436">
        <w:t>подстанций с указанием мощности;</w:t>
      </w:r>
    </w:p>
    <w:p w14:paraId="53A926E8" w14:textId="77777777" w:rsidR="00C8521A" w:rsidRPr="00E86436" w:rsidRDefault="00C8521A" w:rsidP="00E86436">
      <w:pPr>
        <w:pStyle w:val="ad"/>
        <w:numPr>
          <w:ilvl w:val="0"/>
          <w:numId w:val="27"/>
        </w:numPr>
        <w:tabs>
          <w:tab w:val="num" w:pos="1320"/>
        </w:tabs>
        <w:spacing w:line="276" w:lineRule="auto"/>
        <w:ind w:left="0" w:firstLine="709"/>
        <w:jc w:val="both"/>
      </w:pPr>
      <w:r w:rsidRPr="00E86436">
        <w:t>газопроводов с указанием наименования, категории, рабочего давления, утверждённого размера охранной зоны;</w:t>
      </w:r>
    </w:p>
    <w:p w14:paraId="1B4686DF" w14:textId="77777777" w:rsidR="00C8521A" w:rsidRPr="00E86436" w:rsidRDefault="00C8521A" w:rsidP="00E86436">
      <w:pPr>
        <w:pStyle w:val="ad"/>
        <w:numPr>
          <w:ilvl w:val="0"/>
          <w:numId w:val="27"/>
        </w:numPr>
        <w:tabs>
          <w:tab w:val="num" w:pos="1320"/>
        </w:tabs>
        <w:spacing w:line="276" w:lineRule="auto"/>
        <w:ind w:left="0" w:firstLine="709"/>
        <w:jc w:val="both"/>
      </w:pPr>
      <w:r w:rsidRPr="00E86436">
        <w:t>местоположение и мощность ТЭЦ, ГРП, ГРС;</w:t>
      </w:r>
    </w:p>
    <w:p w14:paraId="7BB0E4C3" w14:textId="77777777" w:rsidR="00C8521A" w:rsidRPr="00E86436" w:rsidRDefault="00C8521A" w:rsidP="00E86436">
      <w:pPr>
        <w:pStyle w:val="ad"/>
        <w:numPr>
          <w:ilvl w:val="0"/>
          <w:numId w:val="27"/>
        </w:numPr>
        <w:tabs>
          <w:tab w:val="num" w:pos="1320"/>
        </w:tabs>
        <w:spacing w:line="276" w:lineRule="auto"/>
        <w:ind w:left="0" w:firstLine="709"/>
        <w:jc w:val="both"/>
      </w:pPr>
      <w:r w:rsidRPr="00E86436">
        <w:t>схему местоположения источников водоснабжения населённого пункта: подземных (скважин) и поверхностных (водоёмы) с указанием утверждённых размеров ЗСО, производительности источника водоснабжения;</w:t>
      </w:r>
    </w:p>
    <w:p w14:paraId="4C44FF2E" w14:textId="77777777" w:rsidR="00C8521A" w:rsidRPr="00E86436" w:rsidRDefault="00C8521A" w:rsidP="00E86436">
      <w:pPr>
        <w:numPr>
          <w:ilvl w:val="0"/>
          <w:numId w:val="28"/>
        </w:numPr>
        <w:tabs>
          <w:tab w:val="clear" w:pos="720"/>
          <w:tab w:val="num" w:pos="851"/>
          <w:tab w:val="num" w:pos="960"/>
        </w:tabs>
        <w:spacing w:line="276" w:lineRule="auto"/>
        <w:ind w:left="0" w:firstLine="709"/>
        <w:jc w:val="both"/>
      </w:pPr>
      <w:r w:rsidRPr="00E86436">
        <w:t>данные о водопотреблении, а именно:</w:t>
      </w:r>
    </w:p>
    <w:p w14:paraId="0DFE68BF" w14:textId="77777777" w:rsidR="00C8521A" w:rsidRPr="00E86436" w:rsidRDefault="00C8521A" w:rsidP="00E86436">
      <w:pPr>
        <w:numPr>
          <w:ilvl w:val="0"/>
          <w:numId w:val="29"/>
        </w:numPr>
        <w:tabs>
          <w:tab w:val="clear" w:pos="720"/>
          <w:tab w:val="num" w:pos="851"/>
          <w:tab w:val="num" w:pos="1320"/>
        </w:tabs>
        <w:spacing w:line="276" w:lineRule="auto"/>
        <w:ind w:left="0" w:firstLine="709"/>
        <w:jc w:val="both"/>
      </w:pPr>
      <w:r w:rsidRPr="00E86436">
        <w:t>всего/на хоз-бытовые нужды/на производственные нужды;</w:t>
      </w:r>
    </w:p>
    <w:p w14:paraId="7405237A" w14:textId="77777777" w:rsidR="00C8521A" w:rsidRPr="00E86436" w:rsidRDefault="00C8521A" w:rsidP="00E86436">
      <w:pPr>
        <w:numPr>
          <w:ilvl w:val="0"/>
          <w:numId w:val="29"/>
        </w:numPr>
        <w:tabs>
          <w:tab w:val="clear" w:pos="720"/>
          <w:tab w:val="num" w:pos="851"/>
          <w:tab w:val="num" w:pos="1320"/>
        </w:tabs>
        <w:spacing w:line="276" w:lineRule="auto"/>
        <w:ind w:left="0" w:firstLine="709"/>
        <w:jc w:val="both"/>
      </w:pPr>
      <w:r w:rsidRPr="00E86436">
        <w:t>принятые нормы на потребление воды в городских и сельских населённых пунктах;</w:t>
      </w:r>
    </w:p>
    <w:p w14:paraId="042EF317" w14:textId="77777777" w:rsidR="00C8521A" w:rsidRPr="00E86436" w:rsidRDefault="00C8521A" w:rsidP="00E86436">
      <w:pPr>
        <w:numPr>
          <w:ilvl w:val="0"/>
          <w:numId w:val="30"/>
        </w:numPr>
        <w:tabs>
          <w:tab w:val="clear" w:pos="720"/>
          <w:tab w:val="num" w:pos="851"/>
          <w:tab w:val="num" w:pos="960"/>
        </w:tabs>
        <w:spacing w:line="276" w:lineRule="auto"/>
        <w:ind w:left="0" w:firstLine="709"/>
        <w:jc w:val="both"/>
      </w:pPr>
      <w:r w:rsidRPr="00E86436">
        <w:t>данные об энергопотреблении, а именно:</w:t>
      </w:r>
    </w:p>
    <w:p w14:paraId="18305EE6" w14:textId="77777777" w:rsidR="00C8521A" w:rsidRPr="00E86436" w:rsidRDefault="00C8521A" w:rsidP="00E86436">
      <w:pPr>
        <w:numPr>
          <w:ilvl w:val="0"/>
          <w:numId w:val="31"/>
        </w:numPr>
        <w:tabs>
          <w:tab w:val="clear" w:pos="720"/>
          <w:tab w:val="num" w:pos="851"/>
          <w:tab w:val="num" w:pos="1320"/>
        </w:tabs>
        <w:spacing w:line="276" w:lineRule="auto"/>
        <w:ind w:left="0" w:firstLine="709"/>
        <w:jc w:val="both"/>
      </w:pPr>
      <w:r w:rsidRPr="00E86436">
        <w:t>всего/на хоз-бытовые нужды/на производственные нужды;</w:t>
      </w:r>
    </w:p>
    <w:p w14:paraId="12B5511C" w14:textId="77777777" w:rsidR="00C8521A" w:rsidRPr="00E86436" w:rsidRDefault="00C8521A" w:rsidP="00E86436">
      <w:pPr>
        <w:numPr>
          <w:ilvl w:val="0"/>
          <w:numId w:val="31"/>
        </w:numPr>
        <w:tabs>
          <w:tab w:val="clear" w:pos="720"/>
          <w:tab w:val="num" w:pos="851"/>
          <w:tab w:val="num" w:pos="1320"/>
        </w:tabs>
        <w:spacing w:line="276" w:lineRule="auto"/>
        <w:ind w:left="0" w:firstLine="709"/>
        <w:jc w:val="both"/>
      </w:pPr>
      <w:r w:rsidRPr="00E86436">
        <w:t>принятые нормы на потребление электроэнергии в городских и сельских населённых пунктах;</w:t>
      </w:r>
    </w:p>
    <w:p w14:paraId="50F55173" w14:textId="77777777" w:rsidR="00C8521A" w:rsidRPr="00E86436" w:rsidRDefault="00C8521A" w:rsidP="00E86436">
      <w:pPr>
        <w:numPr>
          <w:ilvl w:val="0"/>
          <w:numId w:val="30"/>
        </w:numPr>
        <w:tabs>
          <w:tab w:val="clear" w:pos="720"/>
          <w:tab w:val="num" w:pos="851"/>
          <w:tab w:val="num" w:pos="960"/>
        </w:tabs>
        <w:spacing w:line="276" w:lineRule="auto"/>
        <w:ind w:left="0" w:firstLine="709"/>
        <w:jc w:val="both"/>
      </w:pPr>
      <w:r w:rsidRPr="00E86436">
        <w:t>данные о теплоснабжении, а именно:</w:t>
      </w:r>
    </w:p>
    <w:p w14:paraId="6E427E0B" w14:textId="77777777" w:rsidR="00C8521A" w:rsidRPr="00E86436" w:rsidRDefault="00C8521A" w:rsidP="00E86436">
      <w:pPr>
        <w:numPr>
          <w:ilvl w:val="0"/>
          <w:numId w:val="32"/>
        </w:numPr>
        <w:tabs>
          <w:tab w:val="clear" w:pos="720"/>
          <w:tab w:val="num" w:pos="851"/>
          <w:tab w:val="num" w:pos="1320"/>
        </w:tabs>
        <w:spacing w:line="276" w:lineRule="auto"/>
        <w:ind w:left="0" w:firstLine="709"/>
        <w:jc w:val="both"/>
      </w:pPr>
      <w:r w:rsidRPr="00E86436">
        <w:t>всего/на хоз-бытовые нужды/на производственные нужды</w:t>
      </w:r>
    </w:p>
    <w:p w14:paraId="07EA60F7" w14:textId="77777777" w:rsidR="00C8521A" w:rsidRPr="00E86436" w:rsidRDefault="00C8521A" w:rsidP="00E86436">
      <w:pPr>
        <w:numPr>
          <w:ilvl w:val="0"/>
          <w:numId w:val="32"/>
        </w:numPr>
        <w:tabs>
          <w:tab w:val="clear" w:pos="720"/>
          <w:tab w:val="num" w:pos="851"/>
          <w:tab w:val="num" w:pos="1320"/>
        </w:tabs>
        <w:spacing w:line="276" w:lineRule="auto"/>
        <w:ind w:left="0" w:firstLine="709"/>
        <w:jc w:val="both"/>
      </w:pPr>
      <w:r w:rsidRPr="00E86436">
        <w:t>принятые нормы на потребление электроэнергии в городских и сельских населённых пунктах;</w:t>
      </w:r>
    </w:p>
    <w:p w14:paraId="459685AC" w14:textId="77777777" w:rsidR="00C8521A" w:rsidRPr="00E86436" w:rsidRDefault="00C8521A" w:rsidP="00E86436">
      <w:pPr>
        <w:numPr>
          <w:ilvl w:val="0"/>
          <w:numId w:val="30"/>
        </w:numPr>
        <w:tabs>
          <w:tab w:val="clear" w:pos="720"/>
          <w:tab w:val="num" w:pos="851"/>
          <w:tab w:val="num" w:pos="960"/>
        </w:tabs>
        <w:spacing w:line="276" w:lineRule="auto"/>
        <w:ind w:left="0" w:firstLine="709"/>
        <w:jc w:val="both"/>
      </w:pPr>
      <w:r w:rsidRPr="00E86436">
        <w:t>данные о газоснабжении, а именно:</w:t>
      </w:r>
    </w:p>
    <w:p w14:paraId="3A92FC30" w14:textId="77777777" w:rsidR="00C8521A" w:rsidRPr="00E86436" w:rsidRDefault="00C8521A" w:rsidP="00E86436">
      <w:pPr>
        <w:numPr>
          <w:ilvl w:val="0"/>
          <w:numId w:val="33"/>
        </w:numPr>
        <w:tabs>
          <w:tab w:val="clear" w:pos="720"/>
          <w:tab w:val="num" w:pos="851"/>
          <w:tab w:val="num" w:pos="1320"/>
        </w:tabs>
        <w:spacing w:line="276" w:lineRule="auto"/>
        <w:ind w:left="0" w:firstLine="709"/>
        <w:jc w:val="both"/>
      </w:pPr>
      <w:r w:rsidRPr="00E86436">
        <w:t>всего/на хоз-бытовые нужды/на производственные нужды;</w:t>
      </w:r>
    </w:p>
    <w:p w14:paraId="33E19C13" w14:textId="77777777" w:rsidR="00C8521A" w:rsidRPr="00E86436" w:rsidRDefault="00C8521A" w:rsidP="00E86436">
      <w:pPr>
        <w:numPr>
          <w:ilvl w:val="0"/>
          <w:numId w:val="33"/>
        </w:numPr>
        <w:tabs>
          <w:tab w:val="clear" w:pos="720"/>
          <w:tab w:val="num" w:pos="851"/>
          <w:tab w:val="num" w:pos="1320"/>
        </w:tabs>
        <w:spacing w:line="276" w:lineRule="auto"/>
        <w:ind w:left="0" w:firstLine="709"/>
        <w:jc w:val="both"/>
      </w:pPr>
      <w:r w:rsidRPr="00E86436">
        <w:t>принятые нормы на потребление электроэнергии в городских и сельских населённых пунктах;</w:t>
      </w:r>
    </w:p>
    <w:p w14:paraId="712D482F" w14:textId="77777777" w:rsidR="00C8521A" w:rsidRPr="00E86436" w:rsidRDefault="00C8521A" w:rsidP="00E86436">
      <w:pPr>
        <w:numPr>
          <w:ilvl w:val="0"/>
          <w:numId w:val="34"/>
        </w:numPr>
        <w:tabs>
          <w:tab w:val="clear" w:pos="720"/>
          <w:tab w:val="num" w:pos="851"/>
          <w:tab w:val="num" w:pos="960"/>
        </w:tabs>
        <w:spacing w:line="276" w:lineRule="auto"/>
        <w:ind w:left="0" w:firstLine="709"/>
        <w:jc w:val="both"/>
      </w:pPr>
      <w:r w:rsidRPr="00E86436">
        <w:t>схему размещения очистных сооружений хоз-бытовой и ливневой канализации с указанием технического состояния, производительности;</w:t>
      </w:r>
    </w:p>
    <w:p w14:paraId="7137379F" w14:textId="77777777" w:rsidR="00C8521A" w:rsidRPr="00E86436" w:rsidRDefault="00C8521A" w:rsidP="00E86436">
      <w:pPr>
        <w:numPr>
          <w:ilvl w:val="0"/>
          <w:numId w:val="34"/>
        </w:numPr>
        <w:tabs>
          <w:tab w:val="clear" w:pos="720"/>
          <w:tab w:val="num" w:pos="851"/>
          <w:tab w:val="num" w:pos="960"/>
        </w:tabs>
        <w:spacing w:line="276" w:lineRule="auto"/>
        <w:ind w:left="0" w:firstLine="709"/>
        <w:jc w:val="both"/>
      </w:pPr>
      <w:r w:rsidRPr="00E86436">
        <w:t>объёмы сброса сточных вод в открытые водоёмы (всего/хоз-бытовые стоки);</w:t>
      </w:r>
    </w:p>
    <w:p w14:paraId="6E5DB509" w14:textId="77777777" w:rsidR="00C8521A" w:rsidRPr="00E86436" w:rsidRDefault="00C8521A" w:rsidP="00E86436">
      <w:pPr>
        <w:numPr>
          <w:ilvl w:val="0"/>
          <w:numId w:val="34"/>
        </w:numPr>
        <w:tabs>
          <w:tab w:val="clear" w:pos="720"/>
          <w:tab w:val="num" w:pos="851"/>
          <w:tab w:val="num" w:pos="960"/>
        </w:tabs>
        <w:spacing w:line="276" w:lineRule="auto"/>
        <w:ind w:left="0" w:firstLine="709"/>
        <w:jc w:val="both"/>
      </w:pPr>
      <w:r w:rsidRPr="00E86436">
        <w:t>схему размещения и описание объектов хранения и утилизации ТБО;</w:t>
      </w:r>
    </w:p>
    <w:p w14:paraId="1BF7183A" w14:textId="77777777" w:rsidR="00C8521A" w:rsidRPr="00E86436" w:rsidRDefault="00C8521A" w:rsidP="00E86436">
      <w:pPr>
        <w:numPr>
          <w:ilvl w:val="0"/>
          <w:numId w:val="34"/>
        </w:numPr>
        <w:tabs>
          <w:tab w:val="clear" w:pos="720"/>
          <w:tab w:val="num" w:pos="851"/>
          <w:tab w:val="num" w:pos="960"/>
        </w:tabs>
        <w:spacing w:line="276" w:lineRule="auto"/>
        <w:ind w:left="0" w:firstLine="709"/>
        <w:jc w:val="both"/>
      </w:pPr>
      <w:r w:rsidRPr="00E86436">
        <w:t>данные о ритуальном обслуживании населения (местоположение и площадь кладбищ, местоположение крематориев);</w:t>
      </w:r>
    </w:p>
    <w:p w14:paraId="19CC897C" w14:textId="77777777" w:rsidR="00A73449" w:rsidRPr="00E86436" w:rsidRDefault="00C8521A" w:rsidP="00E86436">
      <w:pPr>
        <w:numPr>
          <w:ilvl w:val="0"/>
          <w:numId w:val="34"/>
        </w:numPr>
        <w:tabs>
          <w:tab w:val="clear" w:pos="720"/>
          <w:tab w:val="num" w:pos="851"/>
          <w:tab w:val="num" w:pos="960"/>
        </w:tabs>
        <w:spacing w:line="276" w:lineRule="auto"/>
        <w:ind w:left="0" w:firstLine="709"/>
        <w:jc w:val="both"/>
      </w:pPr>
      <w:r w:rsidRPr="00E86436">
        <w:t>данные по охране природы;</w:t>
      </w:r>
    </w:p>
    <w:p w14:paraId="31552866" w14:textId="01223EB6" w:rsidR="00C8521A" w:rsidRPr="00E86436" w:rsidRDefault="00C8521A" w:rsidP="00E86436">
      <w:pPr>
        <w:numPr>
          <w:ilvl w:val="0"/>
          <w:numId w:val="34"/>
        </w:numPr>
        <w:tabs>
          <w:tab w:val="clear" w:pos="720"/>
          <w:tab w:val="num" w:pos="851"/>
          <w:tab w:val="num" w:pos="960"/>
        </w:tabs>
        <w:spacing w:line="276" w:lineRule="auto"/>
        <w:ind w:left="0" w:firstLine="709"/>
        <w:jc w:val="both"/>
      </w:pPr>
      <w:r w:rsidRPr="00E86436">
        <w:t>утверждённые размеры прибрежных защитных и водоохранных зон водных объектов на территории района.</w:t>
      </w:r>
    </w:p>
    <w:p w14:paraId="1FC8C25B" w14:textId="1C4F82AF" w:rsidR="00C8521A" w:rsidRPr="00E86436" w:rsidRDefault="00C8521A" w:rsidP="00E86436">
      <w:pPr>
        <w:spacing w:line="276" w:lineRule="auto"/>
        <w:rPr>
          <w:b/>
          <w:bCs/>
          <w:szCs w:val="28"/>
        </w:rPr>
      </w:pPr>
      <w:r w:rsidRPr="00E86436">
        <w:br w:type="page"/>
      </w:r>
    </w:p>
    <w:p w14:paraId="2F6EA3F2" w14:textId="70BB5F9E" w:rsidR="00362832" w:rsidRPr="00E86436" w:rsidRDefault="00C8521A" w:rsidP="00E86436">
      <w:pPr>
        <w:pStyle w:val="1"/>
        <w:spacing w:line="276" w:lineRule="auto"/>
        <w:rPr>
          <w:rFonts w:cs="Times New Roman"/>
        </w:rPr>
      </w:pPr>
      <w:bookmarkStart w:id="73" w:name="_Toc137037206"/>
      <w:r w:rsidRPr="00E86436">
        <w:rPr>
          <w:rFonts w:cs="Times New Roman"/>
        </w:rPr>
        <w:lastRenderedPageBreak/>
        <w:t xml:space="preserve">3. </w:t>
      </w:r>
      <w:r w:rsidR="00F6354E" w:rsidRPr="00E86436">
        <w:rPr>
          <w:rFonts w:cs="Times New Roman"/>
        </w:rPr>
        <w:t>Анализ использования территории населенного пункта</w:t>
      </w:r>
      <w:bookmarkEnd w:id="73"/>
    </w:p>
    <w:p w14:paraId="42945880" w14:textId="77777777" w:rsidR="00362832" w:rsidRPr="00E86436" w:rsidRDefault="00F6354E" w:rsidP="00E86436">
      <w:pPr>
        <w:pStyle w:val="2"/>
        <w:spacing w:before="240" w:after="240" w:line="276" w:lineRule="auto"/>
        <w:rPr>
          <w:rFonts w:cs="Times New Roman"/>
        </w:rPr>
      </w:pPr>
      <w:bookmarkStart w:id="74" w:name="_Toc137037207"/>
      <w:r w:rsidRPr="00E86436">
        <w:rPr>
          <w:rFonts w:cs="Times New Roman"/>
        </w:rPr>
        <w:t>3.1. Система расселения</w:t>
      </w:r>
      <w:bookmarkEnd w:id="74"/>
    </w:p>
    <w:p w14:paraId="5013FB51" w14:textId="65F13907" w:rsidR="00F6354E" w:rsidRPr="00E86436" w:rsidRDefault="00CC5692" w:rsidP="00E86436">
      <w:pPr>
        <w:spacing w:line="276" w:lineRule="auto"/>
        <w:ind w:firstLine="709"/>
        <w:jc w:val="both"/>
      </w:pPr>
      <w:r w:rsidRPr="00E86436">
        <w:t xml:space="preserve">Численность населения </w:t>
      </w:r>
      <w:r w:rsidR="0078283C" w:rsidRPr="00E86436">
        <w:t>п. Вырубки</w:t>
      </w:r>
      <w:r w:rsidRPr="00E86436">
        <w:t xml:space="preserve"> по данным</w:t>
      </w:r>
      <w:r w:rsidR="00A73449" w:rsidRPr="00E86436">
        <w:t xml:space="preserve"> перепис</w:t>
      </w:r>
      <w:r w:rsidR="00BF06C1" w:rsidRPr="00E86436">
        <w:t>и</w:t>
      </w:r>
      <w:r w:rsidR="00A73449" w:rsidRPr="00E86436">
        <w:t xml:space="preserve"> населения 2021г. – </w:t>
      </w:r>
      <w:r w:rsidR="0078283C" w:rsidRPr="00E86436">
        <w:t>7</w:t>
      </w:r>
      <w:r w:rsidR="00A73449" w:rsidRPr="00E86436">
        <w:t xml:space="preserve"> жителей.</w:t>
      </w:r>
    </w:p>
    <w:p w14:paraId="11445583" w14:textId="77777777" w:rsidR="00CC5692" w:rsidRPr="00E86436" w:rsidRDefault="00CC5692" w:rsidP="00E86436">
      <w:pPr>
        <w:pStyle w:val="2"/>
        <w:spacing w:before="240" w:after="240" w:line="276" w:lineRule="auto"/>
        <w:rPr>
          <w:rFonts w:cs="Times New Roman"/>
        </w:rPr>
      </w:pPr>
      <w:bookmarkStart w:id="75" w:name="_Toc137037208"/>
      <w:r w:rsidRPr="00E86436">
        <w:rPr>
          <w:rFonts w:cs="Times New Roman"/>
        </w:rPr>
        <w:t>3.2. Жилищный фонд</w:t>
      </w:r>
      <w:bookmarkEnd w:id="75"/>
    </w:p>
    <w:p w14:paraId="4524B22C" w14:textId="790A5F29" w:rsidR="0042601B" w:rsidRPr="00E86436" w:rsidRDefault="0042601B" w:rsidP="00E86436">
      <w:pPr>
        <w:spacing w:line="276" w:lineRule="auto"/>
        <w:ind w:firstLine="709"/>
        <w:jc w:val="both"/>
      </w:pPr>
      <w:r w:rsidRPr="00E86436">
        <w:t xml:space="preserve">В настоящее время жилой застройкой </w:t>
      </w:r>
      <w:r w:rsidRPr="006C37AA">
        <w:t xml:space="preserve">занято </w:t>
      </w:r>
      <w:r w:rsidR="00FD24D8" w:rsidRPr="006C37AA">
        <w:t>14,28</w:t>
      </w:r>
      <w:r w:rsidRPr="006C37AA">
        <w:t xml:space="preserve"> га (</w:t>
      </w:r>
      <w:r w:rsidR="00FD24D8" w:rsidRPr="006C37AA">
        <w:t>37</w:t>
      </w:r>
      <w:r w:rsidR="00FD24D8" w:rsidRPr="00E86436">
        <w:t>,31</w:t>
      </w:r>
      <w:r w:rsidRPr="00E86436">
        <w:t xml:space="preserve">% территории деревни). </w:t>
      </w:r>
    </w:p>
    <w:p w14:paraId="4AD2D5B7" w14:textId="3A05BF0A" w:rsidR="00CC5692" w:rsidRPr="00E86436" w:rsidRDefault="0042601B" w:rsidP="00E86436">
      <w:pPr>
        <w:spacing w:line="276" w:lineRule="auto"/>
        <w:ind w:firstLine="709"/>
        <w:jc w:val="both"/>
      </w:pPr>
      <w:r w:rsidRPr="00E86436">
        <w:t>Всю территорию жилой застройки занимают кварталы индивидуальных домов.</w:t>
      </w:r>
      <w:r w:rsidR="00DE14F2" w:rsidRPr="00E86436">
        <w:t xml:space="preserve"> Существующий жилищный фонд – 1500 м².</w:t>
      </w:r>
    </w:p>
    <w:p w14:paraId="37B6E8C9" w14:textId="5524FAEF" w:rsidR="004527B0" w:rsidRPr="00E86436" w:rsidRDefault="003B6842" w:rsidP="00E86436">
      <w:pPr>
        <w:spacing w:line="276" w:lineRule="auto"/>
        <w:ind w:firstLine="709"/>
        <w:jc w:val="both"/>
      </w:pPr>
      <w:r w:rsidRPr="00E86436">
        <w:t>Состояние жилищного фонда поселка в целом не удовлетворительное, по данным предоставленным Саргинской поселковой администрацией, 90% жилищного фонда находится в аварийном состоянии.</w:t>
      </w:r>
      <w:r w:rsidR="00FD24D8" w:rsidRPr="00E86436">
        <w:t xml:space="preserve"> </w:t>
      </w:r>
    </w:p>
    <w:p w14:paraId="155DB329" w14:textId="77777777" w:rsidR="00F16DB8" w:rsidRPr="00E86436" w:rsidRDefault="00CC5692" w:rsidP="00E86436">
      <w:pPr>
        <w:pStyle w:val="2"/>
        <w:spacing w:before="240" w:after="240" w:line="276" w:lineRule="auto"/>
        <w:rPr>
          <w:rFonts w:cs="Times New Roman"/>
        </w:rPr>
      </w:pPr>
      <w:bookmarkStart w:id="76" w:name="_Toc137037209"/>
      <w:bookmarkEnd w:id="16"/>
      <w:r w:rsidRPr="00E86436">
        <w:rPr>
          <w:rFonts w:cs="Times New Roman"/>
        </w:rPr>
        <w:t>3.3. Социальная инфраструктура</w:t>
      </w:r>
      <w:bookmarkEnd w:id="76"/>
    </w:p>
    <w:p w14:paraId="34E24F99" w14:textId="2DC40645" w:rsidR="0042601B" w:rsidRPr="00E86436" w:rsidRDefault="0042601B" w:rsidP="00E86436">
      <w:pPr>
        <w:pStyle w:val="a4"/>
        <w:spacing w:line="276" w:lineRule="auto"/>
        <w:ind w:firstLine="709"/>
        <w:jc w:val="both"/>
        <w:rPr>
          <w:rFonts w:ascii="Times New Roman" w:hAnsi="Times New Roman"/>
        </w:rPr>
      </w:pPr>
      <w:r w:rsidRPr="00E86436">
        <w:rPr>
          <w:rFonts w:ascii="Times New Roman" w:hAnsi="Times New Roman"/>
        </w:rPr>
        <w:t xml:space="preserve">В настоящее время в деревне </w:t>
      </w:r>
      <w:r w:rsidR="00403F9F" w:rsidRPr="00E86436">
        <w:rPr>
          <w:rFonts w:ascii="Times New Roman" w:hAnsi="Times New Roman"/>
        </w:rPr>
        <w:t xml:space="preserve">не </w:t>
      </w:r>
      <w:r w:rsidRPr="00E86436">
        <w:rPr>
          <w:rFonts w:ascii="Times New Roman" w:hAnsi="Times New Roman"/>
        </w:rPr>
        <w:t>функциониру</w:t>
      </w:r>
      <w:r w:rsidR="00403F9F" w:rsidRPr="00E86436">
        <w:rPr>
          <w:rFonts w:ascii="Times New Roman" w:hAnsi="Times New Roman"/>
        </w:rPr>
        <w:t>ю</w:t>
      </w:r>
      <w:r w:rsidRPr="00E86436">
        <w:rPr>
          <w:rFonts w:ascii="Times New Roman" w:hAnsi="Times New Roman"/>
        </w:rPr>
        <w:t>т предприяти</w:t>
      </w:r>
      <w:r w:rsidR="00403F9F" w:rsidRPr="00E86436">
        <w:rPr>
          <w:rFonts w:ascii="Times New Roman" w:hAnsi="Times New Roman"/>
        </w:rPr>
        <w:t>я</w:t>
      </w:r>
      <w:r w:rsidRPr="00E86436">
        <w:rPr>
          <w:rFonts w:ascii="Times New Roman" w:hAnsi="Times New Roman"/>
        </w:rPr>
        <w:t xml:space="preserve"> </w:t>
      </w:r>
      <w:r w:rsidR="00403F9F" w:rsidRPr="00E86436">
        <w:rPr>
          <w:rFonts w:ascii="Times New Roman" w:hAnsi="Times New Roman"/>
        </w:rPr>
        <w:t xml:space="preserve">обслуживания. Все социально значимые объекты расположены в </w:t>
      </w:r>
      <w:r w:rsidR="00DE14F2" w:rsidRPr="00E86436">
        <w:rPr>
          <w:rFonts w:ascii="Times New Roman" w:hAnsi="Times New Roman"/>
        </w:rPr>
        <w:t>п. Сарга</w:t>
      </w:r>
      <w:r w:rsidR="00EB0C57" w:rsidRPr="00E86436">
        <w:rPr>
          <w:rFonts w:ascii="Times New Roman" w:hAnsi="Times New Roman"/>
        </w:rPr>
        <w:t xml:space="preserve">, расстояние до которого </w:t>
      </w:r>
      <w:r w:rsidR="00DE14F2" w:rsidRPr="00E86436">
        <w:rPr>
          <w:rFonts w:ascii="Times New Roman" w:hAnsi="Times New Roman"/>
        </w:rPr>
        <w:t>около 20</w:t>
      </w:r>
      <w:r w:rsidR="00403F9F" w:rsidRPr="00E86436">
        <w:rPr>
          <w:rFonts w:ascii="Times New Roman" w:hAnsi="Times New Roman"/>
        </w:rPr>
        <w:t xml:space="preserve"> км.</w:t>
      </w:r>
    </w:p>
    <w:p w14:paraId="4087D0FB" w14:textId="77777777" w:rsidR="00CC5692" w:rsidRPr="00E86436" w:rsidRDefault="00CC5692" w:rsidP="00E86436">
      <w:pPr>
        <w:pStyle w:val="3"/>
        <w:spacing w:before="120" w:after="120" w:line="276" w:lineRule="auto"/>
        <w:rPr>
          <w:rFonts w:cs="Times New Roman"/>
        </w:rPr>
      </w:pPr>
      <w:bookmarkStart w:id="77" w:name="_Toc137037210"/>
      <w:r w:rsidRPr="00E86436">
        <w:rPr>
          <w:rFonts w:cs="Times New Roman"/>
        </w:rPr>
        <w:t>3.3.1. Образование</w:t>
      </w:r>
      <w:bookmarkEnd w:id="77"/>
    </w:p>
    <w:p w14:paraId="0F3DDE93" w14:textId="308609BC" w:rsidR="009829E3" w:rsidRPr="00E86436" w:rsidRDefault="009829E3" w:rsidP="00E86436">
      <w:pPr>
        <w:spacing w:line="276" w:lineRule="auto"/>
        <w:ind w:firstLine="709"/>
        <w:jc w:val="both"/>
      </w:pPr>
      <w:r w:rsidRPr="00E86436">
        <w:t>К объектам образования относятся дошкольные образовательные организации и общеобразовательные организации начального общего образования, общеобразовательные организации основного общего образования, общеобразовательные организации среднего общего образования.</w:t>
      </w:r>
      <w:r w:rsidR="00403F9F" w:rsidRPr="00E86436">
        <w:t xml:space="preserve"> В </w:t>
      </w:r>
      <w:r w:rsidR="00DE14F2" w:rsidRPr="00E86436">
        <w:t>п. Вырубки</w:t>
      </w:r>
      <w:r w:rsidR="00403F9F" w:rsidRPr="00E86436">
        <w:t xml:space="preserve"> не размещены объекты образования. </w:t>
      </w:r>
    </w:p>
    <w:p w14:paraId="56EB489B" w14:textId="0ACB5252" w:rsidR="00CC5692" w:rsidRPr="00E86436" w:rsidRDefault="00862737" w:rsidP="00E86436">
      <w:pPr>
        <w:pStyle w:val="3"/>
        <w:spacing w:before="120" w:line="276" w:lineRule="auto"/>
        <w:rPr>
          <w:rFonts w:cs="Times New Roman"/>
        </w:rPr>
      </w:pPr>
      <w:bookmarkStart w:id="78" w:name="_Toc137037211"/>
      <w:r w:rsidRPr="00E86436">
        <w:rPr>
          <w:rFonts w:cs="Times New Roman"/>
        </w:rPr>
        <w:t xml:space="preserve">3.3.2. </w:t>
      </w:r>
      <w:r w:rsidR="00465723" w:rsidRPr="00E86436">
        <w:rPr>
          <w:rFonts w:cs="Times New Roman"/>
        </w:rPr>
        <w:t>Культура и досуг</w:t>
      </w:r>
      <w:bookmarkEnd w:id="78"/>
    </w:p>
    <w:p w14:paraId="6ED3C0AA" w14:textId="7D865E1E" w:rsidR="00862737" w:rsidRPr="00E86436" w:rsidRDefault="00862737" w:rsidP="00E86436">
      <w:pPr>
        <w:spacing w:line="276" w:lineRule="auto"/>
        <w:ind w:firstLine="709"/>
        <w:jc w:val="both"/>
      </w:pPr>
      <w:r w:rsidRPr="00E86436">
        <w:t xml:space="preserve">К организациям по работе с детьми и молодежью относятся объекты культурно-досугового (клубного) типа. </w:t>
      </w:r>
      <w:r w:rsidR="00403F9F" w:rsidRPr="00E86436">
        <w:t xml:space="preserve">На исходный год в </w:t>
      </w:r>
      <w:r w:rsidR="00DE14F2" w:rsidRPr="00E86436">
        <w:t>п. Вырубки</w:t>
      </w:r>
      <w:r w:rsidR="00403F9F" w:rsidRPr="00E86436">
        <w:t xml:space="preserve"> не размещены объекты досугового назначения.</w:t>
      </w:r>
    </w:p>
    <w:p w14:paraId="43B98B6E" w14:textId="5848F90E" w:rsidR="00862737" w:rsidRPr="00E86436" w:rsidRDefault="00862737" w:rsidP="00E86436">
      <w:pPr>
        <w:pStyle w:val="3"/>
        <w:spacing w:before="120" w:line="276" w:lineRule="auto"/>
        <w:rPr>
          <w:rFonts w:cs="Times New Roman"/>
        </w:rPr>
      </w:pPr>
      <w:bookmarkStart w:id="79" w:name="_Toc137037212"/>
      <w:r w:rsidRPr="00E86436">
        <w:rPr>
          <w:rFonts w:cs="Times New Roman"/>
        </w:rPr>
        <w:t>3.3.3. Физическая культура и спорт</w:t>
      </w:r>
      <w:bookmarkEnd w:id="79"/>
    </w:p>
    <w:p w14:paraId="1CCE9285" w14:textId="2CB617FA" w:rsidR="00E755AE" w:rsidRPr="00E86436" w:rsidRDefault="00403F9F" w:rsidP="00E86436">
      <w:pPr>
        <w:spacing w:line="276" w:lineRule="auto"/>
        <w:ind w:firstLine="709"/>
      </w:pPr>
      <w:r w:rsidRPr="00E86436">
        <w:t>О</w:t>
      </w:r>
      <w:r w:rsidR="00B56A38" w:rsidRPr="00E86436">
        <w:t xml:space="preserve">бъектов физической культуры и спорта в </w:t>
      </w:r>
      <w:r w:rsidR="00DE14F2" w:rsidRPr="00E86436">
        <w:t xml:space="preserve">п. Вырубки </w:t>
      </w:r>
      <w:r w:rsidR="00B56A38" w:rsidRPr="00E86436">
        <w:t>на исходный год нет.</w:t>
      </w:r>
    </w:p>
    <w:p w14:paraId="3BD7C711" w14:textId="77777777" w:rsidR="00862737" w:rsidRPr="00E86436" w:rsidRDefault="00E755AE" w:rsidP="00E86436">
      <w:pPr>
        <w:pStyle w:val="3"/>
        <w:spacing w:before="240" w:line="276" w:lineRule="auto"/>
        <w:rPr>
          <w:rFonts w:cs="Times New Roman"/>
        </w:rPr>
      </w:pPr>
      <w:bookmarkStart w:id="80" w:name="_Toc137037213"/>
      <w:r w:rsidRPr="00E86436">
        <w:rPr>
          <w:rFonts w:cs="Times New Roman"/>
        </w:rPr>
        <w:t>3.3.4. Здравоохранение</w:t>
      </w:r>
      <w:bookmarkEnd w:id="80"/>
    </w:p>
    <w:p w14:paraId="23CB9F0A" w14:textId="0851BEA9" w:rsidR="00D802AE" w:rsidRPr="00E86436" w:rsidRDefault="00D802AE" w:rsidP="00E86436">
      <w:pPr>
        <w:spacing w:line="276" w:lineRule="auto"/>
        <w:ind w:firstLine="708"/>
        <w:jc w:val="both"/>
      </w:pPr>
      <w:r w:rsidRPr="00E86436">
        <w:t>Медицинская помощь взрослому населению оказывается фельдшером в</w:t>
      </w:r>
      <w:r w:rsidR="00070D2B" w:rsidRPr="00E86436">
        <w:t xml:space="preserve"> </w:t>
      </w:r>
      <w:r w:rsidRPr="00E86436">
        <w:t>фельдшерско-акушерском пункте</w:t>
      </w:r>
      <w:r w:rsidR="00FC4D24" w:rsidRPr="00E86436">
        <w:t xml:space="preserve"> </w:t>
      </w:r>
      <w:r w:rsidR="00DE14F2" w:rsidRPr="00E86436">
        <w:t>п. Сарга</w:t>
      </w:r>
      <w:r w:rsidRPr="00E86436">
        <w:t xml:space="preserve">, расположенном в </w:t>
      </w:r>
      <w:r w:rsidR="00DE14F2" w:rsidRPr="00E86436">
        <w:t>20</w:t>
      </w:r>
      <w:r w:rsidRPr="00E86436">
        <w:t xml:space="preserve"> км от </w:t>
      </w:r>
      <w:r w:rsidR="00DE14F2" w:rsidRPr="00E86436">
        <w:t>п. Вырубки</w:t>
      </w:r>
      <w:r w:rsidR="00FC4D24" w:rsidRPr="00E86436">
        <w:t>.</w:t>
      </w:r>
    </w:p>
    <w:p w14:paraId="5FFCAD57" w14:textId="2143F26B" w:rsidR="00E755AE" w:rsidRPr="00E86436" w:rsidRDefault="00D802AE" w:rsidP="00E86436">
      <w:pPr>
        <w:spacing w:line="276" w:lineRule="auto"/>
        <w:ind w:firstLine="708"/>
        <w:jc w:val="both"/>
      </w:pPr>
      <w:r w:rsidRPr="00E86436">
        <w:t>Медицинская помощь детям оказывается в ГАУЗ СО «Шалинская ЦГБ».</w:t>
      </w:r>
      <w:r w:rsidR="00070D2B" w:rsidRPr="00E86436">
        <w:t xml:space="preserve"> </w:t>
      </w:r>
      <w:r w:rsidR="00B56A38" w:rsidRPr="00E86436">
        <w:t>В самом населенном пункте объекты здравоохранения не размещены.</w:t>
      </w:r>
    </w:p>
    <w:p w14:paraId="5E1E4389" w14:textId="7B5541EF" w:rsidR="0054530C" w:rsidRPr="00E86436" w:rsidRDefault="0054530C" w:rsidP="00E86436">
      <w:pPr>
        <w:pStyle w:val="3"/>
        <w:spacing w:before="240" w:line="276" w:lineRule="auto"/>
        <w:rPr>
          <w:rFonts w:cs="Times New Roman"/>
        </w:rPr>
      </w:pPr>
      <w:bookmarkStart w:id="81" w:name="_Toc137037214"/>
      <w:r w:rsidRPr="00E86436">
        <w:rPr>
          <w:rFonts w:cs="Times New Roman"/>
        </w:rPr>
        <w:t>3.3.5. Социальное обслуживание населения</w:t>
      </w:r>
      <w:bookmarkEnd w:id="81"/>
    </w:p>
    <w:p w14:paraId="10CF62CA" w14:textId="420E64E6" w:rsidR="00B56A38" w:rsidRPr="00E86436" w:rsidRDefault="00B56A38" w:rsidP="00E86436">
      <w:pPr>
        <w:spacing w:line="276" w:lineRule="auto"/>
        <w:ind w:firstLine="709"/>
      </w:pPr>
      <w:r w:rsidRPr="00E86436">
        <w:t xml:space="preserve">Объекты социального обслуживания в </w:t>
      </w:r>
      <w:r w:rsidR="00DE14F2" w:rsidRPr="00E86436">
        <w:t xml:space="preserve">п. Вырубки </w:t>
      </w:r>
      <w:r w:rsidRPr="00E86436">
        <w:t>на исходный год не размещены.</w:t>
      </w:r>
    </w:p>
    <w:p w14:paraId="736ECA11" w14:textId="77777777" w:rsidR="00862737" w:rsidRPr="00E86436" w:rsidRDefault="00862737" w:rsidP="00E86436">
      <w:pPr>
        <w:pStyle w:val="2"/>
        <w:spacing w:before="240" w:after="240" w:line="276" w:lineRule="auto"/>
        <w:rPr>
          <w:rFonts w:cs="Times New Roman"/>
        </w:rPr>
      </w:pPr>
      <w:bookmarkStart w:id="82" w:name="_Toc137037215"/>
      <w:r w:rsidRPr="00E86436">
        <w:rPr>
          <w:rFonts w:cs="Times New Roman"/>
        </w:rPr>
        <w:t>3.4. Транспортная инфраструктура</w:t>
      </w:r>
      <w:bookmarkEnd w:id="82"/>
    </w:p>
    <w:p w14:paraId="7C4AD580" w14:textId="77777777" w:rsidR="00862737" w:rsidRPr="00E86436" w:rsidRDefault="00862737" w:rsidP="00E86436">
      <w:pPr>
        <w:pStyle w:val="3"/>
        <w:spacing w:line="276" w:lineRule="auto"/>
        <w:rPr>
          <w:rFonts w:cs="Times New Roman"/>
        </w:rPr>
      </w:pPr>
      <w:bookmarkStart w:id="83" w:name="_Toc137037216"/>
      <w:r w:rsidRPr="00E86436">
        <w:rPr>
          <w:rFonts w:cs="Times New Roman"/>
        </w:rPr>
        <w:t>3.4.1. Внешний транспорт</w:t>
      </w:r>
      <w:bookmarkEnd w:id="83"/>
    </w:p>
    <w:p w14:paraId="069B76FB" w14:textId="77777777" w:rsidR="00630577" w:rsidRPr="00E86436" w:rsidRDefault="00630577" w:rsidP="00E86436">
      <w:pPr>
        <w:spacing w:line="276" w:lineRule="auto"/>
        <w:ind w:firstLine="709"/>
        <w:jc w:val="both"/>
      </w:pPr>
      <w:r w:rsidRPr="00E86436">
        <w:t xml:space="preserve">Поселок Вырубки расположен в восточной части Шалинского городского округа на удалении от населенных пунктов, находится в административном подчинении п. Сарга. </w:t>
      </w:r>
    </w:p>
    <w:p w14:paraId="19C7EEE9" w14:textId="5B476094" w:rsidR="00630577" w:rsidRPr="00E86436" w:rsidRDefault="00630577" w:rsidP="00E86436">
      <w:pPr>
        <w:spacing w:line="276" w:lineRule="auto"/>
        <w:ind w:firstLine="709"/>
        <w:jc w:val="both"/>
      </w:pPr>
      <w:r w:rsidRPr="00E86436">
        <w:lastRenderedPageBreak/>
        <w:t xml:space="preserve">С ближайшими населенными пунктами – п. Сарга и д. Пермяки – поселок связана автодорогой общего пользования </w:t>
      </w:r>
      <w:r w:rsidRPr="00E86436">
        <w:rPr>
          <w:lang w:val="en-US"/>
        </w:rPr>
        <w:t>IV</w:t>
      </w:r>
      <w:r w:rsidRPr="00E86436">
        <w:t xml:space="preserve"> категории Сарга – Пермяки и непаспортизированными автомобильными дорогами Вырубки-Сарга и Вырубки-Пермяки.  Близлежащие населённые пункты:  п. Бизь (11 км), д. Пермяки (5км), пгт. Шаля (18 км).</w:t>
      </w:r>
    </w:p>
    <w:p w14:paraId="26252FD8" w14:textId="77777777" w:rsidR="00630577" w:rsidRPr="00E86436" w:rsidRDefault="00630577" w:rsidP="00E86436">
      <w:pPr>
        <w:spacing w:line="276" w:lineRule="auto"/>
        <w:ind w:firstLine="709"/>
        <w:jc w:val="both"/>
      </w:pPr>
      <w:r w:rsidRPr="00E86436">
        <w:t>Близлежащие города:</w:t>
      </w:r>
    </w:p>
    <w:p w14:paraId="7BA94B14" w14:textId="41EE8374" w:rsidR="00630577" w:rsidRPr="00E86436" w:rsidRDefault="00630577" w:rsidP="00E86436">
      <w:pPr>
        <w:numPr>
          <w:ilvl w:val="0"/>
          <w:numId w:val="53"/>
        </w:numPr>
        <w:tabs>
          <w:tab w:val="clear" w:pos="720"/>
          <w:tab w:val="num" w:pos="851"/>
        </w:tabs>
        <w:spacing w:line="276" w:lineRule="auto"/>
        <w:ind w:left="0" w:firstLine="709"/>
        <w:jc w:val="both"/>
      </w:pPr>
      <w:r w:rsidRPr="00E86436">
        <w:t>г. Первоуральск –130 км;</w:t>
      </w:r>
    </w:p>
    <w:p w14:paraId="28B247C3" w14:textId="7635DD04" w:rsidR="00630577" w:rsidRPr="00E86436" w:rsidRDefault="00630577" w:rsidP="00E86436">
      <w:pPr>
        <w:numPr>
          <w:ilvl w:val="0"/>
          <w:numId w:val="53"/>
        </w:numPr>
        <w:tabs>
          <w:tab w:val="clear" w:pos="720"/>
          <w:tab w:val="num" w:pos="851"/>
        </w:tabs>
        <w:spacing w:line="276" w:lineRule="auto"/>
        <w:ind w:left="0" w:firstLine="709"/>
        <w:jc w:val="both"/>
      </w:pPr>
      <w:r w:rsidRPr="00E86436">
        <w:t>г. Екатеринбург – 170 км.</w:t>
      </w:r>
    </w:p>
    <w:p w14:paraId="456E0431" w14:textId="06BB7BD8" w:rsidR="00EB0C57" w:rsidRPr="00E86436" w:rsidRDefault="00630577" w:rsidP="00E86436">
      <w:pPr>
        <w:spacing w:line="276" w:lineRule="auto"/>
        <w:ind w:firstLine="709"/>
        <w:jc w:val="both"/>
      </w:pPr>
      <w:r w:rsidRPr="00E86436">
        <w:t>Воздушное сообщение осуществляется через ближайшие аэропорты:  аэропорт Кольцово г. Екатеринбурга, аэропорт Большое Савино г. Перми.</w:t>
      </w:r>
    </w:p>
    <w:p w14:paraId="618AB8DA" w14:textId="028788B0" w:rsidR="00FD24D8" w:rsidRPr="00E86436" w:rsidRDefault="00FD24D8" w:rsidP="00E86436">
      <w:pPr>
        <w:spacing w:line="276" w:lineRule="auto"/>
        <w:ind w:firstLine="709"/>
        <w:jc w:val="both"/>
      </w:pPr>
      <w:r w:rsidRPr="00E86436">
        <w:t>В границах населенного пункта расположен участок магистральной железной дороги Кузино – Калино (ж/д станция Вырубки).</w:t>
      </w:r>
    </w:p>
    <w:p w14:paraId="604181B0" w14:textId="45647591" w:rsidR="00630577" w:rsidRPr="00E86436" w:rsidRDefault="00630577" w:rsidP="00E86436">
      <w:pPr>
        <w:spacing w:line="276" w:lineRule="auto"/>
        <w:ind w:firstLine="709"/>
        <w:jc w:val="both"/>
      </w:pPr>
      <w:r w:rsidRPr="00E86436">
        <w:t xml:space="preserve">Автобусное сообщение отсутствует. </w:t>
      </w:r>
    </w:p>
    <w:p w14:paraId="39FF1571" w14:textId="77777777" w:rsidR="00630577" w:rsidRPr="00E86436" w:rsidRDefault="00630577" w:rsidP="00E86436">
      <w:pPr>
        <w:spacing w:line="276" w:lineRule="auto"/>
        <w:ind w:firstLine="709"/>
        <w:jc w:val="both"/>
      </w:pPr>
    </w:p>
    <w:p w14:paraId="51D225E6" w14:textId="77777777" w:rsidR="000756DE" w:rsidRPr="00E86436" w:rsidRDefault="000756DE" w:rsidP="00E86436">
      <w:pPr>
        <w:pStyle w:val="3"/>
        <w:spacing w:line="276" w:lineRule="auto"/>
        <w:rPr>
          <w:rFonts w:cs="Times New Roman"/>
        </w:rPr>
      </w:pPr>
      <w:bookmarkStart w:id="84" w:name="_Toc137037217"/>
      <w:r w:rsidRPr="00E86436">
        <w:rPr>
          <w:rFonts w:cs="Times New Roman"/>
        </w:rPr>
        <w:t>3.4.2. Внутренний транспорт</w:t>
      </w:r>
      <w:bookmarkEnd w:id="84"/>
    </w:p>
    <w:p w14:paraId="09E65AC2" w14:textId="6E71004F" w:rsidR="00630577" w:rsidRPr="00E86436" w:rsidRDefault="00630577" w:rsidP="00E86436">
      <w:pPr>
        <w:spacing w:line="276" w:lineRule="auto"/>
        <w:ind w:firstLine="709"/>
        <w:jc w:val="both"/>
      </w:pPr>
      <w:r w:rsidRPr="00E86436">
        <w:t>В настоящее время застройка п. Вырубки представляет собой компактное жилое образование. Улично-дорожная сеть не сформирована, капитальное покрытие имеет только участок ул. Дачная по которой осуществляется въезд в поселок. Существующая улично-дорожная сеть характеризуется недостаточной степенью благоустройства:</w:t>
      </w:r>
    </w:p>
    <w:p w14:paraId="65347B9F" w14:textId="77777777" w:rsidR="00630577" w:rsidRPr="00E86436" w:rsidRDefault="00630577" w:rsidP="00E86436">
      <w:pPr>
        <w:pStyle w:val="ad"/>
        <w:numPr>
          <w:ilvl w:val="0"/>
          <w:numId w:val="7"/>
        </w:numPr>
        <w:spacing w:line="276" w:lineRule="auto"/>
        <w:ind w:left="0" w:firstLine="709"/>
        <w:contextualSpacing/>
        <w:jc w:val="both"/>
      </w:pPr>
      <w:r w:rsidRPr="00E86436">
        <w:t>отсутствие капитального покрытия проезжих частей улиц имеющих категорию основных и второстепенных;</w:t>
      </w:r>
    </w:p>
    <w:p w14:paraId="297776FA" w14:textId="77777777" w:rsidR="00630577" w:rsidRPr="00E86436" w:rsidRDefault="00630577" w:rsidP="00E86436">
      <w:pPr>
        <w:pStyle w:val="ad"/>
        <w:numPr>
          <w:ilvl w:val="0"/>
          <w:numId w:val="7"/>
        </w:numPr>
        <w:spacing w:line="276" w:lineRule="auto"/>
        <w:ind w:left="0" w:firstLine="709"/>
        <w:contextualSpacing/>
        <w:jc w:val="both"/>
      </w:pPr>
      <w:r w:rsidRPr="00E86436">
        <w:t>отсутствие тротуаров, для движения пешеходов;</w:t>
      </w:r>
    </w:p>
    <w:p w14:paraId="671C2418" w14:textId="77777777" w:rsidR="00630577" w:rsidRPr="00E86436" w:rsidRDefault="00630577" w:rsidP="00E86436">
      <w:pPr>
        <w:pStyle w:val="ad"/>
        <w:numPr>
          <w:ilvl w:val="0"/>
          <w:numId w:val="7"/>
        </w:numPr>
        <w:spacing w:line="276" w:lineRule="auto"/>
        <w:ind w:left="0" w:firstLine="709"/>
        <w:contextualSpacing/>
        <w:jc w:val="both"/>
      </w:pPr>
      <w:r w:rsidRPr="00E86436">
        <w:t>отсутствие освещения улиц;</w:t>
      </w:r>
    </w:p>
    <w:p w14:paraId="3DA18D4D" w14:textId="77777777" w:rsidR="00630577" w:rsidRPr="00E86436" w:rsidRDefault="00630577" w:rsidP="00E86436">
      <w:pPr>
        <w:pStyle w:val="ad"/>
        <w:numPr>
          <w:ilvl w:val="0"/>
          <w:numId w:val="7"/>
        </w:numPr>
        <w:spacing w:line="276" w:lineRule="auto"/>
        <w:ind w:left="0" w:firstLine="709"/>
        <w:contextualSpacing/>
        <w:jc w:val="both"/>
      </w:pPr>
      <w:r w:rsidRPr="00E86436">
        <w:t>отсутствие средств организации движения транспорта и пешеходов (дорожные знаки и разметка);</w:t>
      </w:r>
    </w:p>
    <w:p w14:paraId="79B6A1FB" w14:textId="77777777" w:rsidR="00630577" w:rsidRPr="00E86436" w:rsidRDefault="00630577" w:rsidP="00E86436">
      <w:pPr>
        <w:pStyle w:val="ad"/>
        <w:numPr>
          <w:ilvl w:val="0"/>
          <w:numId w:val="7"/>
        </w:numPr>
        <w:spacing w:line="276" w:lineRule="auto"/>
        <w:ind w:left="0" w:firstLine="709"/>
        <w:contextualSpacing/>
        <w:jc w:val="both"/>
      </w:pPr>
      <w:r w:rsidRPr="00E86436">
        <w:t>отсутствие организованных мест стоянки автомобилей.</w:t>
      </w:r>
    </w:p>
    <w:p w14:paraId="21B7B31F" w14:textId="77777777" w:rsidR="000756DE" w:rsidRPr="00E86436" w:rsidRDefault="000756DE" w:rsidP="00E86436">
      <w:pPr>
        <w:pStyle w:val="2"/>
        <w:spacing w:before="240" w:after="240" w:line="276" w:lineRule="auto"/>
        <w:rPr>
          <w:rFonts w:cs="Times New Roman"/>
        </w:rPr>
      </w:pPr>
      <w:bookmarkStart w:id="85" w:name="_Toc137037218"/>
      <w:r w:rsidRPr="00E86436">
        <w:rPr>
          <w:rFonts w:cs="Times New Roman"/>
        </w:rPr>
        <w:t>3.5. Инженерная инфраструктура</w:t>
      </w:r>
      <w:bookmarkEnd w:id="85"/>
    </w:p>
    <w:p w14:paraId="1F5F8282" w14:textId="77777777" w:rsidR="000756DE" w:rsidRPr="00E86436" w:rsidRDefault="000756DE" w:rsidP="00E86436">
      <w:pPr>
        <w:pStyle w:val="3"/>
        <w:spacing w:line="276" w:lineRule="auto"/>
        <w:rPr>
          <w:rFonts w:cs="Times New Roman"/>
        </w:rPr>
      </w:pPr>
      <w:bookmarkStart w:id="86" w:name="_Toc137037219"/>
      <w:r w:rsidRPr="00E86436">
        <w:rPr>
          <w:rFonts w:cs="Times New Roman"/>
        </w:rPr>
        <w:t>3.5.1. Водоснабжение</w:t>
      </w:r>
      <w:bookmarkEnd w:id="86"/>
    </w:p>
    <w:p w14:paraId="190B7A75" w14:textId="59BC5E87" w:rsidR="00EF3823" w:rsidRPr="00E86436" w:rsidRDefault="008C6729" w:rsidP="00E86436">
      <w:pPr>
        <w:spacing w:line="276" w:lineRule="auto"/>
        <w:ind w:firstLine="709"/>
        <w:jc w:val="both"/>
      </w:pPr>
      <w:bookmarkStart w:id="87" w:name="_Toc69914706"/>
      <w:r w:rsidRPr="00E86436">
        <w:t xml:space="preserve">На исходный год в </w:t>
      </w:r>
      <w:r w:rsidR="00626538" w:rsidRPr="00E86436">
        <w:t>п. Вырубки</w:t>
      </w:r>
      <w:r w:rsidR="00E201CB" w:rsidRPr="00E86436">
        <w:t xml:space="preserve"> </w:t>
      </w:r>
      <w:r w:rsidR="00626538" w:rsidRPr="00E86436">
        <w:t>центральное водоснабжение</w:t>
      </w:r>
      <w:r w:rsidRPr="00E86436">
        <w:t xml:space="preserve"> отсутствует. Население в целях водоснабжения использует индивидуальные скважины и колодцы.</w:t>
      </w:r>
      <w:r w:rsidR="00E201CB" w:rsidRPr="00E86436">
        <w:t xml:space="preserve"> </w:t>
      </w:r>
      <w:r w:rsidR="00626538" w:rsidRPr="00E86436">
        <w:t>На территории населенного пункта име</w:t>
      </w:r>
      <w:r w:rsidR="00683BA9" w:rsidRPr="00E86436">
        <w:t>е</w:t>
      </w:r>
      <w:r w:rsidR="00626538" w:rsidRPr="00E86436">
        <w:t>тся</w:t>
      </w:r>
      <w:r w:rsidR="00683BA9" w:rsidRPr="00E86436">
        <w:t xml:space="preserve"> одна</w:t>
      </w:r>
      <w:r w:rsidR="00626538" w:rsidRPr="00E86436">
        <w:t xml:space="preserve"> скважин</w:t>
      </w:r>
      <w:r w:rsidR="00683BA9" w:rsidRPr="00E86436">
        <w:t>а</w:t>
      </w:r>
      <w:r w:rsidR="00626538" w:rsidRPr="00E86436">
        <w:t>. Данные об имеющ</w:t>
      </w:r>
      <w:r w:rsidR="00683BA9" w:rsidRPr="00E86436">
        <w:t>ейся</w:t>
      </w:r>
      <w:r w:rsidR="00626538" w:rsidRPr="00E86436">
        <w:t xml:space="preserve"> скважин</w:t>
      </w:r>
      <w:r w:rsidR="00683BA9" w:rsidRPr="00E86436">
        <w:t>е</w:t>
      </w:r>
      <w:r w:rsidR="00626538" w:rsidRPr="00E86436">
        <w:t xml:space="preserve"> Саргинской поселковой администрацией не предоставлены.</w:t>
      </w:r>
    </w:p>
    <w:p w14:paraId="3F4DEB2A" w14:textId="77777777" w:rsidR="00626538" w:rsidRPr="00E86436" w:rsidRDefault="00626538" w:rsidP="00E86436">
      <w:pPr>
        <w:spacing w:line="276" w:lineRule="auto"/>
        <w:ind w:firstLine="709"/>
        <w:jc w:val="both"/>
        <w:rPr>
          <w:b/>
        </w:rPr>
      </w:pPr>
    </w:p>
    <w:p w14:paraId="28C3EEE6" w14:textId="77777777" w:rsidR="004A7ADF" w:rsidRPr="00E86436" w:rsidRDefault="004A7ADF" w:rsidP="00E86436">
      <w:pPr>
        <w:pStyle w:val="3"/>
        <w:spacing w:line="276" w:lineRule="auto"/>
        <w:rPr>
          <w:rFonts w:cs="Times New Roman"/>
        </w:rPr>
      </w:pPr>
      <w:bookmarkStart w:id="88" w:name="_Toc137037220"/>
      <w:bookmarkEnd w:id="87"/>
      <w:r w:rsidRPr="00E86436">
        <w:rPr>
          <w:rFonts w:cs="Times New Roman"/>
        </w:rPr>
        <w:t>3.5.2. Водоотведение</w:t>
      </w:r>
      <w:bookmarkEnd w:id="88"/>
    </w:p>
    <w:p w14:paraId="7E78E2AA" w14:textId="0A62BF8D" w:rsidR="004A7ADF" w:rsidRPr="00E86436" w:rsidRDefault="00D82251" w:rsidP="00E86436">
      <w:pPr>
        <w:spacing w:line="276" w:lineRule="auto"/>
        <w:ind w:firstLine="709"/>
        <w:jc w:val="both"/>
      </w:pPr>
      <w:r w:rsidRPr="00E86436">
        <w:t>На исходный год</w:t>
      </w:r>
      <w:r w:rsidR="003366F1" w:rsidRPr="00E86436">
        <w:t xml:space="preserve"> централизованное водоотведение в </w:t>
      </w:r>
      <w:r w:rsidR="00C40B31" w:rsidRPr="00E86436">
        <w:t>поселк</w:t>
      </w:r>
      <w:r w:rsidR="003366F1" w:rsidRPr="00E86436">
        <w:t>е отсутствует. Население использует выгребы и надворные туалеты.</w:t>
      </w:r>
    </w:p>
    <w:p w14:paraId="7E9C93CF" w14:textId="77777777" w:rsidR="004A7ADF" w:rsidRPr="00E86436" w:rsidRDefault="004A7ADF" w:rsidP="00E86436">
      <w:pPr>
        <w:pStyle w:val="3"/>
        <w:spacing w:before="120" w:line="276" w:lineRule="auto"/>
        <w:rPr>
          <w:rFonts w:cs="Times New Roman"/>
        </w:rPr>
      </w:pPr>
      <w:bookmarkStart w:id="89" w:name="_Toc137037221"/>
      <w:r w:rsidRPr="00E86436">
        <w:rPr>
          <w:rFonts w:cs="Times New Roman"/>
        </w:rPr>
        <w:t>3.5.3. Теплоснабжение</w:t>
      </w:r>
      <w:bookmarkEnd w:id="89"/>
    </w:p>
    <w:p w14:paraId="34AF8B75" w14:textId="77777777" w:rsidR="004A7ADF" w:rsidRPr="00E86436" w:rsidRDefault="004A7ADF" w:rsidP="00E86436">
      <w:pPr>
        <w:pStyle w:val="a4"/>
        <w:spacing w:line="276" w:lineRule="auto"/>
        <w:ind w:firstLine="709"/>
        <w:jc w:val="both"/>
        <w:rPr>
          <w:rFonts w:ascii="Times New Roman" w:hAnsi="Times New Roman"/>
        </w:rPr>
      </w:pPr>
      <w:r w:rsidRPr="00E86436">
        <w:rPr>
          <w:rFonts w:ascii="Times New Roman" w:hAnsi="Times New Roman"/>
        </w:rPr>
        <w:t>Расчетная температура наружного воздуха для проектирования отопления и вентиляции -35ºС</w:t>
      </w:r>
    </w:p>
    <w:p w14:paraId="4D85CC10" w14:textId="00957469" w:rsidR="004A7ADF" w:rsidRPr="00E86436" w:rsidRDefault="004A7ADF" w:rsidP="00E86436">
      <w:pPr>
        <w:pStyle w:val="a4"/>
        <w:spacing w:line="276" w:lineRule="auto"/>
        <w:ind w:firstLine="709"/>
        <w:jc w:val="both"/>
        <w:rPr>
          <w:rFonts w:ascii="Times New Roman" w:hAnsi="Times New Roman"/>
        </w:rPr>
      </w:pPr>
      <w:r w:rsidRPr="00E86436">
        <w:rPr>
          <w:rFonts w:ascii="Times New Roman" w:hAnsi="Times New Roman"/>
        </w:rPr>
        <w:t>Средняя температура наружного воздуха за отопительный период -6,</w:t>
      </w:r>
      <w:r w:rsidR="00CA2353" w:rsidRPr="00E86436">
        <w:rPr>
          <w:rFonts w:ascii="Times New Roman" w:hAnsi="Times New Roman"/>
        </w:rPr>
        <w:t>2</w:t>
      </w:r>
      <w:r w:rsidRPr="00E86436">
        <w:rPr>
          <w:rFonts w:ascii="Times New Roman" w:hAnsi="Times New Roman"/>
        </w:rPr>
        <w:t>° С</w:t>
      </w:r>
    </w:p>
    <w:p w14:paraId="20F2635F" w14:textId="6531D5BB" w:rsidR="004A7ADF" w:rsidRPr="00E86436" w:rsidRDefault="004A7ADF" w:rsidP="00E86436">
      <w:pPr>
        <w:pStyle w:val="a4"/>
        <w:spacing w:line="276" w:lineRule="auto"/>
        <w:ind w:firstLine="709"/>
        <w:jc w:val="both"/>
        <w:rPr>
          <w:rFonts w:ascii="Times New Roman" w:hAnsi="Times New Roman"/>
        </w:rPr>
      </w:pPr>
      <w:r w:rsidRPr="00E86436">
        <w:rPr>
          <w:rFonts w:ascii="Times New Roman" w:hAnsi="Times New Roman"/>
        </w:rPr>
        <w:t xml:space="preserve">Продолжительность отопительного периода </w:t>
      </w:r>
      <w:r w:rsidR="00CA2353" w:rsidRPr="00E86436">
        <w:rPr>
          <w:rFonts w:ascii="Times New Roman" w:hAnsi="Times New Roman"/>
        </w:rPr>
        <w:t>227</w:t>
      </w:r>
      <w:r w:rsidRPr="00E86436">
        <w:rPr>
          <w:rFonts w:ascii="Times New Roman" w:hAnsi="Times New Roman"/>
        </w:rPr>
        <w:t xml:space="preserve"> суток</w:t>
      </w:r>
    </w:p>
    <w:p w14:paraId="04DBA08A" w14:textId="47310065" w:rsidR="003366F1" w:rsidRPr="00E86436" w:rsidRDefault="003366F1" w:rsidP="00E86436">
      <w:pPr>
        <w:spacing w:line="276" w:lineRule="auto"/>
        <w:ind w:firstLine="709"/>
        <w:jc w:val="both"/>
      </w:pPr>
      <w:r w:rsidRPr="00E86436">
        <w:t xml:space="preserve">Источником теплоснабжения потребителей в </w:t>
      </w:r>
      <w:r w:rsidR="00C40B31" w:rsidRPr="00E86436">
        <w:t>п. Вырубки</w:t>
      </w:r>
      <w:r w:rsidRPr="00E86436">
        <w:t xml:space="preserve"> является печное отопление. Вид топлива – дрова.</w:t>
      </w:r>
      <w:r w:rsidR="00D82251" w:rsidRPr="00E86436">
        <w:t xml:space="preserve"> Сетей теплоснабжения в </w:t>
      </w:r>
      <w:r w:rsidR="00E201CB" w:rsidRPr="00E86436">
        <w:t xml:space="preserve">населенном пункте </w:t>
      </w:r>
      <w:r w:rsidRPr="00E86436">
        <w:t>нет.</w:t>
      </w:r>
    </w:p>
    <w:p w14:paraId="0DCDBE8C" w14:textId="77777777" w:rsidR="000756DE" w:rsidRPr="00E86436" w:rsidRDefault="004A7ADF" w:rsidP="00E86436">
      <w:pPr>
        <w:pStyle w:val="3"/>
        <w:spacing w:before="240" w:line="276" w:lineRule="auto"/>
        <w:rPr>
          <w:rFonts w:cs="Times New Roman"/>
        </w:rPr>
      </w:pPr>
      <w:bookmarkStart w:id="90" w:name="_Toc137037222"/>
      <w:r w:rsidRPr="00E86436">
        <w:rPr>
          <w:rFonts w:cs="Times New Roman"/>
        </w:rPr>
        <w:lastRenderedPageBreak/>
        <w:t>3.5.4. Газоснабжение</w:t>
      </w:r>
      <w:bookmarkEnd w:id="90"/>
    </w:p>
    <w:p w14:paraId="45B906CE" w14:textId="64CBFD4B" w:rsidR="005F0439" w:rsidRPr="00E86436" w:rsidRDefault="003366F1" w:rsidP="00E86436">
      <w:pPr>
        <w:pStyle w:val="a4"/>
        <w:spacing w:line="276" w:lineRule="auto"/>
        <w:ind w:firstLine="709"/>
        <w:jc w:val="both"/>
        <w:rPr>
          <w:rFonts w:ascii="Times New Roman" w:hAnsi="Times New Roman"/>
        </w:rPr>
      </w:pPr>
      <w:r w:rsidRPr="00E86436">
        <w:rPr>
          <w:rFonts w:ascii="Times New Roman" w:hAnsi="Times New Roman"/>
        </w:rPr>
        <w:t xml:space="preserve">В настоящее время </w:t>
      </w:r>
      <w:r w:rsidR="00C40B31" w:rsidRPr="00E86436">
        <w:rPr>
          <w:rFonts w:ascii="Times New Roman" w:hAnsi="Times New Roman"/>
        </w:rPr>
        <w:t>п. Вырубки</w:t>
      </w:r>
      <w:r w:rsidRPr="00E86436">
        <w:rPr>
          <w:rFonts w:ascii="Times New Roman" w:hAnsi="Times New Roman"/>
        </w:rPr>
        <w:t xml:space="preserve"> не газифицирован</w:t>
      </w:r>
      <w:r w:rsidR="005F0439" w:rsidRPr="00E86436">
        <w:rPr>
          <w:rFonts w:ascii="Times New Roman" w:hAnsi="Times New Roman"/>
        </w:rPr>
        <w:t>.</w:t>
      </w:r>
    </w:p>
    <w:p w14:paraId="6646D776" w14:textId="77777777" w:rsidR="004A7ADF" w:rsidRPr="00E86436" w:rsidRDefault="004A7ADF" w:rsidP="00E86436">
      <w:pPr>
        <w:spacing w:line="276" w:lineRule="auto"/>
      </w:pPr>
    </w:p>
    <w:p w14:paraId="46C4C6C6" w14:textId="77777777" w:rsidR="005E5DA6" w:rsidRPr="00E86436" w:rsidRDefault="005E5DA6" w:rsidP="00E86436">
      <w:pPr>
        <w:pStyle w:val="3"/>
        <w:spacing w:line="276" w:lineRule="auto"/>
        <w:rPr>
          <w:rFonts w:cs="Times New Roman"/>
        </w:rPr>
      </w:pPr>
      <w:bookmarkStart w:id="91" w:name="_Toc137037223"/>
      <w:r w:rsidRPr="00E86436">
        <w:rPr>
          <w:rFonts w:cs="Times New Roman"/>
        </w:rPr>
        <w:t>3.5.5. Электроснабжение</w:t>
      </w:r>
      <w:bookmarkEnd w:id="91"/>
    </w:p>
    <w:p w14:paraId="6E7B4EF8" w14:textId="4CC0F894" w:rsidR="005E5DA6" w:rsidRPr="00E86436" w:rsidRDefault="00C40B31" w:rsidP="00E86436">
      <w:pPr>
        <w:spacing w:line="276" w:lineRule="auto"/>
        <w:ind w:firstLine="708"/>
        <w:jc w:val="both"/>
        <w:rPr>
          <w:b/>
        </w:rPr>
      </w:pPr>
      <w:r w:rsidRPr="00E86436">
        <w:t>На данный мо</w:t>
      </w:r>
      <w:r w:rsidR="00F9238B">
        <w:t xml:space="preserve">мент, населенный пункт запитан </w:t>
      </w:r>
      <w:r w:rsidRPr="00E86436">
        <w:t xml:space="preserve">электричеством </w:t>
      </w:r>
      <w:r w:rsidR="00F9238B">
        <w:t xml:space="preserve">от трансформаторной подстанции </w:t>
      </w:r>
      <w:r w:rsidRPr="00E86436">
        <w:t>ВЛ-10 кВ Ф.№ «Вырубки» состояние удовлетворительное</w:t>
      </w:r>
    </w:p>
    <w:p w14:paraId="1C9BD391" w14:textId="30A6C9DC" w:rsidR="008713C0" w:rsidRPr="00E86436" w:rsidRDefault="00355882" w:rsidP="00E86436">
      <w:pPr>
        <w:pStyle w:val="2"/>
        <w:spacing w:before="240" w:after="120" w:line="276" w:lineRule="auto"/>
        <w:rPr>
          <w:rFonts w:cs="Times New Roman"/>
        </w:rPr>
      </w:pPr>
      <w:bookmarkStart w:id="92" w:name="_Toc137037224"/>
      <w:r w:rsidRPr="00E86436">
        <w:rPr>
          <w:rFonts w:cs="Times New Roman"/>
        </w:rPr>
        <w:t>3.7.</w:t>
      </w:r>
      <w:r w:rsidR="008713C0" w:rsidRPr="00E86436">
        <w:rPr>
          <w:rFonts w:cs="Times New Roman"/>
        </w:rPr>
        <w:t xml:space="preserve"> </w:t>
      </w:r>
      <w:r w:rsidR="001A0C57" w:rsidRPr="00E86436">
        <w:rPr>
          <w:rFonts w:cs="Times New Roman"/>
        </w:rPr>
        <w:t>Производственные территории</w:t>
      </w:r>
      <w:bookmarkEnd w:id="92"/>
    </w:p>
    <w:p w14:paraId="099AD74A" w14:textId="0846CEAA" w:rsidR="001A0C57" w:rsidRPr="00E86436" w:rsidRDefault="00F9238B" w:rsidP="00E86436">
      <w:pPr>
        <w:spacing w:line="276" w:lineRule="auto"/>
        <w:ind w:firstLine="709"/>
        <w:jc w:val="both"/>
      </w:pPr>
      <w:r>
        <w:t>Предприятия промышленного назначения на территории п. Вырубки отсутствуют.</w:t>
      </w:r>
    </w:p>
    <w:p w14:paraId="78994539" w14:textId="75D2E1E4" w:rsidR="001A0C57" w:rsidRPr="00E86436" w:rsidRDefault="001A0C57" w:rsidP="00E86436">
      <w:pPr>
        <w:pStyle w:val="2"/>
        <w:spacing w:before="240" w:after="120" w:line="276" w:lineRule="auto"/>
        <w:rPr>
          <w:rFonts w:cs="Times New Roman"/>
        </w:rPr>
      </w:pPr>
      <w:bookmarkStart w:id="93" w:name="_Toc137037225"/>
      <w:r w:rsidRPr="00E86436">
        <w:rPr>
          <w:rFonts w:cs="Times New Roman"/>
        </w:rPr>
        <w:t>3.8. Полезные ископаемые</w:t>
      </w:r>
      <w:bookmarkEnd w:id="93"/>
    </w:p>
    <w:p w14:paraId="23CACD77" w14:textId="28AE9AC4" w:rsidR="00D43ACD" w:rsidRPr="00E86436" w:rsidRDefault="002C1927" w:rsidP="00E86436">
      <w:pPr>
        <w:spacing w:line="276" w:lineRule="auto"/>
        <w:ind w:firstLine="709"/>
        <w:jc w:val="both"/>
      </w:pPr>
      <w:r w:rsidRPr="00E86436">
        <w:t>В</w:t>
      </w:r>
      <w:r w:rsidR="00D43ACD" w:rsidRPr="00E86436">
        <w:t xml:space="preserve"> государственном резерве на территории Шалинского городского округа числятся следующие месторождения общераспространенных полезных ископаемых:</w:t>
      </w:r>
    </w:p>
    <w:p w14:paraId="36390454" w14:textId="4F456435" w:rsidR="00D43ACD" w:rsidRPr="00E86436" w:rsidRDefault="00D43ACD" w:rsidP="00E86436">
      <w:pPr>
        <w:numPr>
          <w:ilvl w:val="0"/>
          <w:numId w:val="40"/>
        </w:numPr>
        <w:pBdr>
          <w:top w:val="nil"/>
          <w:left w:val="nil"/>
          <w:bottom w:val="nil"/>
          <w:right w:val="nil"/>
          <w:between w:val="nil"/>
        </w:pBdr>
        <w:spacing w:line="276" w:lineRule="auto"/>
        <w:ind w:left="0" w:firstLine="709"/>
        <w:jc w:val="both"/>
        <w:rPr>
          <w:color w:val="000000"/>
        </w:rPr>
      </w:pPr>
      <w:r w:rsidRPr="00E86436">
        <w:rPr>
          <w:color w:val="000000"/>
        </w:rPr>
        <w:t>Шалинское месторождение кирпичных глин</w:t>
      </w:r>
      <w:r w:rsidR="002C1927" w:rsidRPr="00E86436">
        <w:rPr>
          <w:color w:val="000000"/>
        </w:rPr>
        <w:t xml:space="preserve"> (керамика сухая)</w:t>
      </w:r>
      <w:r w:rsidRPr="00E86436">
        <w:rPr>
          <w:color w:val="000000"/>
        </w:rPr>
        <w:t>;</w:t>
      </w:r>
    </w:p>
    <w:p w14:paraId="4467E9E6" w14:textId="77777777" w:rsidR="00D43ACD" w:rsidRPr="00E86436" w:rsidRDefault="00D43ACD" w:rsidP="00E86436">
      <w:pPr>
        <w:numPr>
          <w:ilvl w:val="0"/>
          <w:numId w:val="40"/>
        </w:numPr>
        <w:pBdr>
          <w:top w:val="nil"/>
          <w:left w:val="nil"/>
          <w:bottom w:val="nil"/>
          <w:right w:val="nil"/>
          <w:between w:val="nil"/>
        </w:pBdr>
        <w:spacing w:line="276" w:lineRule="auto"/>
        <w:ind w:left="0" w:firstLine="709"/>
        <w:jc w:val="both"/>
        <w:rPr>
          <w:color w:val="000000"/>
        </w:rPr>
      </w:pPr>
      <w:r w:rsidRPr="00E86436">
        <w:rPr>
          <w:color w:val="000000"/>
        </w:rPr>
        <w:t>Клименское месторождение торфа;</w:t>
      </w:r>
    </w:p>
    <w:p w14:paraId="6184FF29" w14:textId="50ACCC19" w:rsidR="00D43ACD" w:rsidRPr="00E86436" w:rsidRDefault="000E664B" w:rsidP="00E86436">
      <w:pPr>
        <w:numPr>
          <w:ilvl w:val="0"/>
          <w:numId w:val="40"/>
        </w:numPr>
        <w:pBdr>
          <w:top w:val="nil"/>
          <w:left w:val="nil"/>
          <w:bottom w:val="nil"/>
          <w:right w:val="nil"/>
          <w:between w:val="nil"/>
        </w:pBdr>
        <w:spacing w:line="276" w:lineRule="auto"/>
        <w:ind w:left="0" w:firstLine="709"/>
        <w:jc w:val="both"/>
        <w:rPr>
          <w:color w:val="000000"/>
        </w:rPr>
      </w:pPr>
      <w:r w:rsidRPr="00E86436">
        <w:rPr>
          <w:color w:val="000000"/>
        </w:rPr>
        <w:t>Сылв</w:t>
      </w:r>
      <w:r w:rsidR="00E201CB" w:rsidRPr="00E86436">
        <w:rPr>
          <w:color w:val="000000"/>
        </w:rPr>
        <w:t>и</w:t>
      </w:r>
      <w:r w:rsidRPr="00E86436">
        <w:rPr>
          <w:color w:val="000000"/>
        </w:rPr>
        <w:t>нское месторождение торфа;</w:t>
      </w:r>
    </w:p>
    <w:p w14:paraId="03BA4F56" w14:textId="08A5EA00" w:rsidR="000E664B" w:rsidRPr="00E86436" w:rsidRDefault="000E664B" w:rsidP="00E86436">
      <w:pPr>
        <w:numPr>
          <w:ilvl w:val="0"/>
          <w:numId w:val="40"/>
        </w:numPr>
        <w:pBdr>
          <w:top w:val="nil"/>
          <w:left w:val="nil"/>
          <w:bottom w:val="nil"/>
          <w:right w:val="nil"/>
          <w:between w:val="nil"/>
        </w:pBdr>
        <w:spacing w:line="276" w:lineRule="auto"/>
        <w:ind w:left="0" w:firstLine="709"/>
        <w:jc w:val="both"/>
        <w:rPr>
          <w:color w:val="000000"/>
        </w:rPr>
      </w:pPr>
      <w:r w:rsidRPr="00E86436">
        <w:rPr>
          <w:color w:val="000000"/>
        </w:rPr>
        <w:t>Кедровское месторождение (горючий газ, гелий).</w:t>
      </w:r>
    </w:p>
    <w:p w14:paraId="71649B4B" w14:textId="07D7926F" w:rsidR="00D43ACD" w:rsidRPr="00E86436" w:rsidRDefault="002C1927" w:rsidP="00E86436">
      <w:pPr>
        <w:spacing w:line="276" w:lineRule="auto"/>
        <w:ind w:firstLine="709"/>
        <w:jc w:val="both"/>
      </w:pPr>
      <w:r w:rsidRPr="00E86436">
        <w:t>На основании сведений Российского Федерального Геологического фонда (https://www.rfgf.ru/gkm/)</w:t>
      </w:r>
      <w:r w:rsidR="00D43ACD" w:rsidRPr="00E86436">
        <w:t xml:space="preserve"> </w:t>
      </w:r>
      <w:r w:rsidR="00754232" w:rsidRPr="00E86436">
        <w:t>п. Вырубки</w:t>
      </w:r>
      <w:r w:rsidR="000E664B" w:rsidRPr="00E86436">
        <w:t xml:space="preserve"> относится к </w:t>
      </w:r>
      <w:r w:rsidR="00E201CB" w:rsidRPr="00E86436">
        <w:t>Сылвинскому</w:t>
      </w:r>
      <w:r w:rsidR="000E664B" w:rsidRPr="00E86436">
        <w:t xml:space="preserve"> месторождению</w:t>
      </w:r>
      <w:r w:rsidR="00E201CB" w:rsidRPr="00E86436">
        <w:t xml:space="preserve"> </w:t>
      </w:r>
      <w:r w:rsidRPr="00E86436">
        <w:t>(Рисунок 1).</w:t>
      </w:r>
    </w:p>
    <w:p w14:paraId="01A9E0D2" w14:textId="2C87056F" w:rsidR="002C1927" w:rsidRPr="00E86436" w:rsidRDefault="00683BA9" w:rsidP="00E86436">
      <w:pPr>
        <w:keepNext/>
        <w:spacing w:line="276" w:lineRule="auto"/>
        <w:ind w:firstLine="709"/>
        <w:jc w:val="both"/>
      </w:pPr>
      <w:r w:rsidRPr="00E86436">
        <w:rPr>
          <w:noProof/>
        </w:rPr>
        <w:drawing>
          <wp:inline distT="0" distB="0" distL="0" distR="0" wp14:anchorId="72B360D0" wp14:editId="5DB9F8EB">
            <wp:extent cx="5288280" cy="3969557"/>
            <wp:effectExtent l="0" t="0" r="762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91592" cy="3972043"/>
                    </a:xfrm>
                    <a:prstGeom prst="rect">
                      <a:avLst/>
                    </a:prstGeom>
                    <a:noFill/>
                    <a:ln>
                      <a:noFill/>
                    </a:ln>
                  </pic:spPr>
                </pic:pic>
              </a:graphicData>
            </a:graphic>
          </wp:inline>
        </w:drawing>
      </w:r>
    </w:p>
    <w:p w14:paraId="6D22938E" w14:textId="721E98FC" w:rsidR="002C1927" w:rsidRPr="00E86436" w:rsidRDefault="002C1927" w:rsidP="006C37AA">
      <w:pPr>
        <w:pStyle w:val="afc"/>
        <w:spacing w:line="276" w:lineRule="auto"/>
      </w:pPr>
      <w:r w:rsidRPr="00E86436">
        <w:t xml:space="preserve">Рисунок </w:t>
      </w:r>
      <w:r w:rsidR="00034729">
        <w:fldChar w:fldCharType="begin"/>
      </w:r>
      <w:r w:rsidR="00034729">
        <w:instrText xml:space="preserve"> SEQ Рисунок \* ARABIC </w:instrText>
      </w:r>
      <w:r w:rsidR="00034729">
        <w:fldChar w:fldCharType="separate"/>
      </w:r>
      <w:r w:rsidR="00E118F8" w:rsidRPr="00E86436">
        <w:rPr>
          <w:noProof/>
        </w:rPr>
        <w:t>1</w:t>
      </w:r>
      <w:r w:rsidR="00034729">
        <w:rPr>
          <w:noProof/>
        </w:rPr>
        <w:fldChar w:fldCharType="end"/>
      </w:r>
      <w:r w:rsidRPr="00E86436">
        <w:t xml:space="preserve"> – Границы участка недр Сылвинский</w:t>
      </w:r>
    </w:p>
    <w:p w14:paraId="1ADFE6FF" w14:textId="237531F8" w:rsidR="00E201CB" w:rsidRPr="00E86436" w:rsidRDefault="00E201CB" w:rsidP="00E86436">
      <w:pPr>
        <w:pStyle w:val="afc"/>
        <w:spacing w:line="276" w:lineRule="auto"/>
        <w:jc w:val="both"/>
      </w:pPr>
    </w:p>
    <w:p w14:paraId="620AADA4" w14:textId="77777777" w:rsidR="00E201CB" w:rsidRPr="00E86436" w:rsidRDefault="00E201CB" w:rsidP="00E86436">
      <w:pPr>
        <w:pStyle w:val="afc"/>
        <w:spacing w:line="276" w:lineRule="auto"/>
        <w:jc w:val="both"/>
      </w:pPr>
    </w:p>
    <w:p w14:paraId="0B916D0B" w14:textId="686461FC" w:rsidR="005E5DA6" w:rsidRPr="00E86436" w:rsidRDefault="00355882" w:rsidP="00E86436">
      <w:pPr>
        <w:pStyle w:val="2"/>
        <w:spacing w:line="276" w:lineRule="auto"/>
        <w:rPr>
          <w:rFonts w:cs="Times New Roman"/>
        </w:rPr>
      </w:pPr>
      <w:bookmarkStart w:id="94" w:name="_Toc137037226"/>
      <w:r w:rsidRPr="00E86436">
        <w:rPr>
          <w:rFonts w:cs="Times New Roman"/>
        </w:rPr>
        <w:t>3.</w:t>
      </w:r>
      <w:r w:rsidR="001A0C57" w:rsidRPr="00E86436">
        <w:rPr>
          <w:rFonts w:cs="Times New Roman"/>
        </w:rPr>
        <w:t>9</w:t>
      </w:r>
      <w:r w:rsidR="00424B73" w:rsidRPr="00E86436">
        <w:rPr>
          <w:rFonts w:cs="Times New Roman"/>
        </w:rPr>
        <w:t xml:space="preserve">. </w:t>
      </w:r>
      <w:r w:rsidR="00711835" w:rsidRPr="00E86436">
        <w:rPr>
          <w:rFonts w:cs="Times New Roman"/>
        </w:rPr>
        <w:t>Зоны с особыми условиями использования территорий</w:t>
      </w:r>
      <w:bookmarkEnd w:id="94"/>
    </w:p>
    <w:p w14:paraId="6510F6AA" w14:textId="77777777" w:rsidR="00711835" w:rsidRPr="00E86436" w:rsidRDefault="00711835" w:rsidP="00E86436">
      <w:pPr>
        <w:spacing w:line="276" w:lineRule="auto"/>
        <w:ind w:firstLine="709"/>
        <w:jc w:val="both"/>
      </w:pPr>
      <w:r w:rsidRPr="00E86436">
        <w:t xml:space="preserve">Одним из основных мероприятий по охране окружающей среды и поддержанию благоприятной санитарно-эпидемиологической обстановки в условиях градостроительного </w:t>
      </w:r>
      <w:r w:rsidRPr="00E86436">
        <w:lastRenderedPageBreak/>
        <w:t>развития территории, является установление зон с особыми условиями использования территорий.</w:t>
      </w:r>
    </w:p>
    <w:p w14:paraId="744377AF" w14:textId="495291BD" w:rsidR="00B00BD6" w:rsidRPr="00E86436" w:rsidRDefault="00711835" w:rsidP="00E86436">
      <w:pPr>
        <w:spacing w:line="276" w:lineRule="auto"/>
        <w:ind w:firstLine="709"/>
        <w:jc w:val="both"/>
      </w:pPr>
      <w:r w:rsidRPr="00E86436">
        <w:t xml:space="preserve">Установленные </w:t>
      </w:r>
      <w:r w:rsidR="006D438F" w:rsidRPr="00E86436">
        <w:t xml:space="preserve">и планируемые </w:t>
      </w:r>
      <w:r w:rsidRPr="00E86436">
        <w:t xml:space="preserve">санитарно-защитные зоны предприятий, сооружений, </w:t>
      </w:r>
      <w:r w:rsidR="006D438F" w:rsidRPr="00E86436">
        <w:t xml:space="preserve">планируемые </w:t>
      </w:r>
      <w:r w:rsidRPr="00E86436">
        <w:t>зоны санитарной охраны источников водоснабжения I, II, III поясов, водоохранные зоны, прибрежные защитные поло</w:t>
      </w:r>
      <w:r w:rsidR="006B6D4A" w:rsidRPr="00E86436">
        <w:t>сы водных объектов бассейна рек</w:t>
      </w:r>
      <w:r w:rsidR="00DB7490" w:rsidRPr="00E86436">
        <w:t>и</w:t>
      </w:r>
      <w:r w:rsidR="006B6D4A" w:rsidRPr="00E86436">
        <w:t xml:space="preserve"> Сылва</w:t>
      </w:r>
      <w:r w:rsidRPr="00E86436">
        <w:t>, границы зон затопления, подтопления территории населенного пункта, охранные зоны и санитарные разрывы (санитарные полосы отчуждения) инженерных коммуникаций и объектов представлены в таблицах настоящего раздела.</w:t>
      </w:r>
    </w:p>
    <w:p w14:paraId="15596987" w14:textId="77777777" w:rsidR="004C5E81" w:rsidRPr="00E86436" w:rsidRDefault="004C5E81" w:rsidP="00E86436">
      <w:pPr>
        <w:spacing w:line="276" w:lineRule="auto"/>
        <w:ind w:firstLine="709"/>
        <w:jc w:val="both"/>
        <w:rPr>
          <w:b/>
          <w:bCs/>
          <w:sz w:val="23"/>
          <w:szCs w:val="23"/>
        </w:rPr>
      </w:pPr>
    </w:p>
    <w:p w14:paraId="17D46CC2" w14:textId="35427F57" w:rsidR="00711835" w:rsidRPr="00E86436" w:rsidRDefault="00711835" w:rsidP="00E86436">
      <w:pPr>
        <w:spacing w:line="276" w:lineRule="auto"/>
        <w:ind w:firstLine="709"/>
        <w:jc w:val="both"/>
        <w:rPr>
          <w:b/>
          <w:bCs/>
          <w:sz w:val="23"/>
          <w:szCs w:val="23"/>
        </w:rPr>
      </w:pPr>
      <w:r w:rsidRPr="00E86436">
        <w:rPr>
          <w:b/>
          <w:bCs/>
          <w:sz w:val="23"/>
          <w:szCs w:val="23"/>
        </w:rPr>
        <w:t xml:space="preserve">Таблица </w:t>
      </w:r>
      <w:r w:rsidR="00D05724" w:rsidRPr="00E86436">
        <w:rPr>
          <w:b/>
          <w:bCs/>
          <w:sz w:val="23"/>
          <w:szCs w:val="23"/>
        </w:rPr>
        <w:t>3</w:t>
      </w:r>
      <w:r w:rsidRPr="00E86436">
        <w:rPr>
          <w:b/>
          <w:bCs/>
          <w:sz w:val="23"/>
          <w:szCs w:val="23"/>
        </w:rPr>
        <w:t>. Санитарно-защитные зоны предприятий, сооружений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76"/>
        <w:gridCol w:w="3141"/>
        <w:gridCol w:w="2173"/>
        <w:gridCol w:w="3487"/>
      </w:tblGrid>
      <w:tr w:rsidR="00280A7E" w:rsidRPr="00E86436" w14:paraId="68153C06" w14:textId="77777777" w:rsidTr="00761182">
        <w:tc>
          <w:tcPr>
            <w:tcW w:w="585" w:type="dxa"/>
          </w:tcPr>
          <w:p w14:paraId="4B5D0B51" w14:textId="77777777" w:rsidR="00280A7E" w:rsidRPr="00E86436" w:rsidRDefault="00280A7E" w:rsidP="00E86436">
            <w:pPr>
              <w:pStyle w:val="a4"/>
              <w:spacing w:line="276" w:lineRule="auto"/>
              <w:ind w:firstLine="0"/>
              <w:jc w:val="center"/>
              <w:rPr>
                <w:rFonts w:ascii="Times New Roman" w:hAnsi="Times New Roman"/>
              </w:rPr>
            </w:pPr>
            <w:r w:rsidRPr="00E86436">
              <w:rPr>
                <w:rFonts w:ascii="Times New Roman" w:hAnsi="Times New Roman"/>
                <w:b/>
                <w:bCs/>
              </w:rPr>
              <w:br w:type="page"/>
            </w:r>
            <w:r w:rsidRPr="00E86436">
              <w:rPr>
                <w:rFonts w:ascii="Times New Roman" w:hAnsi="Times New Roman"/>
                <w:bCs/>
              </w:rPr>
              <w:t>№</w:t>
            </w:r>
          </w:p>
        </w:tc>
        <w:tc>
          <w:tcPr>
            <w:tcW w:w="3354" w:type="dxa"/>
          </w:tcPr>
          <w:p w14:paraId="4B880F25" w14:textId="77777777" w:rsidR="00280A7E" w:rsidRPr="00E86436" w:rsidRDefault="00280A7E" w:rsidP="00E86436">
            <w:pPr>
              <w:pStyle w:val="a4"/>
              <w:spacing w:line="276" w:lineRule="auto"/>
              <w:ind w:firstLine="0"/>
              <w:rPr>
                <w:rFonts w:ascii="Times New Roman" w:hAnsi="Times New Roman"/>
              </w:rPr>
            </w:pPr>
            <w:r w:rsidRPr="00E86436">
              <w:rPr>
                <w:rFonts w:ascii="Times New Roman" w:hAnsi="Times New Roman"/>
              </w:rPr>
              <w:t>Предприятия, объекты коммунального хозяйства</w:t>
            </w:r>
          </w:p>
        </w:tc>
        <w:tc>
          <w:tcPr>
            <w:tcW w:w="1659" w:type="dxa"/>
          </w:tcPr>
          <w:p w14:paraId="3DB9EDC9" w14:textId="7ED1FC2A" w:rsidR="00280A7E" w:rsidRPr="00E86436" w:rsidRDefault="00280A7E" w:rsidP="00E86436">
            <w:pPr>
              <w:pStyle w:val="a4"/>
              <w:spacing w:line="276" w:lineRule="auto"/>
              <w:ind w:firstLine="0"/>
              <w:jc w:val="center"/>
              <w:rPr>
                <w:rFonts w:ascii="Times New Roman" w:hAnsi="Times New Roman"/>
              </w:rPr>
            </w:pPr>
            <w:r w:rsidRPr="00E86436">
              <w:rPr>
                <w:rFonts w:ascii="Times New Roman" w:hAnsi="Times New Roman"/>
              </w:rPr>
              <w:t>Размер СЗЗ</w:t>
            </w:r>
            <w:r w:rsidR="001961BF" w:rsidRPr="00E86436">
              <w:rPr>
                <w:rFonts w:ascii="Times New Roman" w:hAnsi="Times New Roman"/>
              </w:rPr>
              <w:t>*</w:t>
            </w:r>
            <w:r w:rsidRPr="00E86436">
              <w:rPr>
                <w:rFonts w:ascii="Times New Roman" w:hAnsi="Times New Roman"/>
              </w:rPr>
              <w:t>, м</w:t>
            </w:r>
          </w:p>
        </w:tc>
        <w:tc>
          <w:tcPr>
            <w:tcW w:w="3779" w:type="dxa"/>
          </w:tcPr>
          <w:p w14:paraId="20E40EB7" w14:textId="77777777" w:rsidR="00280A7E" w:rsidRPr="00E86436" w:rsidRDefault="00280A7E" w:rsidP="00E86436">
            <w:pPr>
              <w:pStyle w:val="a4"/>
              <w:spacing w:line="276" w:lineRule="auto"/>
              <w:ind w:firstLine="0"/>
              <w:jc w:val="center"/>
              <w:rPr>
                <w:rFonts w:ascii="Times New Roman" w:hAnsi="Times New Roman"/>
              </w:rPr>
            </w:pPr>
            <w:r w:rsidRPr="00E86436">
              <w:rPr>
                <w:rFonts w:ascii="Times New Roman" w:hAnsi="Times New Roman"/>
              </w:rPr>
              <w:t>Источник данных</w:t>
            </w:r>
          </w:p>
        </w:tc>
      </w:tr>
      <w:tr w:rsidR="00DB7490" w:rsidRPr="00E86436" w14:paraId="1680003F" w14:textId="77777777" w:rsidTr="00761182">
        <w:tc>
          <w:tcPr>
            <w:tcW w:w="585" w:type="dxa"/>
          </w:tcPr>
          <w:p w14:paraId="11AC9F34" w14:textId="0A03DA68" w:rsidR="00DB7490" w:rsidRPr="00E86436" w:rsidRDefault="00E201CB" w:rsidP="00E86436">
            <w:pPr>
              <w:pStyle w:val="a4"/>
              <w:spacing w:line="276" w:lineRule="auto"/>
              <w:ind w:firstLine="0"/>
              <w:jc w:val="center"/>
              <w:rPr>
                <w:rFonts w:ascii="Times New Roman" w:hAnsi="Times New Roman"/>
              </w:rPr>
            </w:pPr>
            <w:r w:rsidRPr="00E86436">
              <w:rPr>
                <w:rFonts w:ascii="Times New Roman" w:hAnsi="Times New Roman"/>
              </w:rPr>
              <w:t>1.</w:t>
            </w:r>
            <w:r w:rsidR="007C7CC9" w:rsidRPr="00E86436">
              <w:rPr>
                <w:rFonts w:ascii="Times New Roman" w:hAnsi="Times New Roman"/>
              </w:rPr>
              <w:t>*</w:t>
            </w:r>
          </w:p>
        </w:tc>
        <w:tc>
          <w:tcPr>
            <w:tcW w:w="3354" w:type="dxa"/>
          </w:tcPr>
          <w:p w14:paraId="26644C62" w14:textId="164F904C" w:rsidR="00DB7490" w:rsidRPr="00E86436" w:rsidRDefault="00BB7E84" w:rsidP="00E86436">
            <w:pPr>
              <w:pStyle w:val="a4"/>
              <w:spacing w:line="276" w:lineRule="auto"/>
              <w:ind w:firstLine="0"/>
              <w:rPr>
                <w:rFonts w:ascii="Times New Roman" w:hAnsi="Times New Roman"/>
              </w:rPr>
            </w:pPr>
            <w:r w:rsidRPr="00E86436">
              <w:rPr>
                <w:rFonts w:ascii="Times New Roman" w:hAnsi="Times New Roman"/>
              </w:rPr>
              <w:t>Железная дорога</w:t>
            </w:r>
          </w:p>
        </w:tc>
        <w:tc>
          <w:tcPr>
            <w:tcW w:w="1659" w:type="dxa"/>
          </w:tcPr>
          <w:p w14:paraId="70D311CF" w14:textId="09C5570E" w:rsidR="00DB7490" w:rsidRPr="00E86436" w:rsidRDefault="00BB7E84" w:rsidP="00E86436">
            <w:pPr>
              <w:pStyle w:val="a4"/>
              <w:spacing w:line="276" w:lineRule="auto"/>
              <w:ind w:firstLine="0"/>
              <w:jc w:val="center"/>
              <w:rPr>
                <w:rFonts w:ascii="Times New Roman" w:hAnsi="Times New Roman"/>
              </w:rPr>
            </w:pPr>
            <w:r w:rsidRPr="00E86436">
              <w:rPr>
                <w:rFonts w:ascii="Times New Roman" w:hAnsi="Times New Roman"/>
              </w:rPr>
              <w:t>100 м от оси крайнего железнодорожного пути</w:t>
            </w:r>
          </w:p>
        </w:tc>
        <w:tc>
          <w:tcPr>
            <w:tcW w:w="3779" w:type="dxa"/>
          </w:tcPr>
          <w:p w14:paraId="6C5F139B" w14:textId="4F25172F" w:rsidR="00DB7490" w:rsidRPr="00E86436" w:rsidRDefault="00E86436" w:rsidP="00E86436">
            <w:pPr>
              <w:pStyle w:val="a4"/>
              <w:spacing w:line="276" w:lineRule="auto"/>
              <w:ind w:firstLine="0"/>
              <w:jc w:val="center"/>
              <w:rPr>
                <w:rFonts w:ascii="Times New Roman" w:hAnsi="Times New Roman"/>
              </w:rPr>
            </w:pPr>
            <w:r w:rsidRPr="00E86436">
              <w:rPr>
                <w:rFonts w:ascii="Times New Roman" w:hAnsi="Times New Roman"/>
              </w:rPr>
              <w:t>СП 42.13330.2011</w:t>
            </w:r>
          </w:p>
        </w:tc>
      </w:tr>
    </w:tbl>
    <w:p w14:paraId="4272B210" w14:textId="6540F151" w:rsidR="00711835" w:rsidRPr="00E86436" w:rsidRDefault="00D1583C" w:rsidP="00E86436">
      <w:pPr>
        <w:spacing w:before="240" w:line="276" w:lineRule="auto"/>
        <w:ind w:firstLine="709"/>
        <w:jc w:val="both"/>
        <w:rPr>
          <w:bCs/>
        </w:rPr>
      </w:pPr>
      <w:r w:rsidRPr="00E86436">
        <w:rPr>
          <w:bCs/>
        </w:rPr>
        <w:t xml:space="preserve">* </w:t>
      </w:r>
      <w:r w:rsidR="000249DE" w:rsidRPr="00E86436">
        <w:rPr>
          <w:bCs/>
        </w:rPr>
        <w:t xml:space="preserve">Размеры СЗЗ ориентировочные, проекты установления границ СЗЗ </w:t>
      </w:r>
      <w:r w:rsidRPr="00E86436">
        <w:rPr>
          <w:bCs/>
        </w:rPr>
        <w:t>подлежат разработке</w:t>
      </w:r>
      <w:r w:rsidR="000249DE" w:rsidRPr="00E86436">
        <w:rPr>
          <w:bCs/>
        </w:rPr>
        <w:t>.</w:t>
      </w:r>
    </w:p>
    <w:p w14:paraId="0BC56F1E" w14:textId="029261B2" w:rsidR="00D05724" w:rsidRPr="00E86436" w:rsidRDefault="00D05724" w:rsidP="00E86436">
      <w:pPr>
        <w:spacing w:line="276" w:lineRule="auto"/>
        <w:ind w:firstLine="709"/>
        <w:jc w:val="both"/>
      </w:pPr>
      <w:r w:rsidRPr="00E86436">
        <w:rPr>
          <w:b/>
          <w:bCs/>
          <w:sz w:val="23"/>
          <w:szCs w:val="23"/>
        </w:rPr>
        <w:t>Таблица 4. Зоны санитарной охраны источников водоснабжения I, II, III поясов</w:t>
      </w:r>
    </w:p>
    <w:tbl>
      <w:tblPr>
        <w:tblStyle w:val="a8"/>
        <w:tblW w:w="0" w:type="auto"/>
        <w:tblLook w:val="04A0" w:firstRow="1" w:lastRow="0" w:firstColumn="1" w:lastColumn="0" w:noHBand="0" w:noVBand="1"/>
      </w:tblPr>
      <w:tblGrid>
        <w:gridCol w:w="714"/>
        <w:gridCol w:w="4025"/>
        <w:gridCol w:w="2543"/>
        <w:gridCol w:w="2203"/>
      </w:tblGrid>
      <w:tr w:rsidR="00D05724" w:rsidRPr="00E86436" w14:paraId="77B1FFAD" w14:textId="77777777" w:rsidTr="00D05724">
        <w:tc>
          <w:tcPr>
            <w:tcW w:w="723" w:type="dxa"/>
          </w:tcPr>
          <w:p w14:paraId="304496C2" w14:textId="77777777" w:rsidR="00D05724" w:rsidRPr="00E86436" w:rsidRDefault="00D05724" w:rsidP="00E86436">
            <w:pPr>
              <w:spacing w:line="276" w:lineRule="auto"/>
              <w:jc w:val="both"/>
            </w:pPr>
            <w:r w:rsidRPr="00E86436">
              <w:t>№ пп</w:t>
            </w:r>
          </w:p>
        </w:tc>
        <w:tc>
          <w:tcPr>
            <w:tcW w:w="4119" w:type="dxa"/>
          </w:tcPr>
          <w:p w14:paraId="5258678B" w14:textId="77777777" w:rsidR="00D05724" w:rsidRPr="00E86436" w:rsidRDefault="00D05724" w:rsidP="00E86436">
            <w:pPr>
              <w:spacing w:line="276" w:lineRule="auto"/>
              <w:jc w:val="both"/>
            </w:pPr>
            <w:r w:rsidRPr="00E86436">
              <w:t>Сведения об объекте</w:t>
            </w:r>
          </w:p>
        </w:tc>
        <w:tc>
          <w:tcPr>
            <w:tcW w:w="2558" w:type="dxa"/>
          </w:tcPr>
          <w:p w14:paraId="24891BE2" w14:textId="77777777" w:rsidR="00D05724" w:rsidRPr="00E86436" w:rsidRDefault="00D05724" w:rsidP="00E86436">
            <w:pPr>
              <w:spacing w:line="276" w:lineRule="auto"/>
              <w:jc w:val="both"/>
            </w:pPr>
            <w:r w:rsidRPr="00E86436">
              <w:t>Документ</w:t>
            </w:r>
          </w:p>
        </w:tc>
        <w:tc>
          <w:tcPr>
            <w:tcW w:w="2227" w:type="dxa"/>
          </w:tcPr>
          <w:p w14:paraId="3AFF8585" w14:textId="77777777" w:rsidR="00D05724" w:rsidRPr="00E86436" w:rsidRDefault="00D05724" w:rsidP="00E86436">
            <w:pPr>
              <w:spacing w:line="276" w:lineRule="auto"/>
              <w:jc w:val="both"/>
            </w:pPr>
            <w:r w:rsidRPr="00E86436">
              <w:t>Примечания</w:t>
            </w:r>
          </w:p>
        </w:tc>
      </w:tr>
      <w:tr w:rsidR="00D05724" w:rsidRPr="00E86436" w14:paraId="569373CF" w14:textId="77777777" w:rsidTr="00D05724">
        <w:tc>
          <w:tcPr>
            <w:tcW w:w="723" w:type="dxa"/>
          </w:tcPr>
          <w:p w14:paraId="02AA912E" w14:textId="2A44210B" w:rsidR="00D05724" w:rsidRPr="00E86436" w:rsidRDefault="007C7CC9" w:rsidP="00E86436">
            <w:pPr>
              <w:spacing w:line="276" w:lineRule="auto"/>
              <w:jc w:val="both"/>
            </w:pPr>
            <w:r w:rsidRPr="00E86436">
              <w:t>1.</w:t>
            </w:r>
          </w:p>
        </w:tc>
        <w:tc>
          <w:tcPr>
            <w:tcW w:w="4119" w:type="dxa"/>
          </w:tcPr>
          <w:p w14:paraId="0AF23430" w14:textId="07CE3FEF" w:rsidR="00D05724" w:rsidRPr="00E86436" w:rsidRDefault="007C7CC9" w:rsidP="00E86436">
            <w:pPr>
              <w:spacing w:line="276" w:lineRule="auto"/>
            </w:pPr>
            <w:r w:rsidRPr="00E86436">
              <w:t>Скважина</w:t>
            </w:r>
          </w:p>
        </w:tc>
        <w:tc>
          <w:tcPr>
            <w:tcW w:w="2558" w:type="dxa"/>
          </w:tcPr>
          <w:p w14:paraId="08C8D1AF" w14:textId="7854BC56" w:rsidR="00D05724" w:rsidRPr="00E86436" w:rsidRDefault="007C7CC9" w:rsidP="00E86436">
            <w:pPr>
              <w:spacing w:line="276" w:lineRule="auto"/>
              <w:jc w:val="both"/>
            </w:pPr>
            <w:r w:rsidRPr="00E86436">
              <w:t>Ориентировочные 1,2,3, пояс зоны санитарной охраны</w:t>
            </w:r>
          </w:p>
        </w:tc>
        <w:tc>
          <w:tcPr>
            <w:tcW w:w="2227" w:type="dxa"/>
          </w:tcPr>
          <w:p w14:paraId="1B20DB8D" w14:textId="7AA0E87C" w:rsidR="00D05724" w:rsidRPr="00E86436" w:rsidRDefault="007C7CC9" w:rsidP="00E86436">
            <w:pPr>
              <w:spacing w:line="276" w:lineRule="auto"/>
              <w:jc w:val="both"/>
            </w:pPr>
            <w:r w:rsidRPr="00E86436">
              <w:t>Требуется разработка проекта, внесение таких границ в ЕГРН</w:t>
            </w:r>
          </w:p>
        </w:tc>
      </w:tr>
    </w:tbl>
    <w:p w14:paraId="4525F45E" w14:textId="77777777" w:rsidR="00711835" w:rsidRPr="00E86436" w:rsidRDefault="00711835" w:rsidP="00E86436">
      <w:pPr>
        <w:spacing w:line="276" w:lineRule="auto"/>
        <w:ind w:firstLine="709"/>
        <w:jc w:val="both"/>
        <w:rPr>
          <w:b/>
          <w:bCs/>
          <w:sz w:val="23"/>
          <w:szCs w:val="23"/>
        </w:rPr>
      </w:pPr>
    </w:p>
    <w:p w14:paraId="44B8B4CD" w14:textId="005618D5" w:rsidR="005C5052" w:rsidRPr="00E86436" w:rsidRDefault="005C5052" w:rsidP="00E86436">
      <w:pPr>
        <w:spacing w:line="276" w:lineRule="auto"/>
        <w:rPr>
          <w:b/>
          <w:bCs/>
          <w:sz w:val="23"/>
          <w:szCs w:val="23"/>
        </w:rPr>
      </w:pPr>
      <w:bookmarkStart w:id="95" w:name="_Toc69914690"/>
    </w:p>
    <w:p w14:paraId="66AFE0F4" w14:textId="4592E69B" w:rsidR="00A716B8" w:rsidRPr="00E86436" w:rsidRDefault="00A716B8" w:rsidP="00E86436">
      <w:pPr>
        <w:spacing w:line="276" w:lineRule="auto"/>
        <w:ind w:firstLine="709"/>
        <w:jc w:val="both"/>
        <w:rPr>
          <w:b/>
          <w:bCs/>
          <w:sz w:val="23"/>
          <w:szCs w:val="23"/>
        </w:rPr>
      </w:pPr>
      <w:r w:rsidRPr="00E86436">
        <w:rPr>
          <w:b/>
          <w:bCs/>
          <w:sz w:val="23"/>
          <w:szCs w:val="23"/>
        </w:rPr>
        <w:t xml:space="preserve">Таблица </w:t>
      </w:r>
      <w:r w:rsidR="00D05724" w:rsidRPr="00E86436">
        <w:rPr>
          <w:b/>
          <w:bCs/>
          <w:sz w:val="23"/>
          <w:szCs w:val="23"/>
        </w:rPr>
        <w:t>5</w:t>
      </w:r>
      <w:r w:rsidRPr="00E86436">
        <w:rPr>
          <w:b/>
          <w:bCs/>
          <w:sz w:val="23"/>
          <w:szCs w:val="23"/>
        </w:rPr>
        <w:t xml:space="preserve">. Водоохранные зоны, прибрежные защитные полосы водных объектов </w:t>
      </w:r>
    </w:p>
    <w:tbl>
      <w:tblPr>
        <w:tblStyle w:val="a8"/>
        <w:tblW w:w="9634" w:type="dxa"/>
        <w:tblLook w:val="04A0" w:firstRow="1" w:lastRow="0" w:firstColumn="1" w:lastColumn="0" w:noHBand="0" w:noVBand="1"/>
      </w:tblPr>
      <w:tblGrid>
        <w:gridCol w:w="540"/>
        <w:gridCol w:w="1865"/>
        <w:gridCol w:w="2977"/>
        <w:gridCol w:w="1559"/>
        <w:gridCol w:w="2693"/>
      </w:tblGrid>
      <w:tr w:rsidR="009A170A" w:rsidRPr="00E86436" w14:paraId="1C053B44" w14:textId="77777777" w:rsidTr="009A170A">
        <w:tc>
          <w:tcPr>
            <w:tcW w:w="540" w:type="dxa"/>
          </w:tcPr>
          <w:p w14:paraId="6EA3D00C" w14:textId="5EB556C1" w:rsidR="009A170A" w:rsidRPr="00E86436" w:rsidRDefault="009A170A" w:rsidP="00E86436">
            <w:pPr>
              <w:spacing w:line="276" w:lineRule="auto"/>
              <w:jc w:val="both"/>
            </w:pPr>
            <w:r w:rsidRPr="00E86436">
              <w:t>№ п/п</w:t>
            </w:r>
          </w:p>
        </w:tc>
        <w:tc>
          <w:tcPr>
            <w:tcW w:w="1865" w:type="dxa"/>
          </w:tcPr>
          <w:p w14:paraId="1D713DEB" w14:textId="77777777" w:rsidR="009A170A" w:rsidRPr="00E86436" w:rsidRDefault="009A170A" w:rsidP="00E86436">
            <w:pPr>
              <w:spacing w:line="276" w:lineRule="auto"/>
              <w:jc w:val="both"/>
            </w:pPr>
            <w:r w:rsidRPr="00E86436">
              <w:t>Наименование объекта</w:t>
            </w:r>
          </w:p>
        </w:tc>
        <w:tc>
          <w:tcPr>
            <w:tcW w:w="2977" w:type="dxa"/>
          </w:tcPr>
          <w:p w14:paraId="1C612708" w14:textId="77777777" w:rsidR="009A170A" w:rsidRPr="00E86436" w:rsidRDefault="009A170A" w:rsidP="00E86436">
            <w:pPr>
              <w:spacing w:line="276" w:lineRule="auto"/>
              <w:jc w:val="both"/>
            </w:pPr>
            <w:r w:rsidRPr="00E86436">
              <w:t>Размер водоохранной зоны/прибрежной защитной полосы, м</w:t>
            </w:r>
          </w:p>
        </w:tc>
        <w:tc>
          <w:tcPr>
            <w:tcW w:w="1559" w:type="dxa"/>
          </w:tcPr>
          <w:p w14:paraId="1D898658" w14:textId="726FB1C2" w:rsidR="009A170A" w:rsidRPr="00E86436" w:rsidRDefault="009A170A" w:rsidP="00E86436">
            <w:pPr>
              <w:spacing w:line="276" w:lineRule="auto"/>
              <w:jc w:val="both"/>
            </w:pPr>
            <w:r w:rsidRPr="00E86436">
              <w:t>Сведения из кадастра</w:t>
            </w:r>
          </w:p>
        </w:tc>
        <w:tc>
          <w:tcPr>
            <w:tcW w:w="2693" w:type="dxa"/>
          </w:tcPr>
          <w:p w14:paraId="56231C65" w14:textId="363B571B" w:rsidR="009A170A" w:rsidRPr="00E86436" w:rsidRDefault="009A170A" w:rsidP="00E86436">
            <w:pPr>
              <w:spacing w:line="276" w:lineRule="auto"/>
              <w:jc w:val="both"/>
            </w:pPr>
            <w:r w:rsidRPr="00E86436">
              <w:t>Нормативно-правовой акт</w:t>
            </w:r>
          </w:p>
        </w:tc>
      </w:tr>
      <w:tr w:rsidR="00D05724" w:rsidRPr="00E86436" w14:paraId="6033B185" w14:textId="77777777" w:rsidTr="009A170A">
        <w:trPr>
          <w:trHeight w:val="914"/>
        </w:trPr>
        <w:tc>
          <w:tcPr>
            <w:tcW w:w="540" w:type="dxa"/>
          </w:tcPr>
          <w:p w14:paraId="0FBF5AC0" w14:textId="58EACD58" w:rsidR="00D05724" w:rsidRPr="00E86436" w:rsidRDefault="00D05724" w:rsidP="00E86436">
            <w:pPr>
              <w:spacing w:line="276" w:lineRule="auto"/>
              <w:jc w:val="both"/>
            </w:pPr>
            <w:r w:rsidRPr="00E86436">
              <w:t>1.</w:t>
            </w:r>
          </w:p>
        </w:tc>
        <w:tc>
          <w:tcPr>
            <w:tcW w:w="1865" w:type="dxa"/>
          </w:tcPr>
          <w:p w14:paraId="3B093052" w14:textId="529AB62C" w:rsidR="00D05724" w:rsidRPr="00E86436" w:rsidRDefault="00D05724" w:rsidP="00E86436">
            <w:pPr>
              <w:spacing w:line="276" w:lineRule="auto"/>
              <w:jc w:val="both"/>
            </w:pPr>
            <w:r w:rsidRPr="00E86436">
              <w:t>р. Сылва</w:t>
            </w:r>
          </w:p>
        </w:tc>
        <w:tc>
          <w:tcPr>
            <w:tcW w:w="2977" w:type="dxa"/>
          </w:tcPr>
          <w:p w14:paraId="6A8F98F2" w14:textId="2FC10C18" w:rsidR="00D05724" w:rsidRPr="00E86436" w:rsidRDefault="00D05724" w:rsidP="00E86436">
            <w:pPr>
              <w:spacing w:line="276" w:lineRule="auto"/>
              <w:jc w:val="both"/>
            </w:pPr>
            <w:r w:rsidRPr="00E86436">
              <w:t>Водоохранная зона 200 м</w:t>
            </w:r>
          </w:p>
        </w:tc>
        <w:tc>
          <w:tcPr>
            <w:tcW w:w="1559" w:type="dxa"/>
          </w:tcPr>
          <w:p w14:paraId="5D91EFCF" w14:textId="77777777" w:rsidR="00D05724" w:rsidRPr="00E86436" w:rsidRDefault="00D05724" w:rsidP="00E86436">
            <w:pPr>
              <w:spacing w:line="276" w:lineRule="auto"/>
              <w:jc w:val="both"/>
            </w:pPr>
            <w:r w:rsidRPr="00E86436">
              <w:t>66:31-6.288</w:t>
            </w:r>
          </w:p>
          <w:p w14:paraId="01868CE8" w14:textId="34AEF2CF" w:rsidR="00D05724" w:rsidRPr="00E86436" w:rsidRDefault="00D05724" w:rsidP="00F9238B">
            <w:pPr>
              <w:spacing w:line="276" w:lineRule="auto"/>
              <w:jc w:val="both"/>
            </w:pPr>
          </w:p>
        </w:tc>
        <w:tc>
          <w:tcPr>
            <w:tcW w:w="2693" w:type="dxa"/>
            <w:vMerge w:val="restart"/>
          </w:tcPr>
          <w:p w14:paraId="21EB6FFB" w14:textId="3FF3A826" w:rsidR="00D05724" w:rsidRPr="00E86436" w:rsidRDefault="00D05724" w:rsidP="00E86436">
            <w:pPr>
              <w:spacing w:line="276" w:lineRule="auto"/>
              <w:jc w:val="both"/>
            </w:pPr>
            <w:r w:rsidRPr="00E86436">
              <w:t>"Водный кодекс Российской Федерации" от 03.06.2006 N 74-ФЗ (ред. от 01.05.2022)</w:t>
            </w:r>
          </w:p>
        </w:tc>
      </w:tr>
      <w:tr w:rsidR="00D05724" w:rsidRPr="00E86436" w14:paraId="6F6CA32C" w14:textId="77777777" w:rsidTr="009A170A">
        <w:trPr>
          <w:trHeight w:val="914"/>
        </w:trPr>
        <w:tc>
          <w:tcPr>
            <w:tcW w:w="540" w:type="dxa"/>
          </w:tcPr>
          <w:p w14:paraId="0802CB39" w14:textId="23DE9ECB" w:rsidR="00D05724" w:rsidRPr="00E86436" w:rsidRDefault="00D05724" w:rsidP="00E86436">
            <w:pPr>
              <w:spacing w:line="276" w:lineRule="auto"/>
              <w:jc w:val="both"/>
            </w:pPr>
            <w:r w:rsidRPr="00E86436">
              <w:t>2.</w:t>
            </w:r>
          </w:p>
        </w:tc>
        <w:tc>
          <w:tcPr>
            <w:tcW w:w="1865" w:type="dxa"/>
          </w:tcPr>
          <w:p w14:paraId="6E3B0BDE" w14:textId="39688B8F" w:rsidR="00D05724" w:rsidRPr="00E86436" w:rsidRDefault="00D05724" w:rsidP="00E86436">
            <w:pPr>
              <w:spacing w:line="276" w:lineRule="auto"/>
              <w:jc w:val="both"/>
            </w:pPr>
            <w:r w:rsidRPr="00E86436">
              <w:t>р. Сылва</w:t>
            </w:r>
          </w:p>
        </w:tc>
        <w:tc>
          <w:tcPr>
            <w:tcW w:w="2977" w:type="dxa"/>
          </w:tcPr>
          <w:p w14:paraId="178DE345" w14:textId="77777777" w:rsidR="00D05724" w:rsidRPr="00E86436" w:rsidRDefault="00D05724" w:rsidP="00E86436">
            <w:pPr>
              <w:spacing w:line="276" w:lineRule="auto"/>
              <w:jc w:val="both"/>
            </w:pPr>
            <w:r w:rsidRPr="00E86436">
              <w:t xml:space="preserve">Прибрежная защитная зона 50 м </w:t>
            </w:r>
          </w:p>
          <w:p w14:paraId="6A432C65" w14:textId="39547AF3" w:rsidR="00D05724" w:rsidRPr="00E86436" w:rsidRDefault="00D05724" w:rsidP="00E86436">
            <w:pPr>
              <w:spacing w:line="276" w:lineRule="auto"/>
              <w:jc w:val="both"/>
            </w:pPr>
            <w:r w:rsidRPr="00E86436">
              <w:t>Береговая полоса 20 м</w:t>
            </w:r>
          </w:p>
        </w:tc>
        <w:tc>
          <w:tcPr>
            <w:tcW w:w="1559" w:type="dxa"/>
          </w:tcPr>
          <w:p w14:paraId="2E0B1C7F" w14:textId="4A9E8820" w:rsidR="00D05724" w:rsidRPr="00E86436" w:rsidRDefault="00D05724" w:rsidP="00E86436">
            <w:pPr>
              <w:spacing w:line="276" w:lineRule="auto"/>
              <w:jc w:val="both"/>
            </w:pPr>
            <w:r w:rsidRPr="00E86436">
              <w:t>66:31-6.284</w:t>
            </w:r>
          </w:p>
        </w:tc>
        <w:tc>
          <w:tcPr>
            <w:tcW w:w="2693" w:type="dxa"/>
            <w:vMerge/>
          </w:tcPr>
          <w:p w14:paraId="7B510D00" w14:textId="77777777" w:rsidR="00D05724" w:rsidRPr="00E86436" w:rsidRDefault="00D05724" w:rsidP="00E86436">
            <w:pPr>
              <w:spacing w:line="276" w:lineRule="auto"/>
              <w:jc w:val="both"/>
            </w:pPr>
          </w:p>
        </w:tc>
      </w:tr>
    </w:tbl>
    <w:p w14:paraId="0B744959" w14:textId="166B4283" w:rsidR="00306D16" w:rsidRPr="00E86436" w:rsidRDefault="00306D16" w:rsidP="00E86436">
      <w:pPr>
        <w:spacing w:line="276" w:lineRule="auto"/>
        <w:rPr>
          <w:b/>
          <w:bCs/>
          <w:sz w:val="23"/>
          <w:szCs w:val="23"/>
        </w:rPr>
      </w:pPr>
    </w:p>
    <w:p w14:paraId="176F623F" w14:textId="77777777" w:rsidR="00E86436" w:rsidRPr="00E86436" w:rsidRDefault="00E86436" w:rsidP="00E86436">
      <w:pPr>
        <w:spacing w:line="276" w:lineRule="auto"/>
        <w:rPr>
          <w:b/>
          <w:bCs/>
          <w:sz w:val="23"/>
          <w:szCs w:val="23"/>
        </w:rPr>
      </w:pPr>
      <w:r w:rsidRPr="00E86436">
        <w:rPr>
          <w:b/>
          <w:bCs/>
          <w:sz w:val="23"/>
          <w:szCs w:val="23"/>
        </w:rPr>
        <w:br w:type="page"/>
      </w:r>
    </w:p>
    <w:p w14:paraId="4A78573E" w14:textId="5CF75471" w:rsidR="00FD263F" w:rsidRPr="00E86436" w:rsidRDefault="00FD263F" w:rsidP="00E86436">
      <w:pPr>
        <w:spacing w:line="276" w:lineRule="auto"/>
        <w:ind w:firstLine="709"/>
        <w:jc w:val="both"/>
        <w:rPr>
          <w:b/>
          <w:bCs/>
          <w:sz w:val="23"/>
          <w:szCs w:val="23"/>
        </w:rPr>
      </w:pPr>
      <w:r w:rsidRPr="00E86436">
        <w:rPr>
          <w:b/>
          <w:bCs/>
          <w:sz w:val="23"/>
          <w:szCs w:val="23"/>
        </w:rPr>
        <w:lastRenderedPageBreak/>
        <w:t xml:space="preserve">Таблица </w:t>
      </w:r>
      <w:r w:rsidR="00D05724" w:rsidRPr="00E86436">
        <w:rPr>
          <w:b/>
          <w:bCs/>
          <w:sz w:val="23"/>
          <w:szCs w:val="23"/>
        </w:rPr>
        <w:t>6</w:t>
      </w:r>
      <w:r w:rsidRPr="00E86436">
        <w:rPr>
          <w:b/>
          <w:bCs/>
          <w:sz w:val="23"/>
          <w:szCs w:val="23"/>
        </w:rPr>
        <w:t xml:space="preserve">. Охранные зоны и санитарные разрывы (санитарные полосы отчуждения) инженерных коммуникаций и объектов </w:t>
      </w:r>
    </w:p>
    <w:tbl>
      <w:tblPr>
        <w:tblStyle w:val="a8"/>
        <w:tblW w:w="9773" w:type="dxa"/>
        <w:tblLook w:val="04A0" w:firstRow="1" w:lastRow="0" w:firstColumn="1" w:lastColumn="0" w:noHBand="0" w:noVBand="1"/>
      </w:tblPr>
      <w:tblGrid>
        <w:gridCol w:w="800"/>
        <w:gridCol w:w="3590"/>
        <w:gridCol w:w="2545"/>
        <w:gridCol w:w="2838"/>
      </w:tblGrid>
      <w:tr w:rsidR="00FD263F" w:rsidRPr="00E86436" w14:paraId="5D80DC71" w14:textId="77777777" w:rsidTr="00530B9D">
        <w:trPr>
          <w:tblHeader/>
        </w:trPr>
        <w:tc>
          <w:tcPr>
            <w:tcW w:w="800" w:type="dxa"/>
          </w:tcPr>
          <w:p w14:paraId="05B7C330" w14:textId="77777777" w:rsidR="00FD263F" w:rsidRPr="00E86436" w:rsidRDefault="00FD263F" w:rsidP="00E86436">
            <w:pPr>
              <w:spacing w:line="276" w:lineRule="auto"/>
              <w:jc w:val="both"/>
              <w:rPr>
                <w:b/>
                <w:bCs/>
                <w:sz w:val="23"/>
                <w:szCs w:val="23"/>
              </w:rPr>
            </w:pPr>
            <w:r w:rsidRPr="00E86436">
              <w:rPr>
                <w:b/>
                <w:bCs/>
                <w:sz w:val="23"/>
                <w:szCs w:val="23"/>
              </w:rPr>
              <w:t>№ пп</w:t>
            </w:r>
          </w:p>
        </w:tc>
        <w:tc>
          <w:tcPr>
            <w:tcW w:w="3590" w:type="dxa"/>
          </w:tcPr>
          <w:p w14:paraId="75C7BDDC" w14:textId="77777777" w:rsidR="00FD263F" w:rsidRPr="00E86436" w:rsidRDefault="00FD263F" w:rsidP="00E86436">
            <w:pPr>
              <w:spacing w:line="276" w:lineRule="auto"/>
              <w:jc w:val="both"/>
              <w:rPr>
                <w:b/>
                <w:bCs/>
                <w:sz w:val="23"/>
                <w:szCs w:val="23"/>
              </w:rPr>
            </w:pPr>
            <w:r w:rsidRPr="00E86436">
              <w:rPr>
                <w:b/>
                <w:bCs/>
                <w:sz w:val="23"/>
                <w:szCs w:val="23"/>
              </w:rPr>
              <w:t>Наименование объекта</w:t>
            </w:r>
          </w:p>
        </w:tc>
        <w:tc>
          <w:tcPr>
            <w:tcW w:w="2545" w:type="dxa"/>
          </w:tcPr>
          <w:p w14:paraId="0ACB8E52" w14:textId="77777777" w:rsidR="00FD263F" w:rsidRPr="00E86436" w:rsidRDefault="00FD263F" w:rsidP="00E86436">
            <w:pPr>
              <w:spacing w:line="276" w:lineRule="auto"/>
              <w:jc w:val="both"/>
              <w:rPr>
                <w:b/>
                <w:bCs/>
                <w:sz w:val="23"/>
                <w:szCs w:val="23"/>
              </w:rPr>
            </w:pPr>
            <w:r w:rsidRPr="00E86436">
              <w:rPr>
                <w:b/>
                <w:bCs/>
                <w:sz w:val="23"/>
                <w:szCs w:val="23"/>
              </w:rPr>
              <w:t>Размер охранной зоны</w:t>
            </w:r>
          </w:p>
        </w:tc>
        <w:tc>
          <w:tcPr>
            <w:tcW w:w="2838" w:type="dxa"/>
          </w:tcPr>
          <w:p w14:paraId="3E1F9AC2" w14:textId="77777777" w:rsidR="00FD263F" w:rsidRPr="00E86436" w:rsidRDefault="00FD263F" w:rsidP="00E86436">
            <w:pPr>
              <w:spacing w:line="276" w:lineRule="auto"/>
              <w:jc w:val="both"/>
              <w:rPr>
                <w:b/>
                <w:bCs/>
                <w:sz w:val="23"/>
                <w:szCs w:val="23"/>
              </w:rPr>
            </w:pPr>
            <w:r w:rsidRPr="00E86436">
              <w:rPr>
                <w:b/>
                <w:bCs/>
                <w:sz w:val="23"/>
                <w:szCs w:val="23"/>
              </w:rPr>
              <w:t>Нормативно-правовой акт</w:t>
            </w:r>
          </w:p>
        </w:tc>
      </w:tr>
      <w:tr w:rsidR="003D5DF4" w:rsidRPr="00E86436" w14:paraId="2AFEB955" w14:textId="77777777" w:rsidTr="003D5DF4">
        <w:tc>
          <w:tcPr>
            <w:tcW w:w="800" w:type="dxa"/>
          </w:tcPr>
          <w:p w14:paraId="3395BE55" w14:textId="38DBFF58" w:rsidR="003D5DF4" w:rsidRPr="00E86436" w:rsidRDefault="001961BF" w:rsidP="00E86436">
            <w:pPr>
              <w:spacing w:line="276" w:lineRule="auto"/>
              <w:jc w:val="both"/>
              <w:rPr>
                <w:bCs/>
                <w:sz w:val="23"/>
                <w:szCs w:val="23"/>
              </w:rPr>
            </w:pPr>
            <w:r w:rsidRPr="00E86436">
              <w:rPr>
                <w:bCs/>
                <w:sz w:val="23"/>
                <w:szCs w:val="23"/>
              </w:rPr>
              <w:t>1.</w:t>
            </w:r>
            <w:r w:rsidR="006C37AA">
              <w:rPr>
                <w:bCs/>
                <w:sz w:val="23"/>
                <w:szCs w:val="23"/>
              </w:rPr>
              <w:t>*</w:t>
            </w:r>
          </w:p>
        </w:tc>
        <w:tc>
          <w:tcPr>
            <w:tcW w:w="3590" w:type="dxa"/>
          </w:tcPr>
          <w:p w14:paraId="12B39035" w14:textId="5E70F57F" w:rsidR="003D5DF4" w:rsidRPr="00E86436" w:rsidRDefault="001961BF" w:rsidP="00E86436">
            <w:pPr>
              <w:spacing w:line="276" w:lineRule="auto"/>
              <w:jc w:val="both"/>
              <w:rPr>
                <w:bCs/>
                <w:sz w:val="23"/>
                <w:szCs w:val="23"/>
              </w:rPr>
            </w:pPr>
            <w:r w:rsidRPr="00E86436">
              <w:rPr>
                <w:bCs/>
                <w:sz w:val="23"/>
                <w:szCs w:val="23"/>
              </w:rPr>
              <w:t xml:space="preserve">ВЛ </w:t>
            </w:r>
            <w:r w:rsidR="007C7CC9" w:rsidRPr="00E86436">
              <w:rPr>
                <w:bCs/>
                <w:sz w:val="23"/>
                <w:szCs w:val="23"/>
              </w:rPr>
              <w:t>1</w:t>
            </w:r>
            <w:r w:rsidRPr="00E86436">
              <w:rPr>
                <w:bCs/>
                <w:sz w:val="23"/>
                <w:szCs w:val="23"/>
              </w:rPr>
              <w:t>0 кВ</w:t>
            </w:r>
          </w:p>
        </w:tc>
        <w:tc>
          <w:tcPr>
            <w:tcW w:w="2545" w:type="dxa"/>
          </w:tcPr>
          <w:p w14:paraId="0DB0061E" w14:textId="1445124E" w:rsidR="003D5DF4" w:rsidRPr="00E86436" w:rsidRDefault="001961BF" w:rsidP="00E86436">
            <w:pPr>
              <w:spacing w:line="276" w:lineRule="auto"/>
              <w:jc w:val="both"/>
              <w:rPr>
                <w:bCs/>
                <w:sz w:val="23"/>
                <w:szCs w:val="23"/>
              </w:rPr>
            </w:pPr>
            <w:r w:rsidRPr="00E86436">
              <w:rPr>
                <w:bCs/>
                <w:sz w:val="23"/>
                <w:szCs w:val="23"/>
              </w:rPr>
              <w:t>10 м</w:t>
            </w:r>
            <w:r w:rsidR="006C37AA">
              <w:rPr>
                <w:bCs/>
                <w:sz w:val="23"/>
                <w:szCs w:val="23"/>
              </w:rPr>
              <w:t xml:space="preserve"> от крайнего провода</w:t>
            </w:r>
          </w:p>
        </w:tc>
        <w:tc>
          <w:tcPr>
            <w:tcW w:w="2838" w:type="dxa"/>
          </w:tcPr>
          <w:p w14:paraId="34E75D9A" w14:textId="4E68B98A" w:rsidR="003D5DF4" w:rsidRPr="00E86436" w:rsidRDefault="001961BF" w:rsidP="00E86436">
            <w:pPr>
              <w:spacing w:line="276" w:lineRule="auto"/>
              <w:jc w:val="both"/>
              <w:rPr>
                <w:bCs/>
                <w:sz w:val="23"/>
                <w:szCs w:val="23"/>
              </w:rPr>
            </w:pPr>
            <w:r w:rsidRPr="00E86436">
              <w:rPr>
                <w:sz w:val="22"/>
                <w:szCs w:val="22"/>
              </w:rPr>
              <w:t>Постановление Правительства РФ от 24.02.2009 года №160 (редакция от 21.12.2018)</w:t>
            </w:r>
          </w:p>
        </w:tc>
      </w:tr>
    </w:tbl>
    <w:p w14:paraId="55E0AADD" w14:textId="6BD99B9A" w:rsidR="00D05724" w:rsidRPr="006C37AA" w:rsidRDefault="006C37AA" w:rsidP="00E86436">
      <w:pPr>
        <w:spacing w:line="276" w:lineRule="auto"/>
        <w:ind w:firstLine="709"/>
        <w:jc w:val="both"/>
        <w:rPr>
          <w:bCs/>
          <w:sz w:val="23"/>
          <w:szCs w:val="23"/>
        </w:rPr>
      </w:pPr>
      <w:r>
        <w:rPr>
          <w:b/>
          <w:bCs/>
          <w:sz w:val="23"/>
          <w:szCs w:val="23"/>
        </w:rPr>
        <w:t xml:space="preserve">* </w:t>
      </w:r>
      <w:r>
        <w:rPr>
          <w:bCs/>
          <w:sz w:val="23"/>
          <w:szCs w:val="23"/>
        </w:rPr>
        <w:t>требуется установление границы охранной зоны в соответствии с требованиями законодательства.</w:t>
      </w:r>
    </w:p>
    <w:p w14:paraId="4BEF7124" w14:textId="1D59DBC5" w:rsidR="00175536" w:rsidRPr="00E86436" w:rsidRDefault="00175536" w:rsidP="00E86436">
      <w:pPr>
        <w:spacing w:line="276" w:lineRule="auto"/>
        <w:rPr>
          <w:b/>
          <w:bCs/>
          <w:iCs/>
          <w:szCs w:val="28"/>
        </w:rPr>
      </w:pPr>
    </w:p>
    <w:p w14:paraId="16C84BBD" w14:textId="643EE5F7" w:rsidR="00BD4367" w:rsidRPr="00E86436" w:rsidRDefault="00BD4367" w:rsidP="00E86436">
      <w:pPr>
        <w:pStyle w:val="2"/>
        <w:spacing w:line="276" w:lineRule="auto"/>
        <w:rPr>
          <w:rFonts w:cs="Times New Roman"/>
        </w:rPr>
      </w:pPr>
      <w:bookmarkStart w:id="96" w:name="_Toc137037227"/>
      <w:r w:rsidRPr="00E86436">
        <w:rPr>
          <w:rFonts w:cs="Times New Roman"/>
        </w:rPr>
        <w:t>3.</w:t>
      </w:r>
      <w:r w:rsidR="001A0C57" w:rsidRPr="00E86436">
        <w:rPr>
          <w:rFonts w:cs="Times New Roman"/>
        </w:rPr>
        <w:t>10</w:t>
      </w:r>
      <w:r w:rsidRPr="00E86436">
        <w:rPr>
          <w:rFonts w:cs="Times New Roman"/>
        </w:rPr>
        <w:t>. Лесничества и лесопарки</w:t>
      </w:r>
      <w:bookmarkEnd w:id="96"/>
    </w:p>
    <w:p w14:paraId="1D0E3D59" w14:textId="2B1B2102" w:rsidR="00BD4367" w:rsidRPr="00E86436" w:rsidRDefault="00BD4367" w:rsidP="00E86436">
      <w:pPr>
        <w:pStyle w:val="a4"/>
        <w:spacing w:line="276" w:lineRule="auto"/>
        <w:ind w:firstLine="709"/>
        <w:jc w:val="both"/>
        <w:rPr>
          <w:rFonts w:ascii="Times New Roman" w:hAnsi="Times New Roman"/>
        </w:rPr>
      </w:pPr>
      <w:r w:rsidRPr="00E86436">
        <w:rPr>
          <w:rFonts w:ascii="Times New Roman" w:hAnsi="Times New Roman"/>
        </w:rPr>
        <w:t>На территории Шалинского городского округа Приказом Рослесхоза от 27.12.2021 г. №995 созданы и установлены границы лесопарка «Городские леса Шалинского городского округа», в соответствии с Уведомлением Росреестра от 21.01.2022 г. №3.13-00285/22 внесены в ЕГРН городски</w:t>
      </w:r>
      <w:r w:rsidR="00900103" w:rsidRPr="00E86436">
        <w:rPr>
          <w:rFonts w:ascii="Times New Roman" w:hAnsi="Times New Roman"/>
        </w:rPr>
        <w:t xml:space="preserve">е леса на площади 1379,4256 га. В границах </w:t>
      </w:r>
      <w:r w:rsidR="00E86436" w:rsidRPr="00E86436">
        <w:rPr>
          <w:rFonts w:ascii="Times New Roman" w:hAnsi="Times New Roman"/>
        </w:rPr>
        <w:t>п. Вырубки</w:t>
      </w:r>
      <w:r w:rsidR="00900103" w:rsidRPr="00E86436">
        <w:rPr>
          <w:rFonts w:ascii="Times New Roman" w:hAnsi="Times New Roman"/>
        </w:rPr>
        <w:t xml:space="preserve"> городских лесов </w:t>
      </w:r>
      <w:r w:rsidR="00900103" w:rsidRPr="00E86436">
        <w:rPr>
          <w:rFonts w:ascii="Times New Roman" w:hAnsi="Times New Roman"/>
          <w:b/>
        </w:rPr>
        <w:t>нет</w:t>
      </w:r>
      <w:r w:rsidR="00900103" w:rsidRPr="00E86436">
        <w:rPr>
          <w:rFonts w:ascii="Times New Roman" w:hAnsi="Times New Roman"/>
        </w:rPr>
        <w:t>.</w:t>
      </w:r>
    </w:p>
    <w:p w14:paraId="0C7EA428" w14:textId="63443FEA" w:rsidR="009C6EBE" w:rsidRPr="00E86436" w:rsidRDefault="00A60852" w:rsidP="00E86436">
      <w:pPr>
        <w:pStyle w:val="2"/>
        <w:spacing w:before="240" w:line="276" w:lineRule="auto"/>
        <w:jc w:val="both"/>
        <w:rPr>
          <w:rFonts w:cs="Times New Roman"/>
        </w:rPr>
      </w:pPr>
      <w:bookmarkStart w:id="97" w:name="_Toc137037228"/>
      <w:r w:rsidRPr="00E86436">
        <w:rPr>
          <w:rFonts w:cs="Times New Roman"/>
        </w:rPr>
        <w:t>3.1</w:t>
      </w:r>
      <w:r w:rsidR="001A0C57" w:rsidRPr="00E86436">
        <w:rPr>
          <w:rFonts w:cs="Times New Roman"/>
        </w:rPr>
        <w:t>1</w:t>
      </w:r>
      <w:r w:rsidR="009C6EBE" w:rsidRPr="00E86436">
        <w:rPr>
          <w:rFonts w:cs="Times New Roman"/>
        </w:rPr>
        <w:t>. Перечень и характеристика основных факторов риска возникновения чрезвычайных ситуаций природного и техногенного характера</w:t>
      </w:r>
      <w:bookmarkEnd w:id="97"/>
    </w:p>
    <w:p w14:paraId="213AF777" w14:textId="77777777" w:rsidR="009C6EBE" w:rsidRPr="00E86436" w:rsidRDefault="009C6EBE" w:rsidP="00E86436">
      <w:pPr>
        <w:pStyle w:val="Default"/>
        <w:spacing w:line="276" w:lineRule="auto"/>
        <w:ind w:firstLine="709"/>
        <w:jc w:val="both"/>
      </w:pPr>
      <w:r w:rsidRPr="00E86436">
        <w:t xml:space="preserve">Согласно ГОСТ Р 22.0.02-2016 «Безопасность в чрезвычайных ситуациях. Термины и определения», чрезвычайная ситуация (ЧС)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 </w:t>
      </w:r>
    </w:p>
    <w:p w14:paraId="6E345E14" w14:textId="77777777" w:rsidR="009C6EBE" w:rsidRPr="00E86436" w:rsidRDefault="009C6EBE" w:rsidP="00E86436">
      <w:pPr>
        <w:pStyle w:val="Default"/>
        <w:spacing w:line="276" w:lineRule="auto"/>
        <w:ind w:firstLine="709"/>
        <w:jc w:val="both"/>
      </w:pPr>
      <w:r w:rsidRPr="00E86436">
        <w:t xml:space="preserve">Источниками ЧС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 </w:t>
      </w:r>
    </w:p>
    <w:p w14:paraId="6A0A1AE7" w14:textId="77777777" w:rsidR="009C6EBE" w:rsidRPr="00E86436" w:rsidRDefault="009C6EBE" w:rsidP="00E86436">
      <w:pPr>
        <w:pStyle w:val="Default"/>
        <w:spacing w:line="276" w:lineRule="auto"/>
        <w:ind w:firstLine="709"/>
        <w:jc w:val="both"/>
      </w:pPr>
      <w:r w:rsidRPr="00E86436">
        <w:t xml:space="preserve">Различают ЧС по характеру источника (природные, техногенные, биолого-социальные). </w:t>
      </w:r>
    </w:p>
    <w:p w14:paraId="0F0765DF" w14:textId="39EAB6A5" w:rsidR="009C6EBE" w:rsidRPr="00E86436" w:rsidRDefault="009C6EBE" w:rsidP="00E86436">
      <w:pPr>
        <w:spacing w:line="276" w:lineRule="auto"/>
        <w:ind w:firstLine="709"/>
        <w:jc w:val="both"/>
        <w:rPr>
          <w:b/>
        </w:rPr>
      </w:pPr>
      <w:r w:rsidRPr="00E86436">
        <w:t>Согласно постановлению Правительства РФ от 21.05.07 г. № 304 ЧС классифицируются в зависимости от количества людей, пострадавших в этих ситуациях, размера материального ущерба, а также границ зон распространения поражающих факторов ЧС и подразделяются на локальные, муниципальные, межмуниципальные, региональные, межрегиональные и федеральные.</w:t>
      </w:r>
    </w:p>
    <w:p w14:paraId="1D7FF0BE" w14:textId="7057E23D" w:rsidR="009C6EBE" w:rsidRPr="00E86436" w:rsidRDefault="009C6EBE" w:rsidP="00E86436">
      <w:pPr>
        <w:pStyle w:val="3"/>
        <w:spacing w:before="240" w:line="276" w:lineRule="auto"/>
        <w:rPr>
          <w:rFonts w:cs="Times New Roman"/>
        </w:rPr>
      </w:pPr>
      <w:bookmarkStart w:id="98" w:name="_Toc137037229"/>
      <w:r w:rsidRPr="00E86436">
        <w:rPr>
          <w:rFonts w:cs="Times New Roman"/>
          <w:sz w:val="23"/>
          <w:szCs w:val="23"/>
        </w:rPr>
        <w:t>3.</w:t>
      </w:r>
      <w:r w:rsidR="00A60852" w:rsidRPr="00E86436">
        <w:rPr>
          <w:rFonts w:cs="Times New Roman"/>
          <w:sz w:val="23"/>
          <w:szCs w:val="23"/>
        </w:rPr>
        <w:t>1</w:t>
      </w:r>
      <w:r w:rsidR="001A0C57" w:rsidRPr="00E86436">
        <w:rPr>
          <w:rFonts w:cs="Times New Roman"/>
          <w:sz w:val="23"/>
          <w:szCs w:val="23"/>
        </w:rPr>
        <w:t>1</w:t>
      </w:r>
      <w:r w:rsidRPr="00E86436">
        <w:rPr>
          <w:rFonts w:cs="Times New Roman"/>
          <w:sz w:val="23"/>
          <w:szCs w:val="23"/>
        </w:rPr>
        <w:t xml:space="preserve">.1. </w:t>
      </w:r>
      <w:r w:rsidRPr="00E86436">
        <w:rPr>
          <w:rFonts w:cs="Times New Roman"/>
        </w:rPr>
        <w:t>Анализ возможных последствий ЧС техногенного характера.</w:t>
      </w:r>
      <w:bookmarkEnd w:id="98"/>
    </w:p>
    <w:p w14:paraId="077455FC" w14:textId="77777777" w:rsidR="009C6EBE" w:rsidRPr="00E86436" w:rsidRDefault="009C6EBE" w:rsidP="00E86436">
      <w:pPr>
        <w:spacing w:line="276" w:lineRule="auto"/>
        <w:ind w:firstLine="709"/>
        <w:jc w:val="both"/>
      </w:pPr>
      <w:r w:rsidRPr="00E86436">
        <w:t xml:space="preserve">На автопарковках (открытых), возможны аварии автотранспорта с выбросом СУГ и разливом бензина, его воспламенением и детонацией. </w:t>
      </w:r>
    </w:p>
    <w:p w14:paraId="15135DCC" w14:textId="77777777" w:rsidR="009C6EBE" w:rsidRPr="00E86436" w:rsidRDefault="009C6EBE" w:rsidP="00E86436">
      <w:pPr>
        <w:spacing w:line="276" w:lineRule="auto"/>
        <w:ind w:firstLine="709"/>
        <w:jc w:val="both"/>
      </w:pPr>
      <w:r w:rsidRPr="00E86436">
        <w:t>Возникновение поражающих факторов пожара, представляющих опасность для людей, здания и хранящихся автомобилей возможно в случае:</w:t>
      </w:r>
    </w:p>
    <w:p w14:paraId="230205E5" w14:textId="77777777" w:rsidR="009C6EBE" w:rsidRPr="00E86436" w:rsidRDefault="009C6EBE" w:rsidP="00E86436">
      <w:pPr>
        <w:numPr>
          <w:ilvl w:val="0"/>
          <w:numId w:val="36"/>
        </w:numPr>
        <w:shd w:val="clear" w:color="auto" w:fill="FFFFFF"/>
        <w:tabs>
          <w:tab w:val="left" w:pos="540"/>
          <w:tab w:val="left" w:pos="900"/>
        </w:tabs>
        <w:spacing w:line="276" w:lineRule="auto"/>
        <w:ind w:left="0" w:firstLine="709"/>
        <w:jc w:val="both"/>
      </w:pPr>
      <w:r w:rsidRPr="00E86436">
        <w:t>при разгерметизации газобаллонного оборудования и топливных баков автомобилей, в том числе и связанных с аварией транспортных средств;</w:t>
      </w:r>
    </w:p>
    <w:p w14:paraId="1FA8F12B" w14:textId="77777777" w:rsidR="009C6EBE" w:rsidRPr="00E86436" w:rsidRDefault="009C6EBE" w:rsidP="00E86436">
      <w:pPr>
        <w:numPr>
          <w:ilvl w:val="0"/>
          <w:numId w:val="36"/>
        </w:numPr>
        <w:shd w:val="clear" w:color="auto" w:fill="FFFFFF"/>
        <w:tabs>
          <w:tab w:val="left" w:pos="540"/>
          <w:tab w:val="left" w:pos="900"/>
        </w:tabs>
        <w:spacing w:line="276" w:lineRule="auto"/>
        <w:ind w:left="0" w:firstLine="709"/>
        <w:jc w:val="both"/>
      </w:pPr>
      <w:r w:rsidRPr="00E86436">
        <w:lastRenderedPageBreak/>
        <w:t>нарушений правил эксплуатации электрооборудования, в том числе и на автомобиле;</w:t>
      </w:r>
    </w:p>
    <w:p w14:paraId="2F38C355" w14:textId="77777777" w:rsidR="009C6EBE" w:rsidRPr="00E86436" w:rsidRDefault="009C6EBE" w:rsidP="00E86436">
      <w:pPr>
        <w:numPr>
          <w:ilvl w:val="0"/>
          <w:numId w:val="36"/>
        </w:numPr>
        <w:shd w:val="clear" w:color="auto" w:fill="FFFFFF"/>
        <w:tabs>
          <w:tab w:val="left" w:pos="540"/>
          <w:tab w:val="left" w:pos="900"/>
        </w:tabs>
        <w:spacing w:line="276" w:lineRule="auto"/>
        <w:ind w:left="0" w:firstLine="709"/>
        <w:jc w:val="both"/>
      </w:pPr>
      <w:r w:rsidRPr="00E86436">
        <w:t>замыкания электропроводки;</w:t>
      </w:r>
    </w:p>
    <w:p w14:paraId="2FAA5D03" w14:textId="77777777" w:rsidR="009C6EBE" w:rsidRPr="00E86436" w:rsidRDefault="009C6EBE" w:rsidP="00E86436">
      <w:pPr>
        <w:numPr>
          <w:ilvl w:val="0"/>
          <w:numId w:val="36"/>
        </w:numPr>
        <w:shd w:val="clear" w:color="auto" w:fill="FFFFFF"/>
        <w:tabs>
          <w:tab w:val="left" w:pos="540"/>
          <w:tab w:val="left" w:pos="900"/>
        </w:tabs>
        <w:spacing w:line="276" w:lineRule="auto"/>
        <w:ind w:left="0" w:firstLine="709"/>
        <w:jc w:val="both"/>
      </w:pPr>
      <w:r w:rsidRPr="00E86436">
        <w:t>нарушения правил пожарной безопасности;</w:t>
      </w:r>
    </w:p>
    <w:p w14:paraId="35BEFA5B" w14:textId="77777777" w:rsidR="009C6EBE" w:rsidRPr="00E86436" w:rsidRDefault="009C6EBE" w:rsidP="00E86436">
      <w:pPr>
        <w:shd w:val="clear" w:color="auto" w:fill="FFFFFF"/>
        <w:tabs>
          <w:tab w:val="left" w:pos="540"/>
          <w:tab w:val="left" w:pos="900"/>
        </w:tabs>
        <w:spacing w:line="276" w:lineRule="auto"/>
        <w:ind w:firstLine="709"/>
        <w:jc w:val="both"/>
      </w:pPr>
      <w:r w:rsidRPr="00E86436">
        <w:t>При возникновении аварий и ЧС возможны следующие опасные факторы:</w:t>
      </w:r>
    </w:p>
    <w:p w14:paraId="7A974CB9" w14:textId="77777777" w:rsidR="009C6EBE" w:rsidRPr="00E86436" w:rsidRDefault="009C6EBE" w:rsidP="00E86436">
      <w:pPr>
        <w:tabs>
          <w:tab w:val="left" w:pos="540"/>
          <w:tab w:val="left" w:pos="900"/>
        </w:tabs>
        <w:spacing w:line="276" w:lineRule="auto"/>
        <w:ind w:firstLine="709"/>
        <w:jc w:val="both"/>
      </w:pPr>
      <w:r w:rsidRPr="00E86436">
        <w:rPr>
          <w:bCs/>
        </w:rPr>
        <w:t>–</w:t>
      </w:r>
      <w:r w:rsidRPr="00E86436">
        <w:t xml:space="preserve"> образование взрывоопасных зон загазованности;</w:t>
      </w:r>
    </w:p>
    <w:p w14:paraId="196742FB" w14:textId="77777777" w:rsidR="009C6EBE" w:rsidRPr="00E86436" w:rsidRDefault="009C6EBE" w:rsidP="00E86436">
      <w:pPr>
        <w:tabs>
          <w:tab w:val="left" w:pos="540"/>
          <w:tab w:val="left" w:pos="900"/>
        </w:tabs>
        <w:spacing w:line="276" w:lineRule="auto"/>
        <w:ind w:firstLine="709"/>
        <w:jc w:val="both"/>
      </w:pPr>
      <w:r w:rsidRPr="00E86436">
        <w:rPr>
          <w:bCs/>
        </w:rPr>
        <w:t>–</w:t>
      </w:r>
      <w:r w:rsidRPr="00E86436">
        <w:t xml:space="preserve"> воздушная ударная волна взрывов облаков газовоздушных (ГВС) и топливно-воздушных смесей (ТВС);</w:t>
      </w:r>
    </w:p>
    <w:p w14:paraId="29814EB5" w14:textId="77777777" w:rsidR="009C6EBE" w:rsidRPr="00E86436" w:rsidRDefault="009C6EBE" w:rsidP="00E86436">
      <w:pPr>
        <w:tabs>
          <w:tab w:val="left" w:pos="540"/>
          <w:tab w:val="left" w:pos="900"/>
        </w:tabs>
        <w:spacing w:line="276" w:lineRule="auto"/>
        <w:ind w:firstLine="709"/>
        <w:jc w:val="both"/>
      </w:pPr>
      <w:r w:rsidRPr="00E86436">
        <w:rPr>
          <w:bCs/>
        </w:rPr>
        <w:t>–</w:t>
      </w:r>
      <w:r w:rsidRPr="00E86436">
        <w:t xml:space="preserve"> тепловое излучение при горении легковоспламеняющихся и горючих жидкостей, твердых горючих веществ;</w:t>
      </w:r>
    </w:p>
    <w:p w14:paraId="60B54015" w14:textId="77777777" w:rsidR="009C6EBE" w:rsidRPr="00E86436" w:rsidRDefault="009C6EBE" w:rsidP="00E86436">
      <w:pPr>
        <w:tabs>
          <w:tab w:val="left" w:pos="540"/>
          <w:tab w:val="left" w:pos="900"/>
        </w:tabs>
        <w:spacing w:line="276" w:lineRule="auto"/>
        <w:ind w:firstLine="709"/>
        <w:jc w:val="both"/>
      </w:pPr>
      <w:r w:rsidRPr="00E86436">
        <w:rPr>
          <w:bCs/>
        </w:rPr>
        <w:t>–</w:t>
      </w:r>
      <w:r w:rsidRPr="00E86436">
        <w:t xml:space="preserve"> токсичные выбросы.</w:t>
      </w:r>
    </w:p>
    <w:p w14:paraId="246846AA" w14:textId="77777777" w:rsidR="009C6EBE" w:rsidRPr="00E86436" w:rsidRDefault="009C6EBE" w:rsidP="00E86436">
      <w:pPr>
        <w:tabs>
          <w:tab w:val="left" w:pos="540"/>
          <w:tab w:val="left" w:pos="900"/>
        </w:tabs>
        <w:spacing w:line="276" w:lineRule="auto"/>
        <w:ind w:firstLine="709"/>
        <w:jc w:val="both"/>
      </w:pPr>
    </w:p>
    <w:p w14:paraId="2C2EA1DB" w14:textId="77777777" w:rsidR="009C6EBE" w:rsidRPr="00E86436" w:rsidRDefault="009C6EBE" w:rsidP="00E86436">
      <w:pPr>
        <w:spacing w:line="276" w:lineRule="auto"/>
        <w:ind w:firstLine="709"/>
        <w:jc w:val="both"/>
        <w:rPr>
          <w:b/>
        </w:rPr>
      </w:pPr>
      <w:r w:rsidRPr="00E86436">
        <w:rPr>
          <w:b/>
        </w:rPr>
        <w:t>Воздействие пожара (взрыва) на человека</w:t>
      </w:r>
    </w:p>
    <w:p w14:paraId="1404251B" w14:textId="77777777" w:rsidR="009C6EBE" w:rsidRPr="00E86436" w:rsidRDefault="009C6EBE" w:rsidP="00E86436">
      <w:pPr>
        <w:spacing w:line="276" w:lineRule="auto"/>
        <w:ind w:firstLine="709"/>
        <w:jc w:val="both"/>
        <w:rPr>
          <w:u w:val="single"/>
        </w:rPr>
      </w:pPr>
      <w:r w:rsidRPr="00E86436">
        <w:t>Под критериями поражения человека понимаются количественные оценки (числовые значения характеристик) полей поражающих факторов, соответствующие определенным биологическим эффектам (смерть, механические травмы, ожоги и т.д.).</w:t>
      </w:r>
    </w:p>
    <w:p w14:paraId="7E10286A" w14:textId="77777777" w:rsidR="009C6EBE" w:rsidRPr="00E86436" w:rsidRDefault="009C6EBE" w:rsidP="00E86436">
      <w:pPr>
        <w:spacing w:line="276" w:lineRule="auto"/>
        <w:ind w:firstLine="709"/>
        <w:jc w:val="both"/>
      </w:pPr>
      <w:r w:rsidRPr="00E86436">
        <w:t>Зоной теплового воздействия называется часть пространства, примыкающая к зоне горения, в котором тепловое воздействие приводит к заметному изменению состояния материалов и конструкций и делает невозможным пребывание в нем людей без специальной тепловой защиты.</w:t>
      </w:r>
    </w:p>
    <w:p w14:paraId="4CEB5FC5" w14:textId="77777777" w:rsidR="009C6EBE" w:rsidRPr="00E86436" w:rsidRDefault="009C6EBE" w:rsidP="00E86436">
      <w:pPr>
        <w:spacing w:line="276" w:lineRule="auto"/>
        <w:ind w:firstLine="709"/>
        <w:jc w:val="both"/>
      </w:pPr>
      <w:r w:rsidRPr="00E86436">
        <w:t xml:space="preserve">Под критической плотностью теплового излучения </w:t>
      </w:r>
      <w:r w:rsidRPr="00E86436">
        <w:rPr>
          <w:lang w:val="en-US"/>
        </w:rPr>
        <w:t>q</w:t>
      </w:r>
      <w:r w:rsidRPr="00E86436">
        <w:rPr>
          <w:vertAlign w:val="subscript"/>
        </w:rPr>
        <w:t>кр</w:t>
      </w:r>
      <w:r w:rsidRPr="00E86436">
        <w:t>(кВт/м</w:t>
      </w:r>
      <w:r w:rsidRPr="00E86436">
        <w:rPr>
          <w:vertAlign w:val="superscript"/>
        </w:rPr>
        <w:t>2</w:t>
      </w:r>
      <w:r w:rsidRPr="00E86436">
        <w:t xml:space="preserve">) понимают такую величину теплового излучения, при которой теряет свои рабочие качества конструкционный материал, либо возможны самовоспламенение горючих веществ или ожоги незащищенной кожи человека. </w:t>
      </w:r>
    </w:p>
    <w:p w14:paraId="7CC5ECBE" w14:textId="77777777" w:rsidR="009C6EBE" w:rsidRPr="00E86436" w:rsidRDefault="009C6EBE" w:rsidP="00E86436">
      <w:pPr>
        <w:spacing w:line="276" w:lineRule="auto"/>
        <w:ind w:firstLine="709"/>
        <w:jc w:val="both"/>
      </w:pPr>
      <w:r w:rsidRPr="00E86436">
        <w:t>Ближней границей зоны теплового воздействия является зона горения. За дальнюю границу теплового воздействия обычно принимают такое расстояние, где интенсивность теплового потока равна 3,5 кВт/м</w:t>
      </w:r>
      <w:r w:rsidRPr="00E86436">
        <w:rPr>
          <w:vertAlign w:val="superscript"/>
        </w:rPr>
        <w:t>2</w:t>
      </w:r>
      <w:r w:rsidRPr="00E86436">
        <w:t>.</w:t>
      </w:r>
    </w:p>
    <w:p w14:paraId="468AC301" w14:textId="48B6CC48" w:rsidR="009C6EBE" w:rsidRPr="00E86436" w:rsidRDefault="009C6EBE" w:rsidP="00E86436">
      <w:pPr>
        <w:spacing w:line="276" w:lineRule="auto"/>
        <w:ind w:firstLine="709"/>
        <w:jc w:val="both"/>
      </w:pPr>
      <w:r w:rsidRPr="00E86436">
        <w:t xml:space="preserve">Степень повреждения кожи при воздействии источника теплового поражения определяется интенсивностью источника. Обычно различают 4 степени ожогов кожи. </w:t>
      </w:r>
      <w:r w:rsidRPr="00E86436">
        <w:rPr>
          <w:lang w:val="en-US"/>
        </w:rPr>
        <w:t>I</w:t>
      </w:r>
      <w:r w:rsidRPr="00E86436">
        <w:t xml:space="preserve"> степень характеризуется гиперемией, </w:t>
      </w:r>
      <w:r w:rsidRPr="00E86436">
        <w:rPr>
          <w:lang w:val="en-US"/>
        </w:rPr>
        <w:t>II</w:t>
      </w:r>
      <w:r w:rsidRPr="00E86436">
        <w:t xml:space="preserve"> – образованием пузырей, </w:t>
      </w:r>
      <w:r w:rsidRPr="00E86436">
        <w:rPr>
          <w:lang w:val="en-US"/>
        </w:rPr>
        <w:t>III</w:t>
      </w:r>
      <w:r w:rsidRPr="00E86436">
        <w:t xml:space="preserve">А – поражением дермы, </w:t>
      </w:r>
      <w:r w:rsidRPr="00E86436">
        <w:rPr>
          <w:lang w:val="en-US"/>
        </w:rPr>
        <w:t>III</w:t>
      </w:r>
      <w:r w:rsidRPr="00E86436">
        <w:t xml:space="preserve">Б – некрозом всех слоев кожи. </w:t>
      </w:r>
      <w:r w:rsidRPr="00E86436">
        <w:rPr>
          <w:lang w:val="en-US"/>
        </w:rPr>
        <w:t>IV</w:t>
      </w:r>
      <w:r w:rsidRPr="00E86436">
        <w:t xml:space="preserve"> степень характеризуется поражением не только кожи, но и глубоких тканей.</w:t>
      </w:r>
      <w:r w:rsidR="00680DD0" w:rsidRPr="00E86436">
        <w:t xml:space="preserve"> </w:t>
      </w:r>
      <w:r w:rsidRPr="00E86436">
        <w:t xml:space="preserve">Вероятность гибели человека при тепловом поражении зависит от степени ожогов и размеров обожженной площади, возраста и др. </w:t>
      </w:r>
    </w:p>
    <w:p w14:paraId="5467CA3D" w14:textId="1CFFBCF4" w:rsidR="009C6EBE" w:rsidRPr="00E86436" w:rsidRDefault="009C6EBE" w:rsidP="00E86436">
      <w:pPr>
        <w:spacing w:line="276" w:lineRule="auto"/>
        <w:ind w:right="-3" w:firstLine="709"/>
        <w:jc w:val="both"/>
      </w:pPr>
      <w:r w:rsidRPr="00E86436">
        <w:t>Требуемая защита и допустимое время пребывания людей в зонах теплового воздействия пожаров представлены в таблице</w:t>
      </w:r>
      <w:r w:rsidR="005A32D7" w:rsidRPr="00E86436">
        <w:t xml:space="preserve"> </w:t>
      </w:r>
      <w:r w:rsidR="004917BC" w:rsidRPr="00E86436">
        <w:t>8</w:t>
      </w:r>
      <w:r w:rsidRPr="00E86436">
        <w:t>:</w:t>
      </w:r>
    </w:p>
    <w:p w14:paraId="2CC66DF0" w14:textId="77777777" w:rsidR="009C6EBE" w:rsidRPr="00E86436" w:rsidRDefault="009C6EBE" w:rsidP="00E86436">
      <w:pPr>
        <w:spacing w:line="276" w:lineRule="auto"/>
        <w:ind w:right="-3" w:firstLine="709"/>
        <w:jc w:val="both"/>
      </w:pPr>
    </w:p>
    <w:p w14:paraId="5374599E" w14:textId="47B277EF" w:rsidR="009C6EBE" w:rsidRPr="00E86436" w:rsidRDefault="009C6EBE" w:rsidP="00E86436">
      <w:pPr>
        <w:spacing w:line="276" w:lineRule="auto"/>
        <w:ind w:right="-6" w:firstLine="709"/>
        <w:jc w:val="both"/>
      </w:pPr>
      <w:r w:rsidRPr="00E86436">
        <w:t>Допустимое время пребывания людей в зонах теплового воздействия пожаров</w:t>
      </w:r>
    </w:p>
    <w:p w14:paraId="319EDC8A" w14:textId="2FA1881A" w:rsidR="009C6EBE" w:rsidRPr="00E86436" w:rsidRDefault="009C6EBE" w:rsidP="00E86436">
      <w:pPr>
        <w:spacing w:line="276" w:lineRule="auto"/>
        <w:ind w:right="-6" w:firstLine="709"/>
        <w:jc w:val="right"/>
      </w:pPr>
      <w:r w:rsidRPr="00E86436">
        <w:t xml:space="preserve">Таблица </w:t>
      </w:r>
      <w:r w:rsidR="00E27869">
        <w:t>7</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842"/>
        <w:gridCol w:w="2835"/>
        <w:gridCol w:w="2977"/>
      </w:tblGrid>
      <w:tr w:rsidR="009C6EBE" w:rsidRPr="00E86436" w14:paraId="4739B11A" w14:textId="77777777" w:rsidTr="009C6EBE">
        <w:trPr>
          <w:jc w:val="center"/>
        </w:trPr>
        <w:tc>
          <w:tcPr>
            <w:tcW w:w="1668" w:type="dxa"/>
          </w:tcPr>
          <w:p w14:paraId="367F6151" w14:textId="77777777" w:rsidR="009C6EBE" w:rsidRPr="00E86436" w:rsidRDefault="009C6EBE" w:rsidP="00E86436">
            <w:pPr>
              <w:spacing w:line="276" w:lineRule="auto"/>
              <w:jc w:val="both"/>
              <w:rPr>
                <w:vertAlign w:val="superscript"/>
              </w:rPr>
            </w:pPr>
            <w:r w:rsidRPr="00E86436">
              <w:t>Плотность теплового потока, кВт/м</w:t>
            </w:r>
            <w:r w:rsidRPr="00E86436">
              <w:rPr>
                <w:vertAlign w:val="superscript"/>
              </w:rPr>
              <w:t>2</w:t>
            </w:r>
          </w:p>
        </w:tc>
        <w:tc>
          <w:tcPr>
            <w:tcW w:w="1842" w:type="dxa"/>
          </w:tcPr>
          <w:p w14:paraId="4FC52955" w14:textId="77777777" w:rsidR="009C6EBE" w:rsidRPr="00E86436" w:rsidRDefault="009C6EBE" w:rsidP="00E86436">
            <w:pPr>
              <w:spacing w:line="276" w:lineRule="auto"/>
              <w:jc w:val="both"/>
            </w:pPr>
            <w:r w:rsidRPr="00E86436">
              <w:t>Допустимое время пребывания людей, мин.</w:t>
            </w:r>
          </w:p>
        </w:tc>
        <w:tc>
          <w:tcPr>
            <w:tcW w:w="2835" w:type="dxa"/>
          </w:tcPr>
          <w:p w14:paraId="59CF719A" w14:textId="77777777" w:rsidR="009C6EBE" w:rsidRPr="00E86436" w:rsidRDefault="009C6EBE" w:rsidP="00E86436">
            <w:pPr>
              <w:spacing w:line="276" w:lineRule="auto"/>
              <w:jc w:val="both"/>
            </w:pPr>
            <w:r w:rsidRPr="00E86436">
              <w:t>Требуемая защита</w:t>
            </w:r>
          </w:p>
        </w:tc>
        <w:tc>
          <w:tcPr>
            <w:tcW w:w="2977" w:type="dxa"/>
          </w:tcPr>
          <w:p w14:paraId="064604FA" w14:textId="77777777" w:rsidR="009C6EBE" w:rsidRPr="00E86436" w:rsidRDefault="009C6EBE" w:rsidP="00E86436">
            <w:pPr>
              <w:spacing w:line="276" w:lineRule="auto"/>
              <w:jc w:val="both"/>
            </w:pPr>
            <w:r w:rsidRPr="00E86436">
              <w:t>Степень теплового воздействия без средств защиты</w:t>
            </w:r>
          </w:p>
        </w:tc>
      </w:tr>
      <w:tr w:rsidR="009C6EBE" w:rsidRPr="00E86436" w14:paraId="7DDF01E0" w14:textId="77777777" w:rsidTr="009C6EBE">
        <w:trPr>
          <w:jc w:val="center"/>
        </w:trPr>
        <w:tc>
          <w:tcPr>
            <w:tcW w:w="1668" w:type="dxa"/>
          </w:tcPr>
          <w:p w14:paraId="0B4C1AD3" w14:textId="77777777" w:rsidR="009C6EBE" w:rsidRPr="00E86436" w:rsidRDefault="009C6EBE" w:rsidP="00E86436">
            <w:pPr>
              <w:spacing w:line="276" w:lineRule="auto"/>
              <w:jc w:val="both"/>
            </w:pPr>
            <w:r w:rsidRPr="00E86436">
              <w:t>3,0</w:t>
            </w:r>
          </w:p>
        </w:tc>
        <w:tc>
          <w:tcPr>
            <w:tcW w:w="1842" w:type="dxa"/>
          </w:tcPr>
          <w:p w14:paraId="01ADC51B" w14:textId="77777777" w:rsidR="009C6EBE" w:rsidRPr="00E86436" w:rsidRDefault="009C6EBE" w:rsidP="00E86436">
            <w:pPr>
              <w:spacing w:line="276" w:lineRule="auto"/>
              <w:jc w:val="both"/>
            </w:pPr>
            <w:r w:rsidRPr="00E86436">
              <w:t>Не ограничивается</w:t>
            </w:r>
          </w:p>
        </w:tc>
        <w:tc>
          <w:tcPr>
            <w:tcW w:w="2835" w:type="dxa"/>
          </w:tcPr>
          <w:p w14:paraId="026F55FC" w14:textId="77777777" w:rsidR="009C6EBE" w:rsidRPr="00E86436" w:rsidRDefault="009C6EBE" w:rsidP="00E86436">
            <w:pPr>
              <w:spacing w:line="276" w:lineRule="auto"/>
              <w:jc w:val="both"/>
            </w:pPr>
            <w:r w:rsidRPr="00E86436">
              <w:t>Без защиты</w:t>
            </w:r>
          </w:p>
        </w:tc>
        <w:tc>
          <w:tcPr>
            <w:tcW w:w="2977" w:type="dxa"/>
          </w:tcPr>
          <w:p w14:paraId="0442485E" w14:textId="77777777" w:rsidR="009C6EBE" w:rsidRPr="00E86436" w:rsidRDefault="009C6EBE" w:rsidP="00E86436">
            <w:pPr>
              <w:spacing w:line="276" w:lineRule="auto"/>
              <w:jc w:val="both"/>
            </w:pPr>
            <w:r w:rsidRPr="00E86436">
              <w:t>Болевые ощущения отсутствуют</w:t>
            </w:r>
          </w:p>
        </w:tc>
      </w:tr>
      <w:tr w:rsidR="009C6EBE" w:rsidRPr="00E86436" w14:paraId="1E891FDC" w14:textId="77777777" w:rsidTr="009C6EBE">
        <w:trPr>
          <w:jc w:val="center"/>
        </w:trPr>
        <w:tc>
          <w:tcPr>
            <w:tcW w:w="1668" w:type="dxa"/>
          </w:tcPr>
          <w:p w14:paraId="6F57EEBD" w14:textId="77777777" w:rsidR="009C6EBE" w:rsidRPr="00E86436" w:rsidRDefault="009C6EBE" w:rsidP="00E86436">
            <w:pPr>
              <w:spacing w:line="276" w:lineRule="auto"/>
              <w:jc w:val="both"/>
            </w:pPr>
            <w:r w:rsidRPr="00E86436">
              <w:lastRenderedPageBreak/>
              <w:t>4,2</w:t>
            </w:r>
          </w:p>
        </w:tc>
        <w:tc>
          <w:tcPr>
            <w:tcW w:w="1842" w:type="dxa"/>
          </w:tcPr>
          <w:p w14:paraId="1B6EBF46" w14:textId="77777777" w:rsidR="009C6EBE" w:rsidRPr="00E86436" w:rsidRDefault="009C6EBE" w:rsidP="00E86436">
            <w:pPr>
              <w:spacing w:line="276" w:lineRule="auto"/>
              <w:jc w:val="both"/>
            </w:pPr>
            <w:r w:rsidRPr="00E86436">
              <w:t>Не ограничивается</w:t>
            </w:r>
          </w:p>
        </w:tc>
        <w:tc>
          <w:tcPr>
            <w:tcW w:w="2835" w:type="dxa"/>
          </w:tcPr>
          <w:p w14:paraId="02ACA897" w14:textId="77777777" w:rsidR="009C6EBE" w:rsidRPr="00E86436" w:rsidRDefault="009C6EBE" w:rsidP="00E86436">
            <w:pPr>
              <w:spacing w:line="276" w:lineRule="auto"/>
              <w:jc w:val="both"/>
            </w:pPr>
            <w:r w:rsidRPr="00E86436">
              <w:t>В боевой одежде и касках</w:t>
            </w:r>
          </w:p>
        </w:tc>
        <w:tc>
          <w:tcPr>
            <w:tcW w:w="2977" w:type="dxa"/>
          </w:tcPr>
          <w:p w14:paraId="34CC5943" w14:textId="77777777" w:rsidR="009C6EBE" w:rsidRPr="00E86436" w:rsidRDefault="009C6EBE" w:rsidP="00E86436">
            <w:pPr>
              <w:spacing w:line="276" w:lineRule="auto"/>
              <w:jc w:val="both"/>
            </w:pPr>
            <w:r w:rsidRPr="00E86436">
              <w:t>Переносимая боль через 20 с</w:t>
            </w:r>
          </w:p>
        </w:tc>
      </w:tr>
      <w:tr w:rsidR="009C6EBE" w:rsidRPr="00E86436" w14:paraId="4F859C7F" w14:textId="77777777" w:rsidTr="009C6EBE">
        <w:trPr>
          <w:jc w:val="center"/>
        </w:trPr>
        <w:tc>
          <w:tcPr>
            <w:tcW w:w="1668" w:type="dxa"/>
          </w:tcPr>
          <w:p w14:paraId="0D97EE1A" w14:textId="77777777" w:rsidR="009C6EBE" w:rsidRPr="00E86436" w:rsidRDefault="009C6EBE" w:rsidP="00E86436">
            <w:pPr>
              <w:spacing w:line="276" w:lineRule="auto"/>
              <w:jc w:val="both"/>
            </w:pPr>
            <w:r w:rsidRPr="00E86436">
              <w:t>7,0</w:t>
            </w:r>
          </w:p>
        </w:tc>
        <w:tc>
          <w:tcPr>
            <w:tcW w:w="1842" w:type="dxa"/>
          </w:tcPr>
          <w:p w14:paraId="1896113F" w14:textId="77777777" w:rsidR="009C6EBE" w:rsidRPr="00E86436" w:rsidRDefault="009C6EBE" w:rsidP="00E86436">
            <w:pPr>
              <w:spacing w:line="276" w:lineRule="auto"/>
              <w:jc w:val="both"/>
            </w:pPr>
            <w:r w:rsidRPr="00E86436">
              <w:t>5</w:t>
            </w:r>
          </w:p>
        </w:tc>
        <w:tc>
          <w:tcPr>
            <w:tcW w:w="2835" w:type="dxa"/>
          </w:tcPr>
          <w:p w14:paraId="50206165" w14:textId="77777777" w:rsidR="009C6EBE" w:rsidRPr="00E86436" w:rsidRDefault="009C6EBE" w:rsidP="00E86436">
            <w:pPr>
              <w:spacing w:line="276" w:lineRule="auto"/>
              <w:jc w:val="both"/>
            </w:pPr>
            <w:r w:rsidRPr="00E86436">
              <w:t>То же</w:t>
            </w:r>
          </w:p>
        </w:tc>
        <w:tc>
          <w:tcPr>
            <w:tcW w:w="2977" w:type="dxa"/>
          </w:tcPr>
          <w:p w14:paraId="054552C9" w14:textId="77777777" w:rsidR="009C6EBE" w:rsidRPr="00E86436" w:rsidRDefault="009C6EBE" w:rsidP="00E86436">
            <w:pPr>
              <w:spacing w:line="276" w:lineRule="auto"/>
              <w:jc w:val="both"/>
            </w:pPr>
            <w:r w:rsidRPr="00E86436">
              <w:t>Непереносимая боль мгновенно</w:t>
            </w:r>
          </w:p>
        </w:tc>
      </w:tr>
      <w:tr w:rsidR="009C6EBE" w:rsidRPr="00E86436" w14:paraId="384D1A94" w14:textId="77777777" w:rsidTr="009C6EBE">
        <w:trPr>
          <w:jc w:val="center"/>
        </w:trPr>
        <w:tc>
          <w:tcPr>
            <w:tcW w:w="1668" w:type="dxa"/>
          </w:tcPr>
          <w:p w14:paraId="53D185CF" w14:textId="77777777" w:rsidR="009C6EBE" w:rsidRPr="00E86436" w:rsidRDefault="009C6EBE" w:rsidP="00E86436">
            <w:pPr>
              <w:spacing w:line="276" w:lineRule="auto"/>
              <w:jc w:val="both"/>
            </w:pPr>
            <w:r w:rsidRPr="00E86436">
              <w:t>8,5</w:t>
            </w:r>
          </w:p>
        </w:tc>
        <w:tc>
          <w:tcPr>
            <w:tcW w:w="1842" w:type="dxa"/>
          </w:tcPr>
          <w:p w14:paraId="28072F97" w14:textId="77777777" w:rsidR="009C6EBE" w:rsidRPr="00E86436" w:rsidRDefault="009C6EBE" w:rsidP="00E86436">
            <w:pPr>
              <w:spacing w:line="276" w:lineRule="auto"/>
              <w:jc w:val="both"/>
            </w:pPr>
            <w:r w:rsidRPr="00E86436">
              <w:t>5</w:t>
            </w:r>
          </w:p>
        </w:tc>
        <w:tc>
          <w:tcPr>
            <w:tcW w:w="2835" w:type="dxa"/>
          </w:tcPr>
          <w:p w14:paraId="36B98215" w14:textId="77777777" w:rsidR="009C6EBE" w:rsidRPr="00E86436" w:rsidRDefault="009C6EBE" w:rsidP="00E86436">
            <w:pPr>
              <w:spacing w:line="276" w:lineRule="auto"/>
              <w:jc w:val="both"/>
            </w:pPr>
            <w:r w:rsidRPr="00E86436">
              <w:t>В боевой одежде, смоченной водой, каске</w:t>
            </w:r>
          </w:p>
        </w:tc>
        <w:tc>
          <w:tcPr>
            <w:tcW w:w="2977" w:type="dxa"/>
          </w:tcPr>
          <w:p w14:paraId="05C02B63" w14:textId="77777777" w:rsidR="009C6EBE" w:rsidRPr="00E86436" w:rsidRDefault="009C6EBE" w:rsidP="00E86436">
            <w:pPr>
              <w:spacing w:line="276" w:lineRule="auto"/>
              <w:jc w:val="both"/>
            </w:pPr>
            <w:r w:rsidRPr="00E86436">
              <w:t>Ожоги через 20 с</w:t>
            </w:r>
          </w:p>
        </w:tc>
      </w:tr>
      <w:tr w:rsidR="009C6EBE" w:rsidRPr="00E86436" w14:paraId="041E441E" w14:textId="77777777" w:rsidTr="009C6EBE">
        <w:trPr>
          <w:jc w:val="center"/>
        </w:trPr>
        <w:tc>
          <w:tcPr>
            <w:tcW w:w="1668" w:type="dxa"/>
          </w:tcPr>
          <w:p w14:paraId="010180A7" w14:textId="77777777" w:rsidR="009C6EBE" w:rsidRPr="00E86436" w:rsidRDefault="009C6EBE" w:rsidP="00E86436">
            <w:pPr>
              <w:spacing w:line="276" w:lineRule="auto"/>
              <w:jc w:val="both"/>
            </w:pPr>
            <w:r w:rsidRPr="00E86436">
              <w:t>10,5</w:t>
            </w:r>
          </w:p>
        </w:tc>
        <w:tc>
          <w:tcPr>
            <w:tcW w:w="1842" w:type="dxa"/>
          </w:tcPr>
          <w:p w14:paraId="31B134D3" w14:textId="77777777" w:rsidR="009C6EBE" w:rsidRPr="00E86436" w:rsidRDefault="009C6EBE" w:rsidP="00E86436">
            <w:pPr>
              <w:spacing w:line="276" w:lineRule="auto"/>
              <w:jc w:val="both"/>
            </w:pPr>
            <w:r w:rsidRPr="00E86436">
              <w:t>5</w:t>
            </w:r>
          </w:p>
        </w:tc>
        <w:tc>
          <w:tcPr>
            <w:tcW w:w="2835" w:type="dxa"/>
          </w:tcPr>
          <w:p w14:paraId="7644584B" w14:textId="77777777" w:rsidR="009C6EBE" w:rsidRPr="00E86436" w:rsidRDefault="009C6EBE" w:rsidP="00E86436">
            <w:pPr>
              <w:spacing w:line="276" w:lineRule="auto"/>
              <w:jc w:val="both"/>
            </w:pPr>
            <w:r w:rsidRPr="00E86436">
              <w:t>То же, но под защитой струй</w:t>
            </w:r>
          </w:p>
        </w:tc>
        <w:tc>
          <w:tcPr>
            <w:tcW w:w="2977" w:type="dxa"/>
          </w:tcPr>
          <w:p w14:paraId="36FC3231" w14:textId="77777777" w:rsidR="009C6EBE" w:rsidRPr="00E86436" w:rsidRDefault="009C6EBE" w:rsidP="00E86436">
            <w:pPr>
              <w:spacing w:line="276" w:lineRule="auto"/>
              <w:jc w:val="both"/>
            </w:pPr>
            <w:r w:rsidRPr="00E86436">
              <w:t>Мгновенные ожоги</w:t>
            </w:r>
          </w:p>
        </w:tc>
      </w:tr>
      <w:tr w:rsidR="009C6EBE" w:rsidRPr="00E86436" w14:paraId="18CD2B37" w14:textId="77777777" w:rsidTr="009C6EBE">
        <w:trPr>
          <w:trHeight w:val="1002"/>
          <w:jc w:val="center"/>
        </w:trPr>
        <w:tc>
          <w:tcPr>
            <w:tcW w:w="1668" w:type="dxa"/>
          </w:tcPr>
          <w:p w14:paraId="1827DCDC" w14:textId="77777777" w:rsidR="009C6EBE" w:rsidRPr="00E86436" w:rsidRDefault="009C6EBE" w:rsidP="00E86436">
            <w:pPr>
              <w:spacing w:line="276" w:lineRule="auto"/>
              <w:jc w:val="both"/>
            </w:pPr>
            <w:r w:rsidRPr="00E86436">
              <w:t>14,0</w:t>
            </w:r>
          </w:p>
        </w:tc>
        <w:tc>
          <w:tcPr>
            <w:tcW w:w="1842" w:type="dxa"/>
          </w:tcPr>
          <w:p w14:paraId="4C50B2F9" w14:textId="77777777" w:rsidR="009C6EBE" w:rsidRPr="00E86436" w:rsidRDefault="009C6EBE" w:rsidP="00E86436">
            <w:pPr>
              <w:spacing w:line="276" w:lineRule="auto"/>
              <w:jc w:val="both"/>
            </w:pPr>
            <w:r w:rsidRPr="00E86436">
              <w:t>5</w:t>
            </w:r>
          </w:p>
        </w:tc>
        <w:tc>
          <w:tcPr>
            <w:tcW w:w="2835" w:type="dxa"/>
          </w:tcPr>
          <w:p w14:paraId="4EEEC622" w14:textId="77777777" w:rsidR="009C6EBE" w:rsidRPr="00E86436" w:rsidRDefault="009C6EBE" w:rsidP="00E86436">
            <w:pPr>
              <w:spacing w:line="276" w:lineRule="auto"/>
              <w:jc w:val="both"/>
            </w:pPr>
            <w:r w:rsidRPr="00E86436">
              <w:t>В тепло отражательных костюмах под защитой струй</w:t>
            </w:r>
          </w:p>
        </w:tc>
        <w:tc>
          <w:tcPr>
            <w:tcW w:w="2977" w:type="dxa"/>
          </w:tcPr>
          <w:p w14:paraId="3933F1B9" w14:textId="77777777" w:rsidR="009C6EBE" w:rsidRPr="00E86436" w:rsidRDefault="009C6EBE" w:rsidP="00E86436">
            <w:pPr>
              <w:spacing w:line="276" w:lineRule="auto"/>
              <w:jc w:val="both"/>
            </w:pPr>
            <w:r w:rsidRPr="00E86436">
              <w:t>Мгновенные ожоги</w:t>
            </w:r>
          </w:p>
        </w:tc>
      </w:tr>
      <w:tr w:rsidR="009C6EBE" w:rsidRPr="00E86436" w14:paraId="6E78612C" w14:textId="77777777" w:rsidTr="009C6EBE">
        <w:trPr>
          <w:jc w:val="center"/>
        </w:trPr>
        <w:tc>
          <w:tcPr>
            <w:tcW w:w="1668" w:type="dxa"/>
          </w:tcPr>
          <w:p w14:paraId="11FF8AC4" w14:textId="77777777" w:rsidR="009C6EBE" w:rsidRPr="00E86436" w:rsidRDefault="009C6EBE" w:rsidP="00E86436">
            <w:pPr>
              <w:spacing w:line="276" w:lineRule="auto"/>
              <w:jc w:val="both"/>
            </w:pPr>
            <w:r w:rsidRPr="00E86436">
              <w:t>85,0</w:t>
            </w:r>
          </w:p>
        </w:tc>
        <w:tc>
          <w:tcPr>
            <w:tcW w:w="1842" w:type="dxa"/>
          </w:tcPr>
          <w:p w14:paraId="137B3402" w14:textId="77777777" w:rsidR="009C6EBE" w:rsidRPr="00E86436" w:rsidRDefault="009C6EBE" w:rsidP="00E86436">
            <w:pPr>
              <w:spacing w:line="276" w:lineRule="auto"/>
              <w:jc w:val="both"/>
            </w:pPr>
            <w:r w:rsidRPr="00E86436">
              <w:t>1</w:t>
            </w:r>
          </w:p>
        </w:tc>
        <w:tc>
          <w:tcPr>
            <w:tcW w:w="2835" w:type="dxa"/>
          </w:tcPr>
          <w:p w14:paraId="7886EA0B" w14:textId="77777777" w:rsidR="009C6EBE" w:rsidRPr="00E86436" w:rsidRDefault="009C6EBE" w:rsidP="00E86436">
            <w:pPr>
              <w:spacing w:line="276" w:lineRule="auto"/>
              <w:jc w:val="both"/>
            </w:pPr>
            <w:r w:rsidRPr="00E86436">
              <w:t>То же, со средствами защиты</w:t>
            </w:r>
          </w:p>
        </w:tc>
        <w:tc>
          <w:tcPr>
            <w:tcW w:w="2977" w:type="dxa"/>
          </w:tcPr>
          <w:p w14:paraId="6ACDA679" w14:textId="77777777" w:rsidR="009C6EBE" w:rsidRPr="00E86436" w:rsidRDefault="009C6EBE" w:rsidP="00E86436">
            <w:pPr>
              <w:spacing w:line="276" w:lineRule="auto"/>
              <w:jc w:val="both"/>
            </w:pPr>
            <w:r w:rsidRPr="00E86436">
              <w:t>Мгновенные ожоги</w:t>
            </w:r>
          </w:p>
        </w:tc>
      </w:tr>
    </w:tbl>
    <w:p w14:paraId="1B34C082" w14:textId="77777777" w:rsidR="009C6EBE" w:rsidRPr="00E86436" w:rsidRDefault="009C6EBE" w:rsidP="00E86436">
      <w:pPr>
        <w:spacing w:line="276" w:lineRule="auto"/>
        <w:ind w:left="-180" w:right="-285" w:firstLine="360"/>
        <w:jc w:val="both"/>
      </w:pPr>
    </w:p>
    <w:p w14:paraId="51CA07E1" w14:textId="77777777" w:rsidR="009C6EBE" w:rsidRPr="00E86436" w:rsidRDefault="009C6EBE" w:rsidP="00E86436">
      <w:pPr>
        <w:spacing w:line="276" w:lineRule="auto"/>
        <w:ind w:right="-3" w:firstLine="709"/>
        <w:jc w:val="both"/>
      </w:pPr>
      <w:r w:rsidRPr="00E86436">
        <w:t>Воздействие теплового излучения огненных шаров, возникающих при выбросах горючих газов и жидкостей, помимо ожогов кожи может приводить также к поражению сетчатки глаз и, как следствие, к слепоте.</w:t>
      </w:r>
    </w:p>
    <w:p w14:paraId="4E9D159C" w14:textId="77777777" w:rsidR="009C6EBE" w:rsidRPr="00E86436" w:rsidRDefault="009C6EBE" w:rsidP="00E86436">
      <w:pPr>
        <w:spacing w:line="276" w:lineRule="auto"/>
        <w:ind w:right="-3" w:firstLine="709"/>
        <w:jc w:val="both"/>
      </w:pPr>
      <w:r w:rsidRPr="00E86436">
        <w:t xml:space="preserve">Степень поражения тепловым излучением огненных шаров и горящих проливов определяется величиной теплового потока </w:t>
      </w:r>
      <w:r w:rsidRPr="00E86436">
        <w:rPr>
          <w:lang w:val="en-US"/>
        </w:rPr>
        <w:t>q</w:t>
      </w:r>
      <w:r w:rsidRPr="00E86436">
        <w:t>(кВт/м</w:t>
      </w:r>
      <w:r w:rsidRPr="00E86436">
        <w:rPr>
          <w:vertAlign w:val="superscript"/>
        </w:rPr>
        <w:t>2</w:t>
      </w:r>
      <w:r w:rsidRPr="00E86436">
        <w:t xml:space="preserve">), воздействующего на объект, а также временем облучения </w:t>
      </w:r>
      <w:r w:rsidRPr="00E86436">
        <w:rPr>
          <w:lang w:val="en-US"/>
        </w:rPr>
        <w:t>t</w:t>
      </w:r>
      <w:r w:rsidRPr="00E86436">
        <w:rPr>
          <w:vertAlign w:val="subscript"/>
        </w:rPr>
        <w:t>об</w:t>
      </w:r>
      <w:r w:rsidRPr="00E86436">
        <w:t xml:space="preserve"> (с), т.е. дозой излучения </w:t>
      </w:r>
      <w:r w:rsidRPr="00E86436">
        <w:rPr>
          <w:lang w:val="en-US"/>
        </w:rPr>
        <w:t>D</w:t>
      </w:r>
      <w:r w:rsidRPr="00E86436">
        <w:rPr>
          <w:vertAlign w:val="subscript"/>
          <w:lang w:val="en-US"/>
        </w:rPr>
        <w:t>t</w:t>
      </w:r>
      <w:r w:rsidRPr="00E86436">
        <w:t xml:space="preserve"> = </w:t>
      </w:r>
      <w:r w:rsidRPr="00E86436">
        <w:rPr>
          <w:lang w:val="en-US"/>
        </w:rPr>
        <w:t>q</w:t>
      </w:r>
      <w:r w:rsidRPr="00E86436">
        <w:t xml:space="preserve"> · </w:t>
      </w:r>
      <w:r w:rsidRPr="00E86436">
        <w:rPr>
          <w:lang w:val="en-US"/>
        </w:rPr>
        <w:t>t</w:t>
      </w:r>
      <w:r w:rsidRPr="00E86436">
        <w:rPr>
          <w:vertAlign w:val="subscript"/>
        </w:rPr>
        <w:t xml:space="preserve">об </w:t>
      </w:r>
      <w:r w:rsidRPr="00E86436">
        <w:t>(кДж/м</w:t>
      </w:r>
      <w:r w:rsidRPr="00E86436">
        <w:rPr>
          <w:vertAlign w:val="superscript"/>
        </w:rPr>
        <w:t>2</w:t>
      </w:r>
      <w:r w:rsidRPr="00E86436">
        <w:t>).</w:t>
      </w:r>
    </w:p>
    <w:p w14:paraId="7B52D776" w14:textId="77777777" w:rsidR="009C6EBE" w:rsidRPr="00E86436" w:rsidRDefault="009C6EBE" w:rsidP="00E86436">
      <w:pPr>
        <w:spacing w:line="276" w:lineRule="auto"/>
        <w:ind w:right="-3" w:firstLine="709"/>
        <w:jc w:val="both"/>
      </w:pPr>
      <w:r w:rsidRPr="00E86436">
        <w:t xml:space="preserve">При быстро меняющемся тепловом потоке (в случае теплового излучения от поднимающегося огненного шара) ожоги </w:t>
      </w:r>
      <w:r w:rsidRPr="00E86436">
        <w:rPr>
          <w:lang w:val="en-US"/>
        </w:rPr>
        <w:t>III</w:t>
      </w:r>
      <w:r w:rsidRPr="00E86436">
        <w:t xml:space="preserve"> степени вызывает доза излучения величиной порядка </w:t>
      </w:r>
      <w:r w:rsidRPr="00E86436">
        <w:rPr>
          <w:lang w:val="en-US"/>
        </w:rPr>
        <w:t>D</w:t>
      </w:r>
      <w:r w:rsidRPr="00E86436">
        <w:rPr>
          <w:vertAlign w:val="subscript"/>
          <w:lang w:val="en-US"/>
        </w:rPr>
        <w:t>t</w:t>
      </w:r>
      <w:r w:rsidRPr="00E86436">
        <w:t xml:space="preserve"> = 160 кДж/м</w:t>
      </w:r>
      <w:r w:rsidRPr="00E86436">
        <w:rPr>
          <w:vertAlign w:val="superscript"/>
        </w:rPr>
        <w:t>2</w:t>
      </w:r>
      <w:r w:rsidRPr="00E86436">
        <w:t>. В качестве внешней границы смертельного поражения людей при воздействии огненного шара принимается величина дозы равная 375 кДж/м</w:t>
      </w:r>
      <w:r w:rsidRPr="00E86436">
        <w:rPr>
          <w:vertAlign w:val="superscript"/>
        </w:rPr>
        <w:t>2</w:t>
      </w:r>
      <w:r w:rsidRPr="00E86436">
        <w:t>.</w:t>
      </w:r>
    </w:p>
    <w:p w14:paraId="3420C93F" w14:textId="77777777" w:rsidR="009C6EBE" w:rsidRPr="00E86436" w:rsidRDefault="009C6EBE" w:rsidP="00E86436">
      <w:pPr>
        <w:spacing w:line="276" w:lineRule="auto"/>
        <w:ind w:right="-3" w:firstLine="709"/>
        <w:jc w:val="both"/>
      </w:pPr>
      <w:r w:rsidRPr="00E86436">
        <w:t>Оценка воздействия теплового излучения, в зависимости от времени на защищенные участки кожи человека, показана на рисунке:</w:t>
      </w:r>
    </w:p>
    <w:p w14:paraId="68D547A2" w14:textId="416E8829" w:rsidR="009C6EBE" w:rsidRPr="00E86436" w:rsidRDefault="00A1285A" w:rsidP="00E86436">
      <w:pPr>
        <w:spacing w:line="276" w:lineRule="auto"/>
        <w:ind w:left="180" w:firstLine="360"/>
        <w:jc w:val="both"/>
        <w:rPr>
          <w:sz w:val="26"/>
          <w:szCs w:val="26"/>
        </w:rPr>
      </w:pPr>
      <w:r w:rsidRPr="00E86436">
        <w:rPr>
          <w:sz w:val="26"/>
          <w:szCs w:val="26"/>
        </w:rPr>
        <w:object w:dxaOrig="3908" w:dyaOrig="5216" w14:anchorId="6D8580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7.6pt;height:189.6pt" o:ole="" fillcolor="window">
            <v:imagedata r:id="rId9" o:title=""/>
          </v:shape>
          <o:OLEObject Type="Embed" ProgID="Visio.Drawing.11" ShapeID="_x0000_i1025" DrawAspect="Content" ObjectID="_1747673612" r:id="rId10"/>
        </w:object>
      </w:r>
    </w:p>
    <w:p w14:paraId="5929F235" w14:textId="77777777" w:rsidR="009C6EBE" w:rsidRPr="00E86436" w:rsidRDefault="009C6EBE" w:rsidP="00E86436">
      <w:pPr>
        <w:spacing w:line="276" w:lineRule="auto"/>
        <w:ind w:firstLine="709"/>
        <w:jc w:val="both"/>
      </w:pPr>
      <w:r w:rsidRPr="00E86436">
        <w:t xml:space="preserve"> Оценка воздействия теплового излучения (</w:t>
      </w:r>
      <w:r w:rsidRPr="00E86436">
        <w:rPr>
          <w:lang w:val="en-US"/>
        </w:rPr>
        <w:t>q</w:t>
      </w:r>
      <w:r w:rsidRPr="00E86436">
        <w:t xml:space="preserve">) на незащищенные участки кожи человека от времени </w:t>
      </w:r>
      <w:r w:rsidRPr="00E86436">
        <w:rPr>
          <w:lang w:val="en-US"/>
        </w:rPr>
        <w:t>t</w:t>
      </w:r>
      <w:r w:rsidRPr="00E86436">
        <w:t>.</w:t>
      </w:r>
    </w:p>
    <w:p w14:paraId="393DCBB9" w14:textId="77777777" w:rsidR="009C6EBE" w:rsidRPr="00E86436" w:rsidRDefault="009C6EBE" w:rsidP="00E86436">
      <w:pPr>
        <w:spacing w:line="276" w:lineRule="auto"/>
        <w:ind w:left="2410"/>
        <w:jc w:val="both"/>
      </w:pPr>
      <w:r w:rsidRPr="00E86436">
        <w:t>1 – ожоги 1-й степени;</w:t>
      </w:r>
    </w:p>
    <w:p w14:paraId="12BD4456" w14:textId="77777777" w:rsidR="009C6EBE" w:rsidRPr="00E86436" w:rsidRDefault="009C6EBE" w:rsidP="00E86436">
      <w:pPr>
        <w:spacing w:line="276" w:lineRule="auto"/>
        <w:ind w:left="2410"/>
        <w:jc w:val="both"/>
      </w:pPr>
      <w:r w:rsidRPr="00E86436">
        <w:t>2 – ожоги 2-й и выше степени.</w:t>
      </w:r>
    </w:p>
    <w:p w14:paraId="01F35FB4" w14:textId="77777777" w:rsidR="009C6EBE" w:rsidRPr="00E86436" w:rsidRDefault="009C6EBE" w:rsidP="00E86436">
      <w:pPr>
        <w:spacing w:line="276" w:lineRule="auto"/>
        <w:ind w:firstLine="720"/>
        <w:jc w:val="both"/>
      </w:pPr>
      <w:r w:rsidRPr="00E86436">
        <w:t xml:space="preserve">Данные о вероятности смертельного поражения, в зависимости от полученного индекса дозы излучения </w:t>
      </w:r>
      <w:r w:rsidRPr="00E86436">
        <w:rPr>
          <w:lang w:val="en-US"/>
        </w:rPr>
        <w:t>I</w:t>
      </w:r>
      <w:r w:rsidRPr="00E86436">
        <w:t xml:space="preserve"> = </w:t>
      </w:r>
      <w:r w:rsidRPr="00E86436">
        <w:rPr>
          <w:lang w:val="en-US"/>
        </w:rPr>
        <w:t>q</w:t>
      </w:r>
      <w:r w:rsidRPr="00E86436">
        <w:rPr>
          <w:vertAlign w:val="superscript"/>
        </w:rPr>
        <w:t>1.33</w:t>
      </w:r>
      <w:r w:rsidRPr="00E86436">
        <w:t>·</w:t>
      </w:r>
      <w:r w:rsidRPr="00E86436">
        <w:rPr>
          <w:lang w:val="en-US"/>
        </w:rPr>
        <w:t>t</w:t>
      </w:r>
      <w:r w:rsidRPr="00E86436">
        <w:rPr>
          <w:vertAlign w:val="subscript"/>
        </w:rPr>
        <w:t>об</w:t>
      </w:r>
      <w:r w:rsidRPr="00E86436">
        <w:t xml:space="preserve">, где </w:t>
      </w:r>
      <w:r w:rsidRPr="00E86436">
        <w:rPr>
          <w:lang w:val="en-US"/>
        </w:rPr>
        <w:t>q</w:t>
      </w:r>
      <w:r w:rsidRPr="00E86436">
        <w:t xml:space="preserve"> в Дж/(м</w:t>
      </w:r>
      <w:r w:rsidRPr="00E86436">
        <w:rPr>
          <w:vertAlign w:val="superscript"/>
        </w:rPr>
        <w:t xml:space="preserve">2 </w:t>
      </w:r>
      <w:r w:rsidRPr="00E86436">
        <w:t>· с), а также процент пораженных при воздействии теплового излучения огненных шаров представлены в таблице:</w:t>
      </w:r>
    </w:p>
    <w:p w14:paraId="70AB224D" w14:textId="77777777" w:rsidR="009C6EBE" w:rsidRPr="00E86436" w:rsidRDefault="009C6EBE" w:rsidP="00E86436">
      <w:pPr>
        <w:spacing w:line="276" w:lineRule="auto"/>
        <w:ind w:firstLine="720"/>
        <w:jc w:val="both"/>
      </w:pPr>
    </w:p>
    <w:p w14:paraId="704FE0BA" w14:textId="77777777" w:rsidR="009C6EBE" w:rsidRPr="00E86436" w:rsidRDefault="009C6EBE" w:rsidP="00E86436">
      <w:pPr>
        <w:widowControl w:val="0"/>
        <w:autoSpaceDE w:val="0"/>
        <w:autoSpaceDN w:val="0"/>
        <w:adjustRightInd w:val="0"/>
        <w:spacing w:line="276" w:lineRule="auto"/>
        <w:ind w:firstLine="720"/>
        <w:jc w:val="center"/>
      </w:pPr>
      <w:r w:rsidRPr="00E86436">
        <w:t>Вероятность смертельного поражения в зависимости от полученного</w:t>
      </w:r>
    </w:p>
    <w:p w14:paraId="436D40F9" w14:textId="77777777" w:rsidR="009C6EBE" w:rsidRPr="00E86436" w:rsidRDefault="009C6EBE" w:rsidP="00E86436">
      <w:pPr>
        <w:widowControl w:val="0"/>
        <w:autoSpaceDE w:val="0"/>
        <w:autoSpaceDN w:val="0"/>
        <w:adjustRightInd w:val="0"/>
        <w:spacing w:line="276" w:lineRule="auto"/>
        <w:ind w:firstLine="720"/>
        <w:jc w:val="center"/>
      </w:pPr>
      <w:r w:rsidRPr="00E86436">
        <w:t>индекса дозы излучения при огненных шарах</w:t>
      </w:r>
    </w:p>
    <w:p w14:paraId="51625E9B" w14:textId="0842158B" w:rsidR="009C6EBE" w:rsidRPr="00E86436" w:rsidRDefault="009C6EBE" w:rsidP="00E86436">
      <w:pPr>
        <w:widowControl w:val="0"/>
        <w:autoSpaceDE w:val="0"/>
        <w:autoSpaceDN w:val="0"/>
        <w:adjustRightInd w:val="0"/>
        <w:spacing w:line="276" w:lineRule="auto"/>
        <w:ind w:firstLine="720"/>
        <w:jc w:val="right"/>
      </w:pPr>
      <w:r w:rsidRPr="00E86436">
        <w:t xml:space="preserve">Таблица </w:t>
      </w:r>
      <w:r w:rsidR="00E27869">
        <w:t>8</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4536"/>
      </w:tblGrid>
      <w:tr w:rsidR="009C6EBE" w:rsidRPr="00E86436" w14:paraId="7A47CF73" w14:textId="77777777" w:rsidTr="009C6EBE">
        <w:trPr>
          <w:jc w:val="center"/>
        </w:trPr>
        <w:tc>
          <w:tcPr>
            <w:tcW w:w="4644" w:type="dxa"/>
          </w:tcPr>
          <w:p w14:paraId="45D44B75" w14:textId="77777777" w:rsidR="009C6EBE" w:rsidRPr="00E86436" w:rsidRDefault="009C6EBE" w:rsidP="00E86436">
            <w:pPr>
              <w:widowControl w:val="0"/>
              <w:autoSpaceDE w:val="0"/>
              <w:autoSpaceDN w:val="0"/>
              <w:adjustRightInd w:val="0"/>
              <w:spacing w:line="276" w:lineRule="auto"/>
              <w:jc w:val="both"/>
            </w:pPr>
            <w:r w:rsidRPr="00E86436">
              <w:t>Доля получивших смертельное поражение</w:t>
            </w:r>
          </w:p>
        </w:tc>
        <w:tc>
          <w:tcPr>
            <w:tcW w:w="4536" w:type="dxa"/>
          </w:tcPr>
          <w:p w14:paraId="7C5F9799" w14:textId="77777777" w:rsidR="009C6EBE" w:rsidRPr="00E86436" w:rsidRDefault="009C6EBE" w:rsidP="00E86436">
            <w:pPr>
              <w:widowControl w:val="0"/>
              <w:autoSpaceDE w:val="0"/>
              <w:autoSpaceDN w:val="0"/>
              <w:adjustRightInd w:val="0"/>
              <w:spacing w:line="276" w:lineRule="auto"/>
              <w:jc w:val="both"/>
            </w:pPr>
            <w:r w:rsidRPr="00E86436">
              <w:t>Индекс дозы,</w:t>
            </w:r>
            <w:r w:rsidRPr="00E86436">
              <w:rPr>
                <w:lang w:val="en-US"/>
              </w:rPr>
              <w:t>I</w:t>
            </w:r>
          </w:p>
        </w:tc>
      </w:tr>
      <w:tr w:rsidR="009C6EBE" w:rsidRPr="00E86436" w14:paraId="5DA6F171" w14:textId="77777777" w:rsidTr="009C6EBE">
        <w:trPr>
          <w:jc w:val="center"/>
        </w:trPr>
        <w:tc>
          <w:tcPr>
            <w:tcW w:w="4644" w:type="dxa"/>
          </w:tcPr>
          <w:p w14:paraId="2FEE6D2F" w14:textId="77777777" w:rsidR="009C6EBE" w:rsidRPr="00E86436" w:rsidRDefault="009C6EBE" w:rsidP="00E86436">
            <w:pPr>
              <w:widowControl w:val="0"/>
              <w:autoSpaceDE w:val="0"/>
              <w:autoSpaceDN w:val="0"/>
              <w:adjustRightInd w:val="0"/>
              <w:spacing w:line="276" w:lineRule="auto"/>
              <w:jc w:val="both"/>
            </w:pPr>
            <w:r w:rsidRPr="00E86436">
              <w:t>0,1</w:t>
            </w:r>
          </w:p>
        </w:tc>
        <w:tc>
          <w:tcPr>
            <w:tcW w:w="4536" w:type="dxa"/>
          </w:tcPr>
          <w:p w14:paraId="68DF6808" w14:textId="77777777" w:rsidR="009C6EBE" w:rsidRPr="00E86436" w:rsidRDefault="009C6EBE" w:rsidP="00E86436">
            <w:pPr>
              <w:widowControl w:val="0"/>
              <w:autoSpaceDE w:val="0"/>
              <w:autoSpaceDN w:val="0"/>
              <w:adjustRightInd w:val="0"/>
              <w:spacing w:line="276" w:lineRule="auto"/>
              <w:jc w:val="both"/>
              <w:rPr>
                <w:vertAlign w:val="superscript"/>
              </w:rPr>
            </w:pPr>
            <w:r w:rsidRPr="00E86436">
              <w:t>10</w:t>
            </w:r>
            <w:r w:rsidRPr="00E86436">
              <w:rPr>
                <w:vertAlign w:val="superscript"/>
              </w:rPr>
              <w:t>7</w:t>
            </w:r>
          </w:p>
        </w:tc>
      </w:tr>
      <w:tr w:rsidR="009C6EBE" w:rsidRPr="00E86436" w14:paraId="3D3D98FE" w14:textId="77777777" w:rsidTr="009C6EBE">
        <w:trPr>
          <w:jc w:val="center"/>
        </w:trPr>
        <w:tc>
          <w:tcPr>
            <w:tcW w:w="4644" w:type="dxa"/>
          </w:tcPr>
          <w:p w14:paraId="68896386" w14:textId="77777777" w:rsidR="009C6EBE" w:rsidRPr="00E86436" w:rsidRDefault="009C6EBE" w:rsidP="00E86436">
            <w:pPr>
              <w:widowControl w:val="0"/>
              <w:autoSpaceDE w:val="0"/>
              <w:autoSpaceDN w:val="0"/>
              <w:adjustRightInd w:val="0"/>
              <w:spacing w:line="276" w:lineRule="auto"/>
              <w:jc w:val="both"/>
            </w:pPr>
            <w:r w:rsidRPr="00E86436">
              <w:t>0,5</w:t>
            </w:r>
          </w:p>
        </w:tc>
        <w:tc>
          <w:tcPr>
            <w:tcW w:w="4536" w:type="dxa"/>
          </w:tcPr>
          <w:p w14:paraId="79BC05F6" w14:textId="77777777" w:rsidR="009C6EBE" w:rsidRPr="00E86436" w:rsidRDefault="009C6EBE" w:rsidP="00E86436">
            <w:pPr>
              <w:widowControl w:val="0"/>
              <w:autoSpaceDE w:val="0"/>
              <w:autoSpaceDN w:val="0"/>
              <w:adjustRightInd w:val="0"/>
              <w:spacing w:line="276" w:lineRule="auto"/>
              <w:jc w:val="both"/>
            </w:pPr>
            <w:r w:rsidRPr="00E86436">
              <w:t>2,3 · 10</w:t>
            </w:r>
            <w:r w:rsidRPr="00E86436">
              <w:rPr>
                <w:vertAlign w:val="superscript"/>
              </w:rPr>
              <w:t>7</w:t>
            </w:r>
          </w:p>
        </w:tc>
      </w:tr>
      <w:tr w:rsidR="009C6EBE" w:rsidRPr="00E86436" w14:paraId="2B85E419" w14:textId="77777777" w:rsidTr="009C6EBE">
        <w:trPr>
          <w:jc w:val="center"/>
        </w:trPr>
        <w:tc>
          <w:tcPr>
            <w:tcW w:w="4644" w:type="dxa"/>
          </w:tcPr>
          <w:p w14:paraId="7F230E07" w14:textId="77777777" w:rsidR="009C6EBE" w:rsidRPr="00E86436" w:rsidRDefault="009C6EBE" w:rsidP="00E86436">
            <w:pPr>
              <w:widowControl w:val="0"/>
              <w:autoSpaceDE w:val="0"/>
              <w:autoSpaceDN w:val="0"/>
              <w:adjustRightInd w:val="0"/>
              <w:spacing w:line="276" w:lineRule="auto"/>
              <w:jc w:val="both"/>
            </w:pPr>
            <w:r w:rsidRPr="00E86436">
              <w:t>0,99</w:t>
            </w:r>
          </w:p>
        </w:tc>
        <w:tc>
          <w:tcPr>
            <w:tcW w:w="4536" w:type="dxa"/>
          </w:tcPr>
          <w:p w14:paraId="7EDE26DD" w14:textId="77777777" w:rsidR="009C6EBE" w:rsidRPr="00E86436" w:rsidRDefault="009C6EBE" w:rsidP="00E86436">
            <w:pPr>
              <w:widowControl w:val="0"/>
              <w:autoSpaceDE w:val="0"/>
              <w:autoSpaceDN w:val="0"/>
              <w:adjustRightInd w:val="0"/>
              <w:spacing w:line="276" w:lineRule="auto"/>
              <w:jc w:val="both"/>
            </w:pPr>
            <w:r w:rsidRPr="00E86436">
              <w:t>6,5 · 10</w:t>
            </w:r>
            <w:r w:rsidRPr="00E86436">
              <w:rPr>
                <w:vertAlign w:val="superscript"/>
              </w:rPr>
              <w:t>7</w:t>
            </w:r>
          </w:p>
        </w:tc>
      </w:tr>
    </w:tbl>
    <w:p w14:paraId="4A8C57A4" w14:textId="77777777" w:rsidR="009C6EBE" w:rsidRPr="00E86436" w:rsidRDefault="009C6EBE" w:rsidP="00E86436">
      <w:pPr>
        <w:spacing w:line="276" w:lineRule="auto"/>
        <w:jc w:val="both"/>
      </w:pPr>
      <w:r w:rsidRPr="00E86436">
        <w:t xml:space="preserve"> и рисунке:</w:t>
      </w:r>
    </w:p>
    <w:p w14:paraId="050B1024" w14:textId="3859822E" w:rsidR="009C6EBE" w:rsidRPr="00E86436" w:rsidRDefault="00721904" w:rsidP="00E86436">
      <w:pPr>
        <w:spacing w:line="276" w:lineRule="auto"/>
        <w:jc w:val="both"/>
      </w:pPr>
      <w:r w:rsidRPr="00E86436">
        <w:object w:dxaOrig="6520" w:dyaOrig="4754" w14:anchorId="35A189AC">
          <v:shape id="_x0000_i1026" type="#_x0000_t75" style="width:276pt;height:199.8pt" o:ole="" fillcolor="window">
            <v:imagedata r:id="rId11" o:title=""/>
          </v:shape>
          <o:OLEObject Type="Embed" ProgID="Visio.Drawing.11" ShapeID="_x0000_i1026" DrawAspect="Content" ObjectID="_1747673613" r:id="rId12"/>
        </w:object>
      </w:r>
      <w:r w:rsidR="009C6EBE" w:rsidRPr="00E86436">
        <w:t>.</w:t>
      </w:r>
    </w:p>
    <w:p w14:paraId="1476D53A" w14:textId="77777777" w:rsidR="009C6EBE" w:rsidRPr="00E86436" w:rsidRDefault="009C6EBE" w:rsidP="00E86436">
      <w:pPr>
        <w:spacing w:line="276" w:lineRule="auto"/>
        <w:ind w:firstLine="709"/>
        <w:jc w:val="both"/>
      </w:pPr>
      <w:r w:rsidRPr="00E86436">
        <w:t>Зависимость процента пораженных от индекса дозы теплового излучения:</w:t>
      </w:r>
    </w:p>
    <w:p w14:paraId="2DDEC2A0" w14:textId="77777777" w:rsidR="009C6EBE" w:rsidRPr="00E86436" w:rsidRDefault="009C6EBE" w:rsidP="00E86436">
      <w:pPr>
        <w:spacing w:line="276" w:lineRule="auto"/>
        <w:ind w:firstLine="709"/>
        <w:jc w:val="both"/>
      </w:pPr>
      <w:r w:rsidRPr="00E86436">
        <w:t>1 – ожоги 1-й степени;</w:t>
      </w:r>
    </w:p>
    <w:p w14:paraId="55DD4293" w14:textId="77777777" w:rsidR="009C6EBE" w:rsidRPr="00E86436" w:rsidRDefault="009C6EBE" w:rsidP="00E86436">
      <w:pPr>
        <w:spacing w:line="276" w:lineRule="auto"/>
        <w:ind w:firstLine="709"/>
        <w:jc w:val="both"/>
      </w:pPr>
      <w:r w:rsidRPr="00E86436">
        <w:t>2 – ожоги 2-й степени;</w:t>
      </w:r>
    </w:p>
    <w:p w14:paraId="244FE210" w14:textId="77777777" w:rsidR="009C6EBE" w:rsidRPr="00E86436" w:rsidRDefault="009C6EBE" w:rsidP="00E86436">
      <w:pPr>
        <w:spacing w:line="276" w:lineRule="auto"/>
        <w:ind w:firstLine="709"/>
        <w:jc w:val="both"/>
      </w:pPr>
      <w:r w:rsidRPr="00E86436">
        <w:t>3 – смертельные поражения.</w:t>
      </w:r>
    </w:p>
    <w:p w14:paraId="49AE1A9B" w14:textId="77777777" w:rsidR="009C6EBE" w:rsidRPr="00E86436" w:rsidRDefault="009C6EBE" w:rsidP="00E86436">
      <w:pPr>
        <w:spacing w:line="276" w:lineRule="auto"/>
        <w:ind w:firstLine="709"/>
        <w:jc w:val="both"/>
      </w:pPr>
      <w:r w:rsidRPr="00E86436">
        <w:t>Прямое (первичное) поражающее действие воздушных ударных волн связано с изменением давления в окружающей среде в результате прихода взрывной волны. Степень поражения человека определяется при этом целым рядом факторов: величиной избыточного давления в падающей и отраженной волнах, длительностью взрывной волны, величиной внешнего атмосферного давления, массой и возрастом человека, его ориентацией в пространстве при подходе волны и др.</w:t>
      </w:r>
    </w:p>
    <w:p w14:paraId="373F7644" w14:textId="77777777" w:rsidR="009C6EBE" w:rsidRPr="00E86436" w:rsidRDefault="009C6EBE" w:rsidP="00E86436">
      <w:pPr>
        <w:spacing w:line="276" w:lineRule="auto"/>
        <w:ind w:firstLine="709"/>
        <w:jc w:val="both"/>
      </w:pPr>
      <w:r w:rsidRPr="00E86436">
        <w:t>Поражающее действие воздушной ударной волны характеризуется избыточным давлением во фронте волны Δ</w:t>
      </w:r>
      <w:r w:rsidRPr="00E86436">
        <w:rPr>
          <w:lang w:val="en-US"/>
        </w:rPr>
        <w:t>P</w:t>
      </w:r>
      <w:r w:rsidRPr="00E86436">
        <w:t>, кПа.</w:t>
      </w:r>
    </w:p>
    <w:p w14:paraId="18A8CCE5" w14:textId="77777777" w:rsidR="009C6EBE" w:rsidRPr="00E86436" w:rsidRDefault="009C6EBE" w:rsidP="00E86436">
      <w:pPr>
        <w:spacing w:line="276" w:lineRule="auto"/>
        <w:ind w:firstLine="709"/>
        <w:jc w:val="both"/>
      </w:pPr>
      <w:r w:rsidRPr="00E86436">
        <w:t>Данные о поражающем действии избыточного давления взрывов на человека приведены в таблице:</w:t>
      </w:r>
    </w:p>
    <w:p w14:paraId="1EC93DE4" w14:textId="77777777" w:rsidR="009C6EBE" w:rsidRPr="00E86436" w:rsidRDefault="009C6EBE" w:rsidP="00E86436">
      <w:pPr>
        <w:spacing w:line="276" w:lineRule="auto"/>
      </w:pPr>
    </w:p>
    <w:p w14:paraId="29581F5C" w14:textId="77777777" w:rsidR="009C6EBE" w:rsidRPr="00E86436" w:rsidRDefault="009C6EBE" w:rsidP="00E86436">
      <w:pPr>
        <w:spacing w:line="276" w:lineRule="auto"/>
        <w:ind w:firstLine="709"/>
        <w:jc w:val="center"/>
      </w:pPr>
      <w:r w:rsidRPr="00E86436">
        <w:t>Избыточное давление и поражение человека</w:t>
      </w:r>
    </w:p>
    <w:p w14:paraId="34B7C37F" w14:textId="63B348C3" w:rsidR="009C6EBE" w:rsidRPr="00E86436" w:rsidRDefault="009C6EBE" w:rsidP="00E86436">
      <w:pPr>
        <w:spacing w:line="276" w:lineRule="auto"/>
        <w:ind w:firstLine="709"/>
        <w:jc w:val="right"/>
      </w:pPr>
      <w:r w:rsidRPr="00E86436">
        <w:t xml:space="preserve">Таблица </w:t>
      </w:r>
      <w:r w:rsidR="00E27869">
        <w:t>9</w:t>
      </w:r>
    </w:p>
    <w:tbl>
      <w:tblPr>
        <w:tblW w:w="8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38"/>
        <w:gridCol w:w="1417"/>
      </w:tblGrid>
      <w:tr w:rsidR="009C6EBE" w:rsidRPr="00E86436" w14:paraId="7C90B4D2" w14:textId="77777777" w:rsidTr="009C6EBE">
        <w:trPr>
          <w:jc w:val="center"/>
        </w:trPr>
        <w:tc>
          <w:tcPr>
            <w:tcW w:w="7338" w:type="dxa"/>
          </w:tcPr>
          <w:p w14:paraId="08D3A606" w14:textId="77777777" w:rsidR="009C6EBE" w:rsidRPr="00E86436" w:rsidRDefault="009C6EBE" w:rsidP="00E86436">
            <w:pPr>
              <w:spacing w:line="276" w:lineRule="auto"/>
              <w:jc w:val="both"/>
            </w:pPr>
            <w:r w:rsidRPr="00E86436">
              <w:t>Уровень поражения</w:t>
            </w:r>
          </w:p>
        </w:tc>
        <w:tc>
          <w:tcPr>
            <w:tcW w:w="1417" w:type="dxa"/>
          </w:tcPr>
          <w:p w14:paraId="3A94E136" w14:textId="77777777" w:rsidR="009C6EBE" w:rsidRPr="00E86436" w:rsidRDefault="009C6EBE" w:rsidP="00E86436">
            <w:pPr>
              <w:spacing w:line="276" w:lineRule="auto"/>
              <w:jc w:val="both"/>
            </w:pPr>
            <w:r w:rsidRPr="00E86436">
              <w:t>ΔР, кПа</w:t>
            </w:r>
          </w:p>
        </w:tc>
      </w:tr>
      <w:tr w:rsidR="009C6EBE" w:rsidRPr="00E86436" w14:paraId="173675C8" w14:textId="77777777" w:rsidTr="009C6EBE">
        <w:trPr>
          <w:jc w:val="center"/>
        </w:trPr>
        <w:tc>
          <w:tcPr>
            <w:tcW w:w="7338" w:type="dxa"/>
          </w:tcPr>
          <w:p w14:paraId="5675E52F" w14:textId="77777777" w:rsidR="009C6EBE" w:rsidRPr="00E86436" w:rsidRDefault="009C6EBE" w:rsidP="00E86436">
            <w:pPr>
              <w:spacing w:line="276" w:lineRule="auto"/>
              <w:jc w:val="both"/>
            </w:pPr>
            <w:r w:rsidRPr="00E86436">
              <w:t>Безусловное смертельное поражение</w:t>
            </w:r>
          </w:p>
          <w:p w14:paraId="03E61086" w14:textId="77777777" w:rsidR="009C6EBE" w:rsidRPr="00E86436" w:rsidRDefault="009C6EBE" w:rsidP="00E86436">
            <w:pPr>
              <w:spacing w:line="276" w:lineRule="auto"/>
              <w:jc w:val="both"/>
            </w:pPr>
            <w:r w:rsidRPr="00E86436">
              <w:t>Летальный исход, 50% случаев</w:t>
            </w:r>
          </w:p>
          <w:p w14:paraId="2C148CFE" w14:textId="77777777" w:rsidR="009C6EBE" w:rsidRPr="00E86436" w:rsidRDefault="009C6EBE" w:rsidP="00E86436">
            <w:pPr>
              <w:spacing w:line="276" w:lineRule="auto"/>
              <w:jc w:val="both"/>
            </w:pPr>
            <w:r w:rsidRPr="00E86436">
              <w:t>Порог смертельного поражения</w:t>
            </w:r>
          </w:p>
          <w:p w14:paraId="2B71BB79" w14:textId="77777777" w:rsidR="009C6EBE" w:rsidRPr="00E86436" w:rsidRDefault="009C6EBE" w:rsidP="00E86436">
            <w:pPr>
              <w:spacing w:line="276" w:lineRule="auto"/>
              <w:jc w:val="both"/>
            </w:pPr>
            <w:r w:rsidRPr="00E86436">
              <w:t>Тяжелая степень поражения</w:t>
            </w:r>
          </w:p>
          <w:p w14:paraId="4531EA92" w14:textId="77777777" w:rsidR="009C6EBE" w:rsidRPr="00E86436" w:rsidRDefault="009C6EBE" w:rsidP="00E86436">
            <w:pPr>
              <w:spacing w:line="276" w:lineRule="auto"/>
              <w:jc w:val="both"/>
            </w:pPr>
            <w:r w:rsidRPr="00E86436">
              <w:t>Порог поражения человека</w:t>
            </w:r>
          </w:p>
        </w:tc>
        <w:tc>
          <w:tcPr>
            <w:tcW w:w="1417" w:type="dxa"/>
          </w:tcPr>
          <w:p w14:paraId="2700C62C" w14:textId="77777777" w:rsidR="009C6EBE" w:rsidRPr="00E86436" w:rsidRDefault="009C6EBE" w:rsidP="00E86436">
            <w:pPr>
              <w:spacing w:line="276" w:lineRule="auto"/>
              <w:jc w:val="both"/>
            </w:pPr>
            <w:r w:rsidRPr="00E86436">
              <w:t>500</w:t>
            </w:r>
          </w:p>
          <w:p w14:paraId="63BF455F" w14:textId="77777777" w:rsidR="009C6EBE" w:rsidRPr="00E86436" w:rsidRDefault="009C6EBE" w:rsidP="00E86436">
            <w:pPr>
              <w:spacing w:line="276" w:lineRule="auto"/>
              <w:jc w:val="both"/>
            </w:pPr>
            <w:r w:rsidRPr="00E86436">
              <w:t>350</w:t>
            </w:r>
          </w:p>
          <w:p w14:paraId="3BD540FA" w14:textId="77777777" w:rsidR="009C6EBE" w:rsidRPr="00E86436" w:rsidRDefault="009C6EBE" w:rsidP="00E86436">
            <w:pPr>
              <w:spacing w:line="276" w:lineRule="auto"/>
              <w:jc w:val="both"/>
            </w:pPr>
            <w:r w:rsidRPr="00E86436">
              <w:t>200</w:t>
            </w:r>
          </w:p>
          <w:p w14:paraId="7F2A8D22" w14:textId="77777777" w:rsidR="009C6EBE" w:rsidRPr="00E86436" w:rsidRDefault="009C6EBE" w:rsidP="00E86436">
            <w:pPr>
              <w:spacing w:line="276" w:lineRule="auto"/>
              <w:jc w:val="both"/>
            </w:pPr>
            <w:r w:rsidRPr="00E86436">
              <w:t>100</w:t>
            </w:r>
          </w:p>
          <w:p w14:paraId="1E755B26" w14:textId="77777777" w:rsidR="009C6EBE" w:rsidRPr="00E86436" w:rsidRDefault="009C6EBE" w:rsidP="00E86436">
            <w:pPr>
              <w:spacing w:line="276" w:lineRule="auto"/>
              <w:jc w:val="both"/>
            </w:pPr>
            <w:r w:rsidRPr="00E86436">
              <w:t>3</w:t>
            </w:r>
          </w:p>
        </w:tc>
      </w:tr>
    </w:tbl>
    <w:p w14:paraId="1F513D3E" w14:textId="77777777" w:rsidR="009C6EBE" w:rsidRPr="00E86436" w:rsidRDefault="009C6EBE" w:rsidP="00E86436">
      <w:pPr>
        <w:spacing w:line="276" w:lineRule="auto"/>
        <w:ind w:left="-180" w:right="-285" w:firstLine="720"/>
        <w:jc w:val="both"/>
      </w:pPr>
    </w:p>
    <w:p w14:paraId="0AA74739" w14:textId="77777777" w:rsidR="009C6EBE" w:rsidRPr="00E86436" w:rsidRDefault="009C6EBE" w:rsidP="00E86436">
      <w:pPr>
        <w:spacing w:line="276" w:lineRule="auto"/>
        <w:ind w:right="-3" w:firstLine="720"/>
        <w:jc w:val="both"/>
      </w:pPr>
      <w:r w:rsidRPr="00E86436">
        <w:t>Число людей, пострадавших в завалах, определяется основным фактором – степенью разрушения здания. При этом принимается:</w:t>
      </w:r>
    </w:p>
    <w:p w14:paraId="4E640510" w14:textId="77777777" w:rsidR="009C6EBE" w:rsidRPr="00E86436" w:rsidRDefault="009C6EBE" w:rsidP="00E86436">
      <w:pPr>
        <w:numPr>
          <w:ilvl w:val="0"/>
          <w:numId w:val="37"/>
        </w:numPr>
        <w:spacing w:line="276" w:lineRule="auto"/>
        <w:ind w:left="0" w:right="-3" w:firstLine="720"/>
        <w:jc w:val="both"/>
      </w:pPr>
      <w:r w:rsidRPr="00E86436">
        <w:t>в полностью разрушенных зданиях – пострадавших до 100 %;</w:t>
      </w:r>
    </w:p>
    <w:p w14:paraId="6E2308DB" w14:textId="77777777" w:rsidR="009C6EBE" w:rsidRPr="00E86436" w:rsidRDefault="009C6EBE" w:rsidP="00E86436">
      <w:pPr>
        <w:numPr>
          <w:ilvl w:val="0"/>
          <w:numId w:val="37"/>
        </w:numPr>
        <w:spacing w:line="276" w:lineRule="auto"/>
        <w:ind w:left="0" w:right="-3" w:firstLine="720"/>
        <w:jc w:val="both"/>
      </w:pPr>
      <w:r w:rsidRPr="00E86436">
        <w:t>в сильно разрушенных зданиях – до 60 %;</w:t>
      </w:r>
    </w:p>
    <w:p w14:paraId="5117B5CA" w14:textId="77777777" w:rsidR="009C6EBE" w:rsidRPr="00E86436" w:rsidRDefault="009C6EBE" w:rsidP="00E86436">
      <w:pPr>
        <w:spacing w:line="276" w:lineRule="auto"/>
        <w:ind w:right="-3" w:firstLine="720"/>
        <w:jc w:val="both"/>
      </w:pPr>
      <w:r w:rsidRPr="00E86436">
        <w:t>- в зданиях, получивших средние разрушения – до 10-15%, находящихся в них людей.</w:t>
      </w:r>
    </w:p>
    <w:p w14:paraId="15A5E685" w14:textId="77777777" w:rsidR="009C6EBE" w:rsidRPr="00E86436" w:rsidRDefault="009C6EBE" w:rsidP="00E86436">
      <w:pPr>
        <w:spacing w:line="276" w:lineRule="auto"/>
        <w:ind w:right="-3" w:firstLine="720"/>
        <w:jc w:val="both"/>
      </w:pPr>
      <w:r w:rsidRPr="00E86436">
        <w:t>Число (доля) людей, пострадавших на открытой местности, при отсутствии данных принимается как 0,05.</w:t>
      </w:r>
    </w:p>
    <w:p w14:paraId="18893185" w14:textId="77777777" w:rsidR="009C6EBE" w:rsidRPr="00E86436" w:rsidRDefault="009C6EBE" w:rsidP="00E86436">
      <w:pPr>
        <w:spacing w:line="276" w:lineRule="auto"/>
        <w:ind w:left="-180" w:right="-285" w:firstLine="720"/>
        <w:jc w:val="both"/>
        <w:rPr>
          <w:b/>
          <w:u w:val="single"/>
        </w:rPr>
      </w:pPr>
    </w:p>
    <w:p w14:paraId="623D6D71" w14:textId="77777777" w:rsidR="009C6EBE" w:rsidRPr="00E86436" w:rsidRDefault="009C6EBE" w:rsidP="00E86436">
      <w:pPr>
        <w:spacing w:after="240" w:line="276" w:lineRule="auto"/>
        <w:ind w:left="-180" w:right="-285" w:firstLine="720"/>
        <w:jc w:val="both"/>
        <w:rPr>
          <w:b/>
          <w:u w:val="single"/>
        </w:rPr>
      </w:pPr>
      <w:r w:rsidRPr="00E86436">
        <w:rPr>
          <w:b/>
          <w:u w:val="single"/>
        </w:rPr>
        <w:t>Воздействие пожара (взрыва) на здания и сооружения</w:t>
      </w:r>
    </w:p>
    <w:p w14:paraId="699C75BE" w14:textId="77777777" w:rsidR="009C6EBE" w:rsidRPr="00E86436" w:rsidRDefault="009C6EBE" w:rsidP="00E86436">
      <w:pPr>
        <w:spacing w:line="276" w:lineRule="auto"/>
        <w:ind w:right="-3" w:firstLine="720"/>
        <w:jc w:val="both"/>
      </w:pPr>
      <w:r w:rsidRPr="00E86436">
        <w:t>Основными поражающими факторами для зданий и сооружений при авариях являются:</w:t>
      </w:r>
    </w:p>
    <w:p w14:paraId="325DF73B" w14:textId="77777777" w:rsidR="009C6EBE" w:rsidRPr="00E86436" w:rsidRDefault="009C6EBE" w:rsidP="00E86436">
      <w:pPr>
        <w:pStyle w:val="ad"/>
        <w:numPr>
          <w:ilvl w:val="0"/>
          <w:numId w:val="35"/>
        </w:numPr>
        <w:spacing w:line="276" w:lineRule="auto"/>
        <w:ind w:left="567" w:right="-3"/>
        <w:jc w:val="both"/>
      </w:pPr>
      <w:r w:rsidRPr="00E86436">
        <w:t>воздушная ударная волна взрывов горючих газов и паров ЛВЖ;</w:t>
      </w:r>
    </w:p>
    <w:p w14:paraId="59E259EA" w14:textId="77777777" w:rsidR="009C6EBE" w:rsidRPr="00E86436" w:rsidRDefault="009C6EBE" w:rsidP="00E86436">
      <w:pPr>
        <w:pStyle w:val="ad"/>
        <w:numPr>
          <w:ilvl w:val="0"/>
          <w:numId w:val="35"/>
        </w:numPr>
        <w:spacing w:line="276" w:lineRule="auto"/>
        <w:ind w:left="567" w:right="-3"/>
        <w:jc w:val="both"/>
      </w:pPr>
      <w:r w:rsidRPr="00E86436">
        <w:t>тепловое излучение огненных шаров и горящих проливов ЛВЖ;</w:t>
      </w:r>
    </w:p>
    <w:p w14:paraId="5BA04AC9" w14:textId="77777777" w:rsidR="009C6EBE" w:rsidRPr="00E86436" w:rsidRDefault="009C6EBE" w:rsidP="00E86436">
      <w:pPr>
        <w:pStyle w:val="ad"/>
        <w:numPr>
          <w:ilvl w:val="0"/>
          <w:numId w:val="35"/>
        </w:numPr>
        <w:spacing w:line="276" w:lineRule="auto"/>
        <w:ind w:left="567" w:right="-3"/>
        <w:jc w:val="both"/>
      </w:pPr>
      <w:r w:rsidRPr="00E86436">
        <w:t>непосредственное воздействие огня.</w:t>
      </w:r>
    </w:p>
    <w:p w14:paraId="2F61E6A0" w14:textId="77777777" w:rsidR="009C6EBE" w:rsidRPr="00E86436" w:rsidRDefault="009C6EBE" w:rsidP="00E86436">
      <w:pPr>
        <w:spacing w:line="276" w:lineRule="auto"/>
        <w:ind w:right="-3" w:firstLine="720"/>
        <w:jc w:val="both"/>
      </w:pPr>
      <w:r w:rsidRPr="00E86436">
        <w:t>Характеристика степеней разрушения зданий и сооружений приведена в таблице.</w:t>
      </w:r>
    </w:p>
    <w:p w14:paraId="59D9474A" w14:textId="77777777" w:rsidR="009C6EBE" w:rsidRPr="00E86436" w:rsidRDefault="009C6EBE" w:rsidP="00E86436">
      <w:pPr>
        <w:spacing w:before="240" w:after="240" w:line="276" w:lineRule="auto"/>
        <w:ind w:right="-3" w:firstLine="720"/>
        <w:jc w:val="both"/>
        <w:rPr>
          <w:i/>
          <w:iCs/>
        </w:rPr>
      </w:pPr>
      <w:r w:rsidRPr="00E86436">
        <w:rPr>
          <w:i/>
          <w:iCs/>
        </w:rPr>
        <w:t>Характеристика степени разрушения здания:</w:t>
      </w:r>
    </w:p>
    <w:p w14:paraId="7F90C070" w14:textId="77777777" w:rsidR="009C6EBE" w:rsidRPr="00E86436" w:rsidRDefault="009C6EBE" w:rsidP="00E86436">
      <w:pPr>
        <w:spacing w:line="276" w:lineRule="auto"/>
        <w:ind w:right="-3" w:firstLine="720"/>
        <w:jc w:val="both"/>
      </w:pPr>
      <w:r w:rsidRPr="00E86436">
        <w:t xml:space="preserve">- </w:t>
      </w:r>
      <w:r w:rsidRPr="00E86436">
        <w:rPr>
          <w:i/>
          <w:iCs/>
        </w:rPr>
        <w:t>полные</w:t>
      </w:r>
      <w:r w:rsidRPr="00E86436">
        <w:t xml:space="preserve"> – полное обрушение здания, от которого могут сохраниться только поврежденные (или неповрежденные) подвалы и незначительная часть прочных элементов. При полном разрушении образуется завал, и здание восстановлению не подлежит;</w:t>
      </w:r>
    </w:p>
    <w:p w14:paraId="6F3391BB" w14:textId="77777777" w:rsidR="009C6EBE" w:rsidRPr="00E86436" w:rsidRDefault="009C6EBE" w:rsidP="00E86436">
      <w:pPr>
        <w:spacing w:line="276" w:lineRule="auto"/>
        <w:ind w:right="-3" w:firstLine="720"/>
        <w:jc w:val="both"/>
      </w:pPr>
      <w:r w:rsidRPr="00E86436">
        <w:t xml:space="preserve">- </w:t>
      </w:r>
      <w:r w:rsidRPr="00E86436">
        <w:rPr>
          <w:i/>
          <w:iCs/>
        </w:rPr>
        <w:t>сильные</w:t>
      </w:r>
      <w:r w:rsidRPr="00E86436">
        <w:t xml:space="preserve"> – разрушение большей части несущих конструкций, могут сохраниться наиболее прочные элементы здания, каркасы, ядра жесткости, частично стены и перекрытия нижних этажей. Образуется завал, восстановление возможно, но в большинстве случаев, нецелесообразно;</w:t>
      </w:r>
    </w:p>
    <w:p w14:paraId="286A9551" w14:textId="77777777" w:rsidR="009C6EBE" w:rsidRPr="00E86436" w:rsidRDefault="009C6EBE" w:rsidP="00E86436">
      <w:pPr>
        <w:spacing w:line="276" w:lineRule="auto"/>
        <w:ind w:right="-3" w:firstLine="720"/>
        <w:jc w:val="both"/>
      </w:pPr>
      <w:r w:rsidRPr="00E86436">
        <w:t xml:space="preserve">- </w:t>
      </w:r>
      <w:r w:rsidRPr="00E86436">
        <w:rPr>
          <w:i/>
          <w:iCs/>
        </w:rPr>
        <w:t>средние</w:t>
      </w:r>
      <w:r w:rsidRPr="00E86436">
        <w:t xml:space="preserve"> – разрушение меньшей части несущих конструкций, большая их часть сохраняется и лишь частично деформируется. Может сохраняться часть ограждающих конструкций – стен, при этом возможно частичное разрушение второстепенных и несущих конструкции; здание может быть восстановлено;</w:t>
      </w:r>
    </w:p>
    <w:p w14:paraId="1BEF0AF0" w14:textId="77777777" w:rsidR="009C6EBE" w:rsidRPr="00E86436" w:rsidRDefault="009C6EBE" w:rsidP="00E86436">
      <w:pPr>
        <w:spacing w:line="276" w:lineRule="auto"/>
        <w:ind w:right="-3" w:firstLine="720"/>
        <w:jc w:val="both"/>
      </w:pPr>
      <w:r w:rsidRPr="00E86436">
        <w:t xml:space="preserve">- </w:t>
      </w:r>
      <w:r w:rsidRPr="00E86436">
        <w:rPr>
          <w:i/>
          <w:iCs/>
        </w:rPr>
        <w:t xml:space="preserve">слабые </w:t>
      </w:r>
      <w:r w:rsidRPr="00E86436">
        <w:t>– частичное разрушение внутренних перегородок, кровли, дверных и оконных коробок, легких построек и т.д. Основные несущие конструкции сохраняются, для полного восстановления необходим капитальный ремонт;</w:t>
      </w:r>
    </w:p>
    <w:p w14:paraId="3C8349BE" w14:textId="77777777" w:rsidR="009C6EBE" w:rsidRPr="00E86436" w:rsidRDefault="009C6EBE" w:rsidP="00E86436">
      <w:pPr>
        <w:spacing w:line="276" w:lineRule="auto"/>
        <w:ind w:right="-3" w:firstLine="720"/>
        <w:jc w:val="both"/>
      </w:pPr>
      <w:r w:rsidRPr="00E86436">
        <w:t xml:space="preserve">- </w:t>
      </w:r>
      <w:r w:rsidRPr="00E86436">
        <w:rPr>
          <w:i/>
          <w:iCs/>
        </w:rPr>
        <w:t>расстекление</w:t>
      </w:r>
      <w:r w:rsidRPr="00E86436">
        <w:t xml:space="preserve"> – разрушение оконных рам, стекол, легких перегородок и дверей – необходим ремонт.</w:t>
      </w:r>
    </w:p>
    <w:p w14:paraId="13B0CC7A" w14:textId="77777777" w:rsidR="009C6EBE" w:rsidRPr="00E86436" w:rsidRDefault="009C6EBE" w:rsidP="00E86436">
      <w:pPr>
        <w:spacing w:line="276" w:lineRule="auto"/>
      </w:pPr>
    </w:p>
    <w:p w14:paraId="00A11E9E" w14:textId="77777777" w:rsidR="009C6EBE" w:rsidRPr="00E86436" w:rsidRDefault="009C6EBE" w:rsidP="00E86436">
      <w:pPr>
        <w:spacing w:line="276" w:lineRule="auto"/>
        <w:ind w:right="-3" w:firstLine="720"/>
        <w:jc w:val="center"/>
      </w:pPr>
      <w:r w:rsidRPr="00E86436">
        <w:t>Степени разрушения зданий от избыточного давления при взрывах.</w:t>
      </w:r>
    </w:p>
    <w:p w14:paraId="40205303" w14:textId="159964C8" w:rsidR="009C6EBE" w:rsidRPr="00E86436" w:rsidRDefault="009C6EBE" w:rsidP="00E86436">
      <w:pPr>
        <w:spacing w:line="276" w:lineRule="auto"/>
        <w:ind w:right="-3" w:firstLine="720"/>
        <w:jc w:val="right"/>
      </w:pPr>
      <w:r w:rsidRPr="00E86436">
        <w:t xml:space="preserve">Таблица </w:t>
      </w:r>
      <w:r w:rsidR="004917BC" w:rsidRPr="00E86436">
        <w:t>1</w:t>
      </w:r>
      <w:r w:rsidR="00E27869">
        <w:t>0</w:t>
      </w:r>
    </w:p>
    <w:tbl>
      <w:tblPr>
        <w:tblW w:w="9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41"/>
        <w:gridCol w:w="1336"/>
        <w:gridCol w:w="1337"/>
        <w:gridCol w:w="1615"/>
        <w:gridCol w:w="1690"/>
      </w:tblGrid>
      <w:tr w:rsidR="009C6EBE" w:rsidRPr="00E86436" w14:paraId="50D02B09" w14:textId="77777777" w:rsidTr="009C6EBE">
        <w:trPr>
          <w:cantSplit/>
          <w:jc w:val="center"/>
        </w:trPr>
        <w:tc>
          <w:tcPr>
            <w:tcW w:w="3441" w:type="dxa"/>
            <w:vMerge w:val="restart"/>
          </w:tcPr>
          <w:p w14:paraId="331D7C19" w14:textId="77777777" w:rsidR="009C6EBE" w:rsidRPr="00E86436" w:rsidRDefault="009C6EBE" w:rsidP="00E86436">
            <w:pPr>
              <w:spacing w:line="276" w:lineRule="auto"/>
              <w:ind w:right="195"/>
              <w:jc w:val="both"/>
              <w:rPr>
                <w:sz w:val="22"/>
                <w:szCs w:val="22"/>
              </w:rPr>
            </w:pPr>
            <w:r w:rsidRPr="00E86436">
              <w:rPr>
                <w:sz w:val="22"/>
                <w:szCs w:val="22"/>
              </w:rPr>
              <w:t>Типы зданий</w:t>
            </w:r>
          </w:p>
        </w:tc>
        <w:tc>
          <w:tcPr>
            <w:tcW w:w="5978" w:type="dxa"/>
            <w:gridSpan w:val="4"/>
          </w:tcPr>
          <w:p w14:paraId="0D2EA081" w14:textId="77777777" w:rsidR="009C6EBE" w:rsidRPr="00E86436" w:rsidRDefault="009C6EBE" w:rsidP="00E86436">
            <w:pPr>
              <w:spacing w:line="276" w:lineRule="auto"/>
              <w:ind w:right="195"/>
              <w:jc w:val="both"/>
              <w:rPr>
                <w:sz w:val="22"/>
                <w:szCs w:val="22"/>
              </w:rPr>
            </w:pPr>
            <w:r w:rsidRPr="00E86436">
              <w:rPr>
                <w:sz w:val="22"/>
                <w:szCs w:val="22"/>
              </w:rPr>
              <w:t>Степени разрушения и избыточные давления, Кпа</w:t>
            </w:r>
          </w:p>
        </w:tc>
      </w:tr>
      <w:tr w:rsidR="009C6EBE" w:rsidRPr="00E86436" w14:paraId="490BAE4D" w14:textId="77777777" w:rsidTr="009C6EBE">
        <w:trPr>
          <w:cantSplit/>
          <w:jc w:val="center"/>
        </w:trPr>
        <w:tc>
          <w:tcPr>
            <w:tcW w:w="3441" w:type="dxa"/>
            <w:vMerge/>
          </w:tcPr>
          <w:p w14:paraId="5D0FDE9F" w14:textId="77777777" w:rsidR="009C6EBE" w:rsidRPr="00E86436" w:rsidRDefault="009C6EBE" w:rsidP="00E86436">
            <w:pPr>
              <w:spacing w:line="276" w:lineRule="auto"/>
              <w:ind w:right="195"/>
              <w:jc w:val="both"/>
              <w:rPr>
                <w:sz w:val="22"/>
                <w:szCs w:val="22"/>
              </w:rPr>
            </w:pPr>
          </w:p>
        </w:tc>
        <w:tc>
          <w:tcPr>
            <w:tcW w:w="1336" w:type="dxa"/>
          </w:tcPr>
          <w:p w14:paraId="44DC583F" w14:textId="77777777" w:rsidR="009C6EBE" w:rsidRPr="00E86436" w:rsidRDefault="009C6EBE" w:rsidP="00E86436">
            <w:pPr>
              <w:spacing w:line="276" w:lineRule="auto"/>
              <w:ind w:right="195"/>
              <w:jc w:val="both"/>
              <w:rPr>
                <w:sz w:val="22"/>
                <w:szCs w:val="22"/>
              </w:rPr>
            </w:pPr>
            <w:r w:rsidRPr="00E86436">
              <w:rPr>
                <w:sz w:val="22"/>
                <w:szCs w:val="22"/>
              </w:rPr>
              <w:t>Слабые</w:t>
            </w:r>
          </w:p>
        </w:tc>
        <w:tc>
          <w:tcPr>
            <w:tcW w:w="1337" w:type="dxa"/>
          </w:tcPr>
          <w:p w14:paraId="54324499" w14:textId="77777777" w:rsidR="009C6EBE" w:rsidRPr="00E86436" w:rsidRDefault="009C6EBE" w:rsidP="00E86436">
            <w:pPr>
              <w:spacing w:line="276" w:lineRule="auto"/>
              <w:ind w:right="195"/>
              <w:jc w:val="both"/>
              <w:rPr>
                <w:sz w:val="22"/>
                <w:szCs w:val="22"/>
              </w:rPr>
            </w:pPr>
            <w:r w:rsidRPr="00E86436">
              <w:rPr>
                <w:sz w:val="22"/>
                <w:szCs w:val="22"/>
              </w:rPr>
              <w:t>Средние</w:t>
            </w:r>
          </w:p>
        </w:tc>
        <w:tc>
          <w:tcPr>
            <w:tcW w:w="1615" w:type="dxa"/>
          </w:tcPr>
          <w:p w14:paraId="277E8803" w14:textId="77777777" w:rsidR="009C6EBE" w:rsidRPr="00E86436" w:rsidRDefault="009C6EBE" w:rsidP="00E86436">
            <w:pPr>
              <w:spacing w:line="276" w:lineRule="auto"/>
              <w:ind w:right="195"/>
              <w:jc w:val="both"/>
              <w:rPr>
                <w:sz w:val="22"/>
                <w:szCs w:val="22"/>
              </w:rPr>
            </w:pPr>
            <w:r w:rsidRPr="00E86436">
              <w:rPr>
                <w:sz w:val="22"/>
                <w:szCs w:val="22"/>
              </w:rPr>
              <w:t>Сильные</w:t>
            </w:r>
          </w:p>
        </w:tc>
        <w:tc>
          <w:tcPr>
            <w:tcW w:w="1690" w:type="dxa"/>
          </w:tcPr>
          <w:p w14:paraId="3C349A2E" w14:textId="77777777" w:rsidR="009C6EBE" w:rsidRPr="00E86436" w:rsidRDefault="009C6EBE" w:rsidP="00E86436">
            <w:pPr>
              <w:spacing w:line="276" w:lineRule="auto"/>
              <w:ind w:right="195"/>
              <w:jc w:val="both"/>
              <w:rPr>
                <w:sz w:val="22"/>
                <w:szCs w:val="22"/>
              </w:rPr>
            </w:pPr>
            <w:r w:rsidRPr="00E86436">
              <w:rPr>
                <w:sz w:val="22"/>
                <w:szCs w:val="22"/>
              </w:rPr>
              <w:t xml:space="preserve">Полные </w:t>
            </w:r>
          </w:p>
        </w:tc>
      </w:tr>
      <w:tr w:rsidR="009C6EBE" w:rsidRPr="00E86436" w14:paraId="12BD0704" w14:textId="77777777" w:rsidTr="009C6EBE">
        <w:trPr>
          <w:jc w:val="center"/>
        </w:trPr>
        <w:tc>
          <w:tcPr>
            <w:tcW w:w="3441" w:type="dxa"/>
          </w:tcPr>
          <w:p w14:paraId="602AA6C6" w14:textId="77777777" w:rsidR="009C6EBE" w:rsidRPr="00E86436" w:rsidRDefault="009C6EBE" w:rsidP="00E86436">
            <w:pPr>
              <w:spacing w:line="276" w:lineRule="auto"/>
              <w:jc w:val="both"/>
              <w:rPr>
                <w:sz w:val="22"/>
                <w:szCs w:val="22"/>
              </w:rPr>
            </w:pPr>
            <w:r w:rsidRPr="00E86436">
              <w:rPr>
                <w:sz w:val="22"/>
                <w:szCs w:val="22"/>
              </w:rPr>
              <w:t>Кирпичные и каменные:</w:t>
            </w:r>
          </w:p>
          <w:p w14:paraId="5F4CDBDC" w14:textId="77777777" w:rsidR="009C6EBE" w:rsidRPr="00E86436" w:rsidRDefault="009C6EBE" w:rsidP="00E86436">
            <w:pPr>
              <w:spacing w:line="276" w:lineRule="auto"/>
              <w:jc w:val="both"/>
              <w:rPr>
                <w:sz w:val="22"/>
                <w:szCs w:val="22"/>
              </w:rPr>
            </w:pPr>
            <w:r w:rsidRPr="00E86436">
              <w:rPr>
                <w:sz w:val="22"/>
                <w:szCs w:val="22"/>
              </w:rPr>
              <w:t>Малоэтажные</w:t>
            </w:r>
          </w:p>
          <w:p w14:paraId="229B7046" w14:textId="77777777" w:rsidR="009C6EBE" w:rsidRPr="00E86436" w:rsidRDefault="009C6EBE" w:rsidP="00E86436">
            <w:pPr>
              <w:spacing w:line="276" w:lineRule="auto"/>
              <w:jc w:val="both"/>
              <w:rPr>
                <w:i/>
                <w:sz w:val="22"/>
                <w:szCs w:val="22"/>
              </w:rPr>
            </w:pPr>
            <w:r w:rsidRPr="00E86436">
              <w:rPr>
                <w:i/>
                <w:sz w:val="22"/>
                <w:szCs w:val="22"/>
              </w:rPr>
              <w:t>многоэтажные</w:t>
            </w:r>
          </w:p>
        </w:tc>
        <w:tc>
          <w:tcPr>
            <w:tcW w:w="1336" w:type="dxa"/>
          </w:tcPr>
          <w:p w14:paraId="402EEFBE" w14:textId="77777777" w:rsidR="009C6EBE" w:rsidRPr="00E86436" w:rsidRDefault="009C6EBE" w:rsidP="00E86436">
            <w:pPr>
              <w:spacing w:line="276" w:lineRule="auto"/>
              <w:ind w:right="195"/>
              <w:jc w:val="both"/>
              <w:rPr>
                <w:sz w:val="22"/>
                <w:szCs w:val="22"/>
              </w:rPr>
            </w:pPr>
          </w:p>
          <w:p w14:paraId="63B01C58" w14:textId="77777777" w:rsidR="009C6EBE" w:rsidRPr="00E86436" w:rsidRDefault="009C6EBE" w:rsidP="00E86436">
            <w:pPr>
              <w:spacing w:line="276" w:lineRule="auto"/>
              <w:ind w:right="195"/>
              <w:jc w:val="both"/>
              <w:rPr>
                <w:sz w:val="22"/>
                <w:szCs w:val="22"/>
              </w:rPr>
            </w:pPr>
            <w:r w:rsidRPr="00E86436">
              <w:rPr>
                <w:sz w:val="22"/>
                <w:szCs w:val="22"/>
              </w:rPr>
              <w:t>8-20</w:t>
            </w:r>
          </w:p>
          <w:p w14:paraId="763C5161" w14:textId="77777777" w:rsidR="009C6EBE" w:rsidRPr="00E86436" w:rsidRDefault="009C6EBE" w:rsidP="00E86436">
            <w:pPr>
              <w:spacing w:line="276" w:lineRule="auto"/>
              <w:ind w:right="195"/>
              <w:jc w:val="both"/>
              <w:rPr>
                <w:i/>
                <w:sz w:val="22"/>
                <w:szCs w:val="22"/>
              </w:rPr>
            </w:pPr>
            <w:r w:rsidRPr="00E86436">
              <w:rPr>
                <w:i/>
                <w:sz w:val="22"/>
                <w:szCs w:val="22"/>
              </w:rPr>
              <w:t>8-15</w:t>
            </w:r>
          </w:p>
        </w:tc>
        <w:tc>
          <w:tcPr>
            <w:tcW w:w="1337" w:type="dxa"/>
          </w:tcPr>
          <w:p w14:paraId="030AE848" w14:textId="77777777" w:rsidR="009C6EBE" w:rsidRPr="00E86436" w:rsidRDefault="009C6EBE" w:rsidP="00E86436">
            <w:pPr>
              <w:spacing w:line="276" w:lineRule="auto"/>
              <w:ind w:right="195"/>
              <w:jc w:val="both"/>
              <w:rPr>
                <w:sz w:val="22"/>
                <w:szCs w:val="22"/>
              </w:rPr>
            </w:pPr>
          </w:p>
          <w:p w14:paraId="547DD750" w14:textId="77777777" w:rsidR="009C6EBE" w:rsidRPr="00E86436" w:rsidRDefault="009C6EBE" w:rsidP="00E86436">
            <w:pPr>
              <w:spacing w:line="276" w:lineRule="auto"/>
              <w:ind w:right="195"/>
              <w:jc w:val="both"/>
              <w:rPr>
                <w:sz w:val="22"/>
                <w:szCs w:val="22"/>
              </w:rPr>
            </w:pPr>
            <w:r w:rsidRPr="00E86436">
              <w:rPr>
                <w:sz w:val="22"/>
                <w:szCs w:val="22"/>
              </w:rPr>
              <w:t>20-35</w:t>
            </w:r>
          </w:p>
          <w:p w14:paraId="7ABA0B00" w14:textId="77777777" w:rsidR="009C6EBE" w:rsidRPr="00E86436" w:rsidRDefault="009C6EBE" w:rsidP="00E86436">
            <w:pPr>
              <w:spacing w:line="276" w:lineRule="auto"/>
              <w:ind w:right="195"/>
              <w:jc w:val="both"/>
              <w:rPr>
                <w:i/>
                <w:sz w:val="22"/>
                <w:szCs w:val="22"/>
              </w:rPr>
            </w:pPr>
            <w:r w:rsidRPr="00E86436">
              <w:rPr>
                <w:i/>
                <w:sz w:val="22"/>
                <w:szCs w:val="22"/>
              </w:rPr>
              <w:t>15-30</w:t>
            </w:r>
          </w:p>
        </w:tc>
        <w:tc>
          <w:tcPr>
            <w:tcW w:w="1615" w:type="dxa"/>
          </w:tcPr>
          <w:p w14:paraId="4E450845" w14:textId="77777777" w:rsidR="009C6EBE" w:rsidRPr="00E86436" w:rsidRDefault="009C6EBE" w:rsidP="00E86436">
            <w:pPr>
              <w:spacing w:line="276" w:lineRule="auto"/>
              <w:ind w:right="195"/>
              <w:jc w:val="both"/>
              <w:rPr>
                <w:sz w:val="22"/>
                <w:szCs w:val="22"/>
              </w:rPr>
            </w:pPr>
          </w:p>
          <w:p w14:paraId="495B0FEA" w14:textId="77777777" w:rsidR="009C6EBE" w:rsidRPr="00E86436" w:rsidRDefault="009C6EBE" w:rsidP="00E86436">
            <w:pPr>
              <w:spacing w:line="276" w:lineRule="auto"/>
              <w:ind w:right="195"/>
              <w:jc w:val="both"/>
              <w:rPr>
                <w:sz w:val="22"/>
                <w:szCs w:val="22"/>
              </w:rPr>
            </w:pPr>
            <w:r w:rsidRPr="00E86436">
              <w:rPr>
                <w:sz w:val="22"/>
                <w:szCs w:val="22"/>
              </w:rPr>
              <w:t>35-50</w:t>
            </w:r>
          </w:p>
          <w:p w14:paraId="457E5D79" w14:textId="77777777" w:rsidR="009C6EBE" w:rsidRPr="00E86436" w:rsidRDefault="009C6EBE" w:rsidP="00E86436">
            <w:pPr>
              <w:spacing w:line="276" w:lineRule="auto"/>
              <w:ind w:right="195"/>
              <w:jc w:val="both"/>
              <w:rPr>
                <w:i/>
                <w:sz w:val="22"/>
                <w:szCs w:val="22"/>
              </w:rPr>
            </w:pPr>
            <w:r w:rsidRPr="00E86436">
              <w:rPr>
                <w:i/>
                <w:sz w:val="22"/>
                <w:szCs w:val="22"/>
              </w:rPr>
              <w:t>30-45</w:t>
            </w:r>
          </w:p>
        </w:tc>
        <w:tc>
          <w:tcPr>
            <w:tcW w:w="1690" w:type="dxa"/>
          </w:tcPr>
          <w:p w14:paraId="1BD4C027" w14:textId="77777777" w:rsidR="009C6EBE" w:rsidRPr="00E86436" w:rsidRDefault="009C6EBE" w:rsidP="00E86436">
            <w:pPr>
              <w:spacing w:line="276" w:lineRule="auto"/>
              <w:ind w:right="195"/>
              <w:jc w:val="both"/>
              <w:rPr>
                <w:sz w:val="22"/>
                <w:szCs w:val="22"/>
              </w:rPr>
            </w:pPr>
          </w:p>
          <w:p w14:paraId="4BDC5FCD" w14:textId="77777777" w:rsidR="009C6EBE" w:rsidRPr="00E86436" w:rsidRDefault="009C6EBE" w:rsidP="00E86436">
            <w:pPr>
              <w:spacing w:line="276" w:lineRule="auto"/>
              <w:ind w:right="195"/>
              <w:jc w:val="both"/>
              <w:rPr>
                <w:sz w:val="22"/>
                <w:szCs w:val="22"/>
              </w:rPr>
            </w:pPr>
            <w:r w:rsidRPr="00E86436">
              <w:rPr>
                <w:sz w:val="22"/>
                <w:szCs w:val="22"/>
              </w:rPr>
              <w:t>50-70</w:t>
            </w:r>
          </w:p>
          <w:p w14:paraId="605407D3" w14:textId="77777777" w:rsidR="009C6EBE" w:rsidRPr="00E86436" w:rsidRDefault="009C6EBE" w:rsidP="00E86436">
            <w:pPr>
              <w:spacing w:line="276" w:lineRule="auto"/>
              <w:ind w:right="195"/>
              <w:jc w:val="both"/>
              <w:rPr>
                <w:i/>
                <w:sz w:val="22"/>
                <w:szCs w:val="22"/>
              </w:rPr>
            </w:pPr>
            <w:r w:rsidRPr="00E86436">
              <w:rPr>
                <w:i/>
                <w:sz w:val="22"/>
                <w:szCs w:val="22"/>
              </w:rPr>
              <w:t>45-60</w:t>
            </w:r>
          </w:p>
        </w:tc>
      </w:tr>
    </w:tbl>
    <w:p w14:paraId="78C2E45D" w14:textId="77777777" w:rsidR="009C6EBE" w:rsidRPr="00E86436" w:rsidRDefault="009C6EBE" w:rsidP="00E86436">
      <w:pPr>
        <w:spacing w:line="276" w:lineRule="auto"/>
        <w:ind w:left="-180" w:firstLine="360"/>
        <w:jc w:val="both"/>
      </w:pPr>
    </w:p>
    <w:p w14:paraId="67BFC1AA" w14:textId="77777777" w:rsidR="009C6EBE" w:rsidRPr="00E86436" w:rsidRDefault="009C6EBE" w:rsidP="00E86436">
      <w:pPr>
        <w:spacing w:line="276" w:lineRule="auto"/>
        <w:ind w:firstLine="709"/>
        <w:jc w:val="both"/>
      </w:pPr>
      <w:r w:rsidRPr="00E86436">
        <w:t>Предельные значения давления, приводящие к различным степеням разрушений отдельных конструктивных элементов зданий, приведены ниже, Кпа:</w:t>
      </w:r>
    </w:p>
    <w:p w14:paraId="42757697" w14:textId="77777777" w:rsidR="009C6EBE" w:rsidRPr="00E86436" w:rsidRDefault="009C6EBE" w:rsidP="00E86436">
      <w:pPr>
        <w:numPr>
          <w:ilvl w:val="0"/>
          <w:numId w:val="37"/>
        </w:numPr>
        <w:tabs>
          <w:tab w:val="num" w:pos="360"/>
        </w:tabs>
        <w:spacing w:line="276" w:lineRule="auto"/>
        <w:ind w:left="0" w:firstLine="709"/>
        <w:jc w:val="both"/>
      </w:pPr>
      <w:r w:rsidRPr="00E86436">
        <w:lastRenderedPageBreak/>
        <w:t>0,5 – 3,0 – частичное разрушение остекления;</w:t>
      </w:r>
    </w:p>
    <w:p w14:paraId="2F5364E9" w14:textId="77777777" w:rsidR="009C6EBE" w:rsidRPr="00E86436" w:rsidRDefault="009C6EBE" w:rsidP="00E86436">
      <w:pPr>
        <w:numPr>
          <w:ilvl w:val="0"/>
          <w:numId w:val="37"/>
        </w:numPr>
        <w:tabs>
          <w:tab w:val="num" w:pos="360"/>
        </w:tabs>
        <w:spacing w:line="276" w:lineRule="auto"/>
        <w:ind w:left="0" w:firstLine="709"/>
        <w:jc w:val="both"/>
      </w:pPr>
      <w:r w:rsidRPr="00E86436">
        <w:t xml:space="preserve">3,0 – 7,0 </w:t>
      </w:r>
      <w:r w:rsidRPr="00E86436">
        <w:rPr>
          <w:bCs/>
        </w:rPr>
        <w:t>–</w:t>
      </w:r>
      <w:r w:rsidRPr="00E86436">
        <w:t xml:space="preserve"> полное разрушение остекления;</w:t>
      </w:r>
    </w:p>
    <w:p w14:paraId="2D530142" w14:textId="77777777" w:rsidR="009C6EBE" w:rsidRPr="00E86436" w:rsidRDefault="009C6EBE" w:rsidP="00E86436">
      <w:pPr>
        <w:numPr>
          <w:ilvl w:val="0"/>
          <w:numId w:val="37"/>
        </w:numPr>
        <w:tabs>
          <w:tab w:val="num" w:pos="360"/>
        </w:tabs>
        <w:spacing w:line="276" w:lineRule="auto"/>
        <w:ind w:left="0" w:firstLine="709"/>
        <w:jc w:val="both"/>
      </w:pPr>
      <w:r w:rsidRPr="00E86436">
        <w:t>12 – перегородки, оконные и дверные рамы;</w:t>
      </w:r>
    </w:p>
    <w:p w14:paraId="646406CF" w14:textId="77777777" w:rsidR="009C6EBE" w:rsidRPr="00E86436" w:rsidRDefault="009C6EBE" w:rsidP="00E86436">
      <w:pPr>
        <w:numPr>
          <w:ilvl w:val="0"/>
          <w:numId w:val="37"/>
        </w:numPr>
        <w:tabs>
          <w:tab w:val="num" w:pos="360"/>
        </w:tabs>
        <w:spacing w:line="276" w:lineRule="auto"/>
        <w:ind w:left="0" w:firstLine="709"/>
        <w:jc w:val="both"/>
      </w:pPr>
      <w:r w:rsidRPr="00E86436">
        <w:t>15 – перекрытия;</w:t>
      </w:r>
    </w:p>
    <w:p w14:paraId="6C661820" w14:textId="77777777" w:rsidR="009C6EBE" w:rsidRPr="00E86436" w:rsidRDefault="009C6EBE" w:rsidP="00E86436">
      <w:pPr>
        <w:numPr>
          <w:ilvl w:val="0"/>
          <w:numId w:val="37"/>
        </w:numPr>
        <w:tabs>
          <w:tab w:val="num" w:pos="360"/>
        </w:tabs>
        <w:spacing w:line="276" w:lineRule="auto"/>
        <w:ind w:left="0" w:firstLine="709"/>
        <w:jc w:val="both"/>
      </w:pPr>
      <w:r w:rsidRPr="00E86436">
        <w:t>30 – кирпичные и блочные стены;</w:t>
      </w:r>
    </w:p>
    <w:p w14:paraId="23B8772B" w14:textId="77777777" w:rsidR="009C6EBE" w:rsidRPr="00E86436" w:rsidRDefault="009C6EBE" w:rsidP="00E86436">
      <w:pPr>
        <w:numPr>
          <w:ilvl w:val="0"/>
          <w:numId w:val="37"/>
        </w:numPr>
        <w:tabs>
          <w:tab w:val="num" w:pos="360"/>
        </w:tabs>
        <w:spacing w:line="276" w:lineRule="auto"/>
        <w:ind w:left="0" w:firstLine="709"/>
        <w:jc w:val="both"/>
      </w:pPr>
      <w:r w:rsidRPr="00E86436">
        <w:t>70 – металлические колонны;</w:t>
      </w:r>
    </w:p>
    <w:p w14:paraId="76C063B1" w14:textId="77777777" w:rsidR="009C6EBE" w:rsidRPr="00E86436" w:rsidRDefault="009C6EBE" w:rsidP="00E86436">
      <w:pPr>
        <w:numPr>
          <w:ilvl w:val="0"/>
          <w:numId w:val="37"/>
        </w:numPr>
        <w:tabs>
          <w:tab w:val="num" w:pos="360"/>
        </w:tabs>
        <w:spacing w:line="276" w:lineRule="auto"/>
        <w:ind w:left="0" w:firstLine="709"/>
        <w:jc w:val="both"/>
      </w:pPr>
      <w:r w:rsidRPr="00E86436">
        <w:t>90 – ж/б колонны.</w:t>
      </w:r>
    </w:p>
    <w:p w14:paraId="4DBD6A8C" w14:textId="77777777" w:rsidR="009C6EBE" w:rsidRPr="00E86436" w:rsidRDefault="009C6EBE" w:rsidP="00E86436">
      <w:pPr>
        <w:spacing w:line="276" w:lineRule="auto"/>
        <w:ind w:left="-180"/>
        <w:jc w:val="both"/>
      </w:pPr>
    </w:p>
    <w:p w14:paraId="76AD5067" w14:textId="77777777" w:rsidR="009C6EBE" w:rsidRPr="00E86436" w:rsidRDefault="009C6EBE" w:rsidP="00E86436">
      <w:pPr>
        <w:spacing w:line="276" w:lineRule="auto"/>
        <w:ind w:right="-3" w:firstLine="709"/>
        <w:jc w:val="both"/>
        <w:rPr>
          <w:u w:val="single"/>
        </w:rPr>
      </w:pPr>
      <w:r w:rsidRPr="00E86436">
        <w:rPr>
          <w:u w:val="single"/>
        </w:rPr>
        <w:t>Пожары на открытой местности и в зданиях.</w:t>
      </w:r>
    </w:p>
    <w:p w14:paraId="71F26D8F" w14:textId="77777777" w:rsidR="009C6EBE" w:rsidRPr="00E86436" w:rsidRDefault="009C6EBE" w:rsidP="00E86436">
      <w:pPr>
        <w:spacing w:line="276" w:lineRule="auto"/>
        <w:ind w:right="-3" w:firstLine="709"/>
        <w:jc w:val="both"/>
      </w:pPr>
      <w:r w:rsidRPr="00E86436">
        <w:t xml:space="preserve">Ближней границей зоны теплового воздействия является зона горения, за дальнюю границу принимают такое удаление, где превышение критического значения теплового излучения </w:t>
      </w:r>
      <w:r w:rsidRPr="00E86436">
        <w:rPr>
          <w:lang w:val="en-US"/>
        </w:rPr>
        <w:t>q</w:t>
      </w:r>
      <w:r w:rsidRPr="00E86436">
        <w:rPr>
          <w:vertAlign w:val="subscript"/>
        </w:rPr>
        <w:t>кр</w:t>
      </w:r>
      <w:r w:rsidRPr="00E86436">
        <w:t xml:space="preserve"> может вызвать воспламенение горючих материалов (здания, сооружения, конструкции и т.п.).</w:t>
      </w:r>
    </w:p>
    <w:p w14:paraId="7C6207BF" w14:textId="77777777" w:rsidR="009C6EBE" w:rsidRPr="00E86436" w:rsidRDefault="009C6EBE" w:rsidP="00E86436">
      <w:pPr>
        <w:spacing w:line="276" w:lineRule="auto"/>
        <w:ind w:right="-3" w:firstLine="709"/>
        <w:jc w:val="both"/>
      </w:pPr>
      <w:r w:rsidRPr="00E86436">
        <w:t>Воздействие тепловых потоков на здания и сооружения оцениваются возможностью воспламенения горючих материалов.</w:t>
      </w:r>
    </w:p>
    <w:p w14:paraId="57D033E1" w14:textId="77777777" w:rsidR="009C6EBE" w:rsidRPr="00E86436" w:rsidRDefault="009C6EBE" w:rsidP="00E86436">
      <w:pPr>
        <w:spacing w:line="276" w:lineRule="auto"/>
        <w:ind w:right="-3" w:firstLine="709"/>
        <w:jc w:val="both"/>
      </w:pPr>
      <w:r w:rsidRPr="00E86436">
        <w:t>Данные о критическом значении интенсивности облучения для твердых материалов, превышение которой может вызвать воспламенение смежных зданий или сооружений, в зависимости от продолжительности облучения приведены в таблицах:</w:t>
      </w:r>
    </w:p>
    <w:p w14:paraId="69632490" w14:textId="77777777" w:rsidR="009C6EBE" w:rsidRPr="00E86436" w:rsidRDefault="009C6EBE" w:rsidP="00E86436">
      <w:pPr>
        <w:spacing w:line="276" w:lineRule="auto"/>
        <w:ind w:right="-6" w:firstLine="709"/>
        <w:jc w:val="center"/>
      </w:pPr>
    </w:p>
    <w:p w14:paraId="1B7EA2BF" w14:textId="51207656" w:rsidR="009C6EBE" w:rsidRPr="00E86436" w:rsidRDefault="009C6EBE" w:rsidP="00E86436">
      <w:pPr>
        <w:spacing w:line="276" w:lineRule="auto"/>
        <w:ind w:right="-6" w:firstLine="709"/>
        <w:jc w:val="center"/>
      </w:pPr>
      <w:r w:rsidRPr="00E86436">
        <w:t>Критическая интенсивность облучения для твердых веществ</w:t>
      </w:r>
    </w:p>
    <w:p w14:paraId="64364B95" w14:textId="47E2E351" w:rsidR="009C6EBE" w:rsidRPr="00E86436" w:rsidRDefault="009C6EBE" w:rsidP="00E86436">
      <w:pPr>
        <w:spacing w:line="276" w:lineRule="auto"/>
        <w:ind w:right="-6" w:firstLine="709"/>
        <w:jc w:val="right"/>
      </w:pPr>
      <w:r w:rsidRPr="00E86436">
        <w:t xml:space="preserve">Таблица </w:t>
      </w:r>
      <w:r w:rsidR="004917BC" w:rsidRPr="00E86436">
        <w:t>1</w:t>
      </w:r>
      <w:r w:rsidR="00E27869">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8"/>
        <w:gridCol w:w="1559"/>
        <w:gridCol w:w="1559"/>
        <w:gridCol w:w="1440"/>
      </w:tblGrid>
      <w:tr w:rsidR="009C6EBE" w:rsidRPr="00E86436" w14:paraId="3CA8370D" w14:textId="77777777" w:rsidTr="009C6EBE">
        <w:trPr>
          <w:cantSplit/>
          <w:jc w:val="center"/>
        </w:trPr>
        <w:tc>
          <w:tcPr>
            <w:tcW w:w="4928" w:type="dxa"/>
            <w:vMerge w:val="restart"/>
          </w:tcPr>
          <w:p w14:paraId="11FE76F0" w14:textId="77777777" w:rsidR="009C6EBE" w:rsidRPr="00E86436" w:rsidRDefault="009C6EBE" w:rsidP="00E86436">
            <w:pPr>
              <w:spacing w:line="276" w:lineRule="auto"/>
              <w:jc w:val="both"/>
            </w:pPr>
            <w:r w:rsidRPr="00E86436">
              <w:t>Материал</w:t>
            </w:r>
          </w:p>
        </w:tc>
        <w:tc>
          <w:tcPr>
            <w:tcW w:w="4558" w:type="dxa"/>
            <w:gridSpan w:val="3"/>
          </w:tcPr>
          <w:p w14:paraId="6A258690" w14:textId="77777777" w:rsidR="009C6EBE" w:rsidRPr="00E86436" w:rsidRDefault="009C6EBE" w:rsidP="00E86436">
            <w:pPr>
              <w:spacing w:line="276" w:lineRule="auto"/>
              <w:jc w:val="both"/>
              <w:rPr>
                <w:vertAlign w:val="superscript"/>
              </w:rPr>
            </w:pPr>
            <w:r w:rsidRPr="00E86436">
              <w:t>Критическая интенсивность облучения при различной продолжительности облучения в мин., кВт/м</w:t>
            </w:r>
            <w:r w:rsidRPr="00E86436">
              <w:rPr>
                <w:vertAlign w:val="superscript"/>
              </w:rPr>
              <w:t>2</w:t>
            </w:r>
          </w:p>
        </w:tc>
      </w:tr>
      <w:tr w:rsidR="009C6EBE" w:rsidRPr="00E86436" w14:paraId="0A975C66" w14:textId="77777777" w:rsidTr="009C6EBE">
        <w:trPr>
          <w:cantSplit/>
          <w:jc w:val="center"/>
        </w:trPr>
        <w:tc>
          <w:tcPr>
            <w:tcW w:w="4928" w:type="dxa"/>
            <w:vMerge/>
          </w:tcPr>
          <w:p w14:paraId="1C54C76A" w14:textId="77777777" w:rsidR="009C6EBE" w:rsidRPr="00E86436" w:rsidRDefault="009C6EBE" w:rsidP="00E86436">
            <w:pPr>
              <w:spacing w:line="276" w:lineRule="auto"/>
              <w:jc w:val="both"/>
            </w:pPr>
          </w:p>
        </w:tc>
        <w:tc>
          <w:tcPr>
            <w:tcW w:w="1559" w:type="dxa"/>
          </w:tcPr>
          <w:p w14:paraId="7B72F13D" w14:textId="77777777" w:rsidR="009C6EBE" w:rsidRPr="00E86436" w:rsidRDefault="009C6EBE" w:rsidP="00E86436">
            <w:pPr>
              <w:spacing w:line="276" w:lineRule="auto"/>
              <w:jc w:val="both"/>
            </w:pPr>
            <w:r w:rsidRPr="00E86436">
              <w:t>3</w:t>
            </w:r>
          </w:p>
        </w:tc>
        <w:tc>
          <w:tcPr>
            <w:tcW w:w="1559" w:type="dxa"/>
          </w:tcPr>
          <w:p w14:paraId="039DB929" w14:textId="77777777" w:rsidR="009C6EBE" w:rsidRPr="00E86436" w:rsidRDefault="009C6EBE" w:rsidP="00E86436">
            <w:pPr>
              <w:spacing w:line="276" w:lineRule="auto"/>
              <w:jc w:val="both"/>
            </w:pPr>
            <w:r w:rsidRPr="00E86436">
              <w:t>5</w:t>
            </w:r>
          </w:p>
        </w:tc>
        <w:tc>
          <w:tcPr>
            <w:tcW w:w="1440" w:type="dxa"/>
          </w:tcPr>
          <w:p w14:paraId="54D50115" w14:textId="77777777" w:rsidR="009C6EBE" w:rsidRPr="00E86436" w:rsidRDefault="009C6EBE" w:rsidP="00E86436">
            <w:pPr>
              <w:spacing w:line="276" w:lineRule="auto"/>
              <w:jc w:val="both"/>
            </w:pPr>
            <w:r w:rsidRPr="00E86436">
              <w:t>15</w:t>
            </w:r>
          </w:p>
        </w:tc>
      </w:tr>
      <w:tr w:rsidR="009C6EBE" w:rsidRPr="00E86436" w14:paraId="5C8E6D31" w14:textId="77777777" w:rsidTr="009C6EBE">
        <w:trPr>
          <w:jc w:val="center"/>
        </w:trPr>
        <w:tc>
          <w:tcPr>
            <w:tcW w:w="4928" w:type="dxa"/>
          </w:tcPr>
          <w:p w14:paraId="6BC05964" w14:textId="77777777" w:rsidR="009C6EBE" w:rsidRPr="00E86436" w:rsidRDefault="009C6EBE" w:rsidP="00E86436">
            <w:pPr>
              <w:spacing w:line="276" w:lineRule="auto"/>
              <w:jc w:val="both"/>
            </w:pPr>
            <w:r w:rsidRPr="00E86436">
              <w:t xml:space="preserve">Древесина </w:t>
            </w:r>
          </w:p>
        </w:tc>
        <w:tc>
          <w:tcPr>
            <w:tcW w:w="1559" w:type="dxa"/>
          </w:tcPr>
          <w:p w14:paraId="4D325534" w14:textId="77777777" w:rsidR="009C6EBE" w:rsidRPr="00E86436" w:rsidRDefault="009C6EBE" w:rsidP="00E86436">
            <w:pPr>
              <w:spacing w:line="276" w:lineRule="auto"/>
              <w:jc w:val="both"/>
            </w:pPr>
            <w:r w:rsidRPr="00E86436">
              <w:t>18,8</w:t>
            </w:r>
          </w:p>
        </w:tc>
        <w:tc>
          <w:tcPr>
            <w:tcW w:w="1559" w:type="dxa"/>
          </w:tcPr>
          <w:p w14:paraId="1EFB79BE" w14:textId="77777777" w:rsidR="009C6EBE" w:rsidRPr="00E86436" w:rsidRDefault="009C6EBE" w:rsidP="00E86436">
            <w:pPr>
              <w:spacing w:line="276" w:lineRule="auto"/>
              <w:jc w:val="both"/>
            </w:pPr>
            <w:r w:rsidRPr="00E86436">
              <w:t>16,9</w:t>
            </w:r>
          </w:p>
        </w:tc>
        <w:tc>
          <w:tcPr>
            <w:tcW w:w="1440" w:type="dxa"/>
          </w:tcPr>
          <w:p w14:paraId="307A3D4D" w14:textId="77777777" w:rsidR="009C6EBE" w:rsidRPr="00E86436" w:rsidRDefault="009C6EBE" w:rsidP="00E86436">
            <w:pPr>
              <w:spacing w:line="276" w:lineRule="auto"/>
              <w:jc w:val="both"/>
            </w:pPr>
            <w:r w:rsidRPr="00E86436">
              <w:t>13,9</w:t>
            </w:r>
          </w:p>
        </w:tc>
      </w:tr>
      <w:tr w:rsidR="009C6EBE" w:rsidRPr="00E86436" w14:paraId="698AC70C" w14:textId="77777777" w:rsidTr="009C6EBE">
        <w:trPr>
          <w:jc w:val="center"/>
        </w:trPr>
        <w:tc>
          <w:tcPr>
            <w:tcW w:w="4928" w:type="dxa"/>
          </w:tcPr>
          <w:p w14:paraId="5EFFCFCF" w14:textId="77777777" w:rsidR="009C6EBE" w:rsidRPr="00E86436" w:rsidRDefault="009C6EBE" w:rsidP="00E86436">
            <w:pPr>
              <w:spacing w:line="276" w:lineRule="auto"/>
              <w:jc w:val="both"/>
            </w:pPr>
            <w:r w:rsidRPr="00E86436">
              <w:t>Древесностружечная плита</w:t>
            </w:r>
          </w:p>
        </w:tc>
        <w:tc>
          <w:tcPr>
            <w:tcW w:w="1559" w:type="dxa"/>
          </w:tcPr>
          <w:p w14:paraId="16D41E54" w14:textId="77777777" w:rsidR="009C6EBE" w:rsidRPr="00E86436" w:rsidRDefault="009C6EBE" w:rsidP="00E86436">
            <w:pPr>
              <w:spacing w:line="276" w:lineRule="auto"/>
              <w:jc w:val="both"/>
            </w:pPr>
            <w:r w:rsidRPr="00E86436">
              <w:t>13,9</w:t>
            </w:r>
          </w:p>
        </w:tc>
        <w:tc>
          <w:tcPr>
            <w:tcW w:w="1559" w:type="dxa"/>
          </w:tcPr>
          <w:p w14:paraId="629C4618" w14:textId="77777777" w:rsidR="009C6EBE" w:rsidRPr="00E86436" w:rsidRDefault="009C6EBE" w:rsidP="00E86436">
            <w:pPr>
              <w:spacing w:line="276" w:lineRule="auto"/>
              <w:jc w:val="both"/>
            </w:pPr>
            <w:r w:rsidRPr="00E86436">
              <w:t>11,9</w:t>
            </w:r>
          </w:p>
        </w:tc>
        <w:tc>
          <w:tcPr>
            <w:tcW w:w="1440" w:type="dxa"/>
          </w:tcPr>
          <w:p w14:paraId="2039EECC" w14:textId="77777777" w:rsidR="009C6EBE" w:rsidRPr="00E86436" w:rsidRDefault="009C6EBE" w:rsidP="00E86436">
            <w:pPr>
              <w:spacing w:line="276" w:lineRule="auto"/>
              <w:jc w:val="both"/>
            </w:pPr>
            <w:r w:rsidRPr="00E86436">
              <w:t>8,3</w:t>
            </w:r>
          </w:p>
        </w:tc>
      </w:tr>
      <w:tr w:rsidR="009C6EBE" w:rsidRPr="00E86436" w14:paraId="4FA2A36D" w14:textId="77777777" w:rsidTr="009C6EBE">
        <w:trPr>
          <w:jc w:val="center"/>
        </w:trPr>
        <w:tc>
          <w:tcPr>
            <w:tcW w:w="4928" w:type="dxa"/>
          </w:tcPr>
          <w:p w14:paraId="0C030761" w14:textId="77777777" w:rsidR="009C6EBE" w:rsidRPr="00E86436" w:rsidRDefault="009C6EBE" w:rsidP="00E86436">
            <w:pPr>
              <w:spacing w:line="276" w:lineRule="auto"/>
              <w:jc w:val="both"/>
            </w:pPr>
            <w:r w:rsidRPr="00E86436">
              <w:t>Торф брикетный</w:t>
            </w:r>
          </w:p>
        </w:tc>
        <w:tc>
          <w:tcPr>
            <w:tcW w:w="1559" w:type="dxa"/>
          </w:tcPr>
          <w:p w14:paraId="6B3EDCEB" w14:textId="77777777" w:rsidR="009C6EBE" w:rsidRPr="00E86436" w:rsidRDefault="009C6EBE" w:rsidP="00E86436">
            <w:pPr>
              <w:spacing w:line="276" w:lineRule="auto"/>
              <w:jc w:val="both"/>
            </w:pPr>
            <w:r w:rsidRPr="00E86436">
              <w:t>31,5</w:t>
            </w:r>
          </w:p>
        </w:tc>
        <w:tc>
          <w:tcPr>
            <w:tcW w:w="1559" w:type="dxa"/>
          </w:tcPr>
          <w:p w14:paraId="65AE048D" w14:textId="77777777" w:rsidR="009C6EBE" w:rsidRPr="00E86436" w:rsidRDefault="009C6EBE" w:rsidP="00E86436">
            <w:pPr>
              <w:spacing w:line="276" w:lineRule="auto"/>
              <w:jc w:val="both"/>
            </w:pPr>
            <w:r w:rsidRPr="00E86436">
              <w:t>24,4</w:t>
            </w:r>
          </w:p>
        </w:tc>
        <w:tc>
          <w:tcPr>
            <w:tcW w:w="1440" w:type="dxa"/>
          </w:tcPr>
          <w:p w14:paraId="5FF185B0" w14:textId="77777777" w:rsidR="009C6EBE" w:rsidRPr="00E86436" w:rsidRDefault="009C6EBE" w:rsidP="00E86436">
            <w:pPr>
              <w:spacing w:line="276" w:lineRule="auto"/>
              <w:jc w:val="both"/>
            </w:pPr>
            <w:r w:rsidRPr="00E86436">
              <w:t>13,2</w:t>
            </w:r>
          </w:p>
        </w:tc>
      </w:tr>
      <w:tr w:rsidR="009C6EBE" w:rsidRPr="00E86436" w14:paraId="5A6EA675" w14:textId="77777777" w:rsidTr="009C6EBE">
        <w:trPr>
          <w:jc w:val="center"/>
        </w:trPr>
        <w:tc>
          <w:tcPr>
            <w:tcW w:w="4928" w:type="dxa"/>
          </w:tcPr>
          <w:p w14:paraId="2D647B6B" w14:textId="77777777" w:rsidR="009C6EBE" w:rsidRPr="00E86436" w:rsidRDefault="009C6EBE" w:rsidP="00E86436">
            <w:pPr>
              <w:spacing w:line="276" w:lineRule="auto"/>
              <w:jc w:val="both"/>
            </w:pPr>
            <w:r w:rsidRPr="00E86436">
              <w:t>Торф кусковой</w:t>
            </w:r>
          </w:p>
        </w:tc>
        <w:tc>
          <w:tcPr>
            <w:tcW w:w="1559" w:type="dxa"/>
          </w:tcPr>
          <w:p w14:paraId="02DF8427" w14:textId="77777777" w:rsidR="009C6EBE" w:rsidRPr="00E86436" w:rsidRDefault="009C6EBE" w:rsidP="00E86436">
            <w:pPr>
              <w:spacing w:line="276" w:lineRule="auto"/>
              <w:jc w:val="both"/>
            </w:pPr>
            <w:r w:rsidRPr="00E86436">
              <w:t>16,6</w:t>
            </w:r>
          </w:p>
        </w:tc>
        <w:tc>
          <w:tcPr>
            <w:tcW w:w="1559" w:type="dxa"/>
          </w:tcPr>
          <w:p w14:paraId="53DD7C32" w14:textId="77777777" w:rsidR="009C6EBE" w:rsidRPr="00E86436" w:rsidRDefault="009C6EBE" w:rsidP="00E86436">
            <w:pPr>
              <w:spacing w:line="276" w:lineRule="auto"/>
              <w:jc w:val="both"/>
            </w:pPr>
            <w:r w:rsidRPr="00E86436">
              <w:t>14,3</w:t>
            </w:r>
          </w:p>
        </w:tc>
        <w:tc>
          <w:tcPr>
            <w:tcW w:w="1440" w:type="dxa"/>
          </w:tcPr>
          <w:p w14:paraId="72F27490" w14:textId="77777777" w:rsidR="009C6EBE" w:rsidRPr="00E86436" w:rsidRDefault="009C6EBE" w:rsidP="00E86436">
            <w:pPr>
              <w:spacing w:line="276" w:lineRule="auto"/>
              <w:jc w:val="both"/>
            </w:pPr>
            <w:r w:rsidRPr="00E86436">
              <w:t>9,8</w:t>
            </w:r>
          </w:p>
        </w:tc>
      </w:tr>
      <w:tr w:rsidR="009C6EBE" w:rsidRPr="00E86436" w14:paraId="3812807F" w14:textId="77777777" w:rsidTr="009C6EBE">
        <w:trPr>
          <w:jc w:val="center"/>
        </w:trPr>
        <w:tc>
          <w:tcPr>
            <w:tcW w:w="4928" w:type="dxa"/>
          </w:tcPr>
          <w:p w14:paraId="61F4B0F1" w14:textId="77777777" w:rsidR="009C6EBE" w:rsidRPr="00E86436" w:rsidRDefault="009C6EBE" w:rsidP="00E86436">
            <w:pPr>
              <w:spacing w:line="276" w:lineRule="auto"/>
              <w:jc w:val="both"/>
            </w:pPr>
            <w:r w:rsidRPr="00E86436">
              <w:t>Хлопок-волокно</w:t>
            </w:r>
          </w:p>
        </w:tc>
        <w:tc>
          <w:tcPr>
            <w:tcW w:w="1559" w:type="dxa"/>
          </w:tcPr>
          <w:p w14:paraId="0334F09C" w14:textId="77777777" w:rsidR="009C6EBE" w:rsidRPr="00E86436" w:rsidRDefault="009C6EBE" w:rsidP="00E86436">
            <w:pPr>
              <w:spacing w:line="276" w:lineRule="auto"/>
              <w:jc w:val="both"/>
            </w:pPr>
            <w:r w:rsidRPr="00E86436">
              <w:t>11,0</w:t>
            </w:r>
          </w:p>
        </w:tc>
        <w:tc>
          <w:tcPr>
            <w:tcW w:w="1559" w:type="dxa"/>
          </w:tcPr>
          <w:p w14:paraId="20FF4918" w14:textId="77777777" w:rsidR="009C6EBE" w:rsidRPr="00E86436" w:rsidRDefault="009C6EBE" w:rsidP="00E86436">
            <w:pPr>
              <w:spacing w:line="276" w:lineRule="auto"/>
              <w:jc w:val="both"/>
            </w:pPr>
            <w:r w:rsidRPr="00E86436">
              <w:t>9,7</w:t>
            </w:r>
          </w:p>
        </w:tc>
        <w:tc>
          <w:tcPr>
            <w:tcW w:w="1440" w:type="dxa"/>
          </w:tcPr>
          <w:p w14:paraId="7CA3EEF1" w14:textId="77777777" w:rsidR="009C6EBE" w:rsidRPr="00E86436" w:rsidRDefault="009C6EBE" w:rsidP="00E86436">
            <w:pPr>
              <w:spacing w:line="276" w:lineRule="auto"/>
              <w:jc w:val="both"/>
            </w:pPr>
            <w:r w:rsidRPr="00E86436">
              <w:t>7,5</w:t>
            </w:r>
          </w:p>
        </w:tc>
      </w:tr>
      <w:tr w:rsidR="009C6EBE" w:rsidRPr="00E86436" w14:paraId="37D6FE77" w14:textId="77777777" w:rsidTr="009C6EBE">
        <w:trPr>
          <w:jc w:val="center"/>
        </w:trPr>
        <w:tc>
          <w:tcPr>
            <w:tcW w:w="4928" w:type="dxa"/>
          </w:tcPr>
          <w:p w14:paraId="38D8662C" w14:textId="77777777" w:rsidR="009C6EBE" w:rsidRPr="00E86436" w:rsidRDefault="009C6EBE" w:rsidP="00E86436">
            <w:pPr>
              <w:spacing w:line="276" w:lineRule="auto"/>
              <w:jc w:val="both"/>
            </w:pPr>
            <w:r w:rsidRPr="00E86436">
              <w:t>Слоистый пластик</w:t>
            </w:r>
          </w:p>
        </w:tc>
        <w:tc>
          <w:tcPr>
            <w:tcW w:w="1559" w:type="dxa"/>
          </w:tcPr>
          <w:p w14:paraId="60D47E40" w14:textId="77777777" w:rsidR="009C6EBE" w:rsidRPr="00E86436" w:rsidRDefault="009C6EBE" w:rsidP="00E86436">
            <w:pPr>
              <w:spacing w:line="276" w:lineRule="auto"/>
              <w:jc w:val="both"/>
            </w:pPr>
            <w:r w:rsidRPr="00E86436">
              <w:t>21,6</w:t>
            </w:r>
          </w:p>
        </w:tc>
        <w:tc>
          <w:tcPr>
            <w:tcW w:w="1559" w:type="dxa"/>
          </w:tcPr>
          <w:p w14:paraId="52FC360A" w14:textId="77777777" w:rsidR="009C6EBE" w:rsidRPr="00E86436" w:rsidRDefault="009C6EBE" w:rsidP="00E86436">
            <w:pPr>
              <w:spacing w:line="276" w:lineRule="auto"/>
              <w:jc w:val="both"/>
            </w:pPr>
            <w:r w:rsidRPr="00E86436">
              <w:t>19,1</w:t>
            </w:r>
          </w:p>
        </w:tc>
        <w:tc>
          <w:tcPr>
            <w:tcW w:w="1440" w:type="dxa"/>
          </w:tcPr>
          <w:p w14:paraId="30B200D7" w14:textId="77777777" w:rsidR="009C6EBE" w:rsidRPr="00E86436" w:rsidRDefault="009C6EBE" w:rsidP="00E86436">
            <w:pPr>
              <w:spacing w:line="276" w:lineRule="auto"/>
              <w:jc w:val="both"/>
            </w:pPr>
            <w:r w:rsidRPr="00E86436">
              <w:t>15,4</w:t>
            </w:r>
          </w:p>
        </w:tc>
      </w:tr>
      <w:tr w:rsidR="009C6EBE" w:rsidRPr="00E86436" w14:paraId="1D45565F" w14:textId="77777777" w:rsidTr="009C6EBE">
        <w:trPr>
          <w:jc w:val="center"/>
        </w:trPr>
        <w:tc>
          <w:tcPr>
            <w:tcW w:w="4928" w:type="dxa"/>
          </w:tcPr>
          <w:p w14:paraId="4DECE436" w14:textId="77777777" w:rsidR="009C6EBE" w:rsidRPr="00E86436" w:rsidRDefault="009C6EBE" w:rsidP="00E86436">
            <w:pPr>
              <w:spacing w:line="276" w:lineRule="auto"/>
              <w:jc w:val="both"/>
            </w:pPr>
            <w:r w:rsidRPr="00E86436">
              <w:t>Стеклопластик</w:t>
            </w:r>
          </w:p>
        </w:tc>
        <w:tc>
          <w:tcPr>
            <w:tcW w:w="1559" w:type="dxa"/>
          </w:tcPr>
          <w:p w14:paraId="13FBC250" w14:textId="77777777" w:rsidR="009C6EBE" w:rsidRPr="00E86436" w:rsidRDefault="009C6EBE" w:rsidP="00E86436">
            <w:pPr>
              <w:spacing w:line="276" w:lineRule="auto"/>
              <w:jc w:val="both"/>
            </w:pPr>
            <w:r w:rsidRPr="00E86436">
              <w:t>19,4</w:t>
            </w:r>
          </w:p>
        </w:tc>
        <w:tc>
          <w:tcPr>
            <w:tcW w:w="1559" w:type="dxa"/>
          </w:tcPr>
          <w:p w14:paraId="3C5A309C" w14:textId="77777777" w:rsidR="009C6EBE" w:rsidRPr="00E86436" w:rsidRDefault="009C6EBE" w:rsidP="00E86436">
            <w:pPr>
              <w:spacing w:line="276" w:lineRule="auto"/>
              <w:jc w:val="both"/>
            </w:pPr>
            <w:r w:rsidRPr="00E86436">
              <w:t>18,6</w:t>
            </w:r>
          </w:p>
        </w:tc>
        <w:tc>
          <w:tcPr>
            <w:tcW w:w="1440" w:type="dxa"/>
          </w:tcPr>
          <w:p w14:paraId="6B079754" w14:textId="77777777" w:rsidR="009C6EBE" w:rsidRPr="00E86436" w:rsidRDefault="009C6EBE" w:rsidP="00E86436">
            <w:pPr>
              <w:spacing w:line="276" w:lineRule="auto"/>
              <w:jc w:val="both"/>
            </w:pPr>
            <w:r w:rsidRPr="00E86436">
              <w:t>15,3</w:t>
            </w:r>
          </w:p>
        </w:tc>
      </w:tr>
      <w:tr w:rsidR="009C6EBE" w:rsidRPr="00E86436" w14:paraId="4CADA63C" w14:textId="77777777" w:rsidTr="009C6EBE">
        <w:trPr>
          <w:jc w:val="center"/>
        </w:trPr>
        <w:tc>
          <w:tcPr>
            <w:tcW w:w="4928" w:type="dxa"/>
          </w:tcPr>
          <w:p w14:paraId="080F40E0" w14:textId="77777777" w:rsidR="009C6EBE" w:rsidRPr="00E86436" w:rsidRDefault="009C6EBE" w:rsidP="00E86436">
            <w:pPr>
              <w:spacing w:line="276" w:lineRule="auto"/>
              <w:jc w:val="both"/>
            </w:pPr>
            <w:r w:rsidRPr="00E86436">
              <w:t>Пергамин</w:t>
            </w:r>
          </w:p>
        </w:tc>
        <w:tc>
          <w:tcPr>
            <w:tcW w:w="1559" w:type="dxa"/>
          </w:tcPr>
          <w:p w14:paraId="4C3873FE" w14:textId="77777777" w:rsidR="009C6EBE" w:rsidRPr="00E86436" w:rsidRDefault="009C6EBE" w:rsidP="00E86436">
            <w:pPr>
              <w:spacing w:line="276" w:lineRule="auto"/>
              <w:jc w:val="both"/>
            </w:pPr>
            <w:r w:rsidRPr="00E86436">
              <w:t>22</w:t>
            </w:r>
          </w:p>
        </w:tc>
        <w:tc>
          <w:tcPr>
            <w:tcW w:w="1559" w:type="dxa"/>
          </w:tcPr>
          <w:p w14:paraId="2CC6ADF8" w14:textId="77777777" w:rsidR="009C6EBE" w:rsidRPr="00E86436" w:rsidRDefault="009C6EBE" w:rsidP="00E86436">
            <w:pPr>
              <w:spacing w:line="276" w:lineRule="auto"/>
              <w:jc w:val="both"/>
            </w:pPr>
            <w:r w:rsidRPr="00E86436">
              <w:t>19,7</w:t>
            </w:r>
          </w:p>
        </w:tc>
        <w:tc>
          <w:tcPr>
            <w:tcW w:w="1440" w:type="dxa"/>
          </w:tcPr>
          <w:p w14:paraId="5D0CBCA3" w14:textId="77777777" w:rsidR="009C6EBE" w:rsidRPr="00E86436" w:rsidRDefault="009C6EBE" w:rsidP="00E86436">
            <w:pPr>
              <w:spacing w:line="276" w:lineRule="auto"/>
              <w:jc w:val="both"/>
            </w:pPr>
            <w:r w:rsidRPr="00E86436">
              <w:t>17,4</w:t>
            </w:r>
          </w:p>
        </w:tc>
      </w:tr>
      <w:tr w:rsidR="009C6EBE" w:rsidRPr="00E86436" w14:paraId="39D24904" w14:textId="77777777" w:rsidTr="009C6EBE">
        <w:trPr>
          <w:jc w:val="center"/>
        </w:trPr>
        <w:tc>
          <w:tcPr>
            <w:tcW w:w="4928" w:type="dxa"/>
          </w:tcPr>
          <w:p w14:paraId="3CCF30A7" w14:textId="77777777" w:rsidR="009C6EBE" w:rsidRPr="00E86436" w:rsidRDefault="009C6EBE" w:rsidP="00E86436">
            <w:pPr>
              <w:spacing w:line="276" w:lineRule="auto"/>
              <w:jc w:val="both"/>
            </w:pPr>
            <w:r w:rsidRPr="00E86436">
              <w:t>Резина</w:t>
            </w:r>
          </w:p>
        </w:tc>
        <w:tc>
          <w:tcPr>
            <w:tcW w:w="1559" w:type="dxa"/>
          </w:tcPr>
          <w:p w14:paraId="738A3CDF" w14:textId="77777777" w:rsidR="009C6EBE" w:rsidRPr="00E86436" w:rsidRDefault="009C6EBE" w:rsidP="00E86436">
            <w:pPr>
              <w:spacing w:line="276" w:lineRule="auto"/>
              <w:jc w:val="both"/>
            </w:pPr>
            <w:r w:rsidRPr="00E86436">
              <w:t>22,6</w:t>
            </w:r>
          </w:p>
        </w:tc>
        <w:tc>
          <w:tcPr>
            <w:tcW w:w="1559" w:type="dxa"/>
          </w:tcPr>
          <w:p w14:paraId="194E3EC9" w14:textId="77777777" w:rsidR="009C6EBE" w:rsidRPr="00E86436" w:rsidRDefault="009C6EBE" w:rsidP="00E86436">
            <w:pPr>
              <w:spacing w:line="276" w:lineRule="auto"/>
              <w:jc w:val="both"/>
            </w:pPr>
            <w:r w:rsidRPr="00E86436">
              <w:t>19,2</w:t>
            </w:r>
          </w:p>
        </w:tc>
        <w:tc>
          <w:tcPr>
            <w:tcW w:w="1440" w:type="dxa"/>
          </w:tcPr>
          <w:p w14:paraId="69CB5D97" w14:textId="77777777" w:rsidR="009C6EBE" w:rsidRPr="00E86436" w:rsidRDefault="009C6EBE" w:rsidP="00E86436">
            <w:pPr>
              <w:spacing w:line="276" w:lineRule="auto"/>
              <w:jc w:val="both"/>
            </w:pPr>
            <w:r w:rsidRPr="00E86436">
              <w:t>14,8</w:t>
            </w:r>
          </w:p>
        </w:tc>
      </w:tr>
      <w:tr w:rsidR="009C6EBE" w:rsidRPr="00E86436" w14:paraId="1813E727" w14:textId="77777777" w:rsidTr="009C6EBE">
        <w:trPr>
          <w:jc w:val="center"/>
        </w:trPr>
        <w:tc>
          <w:tcPr>
            <w:tcW w:w="4928" w:type="dxa"/>
          </w:tcPr>
          <w:p w14:paraId="5347EC27" w14:textId="77777777" w:rsidR="009C6EBE" w:rsidRPr="00E86436" w:rsidRDefault="009C6EBE" w:rsidP="00E86436">
            <w:pPr>
              <w:spacing w:line="276" w:lineRule="auto"/>
              <w:jc w:val="both"/>
            </w:pPr>
            <w:r w:rsidRPr="00E86436">
              <w:t>Уголь</w:t>
            </w:r>
          </w:p>
        </w:tc>
        <w:tc>
          <w:tcPr>
            <w:tcW w:w="1559" w:type="dxa"/>
          </w:tcPr>
          <w:p w14:paraId="093B7BDF" w14:textId="77777777" w:rsidR="009C6EBE" w:rsidRPr="00E86436" w:rsidRDefault="009C6EBE" w:rsidP="00E86436">
            <w:pPr>
              <w:spacing w:line="276" w:lineRule="auto"/>
              <w:jc w:val="both"/>
            </w:pPr>
            <w:r w:rsidRPr="00E86436">
              <w:t>-</w:t>
            </w:r>
          </w:p>
        </w:tc>
        <w:tc>
          <w:tcPr>
            <w:tcW w:w="1559" w:type="dxa"/>
          </w:tcPr>
          <w:p w14:paraId="4A0BDC79" w14:textId="77777777" w:rsidR="009C6EBE" w:rsidRPr="00E86436" w:rsidRDefault="009C6EBE" w:rsidP="00E86436">
            <w:pPr>
              <w:spacing w:line="276" w:lineRule="auto"/>
              <w:jc w:val="both"/>
            </w:pPr>
            <w:r w:rsidRPr="00E86436">
              <w:t>35</w:t>
            </w:r>
          </w:p>
        </w:tc>
        <w:tc>
          <w:tcPr>
            <w:tcW w:w="1440" w:type="dxa"/>
          </w:tcPr>
          <w:p w14:paraId="4415EC38" w14:textId="77777777" w:rsidR="009C6EBE" w:rsidRPr="00E86436" w:rsidRDefault="009C6EBE" w:rsidP="00E86436">
            <w:pPr>
              <w:spacing w:line="276" w:lineRule="auto"/>
              <w:jc w:val="both"/>
            </w:pPr>
            <w:r w:rsidRPr="00E86436">
              <w:t>45</w:t>
            </w:r>
          </w:p>
        </w:tc>
      </w:tr>
    </w:tbl>
    <w:p w14:paraId="276C9E8D" w14:textId="77777777" w:rsidR="009C6EBE" w:rsidRPr="00E86436" w:rsidRDefault="009C6EBE" w:rsidP="00E86436">
      <w:pPr>
        <w:spacing w:before="240" w:line="276" w:lineRule="auto"/>
        <w:ind w:left="-180" w:right="-285" w:firstLine="720"/>
        <w:jc w:val="center"/>
      </w:pPr>
      <w:r w:rsidRPr="00E86436">
        <w:t>Воздействие теплового излучения на горючие материалы</w:t>
      </w:r>
    </w:p>
    <w:p w14:paraId="0D0B4305" w14:textId="7AEC89EC" w:rsidR="009C6EBE" w:rsidRPr="00E86436" w:rsidRDefault="009C6EBE" w:rsidP="00E86436">
      <w:pPr>
        <w:spacing w:line="276" w:lineRule="auto"/>
        <w:ind w:right="-6" w:firstLine="709"/>
        <w:jc w:val="right"/>
      </w:pPr>
      <w:r w:rsidRPr="00E86436">
        <w:t xml:space="preserve">Таблица </w:t>
      </w:r>
      <w:r w:rsidR="00530B9D" w:rsidRPr="00E86436">
        <w:t>1</w:t>
      </w:r>
      <w:r w:rsidR="00E27869">
        <w:t>2</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2491"/>
        <w:gridCol w:w="2828"/>
        <w:gridCol w:w="2335"/>
      </w:tblGrid>
      <w:tr w:rsidR="009C6EBE" w:rsidRPr="00E86436" w14:paraId="6CE0A334" w14:textId="77777777" w:rsidTr="00E27869">
        <w:trPr>
          <w:tblHeader/>
        </w:trPr>
        <w:tc>
          <w:tcPr>
            <w:tcW w:w="1980" w:type="dxa"/>
          </w:tcPr>
          <w:p w14:paraId="0416C859" w14:textId="77777777" w:rsidR="009C6EBE" w:rsidRPr="00E86436" w:rsidRDefault="009C6EBE" w:rsidP="00E86436">
            <w:pPr>
              <w:spacing w:line="276" w:lineRule="auto"/>
              <w:jc w:val="both"/>
              <w:rPr>
                <w:vertAlign w:val="superscript"/>
              </w:rPr>
            </w:pPr>
            <w:r w:rsidRPr="00E86436">
              <w:t>Излучение, кВт/м</w:t>
            </w:r>
            <w:r w:rsidRPr="00E86436">
              <w:rPr>
                <w:vertAlign w:val="superscript"/>
              </w:rPr>
              <w:t>2</w:t>
            </w:r>
          </w:p>
        </w:tc>
        <w:tc>
          <w:tcPr>
            <w:tcW w:w="2491" w:type="dxa"/>
          </w:tcPr>
          <w:p w14:paraId="7910B447" w14:textId="77777777" w:rsidR="009C6EBE" w:rsidRPr="00E86436" w:rsidRDefault="009C6EBE" w:rsidP="00E86436">
            <w:pPr>
              <w:spacing w:line="276" w:lineRule="auto"/>
              <w:jc w:val="both"/>
            </w:pPr>
            <w:r w:rsidRPr="00E86436">
              <w:t>Металл</w:t>
            </w:r>
          </w:p>
        </w:tc>
        <w:tc>
          <w:tcPr>
            <w:tcW w:w="2828" w:type="dxa"/>
          </w:tcPr>
          <w:p w14:paraId="10E0FF9B" w14:textId="77777777" w:rsidR="009C6EBE" w:rsidRPr="00E86436" w:rsidRDefault="009C6EBE" w:rsidP="00E86436">
            <w:pPr>
              <w:spacing w:line="276" w:lineRule="auto"/>
              <w:jc w:val="both"/>
            </w:pPr>
            <w:r w:rsidRPr="00E86436">
              <w:t>Древесина</w:t>
            </w:r>
          </w:p>
        </w:tc>
        <w:tc>
          <w:tcPr>
            <w:tcW w:w="2335" w:type="dxa"/>
          </w:tcPr>
          <w:p w14:paraId="22BAA1DF" w14:textId="77777777" w:rsidR="009C6EBE" w:rsidRPr="00E86436" w:rsidRDefault="009C6EBE" w:rsidP="00E86436">
            <w:pPr>
              <w:spacing w:line="276" w:lineRule="auto"/>
              <w:jc w:val="both"/>
            </w:pPr>
            <w:r w:rsidRPr="00E86436">
              <w:t>Ткань, резина</w:t>
            </w:r>
          </w:p>
        </w:tc>
      </w:tr>
      <w:tr w:rsidR="009C6EBE" w:rsidRPr="00E86436" w14:paraId="2D9D9B61" w14:textId="77777777" w:rsidTr="00E27869">
        <w:tc>
          <w:tcPr>
            <w:tcW w:w="1980" w:type="dxa"/>
          </w:tcPr>
          <w:p w14:paraId="00E1EEC4" w14:textId="77777777" w:rsidR="009C6EBE" w:rsidRPr="00E86436" w:rsidRDefault="009C6EBE" w:rsidP="00E86436">
            <w:pPr>
              <w:spacing w:line="276" w:lineRule="auto"/>
              <w:jc w:val="both"/>
            </w:pPr>
            <w:r w:rsidRPr="00E86436">
              <w:t>7</w:t>
            </w:r>
          </w:p>
        </w:tc>
        <w:tc>
          <w:tcPr>
            <w:tcW w:w="2491" w:type="dxa"/>
          </w:tcPr>
          <w:p w14:paraId="769185D4" w14:textId="77777777" w:rsidR="009C6EBE" w:rsidRPr="00E86436" w:rsidRDefault="009C6EBE" w:rsidP="00E86436">
            <w:pPr>
              <w:spacing w:line="276" w:lineRule="auto"/>
              <w:jc w:val="both"/>
            </w:pPr>
          </w:p>
        </w:tc>
        <w:tc>
          <w:tcPr>
            <w:tcW w:w="2828" w:type="dxa"/>
          </w:tcPr>
          <w:p w14:paraId="47C811CC" w14:textId="77777777" w:rsidR="009C6EBE" w:rsidRPr="00E86436" w:rsidRDefault="009C6EBE" w:rsidP="00E86436">
            <w:pPr>
              <w:spacing w:line="276" w:lineRule="auto"/>
              <w:jc w:val="both"/>
            </w:pPr>
            <w:r w:rsidRPr="00E86436">
              <w:t>нет</w:t>
            </w:r>
          </w:p>
        </w:tc>
        <w:tc>
          <w:tcPr>
            <w:tcW w:w="2335" w:type="dxa"/>
          </w:tcPr>
          <w:p w14:paraId="615FA72F" w14:textId="77777777" w:rsidR="009C6EBE" w:rsidRPr="00E86436" w:rsidRDefault="009C6EBE" w:rsidP="00E86436">
            <w:pPr>
              <w:spacing w:line="276" w:lineRule="auto"/>
              <w:jc w:val="both"/>
            </w:pPr>
          </w:p>
        </w:tc>
      </w:tr>
      <w:tr w:rsidR="009C6EBE" w:rsidRPr="00E86436" w14:paraId="4E140553" w14:textId="77777777" w:rsidTr="00E27869">
        <w:tc>
          <w:tcPr>
            <w:tcW w:w="1980" w:type="dxa"/>
          </w:tcPr>
          <w:p w14:paraId="125EA1E5" w14:textId="77777777" w:rsidR="009C6EBE" w:rsidRPr="00E86436" w:rsidRDefault="009C6EBE" w:rsidP="00E86436">
            <w:pPr>
              <w:spacing w:line="276" w:lineRule="auto"/>
              <w:jc w:val="both"/>
            </w:pPr>
            <w:r w:rsidRPr="00E86436">
              <w:t xml:space="preserve">8,5 – 9 </w:t>
            </w:r>
          </w:p>
        </w:tc>
        <w:tc>
          <w:tcPr>
            <w:tcW w:w="2491" w:type="dxa"/>
          </w:tcPr>
          <w:p w14:paraId="537596DF" w14:textId="77777777" w:rsidR="009C6EBE" w:rsidRPr="00E86436" w:rsidRDefault="009C6EBE" w:rsidP="00E86436">
            <w:pPr>
              <w:spacing w:line="276" w:lineRule="auto"/>
              <w:jc w:val="both"/>
            </w:pPr>
            <w:r w:rsidRPr="00E86436">
              <w:t>Разложение, вспучивание краски</w:t>
            </w:r>
          </w:p>
        </w:tc>
        <w:tc>
          <w:tcPr>
            <w:tcW w:w="2828" w:type="dxa"/>
          </w:tcPr>
          <w:p w14:paraId="6129CA31" w14:textId="77777777" w:rsidR="009C6EBE" w:rsidRPr="00E86436" w:rsidRDefault="009C6EBE" w:rsidP="00E86436">
            <w:pPr>
              <w:spacing w:line="276" w:lineRule="auto"/>
              <w:jc w:val="both"/>
            </w:pPr>
            <w:r w:rsidRPr="00E86436">
              <w:t>Начало разложения</w:t>
            </w:r>
          </w:p>
        </w:tc>
        <w:tc>
          <w:tcPr>
            <w:tcW w:w="2335" w:type="dxa"/>
          </w:tcPr>
          <w:p w14:paraId="1B3EAA32" w14:textId="77777777" w:rsidR="009C6EBE" w:rsidRPr="00E86436" w:rsidRDefault="009C6EBE" w:rsidP="00E86436">
            <w:pPr>
              <w:spacing w:line="276" w:lineRule="auto"/>
              <w:jc w:val="both"/>
            </w:pPr>
            <w:r w:rsidRPr="00E86436">
              <w:t>Начало обугливания</w:t>
            </w:r>
          </w:p>
        </w:tc>
      </w:tr>
      <w:tr w:rsidR="009C6EBE" w:rsidRPr="00E86436" w14:paraId="36C522B9" w14:textId="77777777" w:rsidTr="00E27869">
        <w:tc>
          <w:tcPr>
            <w:tcW w:w="1980" w:type="dxa"/>
          </w:tcPr>
          <w:p w14:paraId="711D0DBA" w14:textId="77777777" w:rsidR="009C6EBE" w:rsidRPr="00E86436" w:rsidRDefault="009C6EBE" w:rsidP="00E86436">
            <w:pPr>
              <w:spacing w:line="276" w:lineRule="auto"/>
              <w:jc w:val="both"/>
            </w:pPr>
            <w:r w:rsidRPr="00E86436">
              <w:lastRenderedPageBreak/>
              <w:t>10,5 – 13,5</w:t>
            </w:r>
          </w:p>
        </w:tc>
        <w:tc>
          <w:tcPr>
            <w:tcW w:w="2491" w:type="dxa"/>
          </w:tcPr>
          <w:p w14:paraId="02A48AD7" w14:textId="77777777" w:rsidR="009C6EBE" w:rsidRPr="00E86436" w:rsidRDefault="009C6EBE" w:rsidP="00E86436">
            <w:pPr>
              <w:spacing w:line="276" w:lineRule="auto"/>
              <w:jc w:val="both"/>
            </w:pPr>
            <w:r w:rsidRPr="00E86436">
              <w:t>Обгорание краски через 2 мин</w:t>
            </w:r>
          </w:p>
        </w:tc>
        <w:tc>
          <w:tcPr>
            <w:tcW w:w="2828" w:type="dxa"/>
          </w:tcPr>
          <w:p w14:paraId="7D6F0DBA" w14:textId="77777777" w:rsidR="009C6EBE" w:rsidRPr="00E86436" w:rsidRDefault="009C6EBE" w:rsidP="00E86436">
            <w:pPr>
              <w:spacing w:line="276" w:lineRule="auto"/>
              <w:jc w:val="both"/>
            </w:pPr>
            <w:r w:rsidRPr="00E86436">
              <w:t>Интенсивное обугливание через 5 мин</w:t>
            </w:r>
          </w:p>
        </w:tc>
        <w:tc>
          <w:tcPr>
            <w:tcW w:w="2335" w:type="dxa"/>
          </w:tcPr>
          <w:p w14:paraId="286E9E8C" w14:textId="77777777" w:rsidR="009C6EBE" w:rsidRPr="00E86436" w:rsidRDefault="009C6EBE" w:rsidP="00E86436">
            <w:pPr>
              <w:spacing w:line="276" w:lineRule="auto"/>
              <w:jc w:val="both"/>
            </w:pPr>
            <w:r w:rsidRPr="00E86436">
              <w:t>Интенсивное обугливание через 4 мин</w:t>
            </w:r>
          </w:p>
        </w:tc>
      </w:tr>
      <w:tr w:rsidR="009C6EBE" w:rsidRPr="00E86436" w14:paraId="41E51EA9" w14:textId="77777777" w:rsidTr="00E27869">
        <w:tc>
          <w:tcPr>
            <w:tcW w:w="1980" w:type="dxa"/>
          </w:tcPr>
          <w:p w14:paraId="43D1E015" w14:textId="77777777" w:rsidR="009C6EBE" w:rsidRPr="00E86436" w:rsidRDefault="009C6EBE" w:rsidP="00E86436">
            <w:pPr>
              <w:spacing w:line="276" w:lineRule="auto"/>
              <w:jc w:val="both"/>
            </w:pPr>
            <w:r w:rsidRPr="00E86436">
              <w:t xml:space="preserve">14 – 16 </w:t>
            </w:r>
          </w:p>
        </w:tc>
        <w:tc>
          <w:tcPr>
            <w:tcW w:w="2491" w:type="dxa"/>
          </w:tcPr>
          <w:p w14:paraId="658E6D67" w14:textId="77777777" w:rsidR="009C6EBE" w:rsidRPr="00E86436" w:rsidRDefault="009C6EBE" w:rsidP="00E86436">
            <w:pPr>
              <w:spacing w:line="276" w:lineRule="auto"/>
              <w:jc w:val="both"/>
            </w:pPr>
            <w:r w:rsidRPr="00E86436">
              <w:t>То же, через 1 мин</w:t>
            </w:r>
          </w:p>
        </w:tc>
        <w:tc>
          <w:tcPr>
            <w:tcW w:w="2828" w:type="dxa"/>
          </w:tcPr>
          <w:p w14:paraId="2407F837" w14:textId="77777777" w:rsidR="009C6EBE" w:rsidRPr="00E86436" w:rsidRDefault="009C6EBE" w:rsidP="00E86436">
            <w:pPr>
              <w:spacing w:line="276" w:lineRule="auto"/>
              <w:jc w:val="both"/>
            </w:pPr>
            <w:r w:rsidRPr="00E86436">
              <w:t>Загорание через 5 мин</w:t>
            </w:r>
          </w:p>
        </w:tc>
        <w:tc>
          <w:tcPr>
            <w:tcW w:w="2335" w:type="dxa"/>
          </w:tcPr>
          <w:p w14:paraId="60CA09C1" w14:textId="77777777" w:rsidR="009C6EBE" w:rsidRPr="00E86436" w:rsidRDefault="009C6EBE" w:rsidP="00E86436">
            <w:pPr>
              <w:spacing w:line="276" w:lineRule="auto"/>
              <w:jc w:val="both"/>
            </w:pPr>
            <w:r w:rsidRPr="00E86436">
              <w:t>Загорание через 1 мин</w:t>
            </w:r>
          </w:p>
        </w:tc>
      </w:tr>
      <w:tr w:rsidR="009C6EBE" w:rsidRPr="00E86436" w14:paraId="5959054A" w14:textId="77777777" w:rsidTr="00E27869">
        <w:tc>
          <w:tcPr>
            <w:tcW w:w="1980" w:type="dxa"/>
          </w:tcPr>
          <w:p w14:paraId="0DD6024E" w14:textId="77777777" w:rsidR="009C6EBE" w:rsidRPr="00E86436" w:rsidRDefault="009C6EBE" w:rsidP="00E86436">
            <w:pPr>
              <w:spacing w:line="276" w:lineRule="auto"/>
              <w:jc w:val="both"/>
            </w:pPr>
            <w:r w:rsidRPr="00E86436">
              <w:t>85</w:t>
            </w:r>
          </w:p>
        </w:tc>
        <w:tc>
          <w:tcPr>
            <w:tcW w:w="2491" w:type="dxa"/>
          </w:tcPr>
          <w:p w14:paraId="662313B2" w14:textId="77777777" w:rsidR="009C6EBE" w:rsidRPr="00E86436" w:rsidRDefault="009C6EBE" w:rsidP="00E86436">
            <w:pPr>
              <w:spacing w:line="276" w:lineRule="auto"/>
              <w:jc w:val="both"/>
            </w:pPr>
            <w:r w:rsidRPr="00E86436">
              <w:t>То же, через 3 – 5 сек</w:t>
            </w:r>
          </w:p>
        </w:tc>
        <w:tc>
          <w:tcPr>
            <w:tcW w:w="2828" w:type="dxa"/>
          </w:tcPr>
          <w:p w14:paraId="6AB777B1" w14:textId="77777777" w:rsidR="009C6EBE" w:rsidRPr="00E86436" w:rsidRDefault="009C6EBE" w:rsidP="00E86436">
            <w:pPr>
              <w:spacing w:line="276" w:lineRule="auto"/>
              <w:jc w:val="both"/>
            </w:pPr>
            <w:r w:rsidRPr="00E86436">
              <w:t>Загорание через 3 – 5 сек</w:t>
            </w:r>
          </w:p>
        </w:tc>
        <w:tc>
          <w:tcPr>
            <w:tcW w:w="2335" w:type="dxa"/>
          </w:tcPr>
          <w:p w14:paraId="1B77ADF3" w14:textId="77777777" w:rsidR="009C6EBE" w:rsidRPr="00E86436" w:rsidRDefault="009C6EBE" w:rsidP="00E86436">
            <w:pPr>
              <w:spacing w:line="276" w:lineRule="auto"/>
              <w:jc w:val="both"/>
            </w:pPr>
            <w:r w:rsidRPr="00E86436">
              <w:t>Загорание через 3 – 5 сек</w:t>
            </w:r>
          </w:p>
        </w:tc>
      </w:tr>
    </w:tbl>
    <w:p w14:paraId="472CC2B2" w14:textId="77777777" w:rsidR="009C6EBE" w:rsidRPr="00E86436" w:rsidRDefault="009C6EBE" w:rsidP="00E86436">
      <w:pPr>
        <w:keepNext/>
        <w:widowControl w:val="0"/>
        <w:overflowPunct w:val="0"/>
        <w:autoSpaceDE w:val="0"/>
        <w:autoSpaceDN w:val="0"/>
        <w:adjustRightInd w:val="0"/>
        <w:spacing w:before="240" w:line="276" w:lineRule="auto"/>
        <w:ind w:right="-3" w:firstLine="709"/>
        <w:jc w:val="both"/>
        <w:textAlignment w:val="baseline"/>
      </w:pPr>
      <w:r w:rsidRPr="00E86436">
        <w:rPr>
          <w:u w:val="single"/>
        </w:rPr>
        <w:t>В случае пожара</w:t>
      </w:r>
      <w:r w:rsidRPr="00E86436">
        <w:t xml:space="preserve"> на открытой местности и в зданиях возможны людские потери от теплового воздействия и задымления. В зону теплового поражения могут попасть автомобили, находящиеся на парковках, необходима их эвакуация. </w:t>
      </w:r>
    </w:p>
    <w:p w14:paraId="1B360633" w14:textId="77777777" w:rsidR="009C6EBE" w:rsidRPr="00E86436" w:rsidRDefault="009C6EBE" w:rsidP="00E86436">
      <w:pPr>
        <w:spacing w:line="276" w:lineRule="auto"/>
        <w:ind w:right="-3" w:firstLine="709"/>
        <w:jc w:val="both"/>
      </w:pPr>
      <w:r w:rsidRPr="00E86436">
        <w:rPr>
          <w:u w:val="single"/>
        </w:rPr>
        <w:t>Аварии на системах жизнеобеспечения</w:t>
      </w:r>
      <w:r w:rsidRPr="00E86436">
        <w:t xml:space="preserve"> (водоснабжение, канализация, теплоснабжение и электроснабжение) к ЧС, связанным с потерями людей не приведут, за исключением материального ущерба и нарушения условий жизнедеятельности населения. При данных авариях необходимо оперативно отключить системы (слить воду из систем, обесточить здание), вызвать аварийные службы (эксплуатирующие организации).</w:t>
      </w:r>
    </w:p>
    <w:p w14:paraId="02989CB6" w14:textId="5455D8D6" w:rsidR="009C6EBE" w:rsidRPr="00E86436" w:rsidRDefault="009C6EBE" w:rsidP="009A156C">
      <w:pPr>
        <w:spacing w:line="276" w:lineRule="auto"/>
        <w:ind w:right="-3" w:firstLine="709"/>
        <w:jc w:val="both"/>
      </w:pPr>
      <w:r w:rsidRPr="00E86436">
        <w:t xml:space="preserve">Возможные техногенные ЧС на территории </w:t>
      </w:r>
      <w:r w:rsidR="009A156C">
        <w:t>п. Вырубки</w:t>
      </w:r>
      <w:r w:rsidRPr="00E86436">
        <w:t>:</w:t>
      </w:r>
    </w:p>
    <w:p w14:paraId="7F9AD587" w14:textId="79961724" w:rsidR="009C6EBE" w:rsidRPr="00E86436" w:rsidRDefault="009C6EBE" w:rsidP="00E86436">
      <w:pPr>
        <w:spacing w:line="276" w:lineRule="auto"/>
        <w:ind w:right="-3" w:firstLine="709"/>
        <w:jc w:val="both"/>
      </w:pPr>
      <w:r w:rsidRPr="00E86436">
        <w:t>- аварии на объектах (сетях) инженерн</w:t>
      </w:r>
      <w:r w:rsidR="00A12F0B" w:rsidRPr="00E86436">
        <w:t>ого обеспечения (водоснабжения</w:t>
      </w:r>
      <w:r w:rsidRPr="00E86436">
        <w:t>, электроснабжения, газоснабжения);</w:t>
      </w:r>
    </w:p>
    <w:p w14:paraId="71FEA60F" w14:textId="77777777" w:rsidR="009C6EBE" w:rsidRPr="00E86436" w:rsidRDefault="009C6EBE" w:rsidP="00E86436">
      <w:pPr>
        <w:spacing w:line="276" w:lineRule="auto"/>
        <w:ind w:right="-3" w:firstLine="709"/>
        <w:jc w:val="both"/>
      </w:pPr>
      <w:r w:rsidRPr="00E86436">
        <w:t>- пожары в зданиях (жилых и с массовым пребыванием людей) и сооружениях.</w:t>
      </w:r>
    </w:p>
    <w:p w14:paraId="51357DC4" w14:textId="77777777" w:rsidR="009C6EBE" w:rsidRPr="00E86436" w:rsidRDefault="009C6EBE" w:rsidP="00E86436">
      <w:pPr>
        <w:spacing w:line="276" w:lineRule="auto"/>
        <w:ind w:right="-3" w:firstLine="709"/>
        <w:jc w:val="both"/>
      </w:pPr>
      <w:r w:rsidRPr="00E86436">
        <w:t>К опасным аварийным явлениям, разрушительно действующим на жилые здания и сооружения, относятся: образование облаков газовоздушных (СУГ) и топливовоздушных (бензин, дизельное топливо) смесей в помещении и на местности, их быстрые взрывные превращения и, как следствие, возникновение пожаров и разрушений.</w:t>
      </w:r>
    </w:p>
    <w:p w14:paraId="0C26ACD6" w14:textId="77777777" w:rsidR="009C6EBE" w:rsidRPr="00E86436" w:rsidRDefault="009C6EBE" w:rsidP="00E86436">
      <w:pPr>
        <w:spacing w:line="276" w:lineRule="auto"/>
        <w:ind w:right="-3" w:firstLine="709"/>
        <w:jc w:val="both"/>
      </w:pPr>
      <w:r w:rsidRPr="00E86436">
        <w:t>В качестве зон воздействия поражающих факторов принимаются:</w:t>
      </w:r>
    </w:p>
    <w:p w14:paraId="42C13F0C" w14:textId="77777777" w:rsidR="009C6EBE" w:rsidRPr="00E86436" w:rsidRDefault="009C6EBE" w:rsidP="00E86436">
      <w:pPr>
        <w:spacing w:line="276" w:lineRule="auto"/>
        <w:ind w:right="-3" w:firstLine="709"/>
        <w:jc w:val="both"/>
      </w:pPr>
      <w:r w:rsidRPr="00E86436">
        <w:t>для воздушной ударной волны – круг с центром в месте воспламенения облака газовоздушной и топливовоздушной смеси, радиус которого (круга) определяется типом и массой вещества, типом взрывного превращения;</w:t>
      </w:r>
    </w:p>
    <w:p w14:paraId="0A9C76C5" w14:textId="77777777" w:rsidR="009C6EBE" w:rsidRPr="00E86436" w:rsidRDefault="009C6EBE" w:rsidP="00E86436">
      <w:pPr>
        <w:spacing w:line="276" w:lineRule="auto"/>
        <w:ind w:right="-3" w:firstLine="709"/>
        <w:jc w:val="both"/>
      </w:pPr>
      <w:r w:rsidRPr="00E86436">
        <w:t xml:space="preserve">для теплового излучения – зона теплового излучения при пожаре </w:t>
      </w:r>
      <w:r w:rsidRPr="00E86436">
        <w:rPr>
          <w:bCs/>
        </w:rPr>
        <w:t>–</w:t>
      </w:r>
      <w:r w:rsidRPr="00E86436">
        <w:t xml:space="preserve"> прямоугольник либо круг, размеры которых определяются массой горящих веществ, характеристиками зданий (помещений), в которых развивается пожар.</w:t>
      </w:r>
    </w:p>
    <w:p w14:paraId="2F851B04" w14:textId="77777777" w:rsidR="009C6EBE" w:rsidRPr="00E86436" w:rsidRDefault="009C6EBE" w:rsidP="00E86436">
      <w:pPr>
        <w:spacing w:line="276" w:lineRule="auto"/>
        <w:ind w:right="-3" w:firstLine="709"/>
        <w:jc w:val="both"/>
      </w:pPr>
      <w:r w:rsidRPr="00E86436">
        <w:t>Для определения зон действия основных поражающих факторов (пожара – «огненного шара», детонационной и воздушной ударной волны) и последствий аварий использовалась: ГОСТ Р 12.3.047-98 «Пожарная безопасность технологических процессов», «Методика оценки последствий аварий на пожаровзрывоопасных объектах» (МЧС России М,1994г.) в соответствии с которыми проведено прогнозирование возможных последствий взрывоопасных аварий на проектируемом объекте.</w:t>
      </w:r>
    </w:p>
    <w:p w14:paraId="206A2BD1" w14:textId="77777777" w:rsidR="009C6EBE" w:rsidRPr="00E86436" w:rsidRDefault="009C6EBE" w:rsidP="00E86436">
      <w:pPr>
        <w:spacing w:line="276" w:lineRule="auto"/>
        <w:ind w:right="-3" w:firstLine="709"/>
        <w:jc w:val="both"/>
      </w:pPr>
      <w:r w:rsidRPr="00E86436">
        <w:t>Проведена оценка последствий:</w:t>
      </w:r>
    </w:p>
    <w:p w14:paraId="241FAFB8" w14:textId="77777777" w:rsidR="009C6EBE" w:rsidRPr="00E86436" w:rsidRDefault="009C6EBE" w:rsidP="00E86436">
      <w:pPr>
        <w:numPr>
          <w:ilvl w:val="0"/>
          <w:numId w:val="38"/>
        </w:numPr>
        <w:tabs>
          <w:tab w:val="num" w:pos="360"/>
        </w:tabs>
        <w:spacing w:line="276" w:lineRule="auto"/>
        <w:ind w:left="0" w:right="-3" w:firstLine="709"/>
        <w:jc w:val="both"/>
      </w:pPr>
      <w:r w:rsidRPr="00E86436">
        <w:t>Разрушения со взрывом автомобильного бака с бензином на открытой автопарковке (взрывное превращение облака ТВС).</w:t>
      </w:r>
    </w:p>
    <w:p w14:paraId="6EA4E18F" w14:textId="77777777" w:rsidR="009C6EBE" w:rsidRPr="00E86436" w:rsidRDefault="009C6EBE" w:rsidP="00E86436">
      <w:pPr>
        <w:numPr>
          <w:ilvl w:val="0"/>
          <w:numId w:val="38"/>
        </w:numPr>
        <w:tabs>
          <w:tab w:val="num" w:pos="360"/>
        </w:tabs>
        <w:spacing w:line="276" w:lineRule="auto"/>
        <w:ind w:left="0" w:right="-3" w:firstLine="709"/>
        <w:jc w:val="both"/>
      </w:pPr>
      <w:r w:rsidRPr="00E86436">
        <w:t>Разрушения со взрывом газобаллонного оборудования на открытой автопарковке (взрывное превращение облака ГВС).</w:t>
      </w:r>
    </w:p>
    <w:p w14:paraId="466E223C" w14:textId="77777777" w:rsidR="009C6EBE" w:rsidRPr="00E86436" w:rsidRDefault="009C6EBE" w:rsidP="00E86436">
      <w:pPr>
        <w:numPr>
          <w:ilvl w:val="0"/>
          <w:numId w:val="38"/>
        </w:numPr>
        <w:tabs>
          <w:tab w:val="num" w:pos="360"/>
        </w:tabs>
        <w:spacing w:line="276" w:lineRule="auto"/>
        <w:ind w:left="0" w:right="-3" w:firstLine="709"/>
        <w:jc w:val="both"/>
      </w:pPr>
      <w:r w:rsidRPr="00E86436">
        <w:t xml:space="preserve">Взрыв топливовоздушной смеси (бензин) при сливе топлива на АЗС (автоцистерна </w:t>
      </w:r>
      <w:r w:rsidRPr="00E86436">
        <w:rPr>
          <w:lang w:val="en-US"/>
        </w:rPr>
        <w:t>V</w:t>
      </w:r>
      <w:r w:rsidRPr="00E86436">
        <w:t>=12 м</w:t>
      </w:r>
      <w:r w:rsidRPr="00E86436">
        <w:rPr>
          <w:vertAlign w:val="superscript"/>
        </w:rPr>
        <w:t>3</w:t>
      </w:r>
      <w:r w:rsidRPr="00E86436">
        <w:t>).</w:t>
      </w:r>
    </w:p>
    <w:p w14:paraId="2A8E0082" w14:textId="77777777" w:rsidR="009C6EBE" w:rsidRPr="00E86436" w:rsidRDefault="009C6EBE" w:rsidP="00E86436">
      <w:pPr>
        <w:spacing w:line="276" w:lineRule="auto"/>
        <w:ind w:right="-3" w:firstLine="709"/>
        <w:jc w:val="both"/>
      </w:pPr>
      <w:r w:rsidRPr="00E86436">
        <w:lastRenderedPageBreak/>
        <w:t>Расчет опасных зон поражающих факторов аварии, который включает:</w:t>
      </w:r>
    </w:p>
    <w:p w14:paraId="24B6433C" w14:textId="77777777" w:rsidR="009C6EBE" w:rsidRPr="00E86436" w:rsidRDefault="009C6EBE" w:rsidP="00E86436">
      <w:pPr>
        <w:tabs>
          <w:tab w:val="left" w:pos="540"/>
        </w:tabs>
        <w:spacing w:line="276" w:lineRule="auto"/>
        <w:ind w:right="-3" w:firstLine="709"/>
        <w:jc w:val="both"/>
      </w:pPr>
      <w:r w:rsidRPr="00E86436">
        <w:t>- расчет размеров зон разлива, т.е. последующую зону пожара пролива;</w:t>
      </w:r>
    </w:p>
    <w:p w14:paraId="7F3E1DA0" w14:textId="77777777" w:rsidR="009C6EBE" w:rsidRPr="00E86436" w:rsidRDefault="009C6EBE" w:rsidP="00E86436">
      <w:pPr>
        <w:spacing w:line="276" w:lineRule="auto"/>
        <w:ind w:right="-3" w:firstLine="709"/>
        <w:jc w:val="both"/>
      </w:pPr>
      <w:r w:rsidRPr="00E86436">
        <w:t>-расчет зон загазованности (взрывоопасных концентраций),т.е. последующую зону поражения пожара-вспышки);</w:t>
      </w:r>
    </w:p>
    <w:p w14:paraId="0D03723F" w14:textId="77777777" w:rsidR="009C6EBE" w:rsidRPr="00E86436" w:rsidRDefault="009C6EBE" w:rsidP="00E86436">
      <w:pPr>
        <w:spacing w:line="276" w:lineRule="auto"/>
        <w:ind w:right="-3" w:firstLine="709"/>
        <w:jc w:val="both"/>
      </w:pPr>
      <w:r w:rsidRPr="00E86436">
        <w:t>-расчет размеров зон разрушений зданий и поражения людей от ударной волны при взрыве ТВС, т.е. определение возможных проливов ЛВЖ;</w:t>
      </w:r>
    </w:p>
    <w:p w14:paraId="58429CBF" w14:textId="77777777" w:rsidR="009C6EBE" w:rsidRPr="00E86436" w:rsidRDefault="009C6EBE" w:rsidP="00E86436">
      <w:pPr>
        <w:spacing w:line="276" w:lineRule="auto"/>
        <w:ind w:right="-3" w:firstLine="709"/>
        <w:jc w:val="both"/>
      </w:pPr>
      <w:r w:rsidRPr="00E86436">
        <w:t>- расчет размеров зон поражения людей и загорания материалов при воздействии теплового излучения, т.е. определяется возможность распространения пожара на другие объекты;</w:t>
      </w:r>
    </w:p>
    <w:p w14:paraId="0E843EA1" w14:textId="24A18F8C" w:rsidR="009C6EBE" w:rsidRPr="00E86436" w:rsidRDefault="009C6EBE" w:rsidP="00E86436">
      <w:pPr>
        <w:spacing w:line="276" w:lineRule="auto"/>
        <w:ind w:right="-3" w:firstLine="709"/>
        <w:jc w:val="both"/>
      </w:pPr>
      <w:r w:rsidRPr="00E86436">
        <w:t>Отображение опасных зон на Карте территорий, подверженных риску возникновения ЧС природного и техногенного характера.</w:t>
      </w:r>
    </w:p>
    <w:p w14:paraId="3618FBBC" w14:textId="77777777" w:rsidR="007E094F" w:rsidRPr="00E86436" w:rsidRDefault="007E094F" w:rsidP="00E86436">
      <w:pPr>
        <w:spacing w:line="276" w:lineRule="auto"/>
        <w:ind w:firstLine="709"/>
        <w:jc w:val="center"/>
        <w:rPr>
          <w:b/>
        </w:rPr>
      </w:pPr>
    </w:p>
    <w:p w14:paraId="53566587" w14:textId="6CD76FE1" w:rsidR="00A34D80" w:rsidRPr="00E86436" w:rsidRDefault="00A34D80" w:rsidP="00E86436">
      <w:pPr>
        <w:pStyle w:val="3"/>
        <w:spacing w:before="120" w:after="120" w:line="276" w:lineRule="auto"/>
        <w:rPr>
          <w:rFonts w:cs="Times New Roman"/>
        </w:rPr>
      </w:pPr>
      <w:bookmarkStart w:id="99" w:name="_Toc137037230"/>
      <w:r w:rsidRPr="00E86436">
        <w:rPr>
          <w:rFonts w:cs="Times New Roman"/>
        </w:rPr>
        <w:t>3.</w:t>
      </w:r>
      <w:r w:rsidR="00A60852" w:rsidRPr="00E86436">
        <w:rPr>
          <w:rFonts w:cs="Times New Roman"/>
        </w:rPr>
        <w:t>1</w:t>
      </w:r>
      <w:r w:rsidR="001A0C57" w:rsidRPr="00E86436">
        <w:rPr>
          <w:rFonts w:cs="Times New Roman"/>
        </w:rPr>
        <w:t>1</w:t>
      </w:r>
      <w:r w:rsidRPr="00E86436">
        <w:rPr>
          <w:rFonts w:cs="Times New Roman"/>
        </w:rPr>
        <w:t>.2. Анализ возможных последствий ЧС природного характера</w:t>
      </w:r>
      <w:bookmarkEnd w:id="99"/>
    </w:p>
    <w:p w14:paraId="21473313" w14:textId="77777777" w:rsidR="00A34D80" w:rsidRPr="00E86436" w:rsidRDefault="00A34D80" w:rsidP="00E86436">
      <w:pPr>
        <w:autoSpaceDE w:val="0"/>
        <w:autoSpaceDN w:val="0"/>
        <w:adjustRightInd w:val="0"/>
        <w:spacing w:line="276" w:lineRule="auto"/>
        <w:ind w:firstLine="709"/>
        <w:jc w:val="both"/>
        <w:rPr>
          <w:rFonts w:eastAsia="TimesNewRomanPSMT"/>
        </w:rPr>
      </w:pPr>
      <w:r w:rsidRPr="00E86436">
        <w:rPr>
          <w:rFonts w:eastAsia="TimesNewRomanPSMT"/>
          <w:b/>
        </w:rPr>
        <w:t>Опасные явления погоды</w:t>
      </w:r>
      <w:r w:rsidRPr="00E86436">
        <w:rPr>
          <w:rFonts w:eastAsia="TimesNewRomanPSMT"/>
        </w:rPr>
        <w:t xml:space="preserve"> (ОЯ) - гидрометеорологические явления, которые по интенсивности развития , продолжительности или моменту возникновения могут представлять угрозу жизни или здоровью граждан, а также могут нанести существенный экономический ущерб как отдельным хозяйствующим субъектам, так и отраслям экономики в целом. Из наблюдаемых метеорологических явлений к ОЯ относятся ветер, осадки, туман, метель, гололёдно-изморозевые отложения при достижении ими соответствующих критических значений (критериев), устанавливавшихся в различные периоды для конкретных территорий.</w:t>
      </w:r>
    </w:p>
    <w:p w14:paraId="437F170D" w14:textId="77777777" w:rsidR="00A34D80" w:rsidRPr="00E86436" w:rsidRDefault="00A34D80" w:rsidP="00E86436">
      <w:pPr>
        <w:autoSpaceDE w:val="0"/>
        <w:autoSpaceDN w:val="0"/>
        <w:adjustRightInd w:val="0"/>
        <w:spacing w:line="276" w:lineRule="auto"/>
        <w:ind w:firstLine="709"/>
        <w:jc w:val="both"/>
        <w:rPr>
          <w:rFonts w:eastAsia="TimesNewRomanPSMT"/>
        </w:rPr>
      </w:pPr>
      <w:r w:rsidRPr="00E86436">
        <w:rPr>
          <w:rFonts w:eastAsia="TimesNewRomanPSMT"/>
        </w:rPr>
        <w:t>В настоящее время опасными явлениями считаются сильные снегопады интенсивностью 20 мм и более за промежуток времени 12 час и менее; сильные дожди в количестве 50 мм и более (в ливнеопасных районах 30 мм и более) за 12 часов и менее или 30 мм за 1 час и менее: сильные ветры и шквалы со скоростью ветра 25 м/с и более; сильные метели с ухудшением видимости до 500 м и менее при скорости ветра 15 м/с и более; град - диаметр градин 20 мм и более: гололедно-изморозевые отложения значительных размеров; сильные продолжительные туманы, морозы, жара.</w:t>
      </w:r>
    </w:p>
    <w:p w14:paraId="7DA41B92" w14:textId="77777777" w:rsidR="00A34D80" w:rsidRPr="00E86436" w:rsidRDefault="00A34D80" w:rsidP="00E86436">
      <w:pPr>
        <w:autoSpaceDE w:val="0"/>
        <w:autoSpaceDN w:val="0"/>
        <w:adjustRightInd w:val="0"/>
        <w:spacing w:line="276" w:lineRule="auto"/>
        <w:ind w:firstLine="709"/>
        <w:jc w:val="both"/>
        <w:rPr>
          <w:rFonts w:eastAsia="TimesNewRomanPSMT"/>
        </w:rPr>
      </w:pPr>
      <w:r w:rsidRPr="00E86436">
        <w:rPr>
          <w:rFonts w:eastAsia="TimesNewRomanPSMT"/>
        </w:rPr>
        <w:t>Все эти явления требуют принятия экстренных мер для предупреждения или ликвидации негативных последствий. За период с 1963 по 2021 гг. в районе исследования отмечено 77 случаев ОЯ различного характера.</w:t>
      </w:r>
    </w:p>
    <w:p w14:paraId="1BC2A5AE" w14:textId="77777777" w:rsidR="00A34D80" w:rsidRPr="00E86436" w:rsidRDefault="00A34D80" w:rsidP="00E86436">
      <w:pPr>
        <w:autoSpaceDE w:val="0"/>
        <w:autoSpaceDN w:val="0"/>
        <w:adjustRightInd w:val="0"/>
        <w:spacing w:line="276" w:lineRule="auto"/>
        <w:ind w:firstLine="709"/>
        <w:jc w:val="both"/>
        <w:rPr>
          <w:rFonts w:eastAsia="TimesNewRomanPSMT"/>
        </w:rPr>
      </w:pPr>
      <w:r w:rsidRPr="00E86436">
        <w:rPr>
          <w:rFonts w:eastAsia="TimesNewRomanPSMT"/>
        </w:rPr>
        <w:t>Вероятность таких природных катаклизмов и техногенных воздействий, как падение метеорита, наводнение, смерч, ураган, оседание грунта, авиакатастрофа и террористический акт составляет – 1,0·10-8 (1/год).</w:t>
      </w:r>
    </w:p>
    <w:p w14:paraId="3481E0A2" w14:textId="44DEA842" w:rsidR="00A34D80" w:rsidRPr="00E86436" w:rsidRDefault="00A34D80" w:rsidP="00E86436">
      <w:pPr>
        <w:widowControl w:val="0"/>
        <w:overflowPunct w:val="0"/>
        <w:autoSpaceDE w:val="0"/>
        <w:autoSpaceDN w:val="0"/>
        <w:adjustRightInd w:val="0"/>
        <w:spacing w:line="276" w:lineRule="auto"/>
        <w:ind w:firstLine="709"/>
        <w:jc w:val="both"/>
        <w:textAlignment w:val="baseline"/>
        <w:rPr>
          <w:bCs/>
        </w:rPr>
      </w:pPr>
      <w:r w:rsidRPr="00E86436">
        <w:rPr>
          <w:bCs/>
        </w:rPr>
        <w:t xml:space="preserve">Характеристики поражающих факторов источников чрезвычайных ситуаций природного характера приведены в таблице </w:t>
      </w:r>
      <w:r w:rsidR="005A32D7" w:rsidRPr="00E86436">
        <w:rPr>
          <w:bCs/>
        </w:rPr>
        <w:t>1</w:t>
      </w:r>
      <w:r w:rsidR="00E27869">
        <w:rPr>
          <w:bCs/>
        </w:rPr>
        <w:t>3</w:t>
      </w:r>
      <w:r w:rsidR="00530B9D" w:rsidRPr="00E86436">
        <w:rPr>
          <w:bCs/>
        </w:rPr>
        <w:t>.</w:t>
      </w:r>
    </w:p>
    <w:p w14:paraId="7593729A" w14:textId="1DC446B5" w:rsidR="00A34D80" w:rsidRPr="00E86436" w:rsidRDefault="00A34D80" w:rsidP="00E86436">
      <w:pPr>
        <w:widowControl w:val="0"/>
        <w:overflowPunct w:val="0"/>
        <w:autoSpaceDE w:val="0"/>
        <w:autoSpaceDN w:val="0"/>
        <w:adjustRightInd w:val="0"/>
        <w:spacing w:line="276" w:lineRule="auto"/>
        <w:ind w:firstLine="709"/>
        <w:jc w:val="right"/>
        <w:textAlignment w:val="baseline"/>
        <w:rPr>
          <w:bCs/>
        </w:rPr>
      </w:pPr>
      <w:r w:rsidRPr="00E86436">
        <w:rPr>
          <w:bCs/>
        </w:rPr>
        <w:t xml:space="preserve">Таблица </w:t>
      </w:r>
      <w:r w:rsidR="005A32D7" w:rsidRPr="00E86436">
        <w:rPr>
          <w:bCs/>
        </w:rPr>
        <w:t>1</w:t>
      </w:r>
      <w:r w:rsidR="00E27869">
        <w:rPr>
          <w:bCs/>
        </w:rPr>
        <w:t>3</w:t>
      </w:r>
    </w:p>
    <w:tbl>
      <w:tblPr>
        <w:tblW w:w="9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47"/>
        <w:gridCol w:w="6379"/>
      </w:tblGrid>
      <w:tr w:rsidR="00A34D80" w:rsidRPr="00E86436" w14:paraId="5076E0AE" w14:textId="77777777" w:rsidTr="00E83D0D">
        <w:tc>
          <w:tcPr>
            <w:tcW w:w="3147" w:type="dxa"/>
          </w:tcPr>
          <w:p w14:paraId="34A07049" w14:textId="77777777" w:rsidR="00A34D80" w:rsidRPr="00E86436" w:rsidRDefault="00A34D80" w:rsidP="00E86436">
            <w:pPr>
              <w:keepNext/>
              <w:widowControl w:val="0"/>
              <w:overflowPunct w:val="0"/>
              <w:autoSpaceDE w:val="0"/>
              <w:autoSpaceDN w:val="0"/>
              <w:adjustRightInd w:val="0"/>
              <w:spacing w:line="276" w:lineRule="auto"/>
              <w:ind w:right="195"/>
              <w:jc w:val="both"/>
              <w:textAlignment w:val="baseline"/>
              <w:rPr>
                <w:b/>
              </w:rPr>
            </w:pPr>
            <w:r w:rsidRPr="00E86436">
              <w:rPr>
                <w:b/>
              </w:rPr>
              <w:t>Источник ЧС</w:t>
            </w:r>
          </w:p>
        </w:tc>
        <w:tc>
          <w:tcPr>
            <w:tcW w:w="6379" w:type="dxa"/>
          </w:tcPr>
          <w:p w14:paraId="0A00818E" w14:textId="77777777" w:rsidR="00A34D80" w:rsidRPr="00E86436" w:rsidRDefault="00A34D80" w:rsidP="00E86436">
            <w:pPr>
              <w:keepNext/>
              <w:widowControl w:val="0"/>
              <w:overflowPunct w:val="0"/>
              <w:autoSpaceDE w:val="0"/>
              <w:autoSpaceDN w:val="0"/>
              <w:adjustRightInd w:val="0"/>
              <w:spacing w:line="276" w:lineRule="auto"/>
              <w:ind w:right="195"/>
              <w:jc w:val="both"/>
              <w:textAlignment w:val="baseline"/>
              <w:rPr>
                <w:b/>
              </w:rPr>
            </w:pPr>
            <w:r w:rsidRPr="00E86436">
              <w:rPr>
                <w:b/>
              </w:rPr>
              <w:t>Характер воздействия поражающего фактора</w:t>
            </w:r>
          </w:p>
        </w:tc>
      </w:tr>
      <w:tr w:rsidR="00A34D80" w:rsidRPr="00E86436" w14:paraId="11C3FB3C" w14:textId="77777777" w:rsidTr="00E83D0D">
        <w:tc>
          <w:tcPr>
            <w:tcW w:w="3147" w:type="dxa"/>
          </w:tcPr>
          <w:p w14:paraId="7B96409C" w14:textId="77777777" w:rsidR="00A34D80" w:rsidRPr="00E86436" w:rsidRDefault="00A34D80" w:rsidP="00E86436">
            <w:pPr>
              <w:spacing w:line="276" w:lineRule="auto"/>
              <w:ind w:right="195"/>
              <w:jc w:val="both"/>
            </w:pPr>
            <w:r w:rsidRPr="00E86436">
              <w:t>Сильный ветер</w:t>
            </w:r>
          </w:p>
        </w:tc>
        <w:tc>
          <w:tcPr>
            <w:tcW w:w="6379" w:type="dxa"/>
          </w:tcPr>
          <w:p w14:paraId="4E3992DD" w14:textId="77777777" w:rsidR="00A34D80" w:rsidRPr="00E86436" w:rsidRDefault="00A34D80" w:rsidP="00E86436">
            <w:pPr>
              <w:spacing w:line="276" w:lineRule="auto"/>
              <w:ind w:right="195"/>
              <w:jc w:val="both"/>
            </w:pPr>
            <w:r w:rsidRPr="00E86436">
              <w:t>Ветровая нагрузка, аэродинамическое давление на ограждающие конструкции</w:t>
            </w:r>
          </w:p>
        </w:tc>
      </w:tr>
      <w:tr w:rsidR="00A34D80" w:rsidRPr="00E86436" w14:paraId="619D7392" w14:textId="77777777" w:rsidTr="00E83D0D">
        <w:tc>
          <w:tcPr>
            <w:tcW w:w="3147" w:type="dxa"/>
          </w:tcPr>
          <w:p w14:paraId="2689E332" w14:textId="77777777" w:rsidR="00A34D80" w:rsidRPr="00E86436" w:rsidRDefault="00A34D80" w:rsidP="00E86436">
            <w:pPr>
              <w:spacing w:line="276" w:lineRule="auto"/>
              <w:ind w:right="195"/>
              <w:jc w:val="both"/>
            </w:pPr>
            <w:r w:rsidRPr="00E86436">
              <w:t>Экстремальные атмосферные осадки (ливень, метель)</w:t>
            </w:r>
          </w:p>
        </w:tc>
        <w:tc>
          <w:tcPr>
            <w:tcW w:w="6379" w:type="dxa"/>
          </w:tcPr>
          <w:p w14:paraId="12DDCA10" w14:textId="77777777" w:rsidR="00A34D80" w:rsidRPr="00E86436" w:rsidRDefault="00A34D80" w:rsidP="00E86436">
            <w:pPr>
              <w:spacing w:line="276" w:lineRule="auto"/>
              <w:ind w:right="195"/>
              <w:jc w:val="both"/>
            </w:pPr>
            <w:r w:rsidRPr="00E86436">
              <w:t>Затопление территории, подтопление фундаментов, снеговая нагрузка, снежные заносы</w:t>
            </w:r>
          </w:p>
        </w:tc>
      </w:tr>
      <w:tr w:rsidR="00A34D80" w:rsidRPr="00E86436" w14:paraId="08DC2F50" w14:textId="77777777" w:rsidTr="00E83D0D">
        <w:tc>
          <w:tcPr>
            <w:tcW w:w="3147" w:type="dxa"/>
          </w:tcPr>
          <w:p w14:paraId="706784DF" w14:textId="77777777" w:rsidR="00A34D80" w:rsidRPr="00E86436" w:rsidRDefault="00A34D80" w:rsidP="00E86436">
            <w:pPr>
              <w:spacing w:line="276" w:lineRule="auto"/>
              <w:ind w:right="195"/>
              <w:jc w:val="both"/>
            </w:pPr>
            <w:r w:rsidRPr="00E86436">
              <w:t>Град</w:t>
            </w:r>
          </w:p>
        </w:tc>
        <w:tc>
          <w:tcPr>
            <w:tcW w:w="6379" w:type="dxa"/>
          </w:tcPr>
          <w:p w14:paraId="4E61613D" w14:textId="77777777" w:rsidR="00A34D80" w:rsidRPr="00E86436" w:rsidRDefault="00A34D80" w:rsidP="00E86436">
            <w:pPr>
              <w:spacing w:line="276" w:lineRule="auto"/>
              <w:ind w:right="195"/>
              <w:jc w:val="both"/>
            </w:pPr>
            <w:r w:rsidRPr="00E86436">
              <w:t>Ударная динамическая нагрузка</w:t>
            </w:r>
          </w:p>
        </w:tc>
      </w:tr>
      <w:tr w:rsidR="00A34D80" w:rsidRPr="00E86436" w14:paraId="2F1182F9" w14:textId="77777777" w:rsidTr="00E83D0D">
        <w:tc>
          <w:tcPr>
            <w:tcW w:w="3147" w:type="dxa"/>
          </w:tcPr>
          <w:p w14:paraId="020FD4DA" w14:textId="77777777" w:rsidR="00A34D80" w:rsidRPr="00E86436" w:rsidRDefault="00A34D80" w:rsidP="00E86436">
            <w:pPr>
              <w:spacing w:line="276" w:lineRule="auto"/>
              <w:ind w:right="195"/>
              <w:jc w:val="both"/>
            </w:pPr>
            <w:r w:rsidRPr="00E86436">
              <w:lastRenderedPageBreak/>
              <w:t>Морозы</w:t>
            </w:r>
          </w:p>
        </w:tc>
        <w:tc>
          <w:tcPr>
            <w:tcW w:w="6379" w:type="dxa"/>
          </w:tcPr>
          <w:p w14:paraId="346558EE" w14:textId="77777777" w:rsidR="00A34D80" w:rsidRPr="00E86436" w:rsidRDefault="00A34D80" w:rsidP="00E86436">
            <w:pPr>
              <w:spacing w:line="276" w:lineRule="auto"/>
              <w:ind w:right="195"/>
              <w:jc w:val="both"/>
            </w:pPr>
            <w:r w:rsidRPr="00E86436">
              <w:t>Температурные деформации ограждающих конструк</w:t>
            </w:r>
            <w:r w:rsidRPr="00E86436">
              <w:softHyphen/>
              <w:t>ций, замораживание и разрыв коммуникаций</w:t>
            </w:r>
          </w:p>
        </w:tc>
      </w:tr>
      <w:tr w:rsidR="00A34D80" w:rsidRPr="00E86436" w14:paraId="5E10AF95" w14:textId="77777777" w:rsidTr="00E83D0D">
        <w:tc>
          <w:tcPr>
            <w:tcW w:w="3147" w:type="dxa"/>
          </w:tcPr>
          <w:p w14:paraId="4DDA5323" w14:textId="77777777" w:rsidR="00A34D80" w:rsidRPr="00E86436" w:rsidRDefault="00A34D80" w:rsidP="00E86436">
            <w:pPr>
              <w:spacing w:line="276" w:lineRule="auto"/>
              <w:ind w:right="195"/>
              <w:jc w:val="both"/>
            </w:pPr>
            <w:r w:rsidRPr="00E86436">
              <w:t>Грозовые разряды, молнии</w:t>
            </w:r>
          </w:p>
        </w:tc>
        <w:tc>
          <w:tcPr>
            <w:tcW w:w="6379" w:type="dxa"/>
          </w:tcPr>
          <w:p w14:paraId="4BB446E5" w14:textId="77777777" w:rsidR="00A34D80" w:rsidRPr="00E86436" w:rsidRDefault="00A34D80" w:rsidP="00E86436">
            <w:pPr>
              <w:spacing w:line="276" w:lineRule="auto"/>
              <w:ind w:right="195"/>
              <w:jc w:val="both"/>
            </w:pPr>
            <w:r w:rsidRPr="00E86436">
              <w:t>Электрические разряды</w:t>
            </w:r>
          </w:p>
        </w:tc>
      </w:tr>
      <w:tr w:rsidR="00A34D80" w:rsidRPr="00E86436" w14:paraId="0660C5CB" w14:textId="77777777" w:rsidTr="00E83D0D">
        <w:tc>
          <w:tcPr>
            <w:tcW w:w="3147" w:type="dxa"/>
          </w:tcPr>
          <w:p w14:paraId="412CD2A7" w14:textId="77777777" w:rsidR="00A34D80" w:rsidRPr="00E86436" w:rsidRDefault="00A34D80" w:rsidP="00E86436">
            <w:pPr>
              <w:spacing w:line="276" w:lineRule="auto"/>
              <w:ind w:right="195"/>
              <w:jc w:val="both"/>
            </w:pPr>
            <w:r w:rsidRPr="00E86436">
              <w:t>Лесные пожары</w:t>
            </w:r>
          </w:p>
        </w:tc>
        <w:tc>
          <w:tcPr>
            <w:tcW w:w="6379" w:type="dxa"/>
          </w:tcPr>
          <w:p w14:paraId="6F9A1D3E" w14:textId="77777777" w:rsidR="00A34D80" w:rsidRPr="00E86436" w:rsidRDefault="00A34D80" w:rsidP="00E86436">
            <w:pPr>
              <w:spacing w:line="276" w:lineRule="auto"/>
              <w:ind w:right="195"/>
              <w:jc w:val="both"/>
            </w:pPr>
            <w:r w:rsidRPr="00E86436">
              <w:t>Возгорание зданий, автотранспортных средств, отравление продуктами горения</w:t>
            </w:r>
          </w:p>
        </w:tc>
      </w:tr>
      <w:tr w:rsidR="00A34D80" w:rsidRPr="00E86436" w14:paraId="5E9CD268" w14:textId="77777777" w:rsidTr="00E83D0D">
        <w:tc>
          <w:tcPr>
            <w:tcW w:w="3147" w:type="dxa"/>
          </w:tcPr>
          <w:p w14:paraId="4990B05F" w14:textId="77777777" w:rsidR="00A34D80" w:rsidRPr="00E86436" w:rsidRDefault="00A34D80" w:rsidP="00E86436">
            <w:pPr>
              <w:spacing w:line="276" w:lineRule="auto"/>
              <w:ind w:right="195"/>
              <w:jc w:val="both"/>
            </w:pPr>
            <w:r w:rsidRPr="00E86436">
              <w:t>Половодье</w:t>
            </w:r>
          </w:p>
        </w:tc>
        <w:tc>
          <w:tcPr>
            <w:tcW w:w="6379" w:type="dxa"/>
          </w:tcPr>
          <w:p w14:paraId="4ECB0C1F" w14:textId="77777777" w:rsidR="00A34D80" w:rsidRPr="00E86436" w:rsidRDefault="00A34D80" w:rsidP="00E86436">
            <w:pPr>
              <w:spacing w:line="276" w:lineRule="auto"/>
              <w:ind w:right="195"/>
              <w:jc w:val="both"/>
            </w:pPr>
            <w:r w:rsidRPr="00E86436">
              <w:t>Затопление части территории населенного пункта</w:t>
            </w:r>
          </w:p>
        </w:tc>
      </w:tr>
    </w:tbl>
    <w:p w14:paraId="4140D51F" w14:textId="77777777" w:rsidR="00A34D80" w:rsidRPr="00E86436" w:rsidRDefault="00A34D80" w:rsidP="00E86436">
      <w:pPr>
        <w:spacing w:line="276" w:lineRule="auto"/>
        <w:ind w:right="-285"/>
        <w:jc w:val="both"/>
      </w:pPr>
    </w:p>
    <w:p w14:paraId="6F3CCAF8" w14:textId="77777777" w:rsidR="00A34D80" w:rsidRPr="00E86436" w:rsidRDefault="00A34D80" w:rsidP="00E86436">
      <w:pPr>
        <w:spacing w:line="276" w:lineRule="auto"/>
        <w:ind w:right="-3" w:firstLine="709"/>
        <w:jc w:val="both"/>
      </w:pPr>
      <w:r w:rsidRPr="00E86436">
        <w:t>Климатические воздействия, перечисленные выше, могут нанести ущерб конструкциям строящихся объектов и территории.</w:t>
      </w:r>
    </w:p>
    <w:p w14:paraId="0A437B97" w14:textId="77777777" w:rsidR="00A34D80" w:rsidRPr="00E86436" w:rsidRDefault="00A34D80" w:rsidP="00E86436">
      <w:pPr>
        <w:spacing w:line="276" w:lineRule="auto"/>
        <w:ind w:right="-3" w:firstLine="709"/>
        <w:jc w:val="both"/>
      </w:pPr>
      <w:r w:rsidRPr="00E86436">
        <w:t>Наиболее опасными природными явлениями, которые могут привести к нарушениям условий жизнедеятельности, большому материальному ущербу и в результате возникновению ЧС, являются:</w:t>
      </w:r>
    </w:p>
    <w:p w14:paraId="59E90E1F" w14:textId="77777777" w:rsidR="00A34D80" w:rsidRPr="00E86436" w:rsidRDefault="00A34D80" w:rsidP="00E86436">
      <w:pPr>
        <w:numPr>
          <w:ilvl w:val="0"/>
          <w:numId w:val="39"/>
        </w:numPr>
        <w:spacing w:line="276" w:lineRule="auto"/>
        <w:ind w:left="0" w:right="-3" w:firstLine="709"/>
        <w:jc w:val="both"/>
      </w:pPr>
      <w:r w:rsidRPr="00E86436">
        <w:t>Лесные пожары.</w:t>
      </w:r>
    </w:p>
    <w:p w14:paraId="5CCF92ED" w14:textId="2424CCD1" w:rsidR="00A34D80" w:rsidRPr="00E86436" w:rsidRDefault="00A34D80" w:rsidP="00E86436">
      <w:pPr>
        <w:numPr>
          <w:ilvl w:val="0"/>
          <w:numId w:val="39"/>
        </w:numPr>
        <w:spacing w:line="276" w:lineRule="auto"/>
        <w:ind w:left="0" w:right="-3" w:firstLine="709"/>
        <w:jc w:val="both"/>
      </w:pPr>
      <w:r w:rsidRPr="00E86436">
        <w:t>Грозовые разряды, молнии.</w:t>
      </w:r>
    </w:p>
    <w:p w14:paraId="53B12803" w14:textId="3BA0A5FE" w:rsidR="00A12F0B" w:rsidRPr="00E86436" w:rsidRDefault="00A12F0B" w:rsidP="00E86436">
      <w:pPr>
        <w:pStyle w:val="3"/>
        <w:tabs>
          <w:tab w:val="left" w:pos="1418"/>
        </w:tabs>
        <w:spacing w:before="120" w:after="60" w:line="276" w:lineRule="auto"/>
        <w:ind w:left="720"/>
        <w:jc w:val="both"/>
        <w:rPr>
          <w:rFonts w:cs="Times New Roman"/>
          <w:szCs w:val="24"/>
        </w:rPr>
      </w:pPr>
      <w:bookmarkStart w:id="100" w:name="_Toc130994865"/>
      <w:bookmarkStart w:id="101" w:name="_Toc137037231"/>
      <w:r w:rsidRPr="00E86436">
        <w:rPr>
          <w:rFonts w:cs="Times New Roman"/>
          <w:szCs w:val="24"/>
        </w:rPr>
        <w:t>3.1</w:t>
      </w:r>
      <w:r w:rsidR="001A0C57" w:rsidRPr="00E86436">
        <w:rPr>
          <w:rFonts w:cs="Times New Roman"/>
          <w:szCs w:val="24"/>
        </w:rPr>
        <w:t>1</w:t>
      </w:r>
      <w:r w:rsidRPr="00E86436">
        <w:rPr>
          <w:rFonts w:cs="Times New Roman"/>
          <w:szCs w:val="24"/>
        </w:rPr>
        <w:t>.3. Перечень возможных источников ЧС биолого-социального характера на проектируемой территории</w:t>
      </w:r>
      <w:bookmarkEnd w:id="100"/>
      <w:bookmarkEnd w:id="101"/>
    </w:p>
    <w:p w14:paraId="43B6600F" w14:textId="77777777" w:rsidR="00A12F0B" w:rsidRPr="00E86436" w:rsidRDefault="00A12F0B" w:rsidP="00E86436">
      <w:pPr>
        <w:spacing w:line="276" w:lineRule="auto"/>
        <w:ind w:firstLine="709"/>
        <w:jc w:val="both"/>
      </w:pPr>
      <w:r w:rsidRPr="00E86436">
        <w:t>Предпосылками к возникновению биолого-социальных ЧС на территории поселения являются эпизоотии, паразитарные и зоонозные заболевания животных, эпифитотии и вспышки массового размножения наиболее опасных болезней. К потенциальным источникам биолого-социального характера относятся особо опасные заболевания: грипп, включая новую коронавирусную инфекцию (COVID-19), дизентерия, туляремия, энцефалит и т.п.</w:t>
      </w:r>
    </w:p>
    <w:p w14:paraId="469006A0" w14:textId="42297FAF" w:rsidR="00A12F0B" w:rsidRPr="00E86436" w:rsidRDefault="00A12F0B" w:rsidP="00E86436">
      <w:pPr>
        <w:spacing w:line="276" w:lineRule="auto"/>
        <w:ind w:firstLine="709"/>
        <w:jc w:val="both"/>
      </w:pPr>
      <w:r w:rsidRPr="00E86436">
        <w:t>На территории Шалинского городского округа в период с апреля по сентябрь наблюдается активизация иксодовых клещей, являющихся переносчиками Крымской геморрагической лихорадки и клещевого энцефалита. Заражение этими заболеваниями может произойти при укусе клеща, его раздавливании или наползании на человека во время пребывания в природных биотопах: лесополосы, пастбища, приусадебные участки, зоны отдыха и др.</w:t>
      </w:r>
    </w:p>
    <w:p w14:paraId="1E5B0689" w14:textId="77777777" w:rsidR="00A12F0B" w:rsidRPr="00E86436" w:rsidRDefault="00A12F0B" w:rsidP="00E86436">
      <w:pPr>
        <w:spacing w:line="276" w:lineRule="auto"/>
        <w:ind w:firstLine="709"/>
        <w:jc w:val="both"/>
      </w:pPr>
      <w:r w:rsidRPr="00E86436">
        <w:t>В случае выполнения каких-либо работ в природном биотопе рекомендуется, при наличии показаний, провести его противоклещевую обработку.</w:t>
      </w:r>
    </w:p>
    <w:p w14:paraId="25168A84" w14:textId="77777777" w:rsidR="00A12F0B" w:rsidRPr="00E86436" w:rsidRDefault="00A12F0B" w:rsidP="00E86436">
      <w:pPr>
        <w:spacing w:line="276" w:lineRule="auto"/>
        <w:ind w:firstLine="709"/>
        <w:jc w:val="both"/>
      </w:pPr>
      <w:r w:rsidRPr="00E86436">
        <w:t>Для предотвращения заболевания рекомендуется в природных биотопах принимать меры, направленные на предотвращение контакта (укуса) клещами:</w:t>
      </w:r>
    </w:p>
    <w:p w14:paraId="6CCCAE23" w14:textId="77777777" w:rsidR="00A12F0B" w:rsidRPr="00E86436" w:rsidRDefault="00A12F0B" w:rsidP="00E86436">
      <w:pPr>
        <w:numPr>
          <w:ilvl w:val="0"/>
          <w:numId w:val="49"/>
        </w:numPr>
        <w:spacing w:line="276" w:lineRule="auto"/>
        <w:ind w:left="0" w:firstLine="709"/>
        <w:jc w:val="both"/>
      </w:pPr>
      <w:r w:rsidRPr="00E86436">
        <w:rPr>
          <w:bCs/>
          <w:iCs/>
        </w:rPr>
        <w:t>одев</w:t>
      </w:r>
      <w:r w:rsidRPr="00E86436">
        <w:t>ать одежду, защищающую кожные покровы (в полевых условиях обязательно брюки, заправленные в сапоги или носки);</w:t>
      </w:r>
    </w:p>
    <w:p w14:paraId="034159CC" w14:textId="77777777" w:rsidR="00A12F0B" w:rsidRPr="00E86436" w:rsidRDefault="00A12F0B" w:rsidP="00E86436">
      <w:pPr>
        <w:numPr>
          <w:ilvl w:val="0"/>
          <w:numId w:val="49"/>
        </w:numPr>
        <w:spacing w:line="276" w:lineRule="auto"/>
        <w:ind w:left="0" w:firstLine="709"/>
        <w:jc w:val="both"/>
      </w:pPr>
      <w:r w:rsidRPr="00E86436">
        <w:t>иметь в наличии запас противоклещевых репеллентов, в обязательном порядке обрабатывать ими одежду перед выходом в природный биотоп;</w:t>
      </w:r>
    </w:p>
    <w:p w14:paraId="7D1E9BEE" w14:textId="77777777" w:rsidR="00A12F0B" w:rsidRPr="00E86436" w:rsidRDefault="00A12F0B" w:rsidP="00E86436">
      <w:pPr>
        <w:numPr>
          <w:ilvl w:val="0"/>
          <w:numId w:val="49"/>
        </w:numPr>
        <w:spacing w:line="276" w:lineRule="auto"/>
        <w:ind w:left="0" w:firstLine="709"/>
        <w:jc w:val="both"/>
      </w:pPr>
      <w:r w:rsidRPr="00E86436">
        <w:t>при работе в природном биотопе каждый час осматривать себя и друг друга на наличие наползания, присасывания клещей;</w:t>
      </w:r>
    </w:p>
    <w:p w14:paraId="1A50FBD7" w14:textId="77777777" w:rsidR="00A12F0B" w:rsidRPr="00E86436" w:rsidRDefault="00A12F0B" w:rsidP="00E86436">
      <w:pPr>
        <w:numPr>
          <w:ilvl w:val="0"/>
          <w:numId w:val="49"/>
        </w:numPr>
        <w:spacing w:line="276" w:lineRule="auto"/>
        <w:ind w:left="0" w:firstLine="709"/>
        <w:jc w:val="both"/>
      </w:pPr>
      <w:r w:rsidRPr="00E86436">
        <w:t>при укусе клеща или обнаружении присосавшегося клеща, немедленно обратиться в любое ближайшее медицинское учреждение;</w:t>
      </w:r>
    </w:p>
    <w:p w14:paraId="2FDA33C2" w14:textId="77777777" w:rsidR="00A12F0B" w:rsidRPr="00E86436" w:rsidRDefault="00A12F0B" w:rsidP="00E86436">
      <w:pPr>
        <w:numPr>
          <w:ilvl w:val="0"/>
          <w:numId w:val="49"/>
        </w:numPr>
        <w:spacing w:line="276" w:lineRule="auto"/>
        <w:ind w:left="0" w:firstLine="709"/>
        <w:jc w:val="both"/>
      </w:pPr>
      <w:r w:rsidRPr="00E86436">
        <w:t>ни в коем случае не брать клещей голыми руками и не раздавливать их.</w:t>
      </w:r>
    </w:p>
    <w:p w14:paraId="61006C58" w14:textId="77777777" w:rsidR="00A12F0B" w:rsidRPr="00E86436" w:rsidRDefault="00A12F0B" w:rsidP="00E86436">
      <w:pPr>
        <w:spacing w:line="276" w:lineRule="auto"/>
        <w:ind w:firstLine="709"/>
        <w:jc w:val="both"/>
      </w:pPr>
      <w:r w:rsidRPr="00E86436">
        <w:t>Для предотвращения биолого-социальных чрезвычайных ситуаций необходимо проведение мероприятий по следующим направлениям:</w:t>
      </w:r>
    </w:p>
    <w:p w14:paraId="6849681F" w14:textId="77777777" w:rsidR="00A12F0B" w:rsidRPr="00E86436" w:rsidRDefault="00A12F0B" w:rsidP="00E86436">
      <w:pPr>
        <w:numPr>
          <w:ilvl w:val="0"/>
          <w:numId w:val="49"/>
        </w:numPr>
        <w:spacing w:line="276" w:lineRule="auto"/>
        <w:ind w:left="0" w:firstLine="709"/>
        <w:jc w:val="both"/>
      </w:pPr>
      <w:r w:rsidRPr="00E86436">
        <w:lastRenderedPageBreak/>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632C6CA3" w14:textId="77777777" w:rsidR="00A12F0B" w:rsidRPr="00E86436" w:rsidRDefault="00A12F0B" w:rsidP="00E86436">
      <w:pPr>
        <w:numPr>
          <w:ilvl w:val="0"/>
          <w:numId w:val="49"/>
        </w:numPr>
        <w:spacing w:line="276" w:lineRule="auto"/>
        <w:ind w:left="0" w:firstLine="709"/>
        <w:jc w:val="both"/>
      </w:pPr>
      <w:r w:rsidRPr="00E86436">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3A50A153" w14:textId="77777777" w:rsidR="00A12F0B" w:rsidRPr="00E86436" w:rsidRDefault="00A12F0B" w:rsidP="00E86436">
      <w:pPr>
        <w:numPr>
          <w:ilvl w:val="0"/>
          <w:numId w:val="49"/>
        </w:numPr>
        <w:spacing w:line="276" w:lineRule="auto"/>
        <w:ind w:left="0" w:firstLine="709"/>
        <w:jc w:val="both"/>
      </w:pPr>
      <w:r w:rsidRPr="00E86436">
        <w:t>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w:t>
      </w:r>
    </w:p>
    <w:p w14:paraId="4249CD83" w14:textId="77777777" w:rsidR="00A12F0B" w:rsidRPr="00E86436" w:rsidRDefault="00A12F0B" w:rsidP="00E86436">
      <w:pPr>
        <w:numPr>
          <w:ilvl w:val="0"/>
          <w:numId w:val="49"/>
        </w:numPr>
        <w:spacing w:line="276" w:lineRule="auto"/>
        <w:ind w:left="0" w:firstLine="709"/>
        <w:jc w:val="both"/>
      </w:pPr>
      <w:r w:rsidRPr="00E86436">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14:paraId="245DE4B2" w14:textId="77777777" w:rsidR="00A12F0B" w:rsidRPr="00E86436" w:rsidRDefault="00A12F0B" w:rsidP="00E86436">
      <w:pPr>
        <w:numPr>
          <w:ilvl w:val="0"/>
          <w:numId w:val="49"/>
        </w:numPr>
        <w:spacing w:line="276" w:lineRule="auto"/>
        <w:ind w:left="0" w:firstLine="709"/>
        <w:jc w:val="both"/>
      </w:pPr>
      <w:r w:rsidRPr="00E86436">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14:paraId="411B4CCB" w14:textId="77777777" w:rsidR="00A12F0B" w:rsidRPr="00E86436" w:rsidRDefault="00A12F0B" w:rsidP="00E86436">
      <w:pPr>
        <w:numPr>
          <w:ilvl w:val="0"/>
          <w:numId w:val="49"/>
        </w:numPr>
        <w:spacing w:line="276" w:lineRule="auto"/>
        <w:ind w:left="0" w:firstLine="709"/>
        <w:jc w:val="both"/>
      </w:pPr>
      <w:bookmarkStart w:id="102" w:name="_Hlk486936294"/>
      <w:r w:rsidRPr="00E86436">
        <w:t>обеспечение рабочих и служащих, в зонах вероятных чрезвычайных ситуаций, относящихся к группам по ГО, средствами индивидуальной защиты;</w:t>
      </w:r>
    </w:p>
    <w:bookmarkEnd w:id="102"/>
    <w:p w14:paraId="4F5DD033" w14:textId="77777777" w:rsidR="00A12F0B" w:rsidRPr="00E86436" w:rsidRDefault="00A12F0B" w:rsidP="00E86436">
      <w:pPr>
        <w:numPr>
          <w:ilvl w:val="0"/>
          <w:numId w:val="49"/>
        </w:numPr>
        <w:spacing w:line="276" w:lineRule="auto"/>
        <w:ind w:left="0" w:firstLine="709"/>
        <w:jc w:val="both"/>
      </w:pPr>
      <w:r w:rsidRPr="00E86436">
        <w:t xml:space="preserve">обеспечение медицинских формирований медицинским и специальным имуществом; </w:t>
      </w:r>
    </w:p>
    <w:p w14:paraId="5D09272B" w14:textId="77777777" w:rsidR="00A12F0B" w:rsidRPr="00E86436" w:rsidRDefault="00A12F0B" w:rsidP="00E86436">
      <w:pPr>
        <w:numPr>
          <w:ilvl w:val="0"/>
          <w:numId w:val="49"/>
        </w:numPr>
        <w:spacing w:line="276" w:lineRule="auto"/>
        <w:ind w:left="0" w:firstLine="709"/>
        <w:jc w:val="both"/>
      </w:pPr>
      <w:r w:rsidRPr="00E86436">
        <w:t>обеспечение антибиотиками и профилактическими препаратами населения, проживающего в местах природно-очаговых инфекций;</w:t>
      </w:r>
    </w:p>
    <w:p w14:paraId="43307303" w14:textId="77777777" w:rsidR="00A12F0B" w:rsidRPr="00E86436" w:rsidRDefault="00A12F0B" w:rsidP="00E86436">
      <w:pPr>
        <w:numPr>
          <w:ilvl w:val="0"/>
          <w:numId w:val="49"/>
        </w:numPr>
        <w:spacing w:line="276" w:lineRule="auto"/>
        <w:ind w:left="0" w:firstLine="709"/>
        <w:jc w:val="both"/>
      </w:pPr>
      <w:r w:rsidRPr="00E86436">
        <w:t>создание резерва медицинского имущества на ЧС, определение перечня и объёма медицинского имущества;</w:t>
      </w:r>
    </w:p>
    <w:p w14:paraId="34B9247D" w14:textId="77777777" w:rsidR="00A12F0B" w:rsidRPr="00E86436" w:rsidRDefault="00A12F0B" w:rsidP="00E86436">
      <w:pPr>
        <w:numPr>
          <w:ilvl w:val="0"/>
          <w:numId w:val="49"/>
        </w:numPr>
        <w:spacing w:line="276" w:lineRule="auto"/>
        <w:ind w:left="0" w:firstLine="709"/>
        <w:jc w:val="both"/>
      </w:pPr>
      <w:r w:rsidRPr="00E86436">
        <w:t>создание переходящего неснижаемого запаса медикаментов.</w:t>
      </w:r>
    </w:p>
    <w:p w14:paraId="3DB9A68D" w14:textId="77777777" w:rsidR="00A12F0B" w:rsidRPr="00E86436" w:rsidRDefault="00A12F0B" w:rsidP="00E86436">
      <w:pPr>
        <w:spacing w:line="276" w:lineRule="auto"/>
        <w:ind w:firstLine="709"/>
        <w:jc w:val="both"/>
      </w:pPr>
      <w:r w:rsidRPr="00E86436">
        <w:t>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Ветеринарными правилами ВП 13.3.1103-96 «Профилактика и борьба с заразными болезнями, общими для человека и животных. Бешенство».</w:t>
      </w:r>
    </w:p>
    <w:p w14:paraId="16375295" w14:textId="77777777" w:rsidR="00A12F0B" w:rsidRPr="00E86436" w:rsidRDefault="00A12F0B" w:rsidP="00E86436">
      <w:pPr>
        <w:spacing w:line="276" w:lineRule="auto"/>
        <w:ind w:firstLine="709"/>
        <w:jc w:val="both"/>
      </w:pPr>
      <w:r w:rsidRPr="00E86436">
        <w:t>В случае вспышки инфекции биологические отходы, заражённые или контаминированные возбудителями бешенства, сжигают на месте, а также в трупосжигательных печах или на специально отведённых площадках.</w:t>
      </w:r>
    </w:p>
    <w:p w14:paraId="6367CC0F" w14:textId="77777777" w:rsidR="00A12F0B" w:rsidRPr="00E86436" w:rsidRDefault="00A12F0B" w:rsidP="00E86436">
      <w:pPr>
        <w:tabs>
          <w:tab w:val="left" w:pos="851"/>
        </w:tabs>
        <w:spacing w:line="276" w:lineRule="auto"/>
        <w:ind w:firstLineChars="295" w:firstLine="708"/>
        <w:jc w:val="both"/>
        <w:rPr>
          <w:shd w:val="clear" w:color="auto" w:fill="FFFFFF"/>
        </w:rPr>
      </w:pPr>
      <w:r w:rsidRPr="00E86436">
        <w:t xml:space="preserve">Состав мероприятий по предупреждению инфекционных и паразитарных болезней должен разрабатываться в соответствии требованиям </w:t>
      </w:r>
      <w:r w:rsidRPr="00E86436">
        <w:rPr>
          <w:shd w:val="clear" w:color="auto" w:fill="FFFFFF"/>
        </w:rPr>
        <w:t>СП 3.1/3.2.3146-13 "Общие требования по профилактике инфекционных и паразитарных болезней", утвержденных постановлением Главного государственного санитарного врача Российской Федерации от 16.12.2013 N 65 (зарегистрировано Минюстом России 16.04.2014).</w:t>
      </w:r>
    </w:p>
    <w:p w14:paraId="200C428E" w14:textId="77777777" w:rsidR="00A12F0B" w:rsidRPr="00E86436" w:rsidRDefault="00A12F0B" w:rsidP="00E86436">
      <w:pPr>
        <w:tabs>
          <w:tab w:val="left" w:pos="993"/>
        </w:tabs>
        <w:spacing w:line="276" w:lineRule="auto"/>
        <w:ind w:firstLineChars="295" w:firstLine="708"/>
        <w:jc w:val="both"/>
      </w:pPr>
      <w:r w:rsidRPr="00E86436">
        <w:t xml:space="preserve">В соответствии с Постановлением </w:t>
      </w:r>
      <w:r w:rsidRPr="00E86436">
        <w:rPr>
          <w:shd w:val="clear" w:color="auto" w:fill="FFFFFF"/>
        </w:rPr>
        <w:t>Главного государственного санитарного врача РФ от 22 мая 2020 г. № 15 “Об утверждении санитарно-эпидемиологических правил СП 3.1.3597-20 "Профилактика новой коронавирусной инфекции (COVID-19)":</w:t>
      </w:r>
    </w:p>
    <w:p w14:paraId="1161F2AB" w14:textId="77777777" w:rsidR="00A12F0B" w:rsidRPr="00E86436" w:rsidRDefault="00A12F0B" w:rsidP="00E86436">
      <w:pPr>
        <w:pStyle w:val="afb"/>
        <w:spacing w:before="0" w:beforeAutospacing="0" w:after="0" w:afterAutospacing="0" w:line="276" w:lineRule="auto"/>
        <w:ind w:firstLineChars="295" w:firstLine="708"/>
      </w:pPr>
      <w:r w:rsidRPr="00E86436">
        <w:rPr>
          <w:shd w:val="clear" w:color="auto" w:fill="FFFFFF"/>
        </w:rPr>
        <w:t>Мероприятия, направленные на предупреждение распространения COVID-19, включают:</w:t>
      </w:r>
    </w:p>
    <w:p w14:paraId="75A73C9F" w14:textId="77777777" w:rsidR="00A12F0B" w:rsidRPr="00E86436" w:rsidRDefault="00A12F0B" w:rsidP="00E86436">
      <w:pPr>
        <w:pStyle w:val="afb"/>
        <w:spacing w:before="0" w:beforeAutospacing="0" w:after="0" w:afterAutospacing="0" w:line="276" w:lineRule="auto"/>
        <w:ind w:firstLineChars="295" w:firstLine="708"/>
      </w:pPr>
      <w:r w:rsidRPr="00E86436">
        <w:rPr>
          <w:shd w:val="clear" w:color="auto" w:fill="FFFFFF"/>
        </w:rPr>
        <w:t>- мониторинг заболеваемости;</w:t>
      </w:r>
    </w:p>
    <w:p w14:paraId="2BCD89F0" w14:textId="77777777" w:rsidR="00A12F0B" w:rsidRPr="00E86436" w:rsidRDefault="00A12F0B" w:rsidP="00E86436">
      <w:pPr>
        <w:pStyle w:val="afb"/>
        <w:spacing w:before="0" w:beforeAutospacing="0" w:after="0" w:afterAutospacing="0" w:line="276" w:lineRule="auto"/>
        <w:ind w:firstLineChars="295" w:firstLine="708"/>
      </w:pPr>
      <w:r w:rsidRPr="00E86436">
        <w:rPr>
          <w:shd w:val="clear" w:color="auto" w:fill="FFFFFF"/>
        </w:rPr>
        <w:lastRenderedPageBreak/>
        <w:t>- лабораторный мониторинг (слежение за циркуляцией и распространением возбудителя);</w:t>
      </w:r>
    </w:p>
    <w:p w14:paraId="07317E81" w14:textId="77777777" w:rsidR="00A12F0B" w:rsidRPr="00E86436" w:rsidRDefault="00A12F0B" w:rsidP="00E86436">
      <w:pPr>
        <w:pStyle w:val="afb"/>
        <w:spacing w:before="0" w:beforeAutospacing="0" w:after="0" w:afterAutospacing="0" w:line="276" w:lineRule="auto"/>
        <w:ind w:firstLineChars="295" w:firstLine="708"/>
      </w:pPr>
      <w:r w:rsidRPr="00E86436">
        <w:rPr>
          <w:shd w:val="clear" w:color="auto" w:fill="FFFFFF"/>
        </w:rPr>
        <w:t>- мониторинг напряженности иммунитета среди переболевших лиц, среди групп риска и среди всего населения;</w:t>
      </w:r>
    </w:p>
    <w:p w14:paraId="10CEC4D4" w14:textId="77777777" w:rsidR="00A12F0B" w:rsidRPr="00E86436" w:rsidRDefault="00A12F0B" w:rsidP="00E86436">
      <w:pPr>
        <w:pStyle w:val="afb"/>
        <w:spacing w:before="0" w:beforeAutospacing="0" w:after="0" w:afterAutospacing="0" w:line="276" w:lineRule="auto"/>
        <w:ind w:firstLineChars="295" w:firstLine="708"/>
      </w:pPr>
      <w:r w:rsidRPr="00E86436">
        <w:rPr>
          <w:shd w:val="clear" w:color="auto" w:fill="FFFFFF"/>
        </w:rPr>
        <w:t>- сбор и анализ полученной информации;</w:t>
      </w:r>
    </w:p>
    <w:p w14:paraId="6761A1B3" w14:textId="77777777" w:rsidR="00A12F0B" w:rsidRPr="00E86436" w:rsidRDefault="00A12F0B" w:rsidP="00E86436">
      <w:pPr>
        <w:pStyle w:val="afb"/>
        <w:spacing w:before="0" w:beforeAutospacing="0" w:after="0" w:afterAutospacing="0" w:line="276" w:lineRule="auto"/>
        <w:ind w:firstLineChars="295" w:firstLine="708"/>
      </w:pPr>
      <w:r w:rsidRPr="00E86436">
        <w:rPr>
          <w:shd w:val="clear" w:color="auto" w:fill="FFFFFF"/>
        </w:rPr>
        <w:t>- эпидемиологическую диагностику;</w:t>
      </w:r>
    </w:p>
    <w:p w14:paraId="27854212" w14:textId="77777777" w:rsidR="00A12F0B" w:rsidRPr="00E86436" w:rsidRDefault="00A12F0B" w:rsidP="00E86436">
      <w:pPr>
        <w:pStyle w:val="afb"/>
        <w:spacing w:before="0" w:beforeAutospacing="0" w:after="0" w:afterAutospacing="0" w:line="276" w:lineRule="auto"/>
        <w:ind w:firstLineChars="295" w:firstLine="708"/>
      </w:pPr>
      <w:r w:rsidRPr="00E86436">
        <w:rPr>
          <w:shd w:val="clear" w:color="auto" w:fill="FFFFFF"/>
        </w:rPr>
        <w:t>- прогнозирование;</w:t>
      </w:r>
    </w:p>
    <w:p w14:paraId="3E44718C" w14:textId="77777777" w:rsidR="00A12F0B" w:rsidRPr="00E86436" w:rsidRDefault="00A12F0B" w:rsidP="00E86436">
      <w:pPr>
        <w:pStyle w:val="afb"/>
        <w:spacing w:before="0" w:beforeAutospacing="0" w:after="0" w:afterAutospacing="0" w:line="276" w:lineRule="auto"/>
        <w:ind w:firstLineChars="295" w:firstLine="708"/>
      </w:pPr>
      <w:r w:rsidRPr="00E86436">
        <w:rPr>
          <w:shd w:val="clear" w:color="auto" w:fill="FFFFFF"/>
        </w:rPr>
        <w:t>- оценку эффективности проводимых мероприятий;</w:t>
      </w:r>
    </w:p>
    <w:p w14:paraId="62C4ECDC" w14:textId="77777777" w:rsidR="00A12F0B" w:rsidRPr="00E86436" w:rsidRDefault="00A12F0B" w:rsidP="00E86436">
      <w:pPr>
        <w:pStyle w:val="afb"/>
        <w:spacing w:before="0" w:beforeAutospacing="0" w:after="0" w:afterAutospacing="0" w:line="276" w:lineRule="auto"/>
        <w:ind w:firstLineChars="295" w:firstLine="708"/>
        <w:rPr>
          <w:shd w:val="clear" w:color="auto" w:fill="FFFFFF"/>
        </w:rPr>
      </w:pPr>
      <w:r w:rsidRPr="00E86436">
        <w:rPr>
          <w:shd w:val="clear" w:color="auto" w:fill="FFFFFF"/>
        </w:rPr>
        <w:t>- гигиеническое воспитание населения, систематическое информирование о возможных рисках заражения COVID-19, информационно-разъяснительная работа по вопросам эпидемиологии и профилактики COVID-19; систематическое обучение работников медицинских организаций по вопросам соблюдения требований биологической безопасности при оказании медицинской помощи больным COVID-19;</w:t>
      </w:r>
    </w:p>
    <w:p w14:paraId="37BFAE6E" w14:textId="77777777" w:rsidR="00A12F0B" w:rsidRPr="00E86436" w:rsidRDefault="00A12F0B" w:rsidP="00E86436">
      <w:pPr>
        <w:spacing w:line="276" w:lineRule="auto"/>
        <w:ind w:firstLine="709"/>
        <w:jc w:val="both"/>
      </w:pPr>
      <w:r w:rsidRPr="00E86436">
        <w:rPr>
          <w:shd w:val="clear" w:color="auto" w:fill="FFFFFF"/>
        </w:rPr>
        <w:t>- профилактические и противоэпидемические мероприятия - мероприятия, направленные на "разрыв" механизма передачи инфекции. Лицам, имеющим контакт с лицами, у которых подтверждены случаи COVID-19, а также лицам из групп риска может назначаться экстренная профилактика (профилактическое лечение) с применением рекомендованных для лечения и профилактики COVID-19 препаратов.</w:t>
      </w:r>
    </w:p>
    <w:p w14:paraId="19AD1DDE" w14:textId="260AE132" w:rsidR="005416CC" w:rsidRPr="00E86436" w:rsidRDefault="005416CC" w:rsidP="00E86436">
      <w:pPr>
        <w:spacing w:line="276" w:lineRule="auto"/>
      </w:pPr>
    </w:p>
    <w:p w14:paraId="2D5CF0D1" w14:textId="356C486D" w:rsidR="00A12F0B" w:rsidRPr="00E86436" w:rsidRDefault="00A12F0B" w:rsidP="00E86436">
      <w:pPr>
        <w:spacing w:line="276" w:lineRule="auto"/>
        <w:ind w:firstLine="709"/>
        <w:jc w:val="right"/>
      </w:pPr>
    </w:p>
    <w:p w14:paraId="1C32AFF1" w14:textId="77777777" w:rsidR="00E86436" w:rsidRDefault="00A12F0B" w:rsidP="00E86436">
      <w:pPr>
        <w:spacing w:line="276" w:lineRule="auto"/>
        <w:ind w:firstLine="709"/>
        <w:jc w:val="center"/>
      </w:pPr>
      <w:r w:rsidRPr="00E86436">
        <w:t xml:space="preserve">Оценка защищённости, исходя из рисков возникновения ЧС биолого-социального характера на территории </w:t>
      </w:r>
      <w:r w:rsidR="00E86436">
        <w:t>п. Вырубки</w:t>
      </w:r>
      <w:r w:rsidR="00E86436" w:rsidRPr="00E86436">
        <w:t xml:space="preserve"> </w:t>
      </w:r>
    </w:p>
    <w:p w14:paraId="618F4CC7" w14:textId="62D0844B" w:rsidR="00A12F0B" w:rsidRDefault="00E86436" w:rsidP="00E86436">
      <w:pPr>
        <w:spacing w:line="276" w:lineRule="auto"/>
        <w:ind w:firstLine="709"/>
        <w:jc w:val="right"/>
      </w:pPr>
      <w:r w:rsidRPr="00E86436">
        <w:t>Таблица 1</w:t>
      </w:r>
      <w:r w:rsidR="00E27869">
        <w:t>4</w:t>
      </w:r>
    </w:p>
    <w:tbl>
      <w:tblPr>
        <w:tblStyle w:val="72"/>
        <w:tblW w:w="9776" w:type="dxa"/>
        <w:jc w:val="center"/>
        <w:tblLook w:val="04A0" w:firstRow="1" w:lastRow="0" w:firstColumn="1" w:lastColumn="0" w:noHBand="0" w:noVBand="1"/>
      </w:tblPr>
      <w:tblGrid>
        <w:gridCol w:w="551"/>
        <w:gridCol w:w="4406"/>
        <w:gridCol w:w="2835"/>
        <w:gridCol w:w="1984"/>
      </w:tblGrid>
      <w:tr w:rsidR="00A12F0B" w:rsidRPr="00E86436" w14:paraId="09CB9440" w14:textId="77777777" w:rsidTr="005C3AD5">
        <w:trPr>
          <w:trHeight w:val="283"/>
          <w:tblHeader/>
          <w:jc w:val="center"/>
        </w:trPr>
        <w:tc>
          <w:tcPr>
            <w:tcW w:w="551" w:type="dxa"/>
            <w:vAlign w:val="center"/>
          </w:tcPr>
          <w:p w14:paraId="518159BD"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snapToGrid w:val="0"/>
                <w:lang w:eastAsia="ru-RU"/>
              </w:rPr>
              <w:t>№ п/п</w:t>
            </w:r>
          </w:p>
        </w:tc>
        <w:tc>
          <w:tcPr>
            <w:tcW w:w="4406" w:type="dxa"/>
            <w:vAlign w:val="center"/>
          </w:tcPr>
          <w:p w14:paraId="6A5C93A1"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bCs/>
                <w:color w:val="000000"/>
                <w:kern w:val="24"/>
                <w:lang w:eastAsia="ru-RU"/>
              </w:rPr>
              <w:t>Наименование риска</w:t>
            </w:r>
          </w:p>
        </w:tc>
        <w:tc>
          <w:tcPr>
            <w:tcW w:w="2835" w:type="dxa"/>
            <w:vAlign w:val="center"/>
          </w:tcPr>
          <w:p w14:paraId="7C987DDF"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bCs/>
                <w:color w:val="000000"/>
                <w:kern w:val="24"/>
                <w:lang w:eastAsia="ru-RU"/>
              </w:rPr>
              <w:t>Показатель риска</w:t>
            </w:r>
          </w:p>
        </w:tc>
        <w:tc>
          <w:tcPr>
            <w:tcW w:w="1984" w:type="dxa"/>
            <w:vAlign w:val="center"/>
          </w:tcPr>
          <w:p w14:paraId="0121D3EB"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bCs/>
                <w:color w:val="000000"/>
                <w:kern w:val="24"/>
                <w:lang w:eastAsia="ru-RU"/>
              </w:rPr>
              <w:t>Временные показатели риска</w:t>
            </w:r>
          </w:p>
        </w:tc>
      </w:tr>
      <w:tr w:rsidR="00A12F0B" w:rsidRPr="00E86436" w14:paraId="280B8D42" w14:textId="77777777" w:rsidTr="005C3AD5">
        <w:trPr>
          <w:trHeight w:val="283"/>
          <w:jc w:val="center"/>
        </w:trPr>
        <w:tc>
          <w:tcPr>
            <w:tcW w:w="9776" w:type="dxa"/>
            <w:gridSpan w:val="4"/>
          </w:tcPr>
          <w:p w14:paraId="6202FF5D"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snapToGrid w:val="0"/>
                <w:lang w:eastAsia="ru-RU"/>
              </w:rPr>
              <w:t>Риски возникновения ЧС биолого-социального характера</w:t>
            </w:r>
          </w:p>
        </w:tc>
      </w:tr>
      <w:tr w:rsidR="00A12F0B" w:rsidRPr="00E86436" w14:paraId="75C2024F" w14:textId="77777777" w:rsidTr="005C3AD5">
        <w:trPr>
          <w:trHeight w:val="283"/>
          <w:jc w:val="center"/>
        </w:trPr>
        <w:tc>
          <w:tcPr>
            <w:tcW w:w="551" w:type="dxa"/>
            <w:vAlign w:val="center"/>
          </w:tcPr>
          <w:p w14:paraId="5E36DF83"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snapToGrid w:val="0"/>
                <w:lang w:eastAsia="ru-RU"/>
              </w:rPr>
              <w:t>1</w:t>
            </w:r>
          </w:p>
        </w:tc>
        <w:tc>
          <w:tcPr>
            <w:tcW w:w="4406" w:type="dxa"/>
            <w:vAlign w:val="center"/>
          </w:tcPr>
          <w:p w14:paraId="7A2989D1" w14:textId="77777777" w:rsidR="00A12F0B" w:rsidRPr="00E86436" w:rsidRDefault="00A12F0B" w:rsidP="00E86436">
            <w:pPr>
              <w:spacing w:line="276" w:lineRule="auto"/>
              <w:rPr>
                <w:rFonts w:ascii="Times New Roman" w:hAnsi="Times New Roman" w:cs="Times New Roman"/>
                <w:lang w:eastAsia="ru-RU"/>
              </w:rPr>
            </w:pPr>
            <w:r w:rsidRPr="00E86436">
              <w:rPr>
                <w:rFonts w:ascii="Times New Roman" w:hAnsi="Times New Roman" w:cs="Times New Roman"/>
                <w:snapToGrid w:val="0"/>
                <w:lang w:eastAsia="ru-RU"/>
              </w:rPr>
              <w:t>Риски возникновения эпидемий</w:t>
            </w:r>
          </w:p>
        </w:tc>
        <w:tc>
          <w:tcPr>
            <w:tcW w:w="2835" w:type="dxa"/>
            <w:vAlign w:val="center"/>
          </w:tcPr>
          <w:p w14:paraId="2698FFFA"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snapToGrid w:val="0"/>
                <w:lang w:eastAsia="ru-RU"/>
              </w:rPr>
              <w:t>Приемлемый риск - 10</w:t>
            </w:r>
            <w:r w:rsidRPr="00E86436">
              <w:rPr>
                <w:rFonts w:ascii="Times New Roman" w:hAnsi="Times New Roman" w:cs="Times New Roman"/>
                <w:snapToGrid w:val="0"/>
                <w:vertAlign w:val="superscript"/>
                <w:lang w:eastAsia="ru-RU"/>
              </w:rPr>
              <w:t>- 4</w:t>
            </w:r>
          </w:p>
        </w:tc>
        <w:tc>
          <w:tcPr>
            <w:tcW w:w="1984" w:type="dxa"/>
            <w:vAlign w:val="center"/>
          </w:tcPr>
          <w:p w14:paraId="56A0E6C5"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color w:val="000000"/>
                <w:kern w:val="24"/>
                <w:lang w:eastAsia="ru-RU"/>
              </w:rPr>
              <w:t>январь – декабрь</w:t>
            </w:r>
          </w:p>
        </w:tc>
      </w:tr>
      <w:tr w:rsidR="00A12F0B" w:rsidRPr="00E86436" w14:paraId="7BAC5962" w14:textId="77777777" w:rsidTr="005C3AD5">
        <w:trPr>
          <w:trHeight w:val="283"/>
          <w:jc w:val="center"/>
        </w:trPr>
        <w:tc>
          <w:tcPr>
            <w:tcW w:w="551" w:type="dxa"/>
            <w:vAlign w:val="center"/>
          </w:tcPr>
          <w:p w14:paraId="2EDF7C5F"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snapToGrid w:val="0"/>
                <w:lang w:eastAsia="ru-RU"/>
              </w:rPr>
              <w:t>2</w:t>
            </w:r>
          </w:p>
        </w:tc>
        <w:tc>
          <w:tcPr>
            <w:tcW w:w="4406" w:type="dxa"/>
            <w:vAlign w:val="center"/>
          </w:tcPr>
          <w:p w14:paraId="4EB32319" w14:textId="77777777" w:rsidR="00A12F0B" w:rsidRPr="00E86436" w:rsidRDefault="00A12F0B" w:rsidP="00E86436">
            <w:pPr>
              <w:spacing w:line="276" w:lineRule="auto"/>
              <w:rPr>
                <w:rFonts w:ascii="Times New Roman" w:hAnsi="Times New Roman" w:cs="Times New Roman"/>
                <w:lang w:eastAsia="ru-RU"/>
              </w:rPr>
            </w:pPr>
            <w:r w:rsidRPr="00E86436">
              <w:rPr>
                <w:rFonts w:ascii="Times New Roman" w:hAnsi="Times New Roman" w:cs="Times New Roman"/>
                <w:snapToGrid w:val="0"/>
                <w:lang w:eastAsia="ru-RU"/>
              </w:rPr>
              <w:t>Риски возникновения эпизоотий</w:t>
            </w:r>
          </w:p>
        </w:tc>
        <w:tc>
          <w:tcPr>
            <w:tcW w:w="2835" w:type="dxa"/>
            <w:vAlign w:val="center"/>
          </w:tcPr>
          <w:p w14:paraId="49566713"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snapToGrid w:val="0"/>
                <w:lang w:eastAsia="ru-RU"/>
              </w:rPr>
              <w:t>Приемлемый риск - 10</w:t>
            </w:r>
            <w:r w:rsidRPr="00E86436">
              <w:rPr>
                <w:rFonts w:ascii="Times New Roman" w:hAnsi="Times New Roman" w:cs="Times New Roman"/>
                <w:snapToGrid w:val="0"/>
                <w:vertAlign w:val="superscript"/>
                <w:lang w:eastAsia="ru-RU"/>
              </w:rPr>
              <w:t>- 4</w:t>
            </w:r>
          </w:p>
        </w:tc>
        <w:tc>
          <w:tcPr>
            <w:tcW w:w="1984" w:type="dxa"/>
            <w:vAlign w:val="center"/>
          </w:tcPr>
          <w:p w14:paraId="12BD1A73"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color w:val="000000"/>
                <w:kern w:val="24"/>
                <w:lang w:eastAsia="ru-RU"/>
              </w:rPr>
              <w:t>январь – декабрь</w:t>
            </w:r>
          </w:p>
        </w:tc>
      </w:tr>
      <w:tr w:rsidR="00A12F0B" w:rsidRPr="00E86436" w14:paraId="5FE69935" w14:textId="77777777" w:rsidTr="005C3AD5">
        <w:trPr>
          <w:trHeight w:val="283"/>
          <w:jc w:val="center"/>
        </w:trPr>
        <w:tc>
          <w:tcPr>
            <w:tcW w:w="551" w:type="dxa"/>
            <w:vAlign w:val="center"/>
          </w:tcPr>
          <w:p w14:paraId="1DEDF9DE"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snapToGrid w:val="0"/>
                <w:lang w:eastAsia="ru-RU"/>
              </w:rPr>
              <w:t>3</w:t>
            </w:r>
          </w:p>
        </w:tc>
        <w:tc>
          <w:tcPr>
            <w:tcW w:w="4406" w:type="dxa"/>
            <w:vAlign w:val="center"/>
          </w:tcPr>
          <w:p w14:paraId="4D977777" w14:textId="77777777" w:rsidR="00A12F0B" w:rsidRPr="00E86436" w:rsidRDefault="00A12F0B" w:rsidP="00E86436">
            <w:pPr>
              <w:spacing w:line="276" w:lineRule="auto"/>
              <w:rPr>
                <w:rFonts w:ascii="Times New Roman" w:hAnsi="Times New Roman" w:cs="Times New Roman"/>
                <w:lang w:eastAsia="ru-RU"/>
              </w:rPr>
            </w:pPr>
            <w:r w:rsidRPr="00E86436">
              <w:rPr>
                <w:rFonts w:ascii="Times New Roman" w:hAnsi="Times New Roman" w:cs="Times New Roman"/>
                <w:snapToGrid w:val="0"/>
                <w:lang w:eastAsia="ru-RU"/>
              </w:rPr>
              <w:t>Риски возникновения эпифитотий</w:t>
            </w:r>
          </w:p>
        </w:tc>
        <w:tc>
          <w:tcPr>
            <w:tcW w:w="2835" w:type="dxa"/>
            <w:vAlign w:val="center"/>
          </w:tcPr>
          <w:p w14:paraId="46CEE473"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snapToGrid w:val="0"/>
                <w:lang w:eastAsia="ru-RU"/>
              </w:rPr>
              <w:t>Приемлемый риск - 10</w:t>
            </w:r>
            <w:r w:rsidRPr="00E86436">
              <w:rPr>
                <w:rFonts w:ascii="Times New Roman" w:hAnsi="Times New Roman" w:cs="Times New Roman"/>
                <w:snapToGrid w:val="0"/>
                <w:vertAlign w:val="superscript"/>
                <w:lang w:eastAsia="ru-RU"/>
              </w:rPr>
              <w:t>- 4</w:t>
            </w:r>
          </w:p>
        </w:tc>
        <w:tc>
          <w:tcPr>
            <w:tcW w:w="1984" w:type="dxa"/>
            <w:vAlign w:val="center"/>
          </w:tcPr>
          <w:p w14:paraId="0A1EEFEA"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color w:val="000000"/>
                <w:kern w:val="24"/>
                <w:lang w:eastAsia="ru-RU"/>
              </w:rPr>
              <w:t>апрель – октябрь</w:t>
            </w:r>
          </w:p>
        </w:tc>
      </w:tr>
      <w:tr w:rsidR="00A12F0B" w:rsidRPr="00E86436" w14:paraId="708D45A6" w14:textId="77777777" w:rsidTr="005C3AD5">
        <w:trPr>
          <w:trHeight w:val="283"/>
          <w:jc w:val="center"/>
        </w:trPr>
        <w:tc>
          <w:tcPr>
            <w:tcW w:w="551" w:type="dxa"/>
            <w:vAlign w:val="center"/>
          </w:tcPr>
          <w:p w14:paraId="2C905EBF"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snapToGrid w:val="0"/>
                <w:lang w:eastAsia="ru-RU"/>
              </w:rPr>
              <w:t>4</w:t>
            </w:r>
          </w:p>
        </w:tc>
        <w:tc>
          <w:tcPr>
            <w:tcW w:w="4406" w:type="dxa"/>
            <w:vAlign w:val="center"/>
          </w:tcPr>
          <w:p w14:paraId="398F8CB8" w14:textId="77777777" w:rsidR="00A12F0B" w:rsidRPr="00E86436" w:rsidRDefault="00A12F0B" w:rsidP="00E86436">
            <w:pPr>
              <w:spacing w:line="276" w:lineRule="auto"/>
              <w:rPr>
                <w:rFonts w:ascii="Times New Roman" w:hAnsi="Times New Roman" w:cs="Times New Roman"/>
                <w:snapToGrid w:val="0"/>
                <w:lang w:eastAsia="ru-RU"/>
              </w:rPr>
            </w:pPr>
            <w:r w:rsidRPr="00E86436">
              <w:rPr>
                <w:rFonts w:ascii="Times New Roman" w:hAnsi="Times New Roman" w:cs="Times New Roman"/>
                <w:snapToGrid w:val="0"/>
                <w:lang w:eastAsia="ru-RU"/>
              </w:rPr>
              <w:t>Риски возникновения отравления людей</w:t>
            </w:r>
          </w:p>
        </w:tc>
        <w:tc>
          <w:tcPr>
            <w:tcW w:w="2835" w:type="dxa"/>
            <w:vAlign w:val="center"/>
          </w:tcPr>
          <w:p w14:paraId="531645AF"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snapToGrid w:val="0"/>
                <w:lang w:eastAsia="ru-RU"/>
              </w:rPr>
              <w:t>Приемлемый риск - 10</w:t>
            </w:r>
            <w:r w:rsidRPr="00E86436">
              <w:rPr>
                <w:rFonts w:ascii="Times New Roman" w:hAnsi="Times New Roman" w:cs="Times New Roman"/>
                <w:snapToGrid w:val="0"/>
                <w:vertAlign w:val="superscript"/>
                <w:lang w:eastAsia="ru-RU"/>
              </w:rPr>
              <w:t>- 4</w:t>
            </w:r>
          </w:p>
        </w:tc>
        <w:tc>
          <w:tcPr>
            <w:tcW w:w="1984" w:type="dxa"/>
            <w:vAlign w:val="center"/>
          </w:tcPr>
          <w:p w14:paraId="187C386C" w14:textId="77777777" w:rsidR="00A12F0B" w:rsidRPr="00E86436" w:rsidRDefault="00A12F0B" w:rsidP="00E86436">
            <w:pPr>
              <w:spacing w:line="276" w:lineRule="auto"/>
              <w:jc w:val="center"/>
              <w:rPr>
                <w:rFonts w:ascii="Times New Roman" w:hAnsi="Times New Roman" w:cs="Times New Roman"/>
                <w:snapToGrid w:val="0"/>
                <w:lang w:eastAsia="ru-RU"/>
              </w:rPr>
            </w:pPr>
            <w:r w:rsidRPr="00E86436">
              <w:rPr>
                <w:rFonts w:ascii="Times New Roman" w:hAnsi="Times New Roman" w:cs="Times New Roman"/>
                <w:color w:val="000000"/>
                <w:kern w:val="24"/>
                <w:lang w:eastAsia="ru-RU"/>
              </w:rPr>
              <w:t>январь – декабрь</w:t>
            </w:r>
          </w:p>
        </w:tc>
      </w:tr>
    </w:tbl>
    <w:p w14:paraId="32D235DC" w14:textId="77777777" w:rsidR="00A12F0B" w:rsidRPr="00E86436" w:rsidRDefault="00A12F0B" w:rsidP="00E86436">
      <w:pPr>
        <w:spacing w:line="276" w:lineRule="auto"/>
        <w:ind w:right="-3"/>
        <w:jc w:val="both"/>
      </w:pPr>
    </w:p>
    <w:p w14:paraId="08F56984" w14:textId="2A701875" w:rsidR="006D438F" w:rsidRPr="00E86436" w:rsidRDefault="006D438F" w:rsidP="00E86436">
      <w:pPr>
        <w:pStyle w:val="3"/>
        <w:spacing w:before="120" w:after="120" w:line="276" w:lineRule="auto"/>
        <w:ind w:left="709"/>
        <w:rPr>
          <w:rFonts w:cs="Times New Roman"/>
          <w:b w:val="0"/>
        </w:rPr>
      </w:pPr>
      <w:bookmarkStart w:id="103" w:name="_Toc118488079"/>
      <w:bookmarkStart w:id="104" w:name="_Toc137037232"/>
      <w:r w:rsidRPr="00E86436">
        <w:rPr>
          <w:rFonts w:cs="Times New Roman"/>
        </w:rPr>
        <w:t>3.1</w:t>
      </w:r>
      <w:r w:rsidR="001A0C57" w:rsidRPr="00E86436">
        <w:rPr>
          <w:rFonts w:cs="Times New Roman"/>
        </w:rPr>
        <w:t>1</w:t>
      </w:r>
      <w:r w:rsidRPr="00E86436">
        <w:rPr>
          <w:rFonts w:cs="Times New Roman"/>
        </w:rPr>
        <w:t>.</w:t>
      </w:r>
      <w:r w:rsidR="001A0C57" w:rsidRPr="00E86436">
        <w:rPr>
          <w:rFonts w:cs="Times New Roman"/>
        </w:rPr>
        <w:t>4</w:t>
      </w:r>
      <w:r w:rsidRPr="00E86436">
        <w:rPr>
          <w:rFonts w:cs="Times New Roman"/>
        </w:rPr>
        <w:t>. Инженерная подготовка для обеспечения защиты от опасных природных процессов</w:t>
      </w:r>
      <w:bookmarkEnd w:id="103"/>
      <w:bookmarkEnd w:id="104"/>
    </w:p>
    <w:p w14:paraId="49DD9CAF" w14:textId="77777777" w:rsidR="006D438F" w:rsidRPr="00E86436" w:rsidRDefault="006D438F" w:rsidP="00E86436">
      <w:pPr>
        <w:spacing w:line="276" w:lineRule="auto"/>
        <w:ind w:right="-3" w:firstLine="709"/>
        <w:jc w:val="both"/>
      </w:pPr>
      <w:r w:rsidRPr="00E86436">
        <w:t>При проектировании зданий и сооружений предусматриваются технические решения, направленные на максимальное снижение негативных воздействий особо опасных погодных (природных) явлений:</w:t>
      </w:r>
    </w:p>
    <w:p w14:paraId="55D0B419" w14:textId="77777777" w:rsidR="006D438F" w:rsidRPr="00E86436" w:rsidRDefault="006D438F" w:rsidP="00E86436">
      <w:pPr>
        <w:shd w:val="clear" w:color="auto" w:fill="FFFFFF"/>
        <w:spacing w:line="276" w:lineRule="auto"/>
        <w:ind w:right="-3" w:firstLine="709"/>
        <w:jc w:val="both"/>
        <w:rPr>
          <w:iCs/>
        </w:rPr>
      </w:pPr>
      <w:r w:rsidRPr="00E86436">
        <w:t xml:space="preserve">- </w:t>
      </w:r>
      <w:r w:rsidRPr="00E86436">
        <w:rPr>
          <w:i/>
          <w:iCs/>
        </w:rPr>
        <w:t>ливневые дожди</w:t>
      </w:r>
      <w:r w:rsidRPr="00E86436">
        <w:rPr>
          <w:iCs/>
        </w:rPr>
        <w:t xml:space="preserve"> (</w:t>
      </w:r>
      <w:smartTag w:uri="urn:schemas-microsoft-com:office:smarttags" w:element="metricconverter">
        <w:smartTagPr>
          <w:attr w:name="ProductID" w:val="50 мм"/>
        </w:smartTagPr>
        <w:r w:rsidRPr="00E86436">
          <w:t>50 мм</w:t>
        </w:r>
      </w:smartTag>
      <w:r w:rsidRPr="00E86436">
        <w:t xml:space="preserve"> и более за 12 часов и менее)</w:t>
      </w:r>
      <w:r w:rsidRPr="00E86436">
        <w:rPr>
          <w:iCs/>
        </w:rPr>
        <w:t xml:space="preserve"> – затопление территории и подтопление фундаментов предотвращаются</w:t>
      </w:r>
      <w:r w:rsidRPr="00E86436">
        <w:t xml:space="preserve"> сбросом стоков с площадок проектируемых зданий и сооружений в проектируемую ливневую канализацию</w:t>
      </w:r>
      <w:r w:rsidRPr="00E86436">
        <w:rPr>
          <w:iCs/>
        </w:rPr>
        <w:t>;</w:t>
      </w:r>
    </w:p>
    <w:p w14:paraId="429A0AB5" w14:textId="77777777" w:rsidR="006D438F" w:rsidRPr="00E86436" w:rsidRDefault="006D438F" w:rsidP="00E86436">
      <w:pPr>
        <w:spacing w:before="40" w:line="276" w:lineRule="auto"/>
        <w:ind w:right="-3" w:firstLine="709"/>
        <w:jc w:val="both"/>
        <w:rPr>
          <w:iCs/>
        </w:rPr>
      </w:pPr>
      <w:r w:rsidRPr="00E86436">
        <w:rPr>
          <w:iCs/>
        </w:rPr>
        <w:t xml:space="preserve">- </w:t>
      </w:r>
      <w:r w:rsidRPr="00E86436">
        <w:rPr>
          <w:i/>
          <w:iCs/>
        </w:rPr>
        <w:t>ветровые нагрузки</w:t>
      </w:r>
      <w:r w:rsidRPr="00E86436">
        <w:rPr>
          <w:iCs/>
        </w:rPr>
        <w:t xml:space="preserve"> (</w:t>
      </w:r>
      <w:r w:rsidRPr="00E86436">
        <w:t xml:space="preserve">сильные ветры, шквалы до 25 м/с) </w:t>
      </w:r>
      <w:r w:rsidRPr="00E86436">
        <w:rPr>
          <w:iCs/>
        </w:rPr>
        <w:t>– в соответствии с требованиями СП 20.13330.2016 «Нагрузки и воздействия» элементы конструкций зданий рассчитываются на восприятие ветровых нагрузок</w:t>
      </w:r>
      <w:r w:rsidRPr="00E86436">
        <w:t xml:space="preserve"> – нормативное значение ветрового давления по СП 20.13330.2016 - </w:t>
      </w:r>
      <w:r w:rsidRPr="00E86436">
        <w:rPr>
          <w:lang w:val="en-US"/>
        </w:rPr>
        <w:t>u</w:t>
      </w:r>
      <w:r w:rsidRPr="00E86436">
        <w:rPr>
          <w:vertAlign w:val="subscript"/>
        </w:rPr>
        <w:t>0</w:t>
      </w:r>
      <w:r w:rsidRPr="00E86436">
        <w:t>=0,38кПа (38кг/м</w:t>
      </w:r>
      <w:r w:rsidRPr="00E86436">
        <w:rPr>
          <w:vertAlign w:val="superscript"/>
        </w:rPr>
        <w:t>2</w:t>
      </w:r>
      <w:r w:rsidRPr="00E86436">
        <w:t>)</w:t>
      </w:r>
      <w:r w:rsidRPr="00E86436">
        <w:rPr>
          <w:iCs/>
        </w:rPr>
        <w:t>;</w:t>
      </w:r>
    </w:p>
    <w:p w14:paraId="2A99A39D" w14:textId="77777777" w:rsidR="006D438F" w:rsidRPr="00E86436" w:rsidRDefault="006D438F" w:rsidP="00E86436">
      <w:pPr>
        <w:spacing w:before="40" w:line="276" w:lineRule="auto"/>
        <w:ind w:right="-3" w:firstLine="709"/>
        <w:jc w:val="both"/>
        <w:rPr>
          <w:iCs/>
        </w:rPr>
      </w:pPr>
      <w:r w:rsidRPr="00E86436">
        <w:rPr>
          <w:iCs/>
        </w:rPr>
        <w:lastRenderedPageBreak/>
        <w:t xml:space="preserve">- </w:t>
      </w:r>
      <w:r w:rsidRPr="00E86436">
        <w:rPr>
          <w:i/>
          <w:iCs/>
        </w:rPr>
        <w:t>выпадение снега</w:t>
      </w:r>
      <w:r w:rsidRPr="00E86436">
        <w:rPr>
          <w:iCs/>
        </w:rPr>
        <w:t xml:space="preserve"> (</w:t>
      </w:r>
      <w:r w:rsidRPr="00E86436">
        <w:t xml:space="preserve">сильный снегопад </w:t>
      </w:r>
      <w:smartTag w:uri="urn:schemas-microsoft-com:office:smarttags" w:element="metricconverter">
        <w:smartTagPr>
          <w:attr w:name="ProductID" w:val="20 мм"/>
        </w:smartTagPr>
        <w:r w:rsidRPr="00E86436">
          <w:t>20 мм</w:t>
        </w:r>
      </w:smartTag>
      <w:r w:rsidRPr="00E86436">
        <w:t xml:space="preserve"> и более за 12 часов)</w:t>
      </w:r>
      <w:r w:rsidRPr="00E86436">
        <w:rPr>
          <w:iCs/>
        </w:rPr>
        <w:t xml:space="preserve"> – конструкции кровли зданий рассчитаны на восприятие снеговых нагрузок, установленных СП 20.13330.2016 «Нагрузки и воздействия» для данного района строительства </w:t>
      </w:r>
      <w:r w:rsidRPr="00E86436">
        <w:rPr>
          <w:bCs/>
        </w:rPr>
        <w:t>–</w:t>
      </w:r>
      <w:r w:rsidRPr="00E86436">
        <w:t xml:space="preserve"> нормативное значение веса снегового покрова на 1м</w:t>
      </w:r>
      <w:r w:rsidRPr="00E86436">
        <w:rPr>
          <w:vertAlign w:val="superscript"/>
        </w:rPr>
        <w:t>2</w:t>
      </w:r>
      <w:r w:rsidRPr="00E86436">
        <w:t xml:space="preserve"> горизонтальной поверхности земли S0=1,26кПа (126кг/м2)</w:t>
      </w:r>
      <w:r w:rsidRPr="00E86436">
        <w:rPr>
          <w:iCs/>
        </w:rPr>
        <w:t>;</w:t>
      </w:r>
    </w:p>
    <w:p w14:paraId="63267A0D" w14:textId="77777777" w:rsidR="006D438F" w:rsidRPr="00E86436" w:rsidRDefault="006D438F" w:rsidP="00E86436">
      <w:pPr>
        <w:spacing w:line="276" w:lineRule="auto"/>
        <w:ind w:right="-3" w:firstLine="709"/>
        <w:jc w:val="both"/>
      </w:pPr>
      <w:r w:rsidRPr="00E86436">
        <w:rPr>
          <w:iCs/>
        </w:rPr>
        <w:t xml:space="preserve">- </w:t>
      </w:r>
      <w:r w:rsidRPr="00E86436">
        <w:rPr>
          <w:i/>
          <w:iCs/>
        </w:rPr>
        <w:t>сильные морозы</w:t>
      </w:r>
      <w:r w:rsidRPr="00E86436">
        <w:t xml:space="preserve"> (средняя температура наиболее холодной пятидневки с обеспеченностью 0,92 – 34</w:t>
      </w:r>
      <w:r w:rsidRPr="00E86436">
        <w:rPr>
          <w:vertAlign w:val="superscript"/>
        </w:rPr>
        <w:t>0</w:t>
      </w:r>
      <w:r w:rsidRPr="00E86436">
        <w:t>С, абсолютная минимальная температура – 48</w:t>
      </w:r>
      <w:r w:rsidRPr="00E86436">
        <w:rPr>
          <w:vertAlign w:val="superscript"/>
        </w:rPr>
        <w:t>0</w:t>
      </w:r>
      <w:r w:rsidRPr="00E86436">
        <w:t>С, температура воздуха наиболее холодных суток с обеспеченностью 0,92 – 38</w:t>
      </w:r>
      <w:r w:rsidRPr="00E86436">
        <w:rPr>
          <w:vertAlign w:val="superscript"/>
        </w:rPr>
        <w:t>0</w:t>
      </w:r>
      <w:r w:rsidRPr="00E86436">
        <w:t>С;</w:t>
      </w:r>
      <w:r w:rsidRPr="00E86436">
        <w:rPr>
          <w:i/>
        </w:rPr>
        <w:t xml:space="preserve"> -</w:t>
      </w:r>
      <w:r w:rsidRPr="00E86436">
        <w:t xml:space="preserve"> производительность системы водя</w:t>
      </w:r>
      <w:r w:rsidRPr="00E86436">
        <w:softHyphen/>
        <w:t>ного отопления и параметры теплоносителя в соответствии с требованиями СП 60.13330.2016 «Отопление, вентиляция и кондиционирование воздуха» рас</w:t>
      </w:r>
      <w:r w:rsidRPr="00E86436">
        <w:softHyphen/>
        <w:t>считываются исходя из температур наружного воздуха минус 34°С, в течение наиболее холодной пятидневки. Теплоизоляция помещений, глубина заложения и конструкция теплоизоляции коммуникаций, выбираются в соответствии с требованиями СП 131.13330.2018 “Строительная климатология”.</w:t>
      </w:r>
    </w:p>
    <w:p w14:paraId="56253184" w14:textId="77777777" w:rsidR="006D438F" w:rsidRPr="00E86436" w:rsidRDefault="006D438F" w:rsidP="00E86436">
      <w:pPr>
        <w:spacing w:before="15" w:after="15" w:line="276" w:lineRule="auto"/>
        <w:ind w:right="-3" w:firstLine="709"/>
        <w:jc w:val="both"/>
        <w:rPr>
          <w:u w:val="single"/>
        </w:rPr>
      </w:pPr>
      <w:r w:rsidRPr="00E86436">
        <w:rPr>
          <w:i/>
          <w:iCs/>
        </w:rPr>
        <w:t>- лесные пожары</w:t>
      </w:r>
      <w:r w:rsidRPr="00E86436">
        <w:t xml:space="preserve"> в соответствии с требованиями Технического регламента «О требованиях пожарной безопасности», противопожарные расстояния от границ застройки городских поселений до лесных массивов должны быть не менее </w:t>
      </w:r>
      <w:smartTag w:uri="urn:schemas-microsoft-com:office:smarttags" w:element="metricconverter">
        <w:smartTagPr>
          <w:attr w:name="ProductID" w:val="50 метров"/>
        </w:smartTagPr>
        <w:r w:rsidRPr="00E86436">
          <w:t>50 метров</w:t>
        </w:r>
      </w:smartTag>
      <w:r w:rsidRPr="00E86436">
        <w:t xml:space="preserve">, а от границ застройки городских и сельских поселений с одно-, двухэтажной индивидуальной застройкой до лесных массивов - не менее </w:t>
      </w:r>
      <w:smartTag w:uri="urn:schemas-microsoft-com:office:smarttags" w:element="metricconverter">
        <w:smartTagPr>
          <w:attr w:name="ProductID" w:val="15 метров"/>
        </w:smartTagPr>
        <w:r w:rsidRPr="00E86436">
          <w:t>15 метров</w:t>
        </w:r>
      </w:smartTag>
      <w:r w:rsidRPr="00E86436">
        <w:t>.</w:t>
      </w:r>
    </w:p>
    <w:p w14:paraId="6BE98B43" w14:textId="77777777" w:rsidR="006D438F" w:rsidRPr="00E86436" w:rsidRDefault="006D438F" w:rsidP="00E86436">
      <w:pPr>
        <w:spacing w:before="15" w:after="15" w:line="276" w:lineRule="auto"/>
        <w:ind w:right="-3" w:firstLine="709"/>
        <w:jc w:val="both"/>
      </w:pPr>
      <w:r w:rsidRPr="00E86436">
        <w:rPr>
          <w:u w:val="single"/>
        </w:rPr>
        <w:t>Объекты строительства подлежат молниезащите,</w:t>
      </w:r>
      <w:r w:rsidRPr="00E86436">
        <w:t xml:space="preserve"> в соответствии с инструкцией</w:t>
      </w:r>
      <w:bookmarkStart w:id="105" w:name="_Toc105370031"/>
      <w:r w:rsidRPr="00E86436">
        <w:t xml:space="preserve"> «</w:t>
      </w:r>
      <w:bookmarkEnd w:id="105"/>
      <w:r w:rsidRPr="00E86436">
        <w:t>Инструкция по устройству молниезащиты зданий, сооружений и промышленных коммуникаций» СО 153-34.21.122-2003.</w:t>
      </w:r>
    </w:p>
    <w:p w14:paraId="79908245" w14:textId="77777777" w:rsidR="006D438F" w:rsidRPr="00E86436" w:rsidRDefault="006D438F" w:rsidP="00E86436">
      <w:pPr>
        <w:spacing w:line="276" w:lineRule="auto"/>
        <w:ind w:right="-3" w:firstLine="709"/>
        <w:jc w:val="both"/>
      </w:pPr>
      <w:r w:rsidRPr="00E86436">
        <w:t>Железобетонные фундаменты зданий, сооружений, опор молниеотводов следует, как правило, использовать в качестве заземлителей молниезащиты при условии обеспечения непрерывной электрической связи по их арматуре и присоединения ее к закладным деталям с помощью сварки.</w:t>
      </w:r>
    </w:p>
    <w:p w14:paraId="37E297DD" w14:textId="77777777" w:rsidR="006D438F" w:rsidRPr="00E86436" w:rsidRDefault="006D438F" w:rsidP="00E86436">
      <w:pPr>
        <w:spacing w:line="276" w:lineRule="auto"/>
        <w:ind w:right="-3" w:firstLine="709"/>
        <w:jc w:val="both"/>
      </w:pPr>
      <w:r w:rsidRPr="00E86436">
        <w:rPr>
          <w:bCs/>
        </w:rPr>
        <w:t xml:space="preserve">Здания подстанций подлежат молниезащите и относятся к специальным объектам, представляющим опасность для непосредственного окружения с минимально допустимым уровнем защиты от прямых ударов молнии (в соответствии с </w:t>
      </w:r>
      <w:r w:rsidRPr="00E86436">
        <w:t>СО 153-34.21.122-2003).</w:t>
      </w:r>
    </w:p>
    <w:p w14:paraId="0AE8CA70" w14:textId="77777777" w:rsidR="006D438F" w:rsidRPr="00E86436" w:rsidRDefault="006D438F" w:rsidP="00E86436">
      <w:pPr>
        <w:spacing w:line="276" w:lineRule="auto"/>
        <w:ind w:right="-3" w:firstLine="709"/>
        <w:jc w:val="both"/>
        <w:rPr>
          <w:bCs/>
        </w:rPr>
      </w:pPr>
      <w:r w:rsidRPr="00E86436">
        <w:t>Мероприятия по молниезащите предусматриваются при проектировании конкретного объекта, с учетом его особенностей, как конструктивных, так и функциональных (технологических)</w:t>
      </w:r>
    </w:p>
    <w:p w14:paraId="1FAAD34D" w14:textId="77777777" w:rsidR="006D438F" w:rsidRPr="00E86436" w:rsidRDefault="006D438F" w:rsidP="00E86436">
      <w:pPr>
        <w:spacing w:line="276" w:lineRule="auto"/>
        <w:ind w:right="-3" w:firstLine="709"/>
        <w:jc w:val="both"/>
        <w:rPr>
          <w:bCs/>
        </w:rPr>
      </w:pPr>
      <w:r w:rsidRPr="00E86436">
        <w:rPr>
          <w:bCs/>
        </w:rPr>
        <w:t xml:space="preserve">При проектировании объектов рекомендуется учесть следующие возможные проектные решения: </w:t>
      </w:r>
    </w:p>
    <w:p w14:paraId="7778F5AE" w14:textId="77777777" w:rsidR="006D438F" w:rsidRPr="00E86436" w:rsidRDefault="006D438F" w:rsidP="00E86436">
      <w:pPr>
        <w:numPr>
          <w:ilvl w:val="0"/>
          <w:numId w:val="42"/>
        </w:numPr>
        <w:tabs>
          <w:tab w:val="num" w:pos="360"/>
        </w:tabs>
        <w:spacing w:line="276" w:lineRule="auto"/>
        <w:ind w:left="0" w:right="-3" w:firstLine="709"/>
        <w:jc w:val="both"/>
        <w:rPr>
          <w:bCs/>
        </w:rPr>
      </w:pPr>
      <w:r w:rsidRPr="00E86436">
        <w:rPr>
          <w:bCs/>
        </w:rPr>
        <w:t>все металлические нетоковедущие части электрооборудования заземляются согласно ПУЭ изд. 7;</w:t>
      </w:r>
    </w:p>
    <w:p w14:paraId="767603B4" w14:textId="77777777" w:rsidR="006D438F" w:rsidRPr="00E86436" w:rsidRDefault="006D438F" w:rsidP="00E86436">
      <w:pPr>
        <w:numPr>
          <w:ilvl w:val="0"/>
          <w:numId w:val="42"/>
        </w:numPr>
        <w:tabs>
          <w:tab w:val="num" w:pos="360"/>
        </w:tabs>
        <w:spacing w:line="276" w:lineRule="auto"/>
        <w:ind w:left="0" w:right="-3" w:firstLine="709"/>
        <w:jc w:val="both"/>
        <w:rPr>
          <w:bCs/>
        </w:rPr>
      </w:pPr>
      <w:r w:rsidRPr="00E86436">
        <w:rPr>
          <w:bCs/>
        </w:rPr>
        <w:t>выполняется контур наружного заземления;</w:t>
      </w:r>
    </w:p>
    <w:p w14:paraId="2878F505" w14:textId="77777777" w:rsidR="006D438F" w:rsidRPr="00E86436" w:rsidRDefault="006D438F" w:rsidP="00E86436">
      <w:pPr>
        <w:numPr>
          <w:ilvl w:val="0"/>
          <w:numId w:val="42"/>
        </w:numPr>
        <w:tabs>
          <w:tab w:val="num" w:pos="360"/>
        </w:tabs>
        <w:spacing w:line="276" w:lineRule="auto"/>
        <w:ind w:left="0" w:right="-3" w:firstLine="709"/>
        <w:jc w:val="both"/>
        <w:rPr>
          <w:bCs/>
        </w:rPr>
      </w:pPr>
      <w:r w:rsidRPr="00E86436">
        <w:rPr>
          <w:bCs/>
        </w:rPr>
        <w:t>выполняется внутренний контур заземления;</w:t>
      </w:r>
    </w:p>
    <w:p w14:paraId="435C988F" w14:textId="77777777" w:rsidR="006D438F" w:rsidRPr="00E86436" w:rsidRDefault="006D438F" w:rsidP="00E86436">
      <w:pPr>
        <w:spacing w:line="276" w:lineRule="auto"/>
        <w:ind w:left="708" w:right="-3"/>
        <w:jc w:val="both"/>
        <w:rPr>
          <w:bCs/>
        </w:rPr>
      </w:pPr>
      <w:r w:rsidRPr="00E86436">
        <w:rPr>
          <w:bCs/>
        </w:rPr>
        <w:t>предусмотреть защиту от прямых ударов молнии.</w:t>
      </w:r>
    </w:p>
    <w:p w14:paraId="52557453" w14:textId="77777777" w:rsidR="006D438F" w:rsidRPr="00E86436" w:rsidRDefault="006D438F" w:rsidP="00E86436">
      <w:pPr>
        <w:spacing w:line="276" w:lineRule="auto"/>
        <w:ind w:left="708" w:right="-3"/>
        <w:jc w:val="both"/>
        <w:rPr>
          <w:bCs/>
        </w:rPr>
      </w:pPr>
    </w:p>
    <w:p w14:paraId="335C6DD8" w14:textId="7278FE80" w:rsidR="006D438F" w:rsidRPr="00E86436" w:rsidRDefault="006D438F" w:rsidP="00E86436">
      <w:pPr>
        <w:pStyle w:val="2"/>
        <w:spacing w:line="276" w:lineRule="auto"/>
        <w:jc w:val="both"/>
        <w:rPr>
          <w:rFonts w:cs="Times New Roman"/>
        </w:rPr>
      </w:pPr>
      <w:bookmarkStart w:id="106" w:name="_Toc118488080"/>
      <w:bookmarkStart w:id="107" w:name="_Toc97825167"/>
      <w:bookmarkStart w:id="108" w:name="_Toc137037233"/>
      <w:r w:rsidRPr="00E86436">
        <w:rPr>
          <w:rFonts w:cs="Times New Roman"/>
        </w:rPr>
        <w:t>3.1</w:t>
      </w:r>
      <w:r w:rsidR="001A0C57" w:rsidRPr="00E86436">
        <w:rPr>
          <w:rFonts w:cs="Times New Roman"/>
        </w:rPr>
        <w:t>2</w:t>
      </w:r>
      <w:r w:rsidRPr="00E86436">
        <w:rPr>
          <w:rFonts w:cs="Times New Roman"/>
        </w:rPr>
        <w:t>. Перечень мероприятий по обеспечению пожарной безопасности</w:t>
      </w:r>
      <w:bookmarkEnd w:id="106"/>
      <w:bookmarkEnd w:id="107"/>
      <w:bookmarkEnd w:id="108"/>
    </w:p>
    <w:p w14:paraId="7BEEBB33" w14:textId="77777777" w:rsidR="006D438F" w:rsidRPr="00E86436" w:rsidRDefault="006D438F" w:rsidP="00E86436">
      <w:pPr>
        <w:spacing w:line="276" w:lineRule="auto"/>
        <w:ind w:left="-180" w:right="-285" w:firstLine="720"/>
        <w:jc w:val="both"/>
        <w:rPr>
          <w:b/>
          <w:bCs/>
          <w:sz w:val="28"/>
          <w:szCs w:val="28"/>
        </w:rPr>
      </w:pPr>
    </w:p>
    <w:p w14:paraId="10909B87" w14:textId="77777777" w:rsidR="006D438F" w:rsidRPr="00E86436" w:rsidRDefault="006D438F" w:rsidP="00E86436">
      <w:pPr>
        <w:spacing w:line="276" w:lineRule="auto"/>
        <w:ind w:right="-3" w:firstLine="709"/>
        <w:jc w:val="both"/>
      </w:pPr>
      <w:r w:rsidRPr="00E86436">
        <w:t xml:space="preserve">Генеральным планом в соответствии требований по противопожарной безопасности </w:t>
      </w:r>
      <w:r w:rsidRPr="00E86436">
        <w:rPr>
          <w:bCs/>
        </w:rPr>
        <w:t xml:space="preserve">Федерального закона от 22 июля </w:t>
      </w:r>
      <w:smartTag w:uri="urn:schemas-microsoft-com:office:smarttags" w:element="metricconverter">
        <w:smartTagPr>
          <w:attr w:name="ProductID" w:val="2008 г"/>
        </w:smartTagPr>
        <w:r w:rsidRPr="00E86436">
          <w:rPr>
            <w:bCs/>
          </w:rPr>
          <w:t>2008 г</w:t>
        </w:r>
      </w:smartTag>
      <w:r w:rsidRPr="00E86436">
        <w:rPr>
          <w:bCs/>
        </w:rPr>
        <w:t xml:space="preserve">. </w:t>
      </w:r>
      <w:r w:rsidRPr="00E86436">
        <w:rPr>
          <w:bCs/>
          <w:spacing w:val="-1"/>
        </w:rPr>
        <w:t xml:space="preserve">N 123-ФЗ «Технический </w:t>
      </w:r>
      <w:r w:rsidRPr="00E86436">
        <w:t>регламент</w:t>
      </w:r>
      <w:r w:rsidRPr="00E86436">
        <w:rPr>
          <w:bCs/>
          <w:spacing w:val="-1"/>
        </w:rPr>
        <w:t xml:space="preserve"> о требованиях пожарной безопасности» </w:t>
      </w:r>
      <w:r w:rsidRPr="00E86436">
        <w:t>определены мероприятия по обеспечению пожарной безопасности.</w:t>
      </w:r>
    </w:p>
    <w:p w14:paraId="16AB313C" w14:textId="73432E5C" w:rsidR="006D438F" w:rsidRPr="00E86436" w:rsidRDefault="006D438F" w:rsidP="00E86436">
      <w:pPr>
        <w:pStyle w:val="3"/>
        <w:spacing w:before="120" w:after="120" w:line="276" w:lineRule="auto"/>
        <w:ind w:left="709"/>
        <w:rPr>
          <w:rFonts w:cs="Times New Roman"/>
          <w:b w:val="0"/>
        </w:rPr>
      </w:pPr>
      <w:bookmarkStart w:id="109" w:name="_Toc97825168"/>
      <w:bookmarkStart w:id="110" w:name="_Toc118488081"/>
      <w:bookmarkStart w:id="111" w:name="_Toc137037234"/>
      <w:r w:rsidRPr="00E86436">
        <w:rPr>
          <w:rFonts w:cs="Times New Roman"/>
        </w:rPr>
        <w:lastRenderedPageBreak/>
        <w:t>3.1</w:t>
      </w:r>
      <w:r w:rsidR="001A0C57" w:rsidRPr="00E86436">
        <w:rPr>
          <w:rFonts w:cs="Times New Roman"/>
        </w:rPr>
        <w:t>2</w:t>
      </w:r>
      <w:r w:rsidRPr="00E86436">
        <w:rPr>
          <w:rFonts w:cs="Times New Roman"/>
        </w:rPr>
        <w:t>.1. Расчет максимально допустимого расстояния от объекта предполагаемого пожара до ближайшего пожарного депо</w:t>
      </w:r>
      <w:bookmarkEnd w:id="109"/>
      <w:bookmarkEnd w:id="110"/>
      <w:bookmarkEnd w:id="111"/>
    </w:p>
    <w:p w14:paraId="408C7E33" w14:textId="77777777" w:rsidR="006D438F" w:rsidRPr="00E86436" w:rsidRDefault="006D438F" w:rsidP="00E86436">
      <w:pPr>
        <w:spacing w:line="276" w:lineRule="auto"/>
        <w:ind w:right="-3" w:firstLine="709"/>
        <w:jc w:val="both"/>
      </w:pPr>
      <w:r w:rsidRPr="00E86436">
        <w:t xml:space="preserve">В соответствии со ст. 76 Федерального закона от 22 июля </w:t>
      </w:r>
      <w:smartTag w:uri="urn:schemas-microsoft-com:office:smarttags" w:element="metricconverter">
        <w:smartTagPr>
          <w:attr w:name="ProductID" w:val="2008 г"/>
        </w:smartTagPr>
        <w:r w:rsidRPr="00E86436">
          <w:t>2008 г</w:t>
        </w:r>
      </w:smartTag>
      <w:r w:rsidRPr="00E86436">
        <w:t>. N 123-ФЗ «Технический регламент о требованиях пожарной безопасности»,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 Подразделения пожарной охраны населенных пунктов должны размещаться в зданиях пожарных депо.</w:t>
      </w:r>
    </w:p>
    <w:p w14:paraId="68D2353B" w14:textId="2783532F" w:rsidR="006D438F" w:rsidRPr="00E86436" w:rsidRDefault="006D438F" w:rsidP="00E86436">
      <w:pPr>
        <w:spacing w:line="276" w:lineRule="auto"/>
        <w:ind w:right="-3" w:firstLine="709"/>
        <w:jc w:val="both"/>
      </w:pPr>
      <w:r w:rsidRPr="00E86436">
        <w:t>Подразделения пожарной охраны распола</w:t>
      </w:r>
      <w:r w:rsidR="007332B9" w:rsidRPr="00E86436">
        <w:t xml:space="preserve">гаются в </w:t>
      </w:r>
      <w:r w:rsidR="00630577" w:rsidRPr="00E86436">
        <w:t>п. Сарга</w:t>
      </w:r>
      <w:r w:rsidR="00014AAF" w:rsidRPr="00E86436">
        <w:t xml:space="preserve">, расстояние </w:t>
      </w:r>
      <w:r w:rsidR="00630577" w:rsidRPr="00E86436">
        <w:t>20</w:t>
      </w:r>
      <w:r w:rsidR="00014AAF" w:rsidRPr="00E86436">
        <w:t xml:space="preserve"> км</w:t>
      </w:r>
      <w:r w:rsidRPr="00E86436">
        <w:t xml:space="preserve">. </w:t>
      </w:r>
    </w:p>
    <w:p w14:paraId="6350F5F1" w14:textId="03846221" w:rsidR="006D438F" w:rsidRPr="00E86436" w:rsidRDefault="006D438F" w:rsidP="00E86436">
      <w:pPr>
        <w:autoSpaceDE w:val="0"/>
        <w:autoSpaceDN w:val="0"/>
        <w:adjustRightInd w:val="0"/>
        <w:spacing w:before="120" w:after="120" w:line="276" w:lineRule="auto"/>
        <w:ind w:right="-3" w:firstLine="709"/>
        <w:jc w:val="both"/>
      </w:pPr>
      <w:r w:rsidRPr="00E86436">
        <w:rPr>
          <w:b/>
        </w:rPr>
        <w:t xml:space="preserve">Вывод: </w:t>
      </w:r>
      <w:r w:rsidRPr="00E86436">
        <w:t xml:space="preserve">Время прибытия первого подразделения к месту вызова </w:t>
      </w:r>
      <w:r w:rsidR="00630577" w:rsidRPr="00E86436">
        <w:t>около</w:t>
      </w:r>
      <w:r w:rsidRPr="00E86436">
        <w:t xml:space="preserve"> 20 минут, что меньше установленного Техническим регламентом времени.</w:t>
      </w:r>
    </w:p>
    <w:p w14:paraId="33F812C4" w14:textId="55B06E39" w:rsidR="006D438F" w:rsidRPr="00E86436" w:rsidRDefault="006D438F" w:rsidP="00E86436">
      <w:pPr>
        <w:pStyle w:val="3"/>
        <w:spacing w:before="120" w:after="120" w:line="276" w:lineRule="auto"/>
        <w:ind w:left="709"/>
        <w:rPr>
          <w:rFonts w:cs="Times New Roman"/>
          <w:b w:val="0"/>
        </w:rPr>
      </w:pPr>
      <w:bookmarkStart w:id="112" w:name="_Toc97825169"/>
      <w:bookmarkStart w:id="113" w:name="_Toc118488082"/>
      <w:bookmarkStart w:id="114" w:name="_Toc137037235"/>
      <w:r w:rsidRPr="00E86436">
        <w:rPr>
          <w:rFonts w:cs="Times New Roman"/>
        </w:rPr>
        <w:t>3.1</w:t>
      </w:r>
      <w:r w:rsidR="001A0C57" w:rsidRPr="00E86436">
        <w:rPr>
          <w:rFonts w:cs="Times New Roman"/>
        </w:rPr>
        <w:t>2</w:t>
      </w:r>
      <w:r w:rsidRPr="00E86436">
        <w:rPr>
          <w:rFonts w:cs="Times New Roman"/>
        </w:rPr>
        <w:t>.2. Перечень мероприятий пожарной безопасности, направленный на обеспечение требований норм и правил пожарной безопасности</w:t>
      </w:r>
      <w:bookmarkEnd w:id="112"/>
      <w:bookmarkEnd w:id="113"/>
      <w:bookmarkEnd w:id="114"/>
    </w:p>
    <w:p w14:paraId="4EF4B87A" w14:textId="77777777" w:rsidR="006D438F" w:rsidRPr="00E86436" w:rsidRDefault="006D438F" w:rsidP="00E86436">
      <w:pPr>
        <w:spacing w:line="276" w:lineRule="auto"/>
        <w:ind w:right="-3" w:firstLine="709"/>
        <w:jc w:val="both"/>
      </w:pPr>
      <w:r w:rsidRPr="00E86436">
        <w:t xml:space="preserve">Перечень мероприятий пожарной безопасности, </w:t>
      </w:r>
      <w:r w:rsidRPr="00E86436">
        <w:rPr>
          <w:bCs/>
          <w:spacing w:val="-1"/>
        </w:rPr>
        <w:t>направленный на обеспечение требований норм и правил пожарной безопасности,</w:t>
      </w:r>
      <w:r w:rsidRPr="00E86436">
        <w:t xml:space="preserve"> Генеральным планом определен в соответствии требований </w:t>
      </w:r>
      <w:r w:rsidRPr="00E86436">
        <w:rPr>
          <w:bCs/>
        </w:rPr>
        <w:t xml:space="preserve">Федерального закона от 22 июля </w:t>
      </w:r>
      <w:smartTag w:uri="urn:schemas-microsoft-com:office:smarttags" w:element="metricconverter">
        <w:smartTagPr>
          <w:attr w:name="ProductID" w:val="2008 г"/>
        </w:smartTagPr>
        <w:r w:rsidRPr="00E86436">
          <w:rPr>
            <w:bCs/>
          </w:rPr>
          <w:t>2008 г</w:t>
        </w:r>
      </w:smartTag>
      <w:r w:rsidRPr="00E86436">
        <w:rPr>
          <w:bCs/>
        </w:rPr>
        <w:t xml:space="preserve">. </w:t>
      </w:r>
      <w:r w:rsidRPr="00E86436">
        <w:rPr>
          <w:bCs/>
          <w:spacing w:val="-1"/>
        </w:rPr>
        <w:t xml:space="preserve">N 123-ФЗ «Технический регламент о требованиях пожарной безопасности»: </w:t>
      </w:r>
    </w:p>
    <w:p w14:paraId="1D5600E8" w14:textId="77777777" w:rsidR="006D438F" w:rsidRPr="00E86436" w:rsidRDefault="006D438F" w:rsidP="00E86436">
      <w:pPr>
        <w:shd w:val="clear" w:color="auto" w:fill="FFFFFF"/>
        <w:spacing w:before="120" w:after="60" w:line="276" w:lineRule="auto"/>
        <w:ind w:right="-3" w:firstLine="709"/>
        <w:jc w:val="both"/>
      </w:pPr>
      <w:r w:rsidRPr="00E86436">
        <w:rPr>
          <w:b/>
          <w:spacing w:val="-1"/>
        </w:rPr>
        <w:t xml:space="preserve">Статья 1. </w:t>
      </w:r>
      <w:r w:rsidRPr="00E86436">
        <w:rPr>
          <w:b/>
          <w:bCs/>
        </w:rPr>
        <w:t>Цели</w:t>
      </w:r>
      <w:r w:rsidRPr="00E86436">
        <w:rPr>
          <w:b/>
          <w:spacing w:val="-1"/>
        </w:rPr>
        <w:t xml:space="preserve"> и сфера применения технического регламента</w:t>
      </w:r>
      <w:r w:rsidRPr="00E86436">
        <w:rPr>
          <w:spacing w:val="-1"/>
        </w:rPr>
        <w:t>:</w:t>
      </w:r>
    </w:p>
    <w:p w14:paraId="076D7CEE" w14:textId="77777777" w:rsidR="006D438F" w:rsidRPr="00E86436" w:rsidRDefault="006D438F" w:rsidP="00E86436">
      <w:pPr>
        <w:spacing w:line="276" w:lineRule="auto"/>
        <w:ind w:right="-3" w:firstLine="709"/>
        <w:jc w:val="both"/>
        <w:rPr>
          <w:bCs/>
          <w:spacing w:val="-1"/>
        </w:rPr>
      </w:pPr>
      <w:r w:rsidRPr="00E86436">
        <w:rPr>
          <w:spacing w:val="-21"/>
        </w:rPr>
        <w:t>1.</w:t>
      </w:r>
      <w:r w:rsidRPr="00E86436">
        <w:tab/>
      </w:r>
      <w:r w:rsidRPr="00E86436">
        <w:rPr>
          <w:spacing w:val="-1"/>
        </w:rPr>
        <w:t xml:space="preserve">Настоящий Федеральный закон принимается в целях защиты жизни, здоровья, </w:t>
      </w:r>
      <w:r w:rsidRPr="00E86436">
        <w:t xml:space="preserve">имущества граждан и юридических лиц, государственного и муниципального имущества от пожаров, определяет основные положения технического </w:t>
      </w:r>
      <w:r w:rsidRPr="00E86436">
        <w:rPr>
          <w:bCs/>
          <w:spacing w:val="-1"/>
        </w:rPr>
        <w:t>регулирования в области пожарной безопасности и устанавливает общие требования пожарной безопасности к объектам защиты (продукции), в том числе к зданиям, сооружениям и строениям, промышленным объектам, пожарно-технической продукции и продукции общего назначения. Федеральные законы о технических регламентах, содержащие требования пожарной безопасности к конкретной продукции, не действуют в части, устанавливающей более низкие, чем установленные настоящим Федеральным законом, требования пожарной безопасности.</w:t>
      </w:r>
    </w:p>
    <w:p w14:paraId="0E5E763A" w14:textId="77777777" w:rsidR="006D438F" w:rsidRPr="00E86436" w:rsidRDefault="006D438F" w:rsidP="00E86436">
      <w:pPr>
        <w:spacing w:line="276" w:lineRule="auto"/>
        <w:ind w:right="-3" w:firstLine="709"/>
        <w:jc w:val="both"/>
        <w:rPr>
          <w:bCs/>
          <w:spacing w:val="-1"/>
        </w:rPr>
      </w:pPr>
      <w:r w:rsidRPr="00E86436">
        <w:rPr>
          <w:bCs/>
          <w:spacing w:val="-1"/>
        </w:rPr>
        <w:t>2.</w:t>
      </w:r>
      <w:r w:rsidRPr="00E86436">
        <w:rPr>
          <w:bCs/>
          <w:spacing w:val="-1"/>
        </w:rPr>
        <w:tab/>
        <w:t>Положения настоящего Федерального закона об обеспечении пожарной безопасности объектов защиты обязательны для исполнения при:</w:t>
      </w:r>
    </w:p>
    <w:p w14:paraId="58EA58A6" w14:textId="77777777" w:rsidR="006D438F" w:rsidRPr="00E86436" w:rsidRDefault="006D438F" w:rsidP="00E86436">
      <w:pPr>
        <w:spacing w:line="276" w:lineRule="auto"/>
        <w:ind w:right="-3" w:firstLine="709"/>
        <w:jc w:val="both"/>
        <w:rPr>
          <w:bCs/>
          <w:spacing w:val="-1"/>
        </w:rPr>
      </w:pPr>
      <w:r w:rsidRPr="00E86436">
        <w:rPr>
          <w:bCs/>
          <w:spacing w:val="-1"/>
        </w:rPr>
        <w:t>1)</w:t>
      </w:r>
      <w:r w:rsidRPr="00E86436">
        <w:rPr>
          <w:bCs/>
          <w:spacing w:val="-1"/>
        </w:rPr>
        <w:tab/>
        <w:t>проектировании, строительстве, капитальном ремонте, реконструкции, техническом перевооружении, изменении функционального назначения, техническом обслуживании, эксплуатации и утилизации объектов защиты;</w:t>
      </w:r>
    </w:p>
    <w:p w14:paraId="3157C062" w14:textId="77777777" w:rsidR="006D438F" w:rsidRPr="00E86436" w:rsidRDefault="006D438F" w:rsidP="00E86436">
      <w:pPr>
        <w:spacing w:line="276" w:lineRule="auto"/>
        <w:ind w:right="-3" w:firstLine="709"/>
        <w:jc w:val="both"/>
        <w:rPr>
          <w:bCs/>
          <w:spacing w:val="-1"/>
        </w:rPr>
      </w:pPr>
      <w:r w:rsidRPr="00E86436">
        <w:rPr>
          <w:bCs/>
          <w:spacing w:val="-1"/>
        </w:rPr>
        <w:t>2)</w:t>
      </w:r>
      <w:r w:rsidRPr="00E86436">
        <w:rPr>
          <w:bCs/>
          <w:spacing w:val="-1"/>
        </w:rPr>
        <w:tab/>
        <w:t>разработке, принятии, применении и исполнении федеральных законов о технических регламентах, содержащих требования пожарной безопасности, а также нормативных документов по пожарной безопасности;</w:t>
      </w:r>
    </w:p>
    <w:p w14:paraId="0E7C2E8B" w14:textId="77777777" w:rsidR="006D438F" w:rsidRPr="00E86436" w:rsidRDefault="006D438F" w:rsidP="00E86436">
      <w:pPr>
        <w:spacing w:line="276" w:lineRule="auto"/>
        <w:ind w:right="-3" w:firstLine="709"/>
        <w:jc w:val="both"/>
      </w:pPr>
      <w:r w:rsidRPr="00E86436">
        <w:rPr>
          <w:bCs/>
          <w:spacing w:val="-1"/>
        </w:rPr>
        <w:t>3)</w:t>
      </w:r>
      <w:r w:rsidRPr="00E86436">
        <w:rPr>
          <w:bCs/>
          <w:spacing w:val="-1"/>
        </w:rPr>
        <w:tab/>
        <w:t>разработке технической</w:t>
      </w:r>
      <w:r w:rsidRPr="00E86436">
        <w:rPr>
          <w:spacing w:val="-1"/>
        </w:rPr>
        <w:t xml:space="preserve"> документации на объекты защиты.</w:t>
      </w:r>
    </w:p>
    <w:p w14:paraId="4D125426" w14:textId="77777777" w:rsidR="006D438F" w:rsidRPr="00E86436" w:rsidRDefault="006D438F" w:rsidP="00E86436">
      <w:pPr>
        <w:shd w:val="clear" w:color="auto" w:fill="FFFFFF"/>
        <w:spacing w:before="120" w:after="60" w:line="276" w:lineRule="auto"/>
        <w:ind w:right="-3" w:firstLine="709"/>
        <w:jc w:val="both"/>
        <w:rPr>
          <w:b/>
          <w:bCs/>
        </w:rPr>
      </w:pPr>
      <w:r w:rsidRPr="00E86436">
        <w:rPr>
          <w:b/>
          <w:bCs/>
        </w:rPr>
        <w:t>Статья 67. Проходы, проезды и подъезды к зданиям, сооружениям и строениям:</w:t>
      </w:r>
    </w:p>
    <w:p w14:paraId="533324D9" w14:textId="77777777" w:rsidR="006D438F" w:rsidRPr="00E86436" w:rsidRDefault="006D438F" w:rsidP="00E86436">
      <w:pPr>
        <w:spacing w:line="276" w:lineRule="auto"/>
        <w:ind w:right="-3" w:firstLine="709"/>
        <w:jc w:val="both"/>
        <w:rPr>
          <w:bCs/>
          <w:spacing w:val="-1"/>
        </w:rPr>
      </w:pPr>
      <w:r w:rsidRPr="00E86436">
        <w:t xml:space="preserve">1. Подъезд </w:t>
      </w:r>
      <w:r w:rsidRPr="00E86436">
        <w:rPr>
          <w:bCs/>
          <w:spacing w:val="-1"/>
        </w:rPr>
        <w:t>пожарных автомобилей должен быть обеспечен:</w:t>
      </w:r>
    </w:p>
    <w:p w14:paraId="6C197A03" w14:textId="77777777" w:rsidR="006D438F" w:rsidRPr="00E86436" w:rsidRDefault="006D438F" w:rsidP="00E86436">
      <w:pPr>
        <w:spacing w:line="276" w:lineRule="auto"/>
        <w:ind w:right="-3" w:firstLine="709"/>
        <w:jc w:val="both"/>
        <w:rPr>
          <w:bCs/>
          <w:spacing w:val="-1"/>
        </w:rPr>
      </w:pPr>
      <w:r w:rsidRPr="00E86436">
        <w:rPr>
          <w:bCs/>
          <w:spacing w:val="-1"/>
        </w:rPr>
        <w:t xml:space="preserve">1)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w:t>
      </w:r>
      <w:r w:rsidRPr="00E86436">
        <w:rPr>
          <w:bCs/>
          <w:spacing w:val="-1"/>
        </w:rPr>
        <w:lastRenderedPageBreak/>
        <w:t>учреждений стационарного типа, научных и проектных организаций, органов управления учреждений высотой 18 и более метров (6 и более этажей);</w:t>
      </w:r>
    </w:p>
    <w:p w14:paraId="286AB57C" w14:textId="77777777" w:rsidR="006D438F" w:rsidRPr="00E86436" w:rsidRDefault="006D438F" w:rsidP="00E86436">
      <w:pPr>
        <w:spacing w:line="276" w:lineRule="auto"/>
        <w:ind w:right="-3" w:firstLine="709"/>
        <w:jc w:val="both"/>
        <w:rPr>
          <w:bCs/>
          <w:spacing w:val="-1"/>
        </w:rPr>
      </w:pPr>
      <w:r w:rsidRPr="00E86436">
        <w:rPr>
          <w:bCs/>
          <w:spacing w:val="-1"/>
        </w:rPr>
        <w:t>2) 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14:paraId="20C11B35" w14:textId="77777777" w:rsidR="006D438F" w:rsidRPr="00E86436" w:rsidRDefault="006D438F" w:rsidP="00E86436">
      <w:pPr>
        <w:spacing w:line="276" w:lineRule="auto"/>
        <w:ind w:right="-3" w:firstLine="709"/>
        <w:jc w:val="both"/>
        <w:rPr>
          <w:bCs/>
          <w:spacing w:val="-1"/>
        </w:rPr>
      </w:pPr>
      <w:r w:rsidRPr="00E86436">
        <w:rPr>
          <w:bCs/>
          <w:spacing w:val="-1"/>
        </w:rPr>
        <w:t>2. К зданиям, сооружениям и строениям производственных объектов по всей их длине должен быть обеспечен подъезд пожарных автомобилей:</w:t>
      </w:r>
    </w:p>
    <w:p w14:paraId="2B3D8CD5" w14:textId="77777777" w:rsidR="006D438F" w:rsidRPr="00E86436" w:rsidRDefault="006D438F" w:rsidP="00E86436">
      <w:pPr>
        <w:spacing w:line="276" w:lineRule="auto"/>
        <w:ind w:right="-3" w:firstLine="709"/>
        <w:jc w:val="both"/>
        <w:rPr>
          <w:bCs/>
          <w:spacing w:val="-1"/>
        </w:rPr>
      </w:pPr>
      <w:r w:rsidRPr="00E86436">
        <w:rPr>
          <w:bCs/>
          <w:spacing w:val="-1"/>
        </w:rPr>
        <w:t xml:space="preserve">1) с одной стороны - при ширине здания, сооружения или строения не более </w:t>
      </w:r>
      <w:smartTag w:uri="urn:schemas-microsoft-com:office:smarttags" w:element="metricconverter">
        <w:smartTagPr>
          <w:attr w:name="ProductID" w:val="18 метров"/>
        </w:smartTagPr>
        <w:r w:rsidRPr="00E86436">
          <w:rPr>
            <w:bCs/>
            <w:spacing w:val="-1"/>
          </w:rPr>
          <w:t>18 метров</w:t>
        </w:r>
      </w:smartTag>
      <w:r w:rsidRPr="00E86436">
        <w:rPr>
          <w:bCs/>
          <w:spacing w:val="-1"/>
        </w:rPr>
        <w:t>;</w:t>
      </w:r>
    </w:p>
    <w:p w14:paraId="73509347" w14:textId="77777777" w:rsidR="006D438F" w:rsidRPr="00E86436" w:rsidRDefault="006D438F" w:rsidP="00E86436">
      <w:pPr>
        <w:spacing w:line="276" w:lineRule="auto"/>
        <w:ind w:right="-3" w:firstLine="709"/>
        <w:jc w:val="both"/>
        <w:rPr>
          <w:bCs/>
          <w:spacing w:val="-1"/>
        </w:rPr>
      </w:pPr>
      <w:r w:rsidRPr="00E86436">
        <w:rPr>
          <w:bCs/>
          <w:spacing w:val="-1"/>
        </w:rPr>
        <w:t xml:space="preserve">2) с двух сторон - при ширине здания, сооружения или строения более </w:t>
      </w:r>
      <w:smartTag w:uri="urn:schemas-microsoft-com:office:smarttags" w:element="metricconverter">
        <w:smartTagPr>
          <w:attr w:name="ProductID" w:val="18 метров"/>
        </w:smartTagPr>
        <w:r w:rsidRPr="00E86436">
          <w:rPr>
            <w:bCs/>
            <w:spacing w:val="-1"/>
          </w:rPr>
          <w:t>18 метров</w:t>
        </w:r>
      </w:smartTag>
      <w:r w:rsidRPr="00E86436">
        <w:rPr>
          <w:bCs/>
          <w:spacing w:val="-1"/>
        </w:rPr>
        <w:t>, а также при устройстве замкнутых и полузамкнутых дворов.</w:t>
      </w:r>
    </w:p>
    <w:p w14:paraId="752F0B11" w14:textId="77777777" w:rsidR="006D438F" w:rsidRPr="00E86436" w:rsidRDefault="006D438F" w:rsidP="00E86436">
      <w:pPr>
        <w:spacing w:line="276" w:lineRule="auto"/>
        <w:ind w:right="-3" w:firstLine="709"/>
        <w:jc w:val="both"/>
        <w:rPr>
          <w:bCs/>
          <w:spacing w:val="-1"/>
        </w:rPr>
      </w:pPr>
      <w:r w:rsidRPr="00E86436">
        <w:rPr>
          <w:bCs/>
          <w:spacing w:val="-1"/>
        </w:rPr>
        <w:t>3. Допускается предусматривать подъезд пожарных автомобилей только с одной стороны к зданиям, сооружениям и строениям в случаях:</w:t>
      </w:r>
    </w:p>
    <w:p w14:paraId="28C88A2E" w14:textId="77777777" w:rsidR="006D438F" w:rsidRPr="00E86436" w:rsidRDefault="006D438F" w:rsidP="00E86436">
      <w:pPr>
        <w:spacing w:line="276" w:lineRule="auto"/>
        <w:ind w:right="-3" w:firstLine="709"/>
        <w:jc w:val="both"/>
        <w:rPr>
          <w:bCs/>
          <w:spacing w:val="-1"/>
        </w:rPr>
      </w:pPr>
      <w:r w:rsidRPr="00E86436">
        <w:rPr>
          <w:bCs/>
          <w:spacing w:val="-1"/>
        </w:rPr>
        <w:t>1) меньшей этажности, чем указано в пункте 1 части 1 настоящей статьи;</w:t>
      </w:r>
    </w:p>
    <w:p w14:paraId="3069DC0E" w14:textId="77777777" w:rsidR="006D438F" w:rsidRPr="00E86436" w:rsidRDefault="006D438F" w:rsidP="00E86436">
      <w:pPr>
        <w:spacing w:line="276" w:lineRule="auto"/>
        <w:ind w:right="-3" w:firstLine="709"/>
        <w:jc w:val="both"/>
        <w:rPr>
          <w:bCs/>
          <w:spacing w:val="-1"/>
        </w:rPr>
      </w:pPr>
      <w:r w:rsidRPr="00E86436">
        <w:rPr>
          <w:bCs/>
          <w:spacing w:val="-1"/>
        </w:rPr>
        <w:t>2) двусторонней ориентации квартир или помещений;</w:t>
      </w:r>
    </w:p>
    <w:p w14:paraId="682BDAA7" w14:textId="77777777" w:rsidR="006D438F" w:rsidRPr="00E86436" w:rsidRDefault="006D438F" w:rsidP="00E86436">
      <w:pPr>
        <w:spacing w:line="276" w:lineRule="auto"/>
        <w:ind w:right="-3" w:firstLine="709"/>
        <w:jc w:val="both"/>
        <w:rPr>
          <w:bCs/>
          <w:spacing w:val="-1"/>
        </w:rPr>
      </w:pPr>
      <w:r w:rsidRPr="00E86436">
        <w:rPr>
          <w:bCs/>
          <w:spacing w:val="-1"/>
        </w:rPr>
        <w:t>3)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14:paraId="75702323" w14:textId="77777777" w:rsidR="006D438F" w:rsidRPr="00E86436" w:rsidRDefault="006D438F" w:rsidP="00E86436">
      <w:pPr>
        <w:spacing w:line="276" w:lineRule="auto"/>
        <w:ind w:right="-3" w:firstLine="709"/>
        <w:jc w:val="both"/>
        <w:rPr>
          <w:bCs/>
          <w:spacing w:val="-1"/>
        </w:rPr>
      </w:pPr>
      <w:r w:rsidRPr="00E86436">
        <w:rPr>
          <w:bCs/>
          <w:spacing w:val="-1"/>
        </w:rPr>
        <w:t xml:space="preserve">4. К зданиям с площадью застройки более 10 000 квадратных метров или шириной более </w:t>
      </w:r>
      <w:smartTag w:uri="urn:schemas-microsoft-com:office:smarttags" w:element="metricconverter">
        <w:smartTagPr>
          <w:attr w:name="ProductID" w:val="100 метров"/>
        </w:smartTagPr>
        <w:r w:rsidRPr="00E86436">
          <w:rPr>
            <w:bCs/>
            <w:spacing w:val="-1"/>
          </w:rPr>
          <w:t>100 метров</w:t>
        </w:r>
      </w:smartTag>
      <w:r w:rsidRPr="00E86436">
        <w:rPr>
          <w:bCs/>
          <w:spacing w:val="-1"/>
        </w:rPr>
        <w:t xml:space="preserve"> подъезд пожарных автомобилей должен быть обеспечен со всех сторон.</w:t>
      </w:r>
    </w:p>
    <w:p w14:paraId="6A00FA30" w14:textId="77777777" w:rsidR="006D438F" w:rsidRPr="00E86436" w:rsidRDefault="006D438F" w:rsidP="00E86436">
      <w:pPr>
        <w:spacing w:line="276" w:lineRule="auto"/>
        <w:ind w:right="-3" w:firstLine="709"/>
        <w:jc w:val="both"/>
        <w:rPr>
          <w:bCs/>
          <w:spacing w:val="-1"/>
        </w:rPr>
      </w:pPr>
      <w:r w:rsidRPr="00E86436">
        <w:rPr>
          <w:bCs/>
          <w:spacing w:val="-1"/>
        </w:rPr>
        <w:t xml:space="preserve">5. Допускается увеличивать расстояние от края проезжей части автомобильной дороги до ближней стены производственных зданий, сооружений и строений до </w:t>
      </w:r>
      <w:smartTag w:uri="urn:schemas-microsoft-com:office:smarttags" w:element="metricconverter">
        <w:smartTagPr>
          <w:attr w:name="ProductID" w:val="60 метров"/>
        </w:smartTagPr>
        <w:r w:rsidRPr="00E86436">
          <w:rPr>
            <w:bCs/>
            <w:spacing w:val="-1"/>
          </w:rPr>
          <w:t>60 метров</w:t>
        </w:r>
      </w:smartTag>
      <w:r w:rsidRPr="00E86436">
        <w:rPr>
          <w:bCs/>
          <w:spacing w:val="-1"/>
        </w:rPr>
        <w:t xml:space="preserve">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w:t>
      </w:r>
      <w:smartTag w:uri="urn:schemas-microsoft-com:office:smarttags" w:element="metricconverter">
        <w:smartTagPr>
          <w:attr w:name="ProductID" w:val="15 метров"/>
        </w:smartTagPr>
        <w:r w:rsidRPr="00E86436">
          <w:rPr>
            <w:bCs/>
            <w:spacing w:val="-1"/>
          </w:rPr>
          <w:t>15 метров</w:t>
        </w:r>
      </w:smartTag>
      <w:r w:rsidRPr="00E86436">
        <w:rPr>
          <w:bCs/>
          <w:spacing w:val="-1"/>
        </w:rPr>
        <w:t xml:space="preserve">, а расстояние между тупиковыми дорогами должно быть не более </w:t>
      </w:r>
      <w:smartTag w:uri="urn:schemas-microsoft-com:office:smarttags" w:element="metricconverter">
        <w:smartTagPr>
          <w:attr w:name="ProductID" w:val="100 метров"/>
        </w:smartTagPr>
        <w:r w:rsidRPr="00E86436">
          <w:rPr>
            <w:bCs/>
            <w:spacing w:val="-1"/>
          </w:rPr>
          <w:t>100 метров</w:t>
        </w:r>
      </w:smartTag>
      <w:r w:rsidRPr="00E86436">
        <w:rPr>
          <w:bCs/>
          <w:spacing w:val="-1"/>
        </w:rPr>
        <w:t>.</w:t>
      </w:r>
    </w:p>
    <w:p w14:paraId="428AE2AC" w14:textId="77777777" w:rsidR="006D438F" w:rsidRPr="00E86436" w:rsidRDefault="006D438F" w:rsidP="00E86436">
      <w:pPr>
        <w:spacing w:line="276" w:lineRule="auto"/>
        <w:ind w:right="-3" w:firstLine="709"/>
        <w:jc w:val="both"/>
        <w:rPr>
          <w:bCs/>
          <w:spacing w:val="-1"/>
        </w:rPr>
      </w:pPr>
      <w:r w:rsidRPr="00E86436">
        <w:rPr>
          <w:bCs/>
          <w:spacing w:val="-1"/>
        </w:rPr>
        <w:t xml:space="preserve">6. Ширина проездов для пожарной техники должна составлять не менее </w:t>
      </w:r>
      <w:smartTag w:uri="urn:schemas-microsoft-com:office:smarttags" w:element="metricconverter">
        <w:smartTagPr>
          <w:attr w:name="ProductID" w:val="6 метров"/>
        </w:smartTagPr>
        <w:r w:rsidRPr="00E86436">
          <w:rPr>
            <w:bCs/>
            <w:spacing w:val="-1"/>
          </w:rPr>
          <w:t>6 метров</w:t>
        </w:r>
      </w:smartTag>
      <w:r w:rsidRPr="00E86436">
        <w:rPr>
          <w:bCs/>
          <w:spacing w:val="-1"/>
        </w:rPr>
        <w:t>.</w:t>
      </w:r>
    </w:p>
    <w:p w14:paraId="6526B527" w14:textId="77777777" w:rsidR="006D438F" w:rsidRPr="00E86436" w:rsidRDefault="006D438F" w:rsidP="00E86436">
      <w:pPr>
        <w:spacing w:line="276" w:lineRule="auto"/>
        <w:ind w:right="-3" w:firstLine="709"/>
        <w:jc w:val="both"/>
        <w:rPr>
          <w:bCs/>
          <w:spacing w:val="-1"/>
        </w:rPr>
      </w:pPr>
      <w:r w:rsidRPr="00E86436">
        <w:rPr>
          <w:bCs/>
          <w:spacing w:val="-1"/>
        </w:rPr>
        <w:t>7. 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14:paraId="19007CC0" w14:textId="77777777" w:rsidR="006D438F" w:rsidRPr="00E86436" w:rsidRDefault="006D438F" w:rsidP="00E86436">
      <w:pPr>
        <w:spacing w:line="276" w:lineRule="auto"/>
        <w:ind w:right="-3" w:firstLine="709"/>
        <w:jc w:val="both"/>
        <w:rPr>
          <w:bCs/>
          <w:spacing w:val="-1"/>
        </w:rPr>
      </w:pPr>
      <w:r w:rsidRPr="00E86436">
        <w:rPr>
          <w:bCs/>
          <w:spacing w:val="-1"/>
        </w:rPr>
        <w:t>8. Расстояние от внутреннего края подъезда до стены здания, сооружения и строения должно быть:</w:t>
      </w:r>
    </w:p>
    <w:p w14:paraId="42BE9496" w14:textId="77777777" w:rsidR="006D438F" w:rsidRPr="00E86436" w:rsidRDefault="006D438F" w:rsidP="00E86436">
      <w:pPr>
        <w:spacing w:line="276" w:lineRule="auto"/>
        <w:ind w:right="-3" w:firstLine="709"/>
        <w:jc w:val="both"/>
        <w:rPr>
          <w:bCs/>
          <w:spacing w:val="-1"/>
        </w:rPr>
      </w:pPr>
      <w:r w:rsidRPr="00E86436">
        <w:rPr>
          <w:bCs/>
          <w:spacing w:val="-1"/>
        </w:rPr>
        <w:t xml:space="preserve">1) для зданий высотой не более </w:t>
      </w:r>
      <w:smartTag w:uri="urn:schemas-microsoft-com:office:smarttags" w:element="metricconverter">
        <w:smartTagPr>
          <w:attr w:name="ProductID" w:val="28 метров"/>
        </w:smartTagPr>
        <w:r w:rsidRPr="00E86436">
          <w:rPr>
            <w:bCs/>
            <w:spacing w:val="-1"/>
          </w:rPr>
          <w:t>28 метров</w:t>
        </w:r>
      </w:smartTag>
      <w:r w:rsidRPr="00E86436">
        <w:rPr>
          <w:bCs/>
          <w:spacing w:val="-1"/>
        </w:rPr>
        <w:t xml:space="preserve"> - не более </w:t>
      </w:r>
      <w:smartTag w:uri="urn:schemas-microsoft-com:office:smarttags" w:element="metricconverter">
        <w:smartTagPr>
          <w:attr w:name="ProductID" w:val="8 метров"/>
        </w:smartTagPr>
        <w:r w:rsidRPr="00E86436">
          <w:rPr>
            <w:bCs/>
            <w:spacing w:val="-1"/>
          </w:rPr>
          <w:t>8 метров</w:t>
        </w:r>
      </w:smartTag>
      <w:r w:rsidRPr="00E86436">
        <w:rPr>
          <w:bCs/>
          <w:spacing w:val="-1"/>
        </w:rPr>
        <w:t>;</w:t>
      </w:r>
    </w:p>
    <w:p w14:paraId="2457193B" w14:textId="77777777" w:rsidR="006D438F" w:rsidRPr="00E86436" w:rsidRDefault="006D438F" w:rsidP="00E86436">
      <w:pPr>
        <w:spacing w:line="276" w:lineRule="auto"/>
        <w:ind w:right="-3" w:firstLine="709"/>
        <w:jc w:val="both"/>
        <w:rPr>
          <w:bCs/>
          <w:spacing w:val="-1"/>
        </w:rPr>
      </w:pPr>
      <w:r w:rsidRPr="00E86436">
        <w:rPr>
          <w:bCs/>
          <w:spacing w:val="-1"/>
        </w:rPr>
        <w:t xml:space="preserve">2) для зданий высотой более </w:t>
      </w:r>
      <w:smartTag w:uri="urn:schemas-microsoft-com:office:smarttags" w:element="metricconverter">
        <w:smartTagPr>
          <w:attr w:name="ProductID" w:val="28 метров"/>
        </w:smartTagPr>
        <w:r w:rsidRPr="00E86436">
          <w:rPr>
            <w:bCs/>
            <w:spacing w:val="-1"/>
          </w:rPr>
          <w:t>28 метров</w:t>
        </w:r>
      </w:smartTag>
      <w:r w:rsidRPr="00E86436">
        <w:rPr>
          <w:bCs/>
          <w:spacing w:val="-1"/>
        </w:rPr>
        <w:t xml:space="preserve"> - не более </w:t>
      </w:r>
      <w:smartTag w:uri="urn:schemas-microsoft-com:office:smarttags" w:element="metricconverter">
        <w:smartTagPr>
          <w:attr w:name="ProductID" w:val="16 метров"/>
        </w:smartTagPr>
        <w:r w:rsidRPr="00E86436">
          <w:rPr>
            <w:bCs/>
            <w:spacing w:val="-1"/>
          </w:rPr>
          <w:t>16 метров</w:t>
        </w:r>
      </w:smartTag>
      <w:r w:rsidRPr="00E86436">
        <w:rPr>
          <w:bCs/>
          <w:spacing w:val="-1"/>
        </w:rPr>
        <w:t>.</w:t>
      </w:r>
    </w:p>
    <w:p w14:paraId="3C6FC500" w14:textId="77777777" w:rsidR="006D438F" w:rsidRPr="00E86436" w:rsidRDefault="006D438F" w:rsidP="00E86436">
      <w:pPr>
        <w:spacing w:line="276" w:lineRule="auto"/>
        <w:ind w:right="-3" w:firstLine="709"/>
        <w:jc w:val="both"/>
        <w:rPr>
          <w:bCs/>
          <w:spacing w:val="-1"/>
        </w:rPr>
      </w:pPr>
      <w:r w:rsidRPr="00E86436">
        <w:rPr>
          <w:bCs/>
          <w:spacing w:val="-1"/>
        </w:rPr>
        <w:t>9. Конструкция дорожной одежды проездов для пожарной техники должна быть рассчитана на нагрузку от пожарных автомобилей.</w:t>
      </w:r>
    </w:p>
    <w:p w14:paraId="26E55F4D" w14:textId="77777777" w:rsidR="006D438F" w:rsidRPr="00E86436" w:rsidRDefault="006D438F" w:rsidP="00E86436">
      <w:pPr>
        <w:spacing w:line="276" w:lineRule="auto"/>
        <w:ind w:right="-3" w:firstLine="709"/>
        <w:jc w:val="both"/>
        <w:rPr>
          <w:bCs/>
          <w:spacing w:val="-1"/>
        </w:rPr>
      </w:pPr>
      <w:r w:rsidRPr="00E86436">
        <w:rPr>
          <w:bCs/>
          <w:spacing w:val="-1"/>
        </w:rPr>
        <w:t>10. В замкнутых и полузамкнутых дворах необходимо предусматривать проезды для пожарных автомобилей.</w:t>
      </w:r>
    </w:p>
    <w:p w14:paraId="4885DFB1" w14:textId="77777777" w:rsidR="006D438F" w:rsidRPr="00E86436" w:rsidRDefault="006D438F" w:rsidP="00E86436">
      <w:pPr>
        <w:spacing w:line="276" w:lineRule="auto"/>
        <w:ind w:right="-3" w:firstLine="709"/>
        <w:jc w:val="both"/>
        <w:rPr>
          <w:bCs/>
          <w:spacing w:val="-1"/>
        </w:rPr>
      </w:pPr>
      <w:r w:rsidRPr="00E86436">
        <w:rPr>
          <w:bCs/>
          <w:spacing w:val="-1"/>
        </w:rPr>
        <w:t xml:space="preserve">11. Сквозные проезды (арки) в зданиях, сооружениях и строениях должны быть шириной не менее </w:t>
      </w:r>
      <w:smartTag w:uri="urn:schemas-microsoft-com:office:smarttags" w:element="metricconverter">
        <w:smartTagPr>
          <w:attr w:name="ProductID" w:val="3,5 метра"/>
        </w:smartTagPr>
        <w:r w:rsidRPr="00E86436">
          <w:rPr>
            <w:bCs/>
            <w:spacing w:val="-1"/>
          </w:rPr>
          <w:t>3,5 метра</w:t>
        </w:r>
      </w:smartTag>
      <w:r w:rsidRPr="00E86436">
        <w:rPr>
          <w:bCs/>
          <w:spacing w:val="-1"/>
        </w:rPr>
        <w:t xml:space="preserve">, высотой не менее </w:t>
      </w:r>
      <w:smartTag w:uri="urn:schemas-microsoft-com:office:smarttags" w:element="metricconverter">
        <w:smartTagPr>
          <w:attr w:name="ProductID" w:val="4,5 метра"/>
        </w:smartTagPr>
        <w:r w:rsidRPr="00E86436">
          <w:rPr>
            <w:bCs/>
            <w:spacing w:val="-1"/>
          </w:rPr>
          <w:t>4,5 метра</w:t>
        </w:r>
      </w:smartTag>
      <w:r w:rsidRPr="00E86436">
        <w:rPr>
          <w:bCs/>
          <w:spacing w:val="-1"/>
        </w:rPr>
        <w:t xml:space="preserve"> и располагаться не более чем через каждые </w:t>
      </w:r>
      <w:smartTag w:uri="urn:schemas-microsoft-com:office:smarttags" w:element="metricconverter">
        <w:smartTagPr>
          <w:attr w:name="ProductID" w:val="300 метров"/>
        </w:smartTagPr>
        <w:r w:rsidRPr="00E86436">
          <w:rPr>
            <w:bCs/>
            <w:spacing w:val="-1"/>
          </w:rPr>
          <w:t>300 метров</w:t>
        </w:r>
      </w:smartTag>
      <w:r w:rsidRPr="00E86436">
        <w:rPr>
          <w:bCs/>
          <w:spacing w:val="-1"/>
        </w:rPr>
        <w:t xml:space="preserve">, а в реконструируемых районах при застройке по периметру - не более чем через </w:t>
      </w:r>
      <w:smartTag w:uri="urn:schemas-microsoft-com:office:smarttags" w:element="metricconverter">
        <w:smartTagPr>
          <w:attr w:name="ProductID" w:val="180 метров"/>
        </w:smartTagPr>
        <w:r w:rsidRPr="00E86436">
          <w:rPr>
            <w:bCs/>
            <w:spacing w:val="-1"/>
          </w:rPr>
          <w:t>180 метров</w:t>
        </w:r>
      </w:smartTag>
      <w:r w:rsidRPr="00E86436">
        <w:rPr>
          <w:bCs/>
          <w:spacing w:val="-1"/>
        </w:rPr>
        <w:t>.</w:t>
      </w:r>
    </w:p>
    <w:p w14:paraId="52E37785" w14:textId="77777777" w:rsidR="006D438F" w:rsidRPr="00E86436" w:rsidRDefault="006D438F" w:rsidP="00E86436">
      <w:pPr>
        <w:spacing w:line="276" w:lineRule="auto"/>
        <w:ind w:right="-3" w:firstLine="709"/>
        <w:jc w:val="both"/>
        <w:rPr>
          <w:bCs/>
          <w:spacing w:val="-1"/>
        </w:rPr>
      </w:pPr>
      <w:r w:rsidRPr="00E86436">
        <w:rPr>
          <w:bCs/>
          <w:spacing w:val="-1"/>
        </w:rPr>
        <w:t>12. В исторической застройке поселений допускается сохранять существующие размеры сквозных проездов (арок).</w:t>
      </w:r>
    </w:p>
    <w:p w14:paraId="7B6D0A92" w14:textId="77777777" w:rsidR="006D438F" w:rsidRPr="00E86436" w:rsidRDefault="006D438F" w:rsidP="00E86436">
      <w:pPr>
        <w:spacing w:line="276" w:lineRule="auto"/>
        <w:ind w:right="-3" w:firstLine="709"/>
        <w:jc w:val="both"/>
        <w:rPr>
          <w:bCs/>
          <w:spacing w:val="-1"/>
        </w:rPr>
      </w:pPr>
      <w:r w:rsidRPr="00E86436">
        <w:rPr>
          <w:bCs/>
          <w:spacing w:val="-1"/>
        </w:rPr>
        <w:t xml:space="preserve">13. Тупиковые проезды должны заканчиваться площадками для разворота пожарной техники размером не менее чем 15x15 метров. Максимальная протяженность тупикового проезда не должна превышать </w:t>
      </w:r>
      <w:smartTag w:uri="urn:schemas-microsoft-com:office:smarttags" w:element="metricconverter">
        <w:smartTagPr>
          <w:attr w:name="ProductID" w:val="150 метров"/>
        </w:smartTagPr>
        <w:r w:rsidRPr="00E86436">
          <w:rPr>
            <w:bCs/>
            <w:spacing w:val="-1"/>
          </w:rPr>
          <w:t>150 метров</w:t>
        </w:r>
      </w:smartTag>
      <w:r w:rsidRPr="00E86436">
        <w:rPr>
          <w:bCs/>
          <w:spacing w:val="-1"/>
        </w:rPr>
        <w:t>.</w:t>
      </w:r>
    </w:p>
    <w:p w14:paraId="213B7A67" w14:textId="77777777" w:rsidR="006D438F" w:rsidRPr="00E86436" w:rsidRDefault="006D438F" w:rsidP="00E86436">
      <w:pPr>
        <w:spacing w:line="276" w:lineRule="auto"/>
        <w:ind w:right="-3" w:firstLine="709"/>
        <w:jc w:val="both"/>
        <w:rPr>
          <w:bCs/>
          <w:spacing w:val="-1"/>
        </w:rPr>
      </w:pPr>
      <w:r w:rsidRPr="00E86436">
        <w:rPr>
          <w:bCs/>
          <w:spacing w:val="-1"/>
        </w:rPr>
        <w:lastRenderedPageBreak/>
        <w:t xml:space="preserve">14. Сквозные проходы через лестничные клетки в зданиях, сооружениях и строениях следует располагать на расстоянии не более </w:t>
      </w:r>
      <w:smartTag w:uri="urn:schemas-microsoft-com:office:smarttags" w:element="metricconverter">
        <w:smartTagPr>
          <w:attr w:name="ProductID" w:val="100 метров"/>
        </w:smartTagPr>
        <w:r w:rsidRPr="00E86436">
          <w:rPr>
            <w:bCs/>
            <w:spacing w:val="-1"/>
          </w:rPr>
          <w:t>100 метров</w:t>
        </w:r>
      </w:smartTag>
      <w:r w:rsidRPr="00E86436">
        <w:rPr>
          <w:bCs/>
          <w:spacing w:val="-1"/>
        </w:rPr>
        <w:t xml:space="preserve">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14:paraId="01D38289" w14:textId="77777777" w:rsidR="006D438F" w:rsidRPr="00E86436" w:rsidRDefault="006D438F" w:rsidP="00E86436">
      <w:pPr>
        <w:spacing w:line="276" w:lineRule="auto"/>
        <w:ind w:right="-3" w:firstLine="709"/>
        <w:jc w:val="both"/>
        <w:rPr>
          <w:bCs/>
          <w:spacing w:val="-1"/>
        </w:rPr>
      </w:pPr>
      <w:r w:rsidRPr="00E86436">
        <w:rPr>
          <w:bCs/>
          <w:spacing w:val="-1"/>
        </w:rPr>
        <w:t>15. 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14:paraId="2A436F54" w14:textId="77777777" w:rsidR="006D438F" w:rsidRPr="00E86436" w:rsidRDefault="006D438F" w:rsidP="00E86436">
      <w:pPr>
        <w:spacing w:line="276" w:lineRule="auto"/>
        <w:ind w:right="-3" w:firstLine="709"/>
        <w:jc w:val="both"/>
        <w:rPr>
          <w:bCs/>
          <w:spacing w:val="-1"/>
        </w:rPr>
      </w:pPr>
      <w:r w:rsidRPr="00E86436">
        <w:rPr>
          <w:bCs/>
          <w:spacing w:val="-1"/>
        </w:rPr>
        <w:t>16. 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14:paraId="7812ADC6" w14:textId="77777777" w:rsidR="006D438F" w:rsidRPr="00E86436" w:rsidRDefault="006D438F" w:rsidP="00E86436">
      <w:pPr>
        <w:spacing w:line="276" w:lineRule="auto"/>
        <w:ind w:right="-3" w:firstLine="709"/>
        <w:jc w:val="both"/>
        <w:rPr>
          <w:bCs/>
          <w:spacing w:val="-1"/>
        </w:rPr>
      </w:pPr>
      <w:r w:rsidRPr="00E86436">
        <w:rPr>
          <w:bCs/>
          <w:spacing w:val="-1"/>
        </w:rPr>
        <w:t xml:space="preserve">17. 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w:t>
      </w:r>
      <w:smartTag w:uri="urn:schemas-microsoft-com:office:smarttags" w:element="metricconverter">
        <w:smartTagPr>
          <w:attr w:name="ProductID" w:val="50 метров"/>
        </w:smartTagPr>
        <w:r w:rsidRPr="00E86436">
          <w:rPr>
            <w:bCs/>
            <w:spacing w:val="-1"/>
          </w:rPr>
          <w:t>50 метров</w:t>
        </w:r>
      </w:smartTag>
      <w:r w:rsidRPr="00E86436">
        <w:rPr>
          <w:bCs/>
          <w:spacing w:val="-1"/>
        </w:rPr>
        <w:t>.</w:t>
      </w:r>
    </w:p>
    <w:p w14:paraId="7FA187FA" w14:textId="77777777" w:rsidR="006D438F" w:rsidRPr="00E86436" w:rsidRDefault="006D438F" w:rsidP="00E86436">
      <w:pPr>
        <w:spacing w:line="276" w:lineRule="auto"/>
        <w:ind w:right="-3" w:firstLine="709"/>
        <w:jc w:val="both"/>
      </w:pPr>
      <w:r w:rsidRPr="00E86436">
        <w:rPr>
          <w:bCs/>
          <w:spacing w:val="-1"/>
        </w:rPr>
        <w:t xml:space="preserve">18. 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w:t>
      </w:r>
      <w:smartTag w:uri="urn:schemas-microsoft-com:office:smarttags" w:element="metricconverter">
        <w:smartTagPr>
          <w:attr w:name="ProductID" w:val="7 метров"/>
        </w:smartTagPr>
        <w:r w:rsidRPr="00E86436">
          <w:rPr>
            <w:bCs/>
            <w:spacing w:val="-1"/>
          </w:rPr>
          <w:t>7 метров</w:t>
        </w:r>
      </w:smartTag>
      <w:r w:rsidRPr="00E86436">
        <w:rPr>
          <w:bCs/>
          <w:spacing w:val="-1"/>
        </w:rPr>
        <w:t>,</w:t>
      </w:r>
      <w:r w:rsidRPr="00E86436">
        <w:t xml:space="preserve"> проездов - не менее </w:t>
      </w:r>
      <w:smartTag w:uri="urn:schemas-microsoft-com:office:smarttags" w:element="metricconverter">
        <w:smartTagPr>
          <w:attr w:name="ProductID" w:val="3,5 метра"/>
        </w:smartTagPr>
        <w:r w:rsidRPr="00E86436">
          <w:t>3,5 метра</w:t>
        </w:r>
      </w:smartTag>
      <w:r w:rsidRPr="00E86436">
        <w:t>.</w:t>
      </w:r>
    </w:p>
    <w:p w14:paraId="72EA762E" w14:textId="77777777" w:rsidR="006D438F" w:rsidRPr="00E86436" w:rsidRDefault="006D438F" w:rsidP="00E86436">
      <w:pPr>
        <w:shd w:val="clear" w:color="auto" w:fill="FFFFFF"/>
        <w:spacing w:before="120" w:after="60" w:line="276" w:lineRule="auto"/>
        <w:ind w:right="-3" w:firstLine="709"/>
        <w:jc w:val="both"/>
      </w:pPr>
      <w:r w:rsidRPr="00E86436">
        <w:rPr>
          <w:b/>
          <w:bCs/>
        </w:rPr>
        <w:t>Статья 68. Противопожарное водоснабжение поселений и городских округов</w:t>
      </w:r>
    </w:p>
    <w:p w14:paraId="27C4C65D" w14:textId="77777777" w:rsidR="006D438F" w:rsidRPr="00E86436" w:rsidRDefault="006D438F" w:rsidP="00E86436">
      <w:pPr>
        <w:spacing w:line="276" w:lineRule="auto"/>
        <w:ind w:right="-3" w:firstLine="709"/>
        <w:jc w:val="both"/>
        <w:rPr>
          <w:bCs/>
          <w:spacing w:val="-1"/>
        </w:rPr>
      </w:pPr>
      <w:r w:rsidRPr="00E86436">
        <w:t xml:space="preserve">1. На территориях </w:t>
      </w:r>
      <w:r w:rsidRPr="00E86436">
        <w:rPr>
          <w:bCs/>
          <w:spacing w:val="-1"/>
        </w:rPr>
        <w:t>поселений и городских округов должны быть источники наружного или внутреннего противопожарного водоснабжения.</w:t>
      </w:r>
    </w:p>
    <w:p w14:paraId="42FA96CE" w14:textId="77777777" w:rsidR="006D438F" w:rsidRPr="00E86436" w:rsidRDefault="006D438F" w:rsidP="00E86436">
      <w:pPr>
        <w:spacing w:line="276" w:lineRule="auto"/>
        <w:ind w:right="-3" w:firstLine="709"/>
        <w:jc w:val="both"/>
        <w:rPr>
          <w:bCs/>
          <w:spacing w:val="-1"/>
        </w:rPr>
      </w:pPr>
      <w:r w:rsidRPr="00E86436">
        <w:rPr>
          <w:bCs/>
          <w:spacing w:val="-1"/>
        </w:rPr>
        <w:t>2. К источникам наружного противопожарного водоснабжения относятся:</w:t>
      </w:r>
    </w:p>
    <w:p w14:paraId="22783F72" w14:textId="77777777" w:rsidR="006D438F" w:rsidRPr="00E86436" w:rsidRDefault="006D438F" w:rsidP="00E86436">
      <w:pPr>
        <w:spacing w:line="276" w:lineRule="auto"/>
        <w:ind w:right="-3" w:firstLine="709"/>
        <w:jc w:val="both"/>
        <w:rPr>
          <w:bCs/>
          <w:spacing w:val="-1"/>
        </w:rPr>
      </w:pPr>
      <w:r w:rsidRPr="00E86436">
        <w:rPr>
          <w:bCs/>
          <w:spacing w:val="-1"/>
        </w:rPr>
        <w:t>1) наружные водопроводные сети с пожарными гидрантами;</w:t>
      </w:r>
    </w:p>
    <w:p w14:paraId="7A26AD63" w14:textId="77777777" w:rsidR="006D438F" w:rsidRPr="00E86436" w:rsidRDefault="006D438F" w:rsidP="00E86436">
      <w:pPr>
        <w:spacing w:line="276" w:lineRule="auto"/>
        <w:ind w:right="-3" w:firstLine="709"/>
        <w:jc w:val="both"/>
        <w:rPr>
          <w:bCs/>
          <w:spacing w:val="-1"/>
        </w:rPr>
      </w:pPr>
      <w:r w:rsidRPr="00E86436">
        <w:rPr>
          <w:bCs/>
          <w:spacing w:val="-1"/>
        </w:rPr>
        <w:t>2) водные объекты, используемые для целей пожаротушения в соответствии с законодательством Российской Федерации.</w:t>
      </w:r>
    </w:p>
    <w:p w14:paraId="38D698EA" w14:textId="77777777" w:rsidR="006D438F" w:rsidRPr="00E86436" w:rsidRDefault="006D438F" w:rsidP="00E86436">
      <w:pPr>
        <w:spacing w:line="276" w:lineRule="auto"/>
        <w:ind w:right="-3" w:firstLine="709"/>
        <w:jc w:val="both"/>
        <w:rPr>
          <w:bCs/>
          <w:spacing w:val="-1"/>
        </w:rPr>
      </w:pPr>
      <w:r w:rsidRPr="00E86436">
        <w:rPr>
          <w:bCs/>
          <w:spacing w:val="-1"/>
        </w:rPr>
        <w:t>3. 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14:paraId="1BB51CDB" w14:textId="77777777" w:rsidR="006D438F" w:rsidRPr="00E86436" w:rsidRDefault="006D438F" w:rsidP="00E86436">
      <w:pPr>
        <w:spacing w:line="276" w:lineRule="auto"/>
        <w:ind w:right="-3" w:firstLine="709"/>
        <w:jc w:val="both"/>
        <w:rPr>
          <w:bCs/>
          <w:spacing w:val="-1"/>
        </w:rPr>
      </w:pPr>
      <w:r w:rsidRPr="00E86436">
        <w:rPr>
          <w:bCs/>
          <w:spacing w:val="-1"/>
        </w:rPr>
        <w:t xml:space="preserve">4. В поселениях и городских округах с количеством жителей до 5000 человек, отдельно стоящих общественных зданиях объемом до 1000 кубических метров, расположенных в поселениях и городских округах, не имеющих кольцевого противопожарного водопровода, производственных зданиях с производствами категорий В, Г и Д по пожаровзрывоопасности и пожарной опасности при расходе воды на наружное пожаротушение </w:t>
      </w:r>
      <w:smartTag w:uri="urn:schemas-microsoft-com:office:smarttags" w:element="metricconverter">
        <w:smartTagPr>
          <w:attr w:name="ProductID" w:val="10 литров"/>
        </w:smartTagPr>
        <w:r w:rsidRPr="00E86436">
          <w:rPr>
            <w:bCs/>
            <w:spacing w:val="-1"/>
          </w:rPr>
          <w:t>10 литров</w:t>
        </w:r>
      </w:smartTag>
      <w:r w:rsidRPr="00E86436">
        <w:rPr>
          <w:bCs/>
          <w:spacing w:val="-1"/>
        </w:rPr>
        <w:t xml:space="preserve">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
    <w:p w14:paraId="0E20BADA" w14:textId="77777777" w:rsidR="006D438F" w:rsidRPr="00E86436" w:rsidRDefault="006D438F" w:rsidP="00E86436">
      <w:pPr>
        <w:spacing w:line="276" w:lineRule="auto"/>
        <w:ind w:right="-3" w:firstLine="709"/>
        <w:jc w:val="both"/>
        <w:rPr>
          <w:bCs/>
          <w:spacing w:val="-1"/>
        </w:rPr>
      </w:pPr>
      <w:r w:rsidRPr="00E86436">
        <w:rPr>
          <w:bCs/>
          <w:spacing w:val="-1"/>
        </w:rPr>
        <w:t xml:space="preserve">5. Допускается не предусматривать водоснабжение для наружного пожаротушения в поселениях с количеством жителей до 50 человек при застройке зданиями высотой до 2 этажей, а также в отдельно стоящих, расположенных вне поселений организациях общественного питания при объеме зданий до 1000 кубических метров и организациях торговли при площади до 150 квадратных метров, общественных зданиях I, II, III и IV степеней огнестойкости объемом до 250 кубических метров, расположенных в поселениях, производственных зданиях I и II степеней огнестойкости объемом до 1000 кубических метров </w:t>
      </w:r>
      <w:r w:rsidRPr="00E86436">
        <w:rPr>
          <w:bCs/>
          <w:spacing w:val="-1"/>
        </w:rPr>
        <w:lastRenderedPageBreak/>
        <w:t>(за исключением зданий с металлическими незащищенными или деревянными несущими конструкциями, а также с полимерным утеплителем объемом до 250 кубических метров) категории Д по пожаровзрывоопасности и пожарной опасности, сезонных универсальных приемозаготовительных пунктах сельскохозяйственных продуктов при объеме зданий до 1000 кубических метров, зданиях складов площадью до 50 квадратных метров.</w:t>
      </w:r>
    </w:p>
    <w:p w14:paraId="18AD0701" w14:textId="77777777" w:rsidR="006D438F" w:rsidRPr="00E86436" w:rsidRDefault="006D438F" w:rsidP="00E86436">
      <w:pPr>
        <w:spacing w:line="276" w:lineRule="auto"/>
        <w:ind w:right="-3" w:firstLine="709"/>
        <w:jc w:val="both"/>
        <w:rPr>
          <w:bCs/>
          <w:spacing w:val="-1"/>
        </w:rPr>
      </w:pPr>
      <w:r w:rsidRPr="00E86436">
        <w:rPr>
          <w:bCs/>
          <w:spacing w:val="-1"/>
        </w:rPr>
        <w:t>6. Расход воды на наружное пожаротушение в поселениях из водопроводной сети установлен в таблицах 7 и 8 приложения к настоящему Федеральному закону.</w:t>
      </w:r>
    </w:p>
    <w:p w14:paraId="40F2619E" w14:textId="77777777" w:rsidR="006D438F" w:rsidRPr="00E86436" w:rsidRDefault="006D438F" w:rsidP="00E86436">
      <w:pPr>
        <w:spacing w:line="276" w:lineRule="auto"/>
        <w:ind w:right="-3" w:firstLine="709"/>
        <w:jc w:val="both"/>
        <w:rPr>
          <w:bCs/>
          <w:spacing w:val="-1"/>
        </w:rPr>
      </w:pPr>
      <w:r w:rsidRPr="00E86436">
        <w:rPr>
          <w:bCs/>
          <w:spacing w:val="-1"/>
        </w:rPr>
        <w:t>7. Расход воды на наружное пожаротушение зданий, высота или объем которых больше высоты или объема, указанных в таблице 8 приложения к настоящему Федеральному закону, а также общественных зданий объемом свыше 25 000 кубических метров с массовым пребыванием людей должен быть увеличен не менее чем на 25 процентов.</w:t>
      </w:r>
    </w:p>
    <w:p w14:paraId="2D97C357" w14:textId="77777777" w:rsidR="006D438F" w:rsidRPr="00E86436" w:rsidRDefault="006D438F" w:rsidP="00E86436">
      <w:pPr>
        <w:spacing w:line="276" w:lineRule="auto"/>
        <w:ind w:right="-3" w:firstLine="709"/>
        <w:jc w:val="both"/>
        <w:rPr>
          <w:bCs/>
          <w:spacing w:val="-1"/>
        </w:rPr>
      </w:pPr>
      <w:r w:rsidRPr="00E86436">
        <w:rPr>
          <w:bCs/>
          <w:spacing w:val="-1"/>
        </w:rPr>
        <w:t xml:space="preserve">8. Расход воды на наружное пожаротушение одно- и двухэтажных производственных объектов и одноэтажных складских зданий высотой не более </w:t>
      </w:r>
      <w:smartTag w:uri="urn:schemas-microsoft-com:office:smarttags" w:element="metricconverter">
        <w:smartTagPr>
          <w:attr w:name="ProductID" w:val="18 метров"/>
        </w:smartTagPr>
        <w:r w:rsidRPr="00E86436">
          <w:rPr>
            <w:bCs/>
            <w:spacing w:val="-1"/>
          </w:rPr>
          <w:t>18 метров</w:t>
        </w:r>
      </w:smartTag>
      <w:r w:rsidRPr="00E86436">
        <w:rPr>
          <w:bCs/>
          <w:spacing w:val="-1"/>
        </w:rPr>
        <w:t xml:space="preserve"> с несущими стальными конструкциями и ограждающими конструкциями из стальных профилированных или асбестоцементных листов со сгораемыми или с полимерными утеплителями следует принимать на </w:t>
      </w:r>
      <w:smartTag w:uri="urn:schemas-microsoft-com:office:smarttags" w:element="metricconverter">
        <w:smartTagPr>
          <w:attr w:name="ProductID" w:val="10 литров"/>
        </w:smartTagPr>
        <w:r w:rsidRPr="00E86436">
          <w:rPr>
            <w:bCs/>
            <w:spacing w:val="-1"/>
          </w:rPr>
          <w:t>10 литров</w:t>
        </w:r>
      </w:smartTag>
      <w:r w:rsidRPr="00E86436">
        <w:rPr>
          <w:bCs/>
          <w:spacing w:val="-1"/>
        </w:rPr>
        <w:t xml:space="preserve"> в секунду больше нормативов, указанных в таблицах 9 и 10 приложения к настоящему Федеральному закону.</w:t>
      </w:r>
    </w:p>
    <w:p w14:paraId="322DAB63" w14:textId="77777777" w:rsidR="006D438F" w:rsidRPr="00E86436" w:rsidRDefault="006D438F" w:rsidP="00E86436">
      <w:pPr>
        <w:spacing w:line="276" w:lineRule="auto"/>
        <w:ind w:right="-3" w:firstLine="709"/>
        <w:jc w:val="both"/>
        <w:rPr>
          <w:bCs/>
          <w:spacing w:val="-1"/>
        </w:rPr>
      </w:pPr>
      <w:r w:rsidRPr="00E86436">
        <w:rPr>
          <w:bCs/>
          <w:spacing w:val="-1"/>
        </w:rPr>
        <w:t>9. Расход воды на наружное пожаротушение отдельно стоящих вспомогательных зданий производственных объектов следует принимать в соответствии с таблицей 8 приложения к настоящему Федеральному закону как для общественных зданий, а встроенных в производственные здания - по общему объему здания в соответствии с таблицей 9 приложения к настоящему Федеральному закону.</w:t>
      </w:r>
    </w:p>
    <w:p w14:paraId="1D14B315" w14:textId="77777777" w:rsidR="006D438F" w:rsidRPr="00E86436" w:rsidRDefault="006D438F" w:rsidP="00E86436">
      <w:pPr>
        <w:spacing w:line="276" w:lineRule="auto"/>
        <w:ind w:right="-3" w:firstLine="709"/>
        <w:jc w:val="both"/>
        <w:rPr>
          <w:bCs/>
          <w:spacing w:val="-1"/>
        </w:rPr>
      </w:pPr>
      <w:r w:rsidRPr="00E86436">
        <w:rPr>
          <w:bCs/>
          <w:spacing w:val="-1"/>
        </w:rPr>
        <w:t>10. Расход воды на наружное пожаротушение складов лесных материалов вместимостью до 10 000 кубических метров следует принимать в соответствии с таблицей 9 приложения к настоящему Федеральному закону, относя их к зданиям V степени огнестойкости категории В пожарной и взрывопожарной опасности.</w:t>
      </w:r>
    </w:p>
    <w:p w14:paraId="3E26F65C" w14:textId="77777777" w:rsidR="006D438F" w:rsidRPr="00E86436" w:rsidRDefault="006D438F" w:rsidP="00E86436">
      <w:pPr>
        <w:spacing w:line="276" w:lineRule="auto"/>
        <w:ind w:right="-3" w:firstLine="709"/>
        <w:jc w:val="both"/>
        <w:rPr>
          <w:bCs/>
          <w:spacing w:val="-1"/>
        </w:rPr>
      </w:pPr>
      <w:r w:rsidRPr="00E86436">
        <w:rPr>
          <w:bCs/>
          <w:spacing w:val="-1"/>
        </w:rPr>
        <w:t xml:space="preserve">11. Расход воды на наружное пожаротушение зданий радиотелевизионных передающих станций независимо от объема зданий и количества проживающих в поселениях людей следует принимать не менее </w:t>
      </w:r>
      <w:smartTag w:uri="urn:schemas-microsoft-com:office:smarttags" w:element="metricconverter">
        <w:smartTagPr>
          <w:attr w:name="ProductID" w:val="15 литров"/>
        </w:smartTagPr>
        <w:r w:rsidRPr="00E86436">
          <w:rPr>
            <w:bCs/>
            <w:spacing w:val="-1"/>
          </w:rPr>
          <w:t>15 литров</w:t>
        </w:r>
      </w:smartTag>
      <w:r w:rsidRPr="00E86436">
        <w:rPr>
          <w:bCs/>
          <w:spacing w:val="-1"/>
        </w:rPr>
        <w:t xml:space="preserve"> в секунду, если в соответствии с таблицами 9 и 10 приложения к настоящему Федеральному закону не требуется больший расход воды. Указанные требования не распространяются на радиотелевизионные ретрансляторы, устанавливаемые на существующих и проектируемых объектах связи.</w:t>
      </w:r>
    </w:p>
    <w:p w14:paraId="77C5F711" w14:textId="77777777" w:rsidR="006D438F" w:rsidRPr="00E86436" w:rsidRDefault="006D438F" w:rsidP="00E86436">
      <w:pPr>
        <w:spacing w:line="276" w:lineRule="auto"/>
        <w:ind w:right="-3" w:firstLine="709"/>
        <w:jc w:val="both"/>
        <w:rPr>
          <w:bCs/>
          <w:spacing w:val="-1"/>
        </w:rPr>
      </w:pPr>
      <w:r w:rsidRPr="00E86436">
        <w:rPr>
          <w:bCs/>
          <w:spacing w:val="-1"/>
        </w:rPr>
        <w:t>12. Расход воды на наружное пожаротушение зданий, объем которых больше объема, указанного в таблицах 9 и 10 приложения к настоящему Федеральному закону, устанавливается нормативными документами по пожарной безопасности, принятыми в соответствии со статьей 4 настоящего Федерального закона.</w:t>
      </w:r>
    </w:p>
    <w:p w14:paraId="00A44A9B" w14:textId="77777777" w:rsidR="006D438F" w:rsidRPr="00E86436" w:rsidRDefault="006D438F" w:rsidP="00E86436">
      <w:pPr>
        <w:spacing w:line="276" w:lineRule="auto"/>
        <w:ind w:right="-3" w:firstLine="709"/>
        <w:jc w:val="both"/>
        <w:rPr>
          <w:bCs/>
          <w:spacing w:val="-1"/>
        </w:rPr>
      </w:pPr>
      <w:r w:rsidRPr="00E86436">
        <w:rPr>
          <w:bCs/>
          <w:spacing w:val="-1"/>
        </w:rPr>
        <w:t>13. В водопроводе высокого давления стационарные пожарные насосы должны быть оборудованы устройствами, обеспечивающими пуск насосов не позднее чем через 5 минут после подачи сигнала о возникновении пожара.</w:t>
      </w:r>
    </w:p>
    <w:p w14:paraId="39CEC080" w14:textId="77777777" w:rsidR="006D438F" w:rsidRPr="00E86436" w:rsidRDefault="006D438F" w:rsidP="00E86436">
      <w:pPr>
        <w:spacing w:line="276" w:lineRule="auto"/>
        <w:ind w:right="-3" w:firstLine="709"/>
        <w:jc w:val="both"/>
        <w:rPr>
          <w:bCs/>
          <w:spacing w:val="-1"/>
        </w:rPr>
      </w:pPr>
      <w:r w:rsidRPr="00E86436">
        <w:rPr>
          <w:bCs/>
          <w:spacing w:val="-1"/>
        </w:rPr>
        <w:t xml:space="preserve">14. Минимальный свободный напор в сети противопожарного водопровода низкого давления (на уровне поверхности земли) при пожаротушении должен быть не менее </w:t>
      </w:r>
      <w:smartTag w:uri="urn:schemas-microsoft-com:office:smarttags" w:element="metricconverter">
        <w:smartTagPr>
          <w:attr w:name="ProductID" w:val="10 метров"/>
        </w:smartTagPr>
        <w:r w:rsidRPr="00E86436">
          <w:rPr>
            <w:bCs/>
            <w:spacing w:val="-1"/>
          </w:rPr>
          <w:t>10 метров</w:t>
        </w:r>
      </w:smartTag>
      <w:r w:rsidRPr="00E86436">
        <w:rPr>
          <w:bCs/>
          <w:spacing w:val="-1"/>
        </w:rPr>
        <w:t>.</w:t>
      </w:r>
    </w:p>
    <w:p w14:paraId="4BBBBE13" w14:textId="77777777" w:rsidR="006D438F" w:rsidRPr="00E86436" w:rsidRDefault="006D438F" w:rsidP="00E86436">
      <w:pPr>
        <w:spacing w:line="276" w:lineRule="auto"/>
        <w:ind w:right="-3" w:firstLine="709"/>
        <w:jc w:val="both"/>
        <w:rPr>
          <w:bCs/>
          <w:spacing w:val="-1"/>
        </w:rPr>
      </w:pPr>
      <w:r w:rsidRPr="00E86436">
        <w:rPr>
          <w:bCs/>
          <w:spacing w:val="-1"/>
        </w:rPr>
        <w:t xml:space="preserve">15. Минимальный свободный напор в сети противопожарного водопровода высокого давления должен обеспечивать высоту компактной струи не менее </w:t>
      </w:r>
      <w:smartTag w:uri="urn:schemas-microsoft-com:office:smarttags" w:element="metricconverter">
        <w:smartTagPr>
          <w:attr w:name="ProductID" w:val="20 метров"/>
        </w:smartTagPr>
        <w:r w:rsidRPr="00E86436">
          <w:rPr>
            <w:bCs/>
            <w:spacing w:val="-1"/>
          </w:rPr>
          <w:t>20 метров</w:t>
        </w:r>
      </w:smartTag>
      <w:r w:rsidRPr="00E86436">
        <w:rPr>
          <w:bCs/>
          <w:spacing w:val="-1"/>
        </w:rPr>
        <w:t xml:space="preserve"> при полном расходе воды на пожаротушение и расположении пожарного ствола на уровне наивысшей точки самого высокого здания.</w:t>
      </w:r>
    </w:p>
    <w:p w14:paraId="7C77C075" w14:textId="77777777" w:rsidR="006D438F" w:rsidRPr="00E86436" w:rsidRDefault="006D438F" w:rsidP="00E86436">
      <w:pPr>
        <w:spacing w:line="276" w:lineRule="auto"/>
        <w:ind w:right="-3" w:firstLine="709"/>
        <w:jc w:val="both"/>
        <w:rPr>
          <w:bCs/>
          <w:spacing w:val="-1"/>
        </w:rPr>
      </w:pPr>
      <w:r w:rsidRPr="00E86436">
        <w:rPr>
          <w:bCs/>
          <w:spacing w:val="-1"/>
        </w:rPr>
        <w:lastRenderedPageBreak/>
        <w:t xml:space="preserve">16. Установку пожарных гидрантов следует предусматривать вдоль автомобильных дорог на расстоянии не более </w:t>
      </w:r>
      <w:smartTag w:uri="urn:schemas-microsoft-com:office:smarttags" w:element="metricconverter">
        <w:smartTagPr>
          <w:attr w:name="ProductID" w:val="2,5 метра"/>
        </w:smartTagPr>
        <w:r w:rsidRPr="00E86436">
          <w:rPr>
            <w:bCs/>
            <w:spacing w:val="-1"/>
          </w:rPr>
          <w:t>2,5 метра</w:t>
        </w:r>
      </w:smartTag>
      <w:r w:rsidRPr="00E86436">
        <w:rPr>
          <w:bCs/>
          <w:spacing w:val="-1"/>
        </w:rPr>
        <w:t xml:space="preserve"> от края проезжей части, но не менее </w:t>
      </w:r>
      <w:smartTag w:uri="urn:schemas-microsoft-com:office:smarttags" w:element="metricconverter">
        <w:smartTagPr>
          <w:attr w:name="ProductID" w:val="5 метров"/>
        </w:smartTagPr>
        <w:r w:rsidRPr="00E86436">
          <w:rPr>
            <w:bCs/>
            <w:spacing w:val="-1"/>
          </w:rPr>
          <w:t>5 метров</w:t>
        </w:r>
      </w:smartTag>
      <w:r w:rsidRPr="00E86436">
        <w:rPr>
          <w:bCs/>
          <w:spacing w:val="-1"/>
        </w:rPr>
        <w:t xml:space="preserve"> от стен зданий, пожарные гидранты допускается располагать на проезжей части. При этом установка пожарных гидрантов на ответвлении от линии водопровода не допускается.</w:t>
      </w:r>
    </w:p>
    <w:p w14:paraId="191F3561" w14:textId="77777777" w:rsidR="006D438F" w:rsidRPr="00E86436" w:rsidRDefault="006D438F" w:rsidP="00E86436">
      <w:pPr>
        <w:spacing w:line="276" w:lineRule="auto"/>
        <w:ind w:right="-3" w:firstLine="709"/>
        <w:jc w:val="both"/>
        <w:rPr>
          <w:bCs/>
          <w:spacing w:val="-1"/>
        </w:rPr>
      </w:pPr>
      <w:r w:rsidRPr="00E86436">
        <w:rPr>
          <w:bCs/>
          <w:spacing w:val="-1"/>
        </w:rPr>
        <w:t xml:space="preserve">17. 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не менее чем от 2 гидрантов при расходе воды на наружное пожаротушение 15 и более литров в секунду, при расходе воды менее </w:t>
      </w:r>
      <w:smartTag w:uri="urn:schemas-microsoft-com:office:smarttags" w:element="metricconverter">
        <w:smartTagPr>
          <w:attr w:name="ProductID" w:val="15 литров"/>
        </w:smartTagPr>
        <w:r w:rsidRPr="00E86436">
          <w:rPr>
            <w:bCs/>
            <w:spacing w:val="-1"/>
          </w:rPr>
          <w:t>15 литров</w:t>
        </w:r>
      </w:smartTag>
      <w:r w:rsidRPr="00E86436">
        <w:rPr>
          <w:bCs/>
          <w:spacing w:val="-1"/>
        </w:rPr>
        <w:t xml:space="preserve"> в секунду - 1 гидрант.</w:t>
      </w:r>
    </w:p>
    <w:p w14:paraId="5D4F7ADE" w14:textId="77777777" w:rsidR="006D438F" w:rsidRPr="00E86436" w:rsidRDefault="006D438F" w:rsidP="00E86436">
      <w:pPr>
        <w:spacing w:line="276" w:lineRule="auto"/>
        <w:ind w:right="-3" w:firstLine="709"/>
        <w:jc w:val="both"/>
      </w:pPr>
      <w:r w:rsidRPr="00E86436">
        <w:rPr>
          <w:bCs/>
          <w:spacing w:val="-1"/>
        </w:rPr>
        <w:t>18. Для обеспечения пожаротушения на территории общего пользования садоводческого, огороднического и дачного некоммерческого объединения граждан должны предусматриваться противопожарные водоемы или резервуары вместимостью не менее 25 кубических метров при числе участков до 300 и не менее 60 кубических метров при числе участков более 300 (каждый с площадками для установки пожарной техники, с возможностью забора воды насосами и организацией подъезда не менее 2 пожарных</w:t>
      </w:r>
      <w:r w:rsidRPr="00E86436">
        <w:t xml:space="preserve"> автомобилей).</w:t>
      </w:r>
    </w:p>
    <w:p w14:paraId="4D296C11" w14:textId="77777777" w:rsidR="006D438F" w:rsidRPr="00E86436" w:rsidRDefault="006D438F" w:rsidP="00E86436">
      <w:pPr>
        <w:shd w:val="clear" w:color="auto" w:fill="FFFFFF"/>
        <w:spacing w:before="120" w:after="60" w:line="276" w:lineRule="auto"/>
        <w:ind w:right="-3" w:firstLine="709"/>
        <w:jc w:val="both"/>
        <w:rPr>
          <w:b/>
          <w:bCs/>
        </w:rPr>
      </w:pPr>
    </w:p>
    <w:p w14:paraId="4923A4B6" w14:textId="77777777" w:rsidR="006D438F" w:rsidRPr="00E86436" w:rsidRDefault="006D438F" w:rsidP="00E86436">
      <w:pPr>
        <w:shd w:val="clear" w:color="auto" w:fill="FFFFFF"/>
        <w:spacing w:before="120" w:after="60" w:line="276" w:lineRule="auto"/>
        <w:ind w:right="-3" w:firstLine="709"/>
        <w:jc w:val="both"/>
        <w:rPr>
          <w:b/>
          <w:bCs/>
        </w:rPr>
      </w:pPr>
      <w:r w:rsidRPr="00E86436">
        <w:rPr>
          <w:b/>
          <w:bCs/>
        </w:rPr>
        <w:t>Глава 16. Требования к противопожарным расстояниям между зданиями, сооружениями и строениями</w:t>
      </w:r>
    </w:p>
    <w:p w14:paraId="7772C077" w14:textId="77777777" w:rsidR="006D438F" w:rsidRPr="00E86436" w:rsidRDefault="006D438F" w:rsidP="00E86436">
      <w:pPr>
        <w:shd w:val="clear" w:color="auto" w:fill="FFFFFF"/>
        <w:spacing w:before="120" w:after="60" w:line="276" w:lineRule="auto"/>
        <w:ind w:right="-3" w:firstLine="709"/>
        <w:jc w:val="both"/>
        <w:rPr>
          <w:b/>
          <w:bCs/>
        </w:rPr>
      </w:pPr>
      <w:r w:rsidRPr="00E86436">
        <w:rPr>
          <w:b/>
          <w:bCs/>
        </w:rPr>
        <w:t>Статья 69. Противопожарные расстояния между зданиями, сооружениями и строениями</w:t>
      </w:r>
    </w:p>
    <w:p w14:paraId="084E9A15" w14:textId="77777777" w:rsidR="006D438F" w:rsidRPr="00E86436" w:rsidRDefault="006D438F" w:rsidP="00E86436">
      <w:pPr>
        <w:spacing w:line="276" w:lineRule="auto"/>
        <w:ind w:right="-3" w:firstLine="709"/>
        <w:jc w:val="both"/>
        <w:rPr>
          <w:bCs/>
          <w:spacing w:val="-1"/>
        </w:rPr>
      </w:pPr>
      <w:r w:rsidRPr="00E86436">
        <w:t xml:space="preserve">1. Противопожарные расстояния между жилыми, общественными и административными </w:t>
      </w:r>
      <w:r w:rsidRPr="00E86436">
        <w:rPr>
          <w:bCs/>
          <w:spacing w:val="-1"/>
        </w:rPr>
        <w:t>зданиями, зданиями, сооружениями и строениями промышленных организаций в зависимости от степени огнестойкости и класса их конструктивной пожарной опасности следует принимать в соответствии с таблицей 11 приложения к настоящему Федеральному закону.</w:t>
      </w:r>
    </w:p>
    <w:p w14:paraId="4A79CD0D" w14:textId="4EB338FF" w:rsidR="006D438F" w:rsidRPr="00E86436" w:rsidRDefault="006D438F" w:rsidP="00E86436">
      <w:pPr>
        <w:spacing w:line="276" w:lineRule="auto"/>
        <w:ind w:right="-3" w:firstLine="709"/>
        <w:jc w:val="both"/>
        <w:rPr>
          <w:bCs/>
          <w:spacing w:val="-1"/>
        </w:rPr>
      </w:pPr>
      <w:r w:rsidRPr="00E86436">
        <w:rPr>
          <w:bCs/>
          <w:spacing w:val="-1"/>
        </w:rPr>
        <w:t xml:space="preserve">2. Противопожарные расстояния между зданиями, сооружениями и строениями определяются как расстояния между наружными стенами или другими конструкциями зданий, сооружений и строений. При наличии выступающих более чем на </w:t>
      </w:r>
      <w:smartTag w:uri="urn:schemas-microsoft-com:office:smarttags" w:element="metricconverter">
        <w:smartTagPr>
          <w:attr w:name="ProductID" w:val="1 метр"/>
        </w:smartTagPr>
        <w:r w:rsidRPr="00E86436">
          <w:rPr>
            <w:bCs/>
            <w:spacing w:val="-1"/>
          </w:rPr>
          <w:t>1 метр</w:t>
        </w:r>
        <w:r w:rsidR="00530B9D" w:rsidRPr="00E86436">
          <w:rPr>
            <w:bCs/>
            <w:spacing w:val="-1"/>
          </w:rPr>
          <w:t xml:space="preserve"> </w:t>
        </w:r>
      </w:smartTag>
      <w:r w:rsidRPr="00E86436">
        <w:rPr>
          <w:bCs/>
          <w:spacing w:val="-1"/>
        </w:rPr>
        <w:t>конструкций зданий, сооружений и строений, выполненных из горючих материалов, следует принимать расстояния между этими конструкциями.</w:t>
      </w:r>
    </w:p>
    <w:p w14:paraId="3DBC591E" w14:textId="77777777" w:rsidR="006D438F" w:rsidRPr="00E86436" w:rsidRDefault="006D438F" w:rsidP="00E86436">
      <w:pPr>
        <w:spacing w:line="276" w:lineRule="auto"/>
        <w:ind w:right="-3" w:firstLine="709"/>
        <w:jc w:val="both"/>
        <w:rPr>
          <w:bCs/>
          <w:spacing w:val="-1"/>
        </w:rPr>
      </w:pPr>
      <w:r w:rsidRPr="00E86436">
        <w:rPr>
          <w:bCs/>
          <w:spacing w:val="-1"/>
        </w:rPr>
        <w:t>3. Противопожарные расстояния между стенами зданий, сооружений и строений без оконных проемов допускается уменьшать на 20 процентов при условии устройства кровли из негорючих материалов, за исключением зданий IV и V степеней огнестойкости и зданий классов конструктивной пожарной опасности С2 и СЗ.</w:t>
      </w:r>
    </w:p>
    <w:p w14:paraId="7DB3B53A" w14:textId="77777777" w:rsidR="006D438F" w:rsidRPr="00E86436" w:rsidRDefault="006D438F" w:rsidP="00E86436">
      <w:pPr>
        <w:spacing w:line="276" w:lineRule="auto"/>
        <w:ind w:right="-3" w:firstLine="709"/>
        <w:jc w:val="both"/>
        <w:rPr>
          <w:bCs/>
          <w:spacing w:val="-1"/>
        </w:rPr>
      </w:pPr>
      <w:r w:rsidRPr="00E86436">
        <w:rPr>
          <w:bCs/>
          <w:spacing w:val="-1"/>
        </w:rPr>
        <w:t>4. Допускается уменьшать- противопожарные расстояния между зданиями, сооружениями и строениями I и II степеней огнестойкости класса конструктивной пожарной опасности СО на 50 процентов при оборудовании более 40 процентов помещений каждого из зданий, сооружений и строений автоматическими установками пожаротушения.</w:t>
      </w:r>
    </w:p>
    <w:p w14:paraId="723C7066" w14:textId="77777777" w:rsidR="006D438F" w:rsidRPr="00E86436" w:rsidRDefault="006D438F" w:rsidP="00E86436">
      <w:pPr>
        <w:spacing w:line="276" w:lineRule="auto"/>
        <w:ind w:right="-3" w:firstLine="709"/>
        <w:jc w:val="both"/>
        <w:rPr>
          <w:bCs/>
          <w:spacing w:val="-1"/>
        </w:rPr>
      </w:pPr>
      <w:r w:rsidRPr="00E86436">
        <w:rPr>
          <w:bCs/>
          <w:spacing w:val="-1"/>
        </w:rPr>
        <w:t>5. В районах с сейсмичностью 9 и выше баллов противопожарные расстояния между жилыми зданиями, а также между жилыми и общественными зданиями IV и V степеней огнестойкости следует увеличивать на 20 процентов.</w:t>
      </w:r>
    </w:p>
    <w:p w14:paraId="13B0DC7D" w14:textId="77777777" w:rsidR="006D438F" w:rsidRPr="00E86436" w:rsidRDefault="006D438F" w:rsidP="00E86436">
      <w:pPr>
        <w:spacing w:line="276" w:lineRule="auto"/>
        <w:ind w:right="-3" w:firstLine="709"/>
        <w:jc w:val="both"/>
        <w:rPr>
          <w:bCs/>
          <w:spacing w:val="-1"/>
        </w:rPr>
      </w:pPr>
      <w:r w:rsidRPr="00E86436">
        <w:rPr>
          <w:bCs/>
          <w:spacing w:val="-1"/>
        </w:rPr>
        <w:t xml:space="preserve">6. Противопожарные расстояния от зданий, сооружений и строений любой степени огнестойкости до зданий, сооружений настроений IV и V степеней огнестойкости в береговой полосе шириной </w:t>
      </w:r>
      <w:smartTag w:uri="urn:schemas-microsoft-com:office:smarttags" w:element="metricconverter">
        <w:smartTagPr>
          <w:attr w:name="ProductID" w:val="100 километров"/>
        </w:smartTagPr>
        <w:r w:rsidRPr="00E86436">
          <w:rPr>
            <w:bCs/>
            <w:spacing w:val="-1"/>
          </w:rPr>
          <w:t>100 километров</w:t>
        </w:r>
      </w:smartTag>
      <w:r w:rsidRPr="00E86436">
        <w:rPr>
          <w:bCs/>
          <w:spacing w:val="-1"/>
        </w:rPr>
        <w:t xml:space="preserve"> или до ближайшего горного хребта в климатических подрайонах 1Б, 1Г, ПА и ПБ следует увеличивать на 25 процентов.</w:t>
      </w:r>
    </w:p>
    <w:p w14:paraId="03075C63" w14:textId="77777777" w:rsidR="006D438F" w:rsidRPr="00E86436" w:rsidRDefault="006D438F" w:rsidP="00E86436">
      <w:pPr>
        <w:spacing w:line="276" w:lineRule="auto"/>
        <w:ind w:right="-3" w:firstLine="709"/>
        <w:jc w:val="both"/>
        <w:rPr>
          <w:bCs/>
          <w:spacing w:val="-1"/>
        </w:rPr>
      </w:pPr>
      <w:r w:rsidRPr="00E86436">
        <w:rPr>
          <w:bCs/>
          <w:spacing w:val="-1"/>
        </w:rPr>
        <w:lastRenderedPageBreak/>
        <w:t>7. Противопожарные расстояния между жилыми зданиями IV и V степеней огнестойкости в климатических подрайонах IA, 1Б, 1Г, 1Д и ПА следует увеличивать на 50 процентов.</w:t>
      </w:r>
    </w:p>
    <w:p w14:paraId="4C70058D" w14:textId="77777777" w:rsidR="006D438F" w:rsidRPr="00E86436" w:rsidRDefault="006D438F" w:rsidP="00E86436">
      <w:pPr>
        <w:spacing w:line="276" w:lineRule="auto"/>
        <w:ind w:right="-3" w:firstLine="709"/>
        <w:jc w:val="both"/>
        <w:rPr>
          <w:bCs/>
          <w:spacing w:val="-1"/>
        </w:rPr>
      </w:pPr>
      <w:r w:rsidRPr="00E86436">
        <w:rPr>
          <w:bCs/>
          <w:spacing w:val="-1"/>
        </w:rPr>
        <w:t>8. Для двухэтажных зданий, сооружений и строений каркасной и щитовой конструкции V степени огнестойкости, а также зданий, сооружений и строений с кровлей из горючих материалов противопожарные расстояния следует увеличивать на 20 процентов.</w:t>
      </w:r>
    </w:p>
    <w:p w14:paraId="0091C5ED" w14:textId="77777777" w:rsidR="006D438F" w:rsidRPr="00E86436" w:rsidRDefault="006D438F" w:rsidP="00E86436">
      <w:pPr>
        <w:spacing w:line="276" w:lineRule="auto"/>
        <w:ind w:right="-3" w:firstLine="709"/>
        <w:jc w:val="both"/>
        <w:rPr>
          <w:bCs/>
          <w:spacing w:val="-1"/>
        </w:rPr>
      </w:pPr>
      <w:r w:rsidRPr="00E86436">
        <w:rPr>
          <w:bCs/>
          <w:spacing w:val="-1"/>
        </w:rPr>
        <w:t xml:space="preserve">9. Противопожарные расстояния между зданиями, сооружениями и строениями I и II степеней огнестойкости допускается уменьшать до </w:t>
      </w:r>
      <w:smartTag w:uri="urn:schemas-microsoft-com:office:smarttags" w:element="metricconverter">
        <w:smartTagPr>
          <w:attr w:name="ProductID" w:val="3,5 метра"/>
        </w:smartTagPr>
        <w:r w:rsidRPr="00E86436">
          <w:rPr>
            <w:bCs/>
            <w:spacing w:val="-1"/>
          </w:rPr>
          <w:t>3,5 метра</w:t>
        </w:r>
      </w:smartTag>
      <w:r w:rsidRPr="00E86436">
        <w:rPr>
          <w:bCs/>
          <w:spacing w:val="-1"/>
        </w:rPr>
        <w:t xml:space="preserve"> при условии, что стена более высокого здания, сооружения и строения, расположенная напротив другого здания, сооружения и строения, является противопожарной 1 -го типа.</w:t>
      </w:r>
    </w:p>
    <w:p w14:paraId="7362B517" w14:textId="77777777" w:rsidR="006D438F" w:rsidRPr="00E86436" w:rsidRDefault="006D438F" w:rsidP="00E86436">
      <w:pPr>
        <w:spacing w:line="276" w:lineRule="auto"/>
        <w:ind w:right="-3" w:firstLine="709"/>
        <w:jc w:val="both"/>
        <w:rPr>
          <w:bCs/>
          <w:spacing w:val="-1"/>
        </w:rPr>
      </w:pPr>
      <w:r w:rsidRPr="00E86436">
        <w:rPr>
          <w:bCs/>
          <w:spacing w:val="-1"/>
        </w:rPr>
        <w:t xml:space="preserve">10. Противопожарные расстояния от одно-, двухквартирных жилых домов и хозяйственных построек (сараев, гаражей, бань) на приусадебном земельном участке до жилых домов и хозяйственных построек на соседних приусадебных земельных участках следует принимать в соответствии с таблицей 11 приложения к настоящему Федеральному закону. Допускается уменьшать до </w:t>
      </w:r>
      <w:smartTag w:uri="urn:schemas-microsoft-com:office:smarttags" w:element="metricconverter">
        <w:smartTagPr>
          <w:attr w:name="ProductID" w:val="6 метров"/>
        </w:smartTagPr>
        <w:r w:rsidRPr="00E86436">
          <w:rPr>
            <w:bCs/>
            <w:spacing w:val="-1"/>
          </w:rPr>
          <w:t>6 метров</w:t>
        </w:r>
      </w:smartTag>
      <w:r w:rsidRPr="00E86436">
        <w:rPr>
          <w:bCs/>
          <w:spacing w:val="-1"/>
        </w:rPr>
        <w:t xml:space="preserve"> противопожарные расстояния между указанными типами зданий при условии, что стены зданий, обращенные друг к другу, не имеют оконных проемов, выполнены из негорючих материалов или подвергнуты огнезащите, а кровля и карнизы выполнены из негорючих материалов.</w:t>
      </w:r>
    </w:p>
    <w:p w14:paraId="2CCA22B4" w14:textId="77777777" w:rsidR="006D438F" w:rsidRPr="00E86436" w:rsidRDefault="006D438F" w:rsidP="00E86436">
      <w:pPr>
        <w:spacing w:line="276" w:lineRule="auto"/>
        <w:ind w:right="-3" w:firstLine="709"/>
        <w:jc w:val="both"/>
        <w:rPr>
          <w:bCs/>
          <w:spacing w:val="-1"/>
        </w:rPr>
      </w:pPr>
      <w:r w:rsidRPr="00E86436">
        <w:rPr>
          <w:bCs/>
          <w:spacing w:val="-1"/>
        </w:rPr>
        <w:t xml:space="preserve">11. Минимальные противопожарные расстояния от жилых, общественных и административных зданий (классов функциональной пожарной опасности Ф1, Ф2, ФЗ, Ф4) I и II степеней огнестойкости до производственных и складских зданий, сооружений и строений (класса функциональной пожарной опасности Ф5) должны составлять не менее </w:t>
      </w:r>
      <w:smartTag w:uri="urn:schemas-microsoft-com:office:smarttags" w:element="metricconverter">
        <w:smartTagPr>
          <w:attr w:name="ProductID" w:val="9 метров"/>
        </w:smartTagPr>
        <w:r w:rsidRPr="00E86436">
          <w:rPr>
            <w:bCs/>
            <w:spacing w:val="-1"/>
          </w:rPr>
          <w:t>9 метров</w:t>
        </w:r>
      </w:smartTag>
      <w:r w:rsidRPr="00E86436">
        <w:rPr>
          <w:bCs/>
          <w:spacing w:val="-1"/>
        </w:rPr>
        <w:t xml:space="preserve"> (до зданий класса функциональной пожарной опасности Ф5 и классов конструктивной пожарной опасности С2, СЗ - </w:t>
      </w:r>
      <w:smartTag w:uri="urn:schemas-microsoft-com:office:smarttags" w:element="metricconverter">
        <w:smartTagPr>
          <w:attr w:name="ProductID" w:val="15 метров"/>
        </w:smartTagPr>
        <w:r w:rsidRPr="00E86436">
          <w:rPr>
            <w:bCs/>
            <w:spacing w:val="-1"/>
          </w:rPr>
          <w:t>15 метров</w:t>
        </w:r>
      </w:smartTag>
      <w:r w:rsidRPr="00E86436">
        <w:rPr>
          <w:bCs/>
          <w:spacing w:val="-1"/>
        </w:rPr>
        <w:t xml:space="preserve">), III степени огнестойкости - </w:t>
      </w:r>
      <w:smartTag w:uri="urn:schemas-microsoft-com:office:smarttags" w:element="metricconverter">
        <w:smartTagPr>
          <w:attr w:name="ProductID" w:val="12 метров"/>
        </w:smartTagPr>
        <w:r w:rsidRPr="00E86436">
          <w:rPr>
            <w:bCs/>
            <w:spacing w:val="-1"/>
          </w:rPr>
          <w:t>12 метров</w:t>
        </w:r>
      </w:smartTag>
      <w:r w:rsidRPr="00E86436">
        <w:rPr>
          <w:bCs/>
          <w:spacing w:val="-1"/>
        </w:rPr>
        <w:t xml:space="preserve">, IV h*V степеней огнестойкости - </w:t>
      </w:r>
      <w:smartTag w:uri="urn:schemas-microsoft-com:office:smarttags" w:element="metricconverter">
        <w:smartTagPr>
          <w:attr w:name="ProductID" w:val="15 метров"/>
        </w:smartTagPr>
        <w:r w:rsidRPr="00E86436">
          <w:rPr>
            <w:bCs/>
            <w:spacing w:val="-1"/>
          </w:rPr>
          <w:t>15 метров</w:t>
        </w:r>
      </w:smartTag>
      <w:r w:rsidRPr="00E86436">
        <w:rPr>
          <w:bCs/>
          <w:spacing w:val="-1"/>
        </w:rPr>
        <w:t xml:space="preserve">. Расстояния от жилых, общественных и административных зданий (классов функциональной пожарной опасности Ф1, Ф2, ФЗ, Ф4) IV и V степеней огнестойкости до производственных и складских зданий, сооружений и строений (класса функциональной пожарной опасности Ф5)- должны составлять </w:t>
      </w:r>
      <w:smartTag w:uri="urn:schemas-microsoft-com:office:smarttags" w:element="metricconverter">
        <w:smartTagPr>
          <w:attr w:name="ProductID" w:val="18 метров"/>
        </w:smartTagPr>
        <w:r w:rsidRPr="00E86436">
          <w:rPr>
            <w:bCs/>
            <w:spacing w:val="-1"/>
          </w:rPr>
          <w:t>18 метров</w:t>
        </w:r>
      </w:smartTag>
      <w:r w:rsidRPr="00E86436">
        <w:rPr>
          <w:bCs/>
          <w:spacing w:val="-1"/>
        </w:rPr>
        <w:t xml:space="preserve">. Для указанных зданий III степени огнестойкости расстояния между ними должны составлять не менее </w:t>
      </w:r>
      <w:smartTag w:uri="urn:schemas-microsoft-com:office:smarttags" w:element="metricconverter">
        <w:smartTagPr>
          <w:attr w:name="ProductID" w:val="12 метров"/>
        </w:smartTagPr>
        <w:r w:rsidRPr="00E86436">
          <w:rPr>
            <w:bCs/>
            <w:spacing w:val="-1"/>
          </w:rPr>
          <w:t>12 метров</w:t>
        </w:r>
      </w:smartTag>
      <w:r w:rsidRPr="00E86436">
        <w:rPr>
          <w:bCs/>
          <w:spacing w:val="-1"/>
        </w:rPr>
        <w:t>.</w:t>
      </w:r>
    </w:p>
    <w:p w14:paraId="61A20F42" w14:textId="77777777" w:rsidR="006D438F" w:rsidRPr="00E86436" w:rsidRDefault="006D438F" w:rsidP="00E86436">
      <w:pPr>
        <w:spacing w:line="276" w:lineRule="auto"/>
        <w:ind w:right="-3" w:firstLine="709"/>
        <w:jc w:val="both"/>
        <w:rPr>
          <w:bCs/>
          <w:spacing w:val="-1"/>
        </w:rPr>
      </w:pPr>
      <w:r w:rsidRPr="00E86436">
        <w:rPr>
          <w:bCs/>
          <w:spacing w:val="-1"/>
        </w:rPr>
        <w:t>12. Размещение временных построек, ларьков, киосков, навесов и других подобных строений должно осуществляться в соответствии с требованиями, установленными в таблице 11 приложения к настоящему Федеральному закону.</w:t>
      </w:r>
    </w:p>
    <w:p w14:paraId="213035D7" w14:textId="77777777" w:rsidR="006D438F" w:rsidRPr="00E86436" w:rsidRDefault="006D438F" w:rsidP="00E86436">
      <w:pPr>
        <w:spacing w:line="276" w:lineRule="auto"/>
        <w:ind w:right="-3" w:firstLine="709"/>
        <w:jc w:val="both"/>
        <w:rPr>
          <w:bCs/>
          <w:spacing w:val="-1"/>
        </w:rPr>
      </w:pPr>
      <w:r w:rsidRPr="00E86436">
        <w:rPr>
          <w:bCs/>
          <w:spacing w:val="-1"/>
        </w:rPr>
        <w:t>13. Противопожарные расстояния между глухими торцевыми стенами, имеющими предел огнестойкости не менее REI 150, зданий, сооружений и строений I - III степеней огнестойкости, за исключением зданий детских дошкольных образовательных учреждений, лечебных учреждений стационарного типа (классов функциональной пожарной опасности Ф1.1, Ф4.1), и многоярусными гаражами-стоянками с пассивным передвижением автомобилей не нормируются.</w:t>
      </w:r>
    </w:p>
    <w:p w14:paraId="518E2AEF" w14:textId="77777777" w:rsidR="006D438F" w:rsidRPr="00E86436" w:rsidRDefault="006D438F" w:rsidP="00E86436">
      <w:pPr>
        <w:spacing w:line="276" w:lineRule="auto"/>
        <w:ind w:right="-3" w:firstLine="709"/>
        <w:jc w:val="both"/>
        <w:rPr>
          <w:bCs/>
          <w:spacing w:val="-1"/>
        </w:rPr>
      </w:pPr>
      <w:r w:rsidRPr="00E86436">
        <w:rPr>
          <w:bCs/>
          <w:spacing w:val="-1"/>
        </w:rPr>
        <w:t xml:space="preserve">14. Площадки для хранения тары должны иметь ограждения и располагаться на расстоянии не менее </w:t>
      </w:r>
      <w:smartTag w:uri="urn:schemas-microsoft-com:office:smarttags" w:element="metricconverter">
        <w:smartTagPr>
          <w:attr w:name="ProductID" w:val="15 метров"/>
        </w:smartTagPr>
        <w:r w:rsidRPr="00E86436">
          <w:rPr>
            <w:bCs/>
            <w:spacing w:val="-1"/>
          </w:rPr>
          <w:t>15 метров</w:t>
        </w:r>
      </w:smartTag>
      <w:r w:rsidRPr="00E86436">
        <w:rPr>
          <w:bCs/>
          <w:spacing w:val="-1"/>
        </w:rPr>
        <w:t xml:space="preserve"> от зданий, сооружений и строений.</w:t>
      </w:r>
    </w:p>
    <w:p w14:paraId="5611E4A5" w14:textId="77777777" w:rsidR="006D438F" w:rsidRPr="00E86436" w:rsidRDefault="006D438F" w:rsidP="00E86436">
      <w:pPr>
        <w:spacing w:line="276" w:lineRule="auto"/>
        <w:ind w:right="-3" w:firstLine="709"/>
        <w:jc w:val="both"/>
      </w:pPr>
      <w:r w:rsidRPr="00E86436">
        <w:rPr>
          <w:bCs/>
          <w:spacing w:val="-1"/>
        </w:rPr>
        <w:t xml:space="preserve">15. Противопожарные расстояния от границ застройки городских поселений до лесных массивов должны быть не менее </w:t>
      </w:r>
      <w:smartTag w:uri="urn:schemas-microsoft-com:office:smarttags" w:element="metricconverter">
        <w:smartTagPr>
          <w:attr w:name="ProductID" w:val="50 метров"/>
        </w:smartTagPr>
        <w:r w:rsidRPr="00E86436">
          <w:rPr>
            <w:bCs/>
            <w:spacing w:val="-1"/>
          </w:rPr>
          <w:t>50 метров</w:t>
        </w:r>
      </w:smartTag>
      <w:r w:rsidRPr="00E86436">
        <w:rPr>
          <w:bCs/>
          <w:spacing w:val="-1"/>
        </w:rPr>
        <w:t>, а от границ застройки городских и сельских поселений с одно-, двухэтажной индивидуальной застройкой</w:t>
      </w:r>
      <w:r w:rsidRPr="00E86436">
        <w:t xml:space="preserve"> до лесных массивов - не менее </w:t>
      </w:r>
      <w:smartTag w:uri="urn:schemas-microsoft-com:office:smarttags" w:element="metricconverter">
        <w:smartTagPr>
          <w:attr w:name="ProductID" w:val="15 метров"/>
        </w:smartTagPr>
        <w:r w:rsidRPr="00E86436">
          <w:t>15 метров</w:t>
        </w:r>
      </w:smartTag>
      <w:r w:rsidRPr="00E86436">
        <w:t>.</w:t>
      </w:r>
    </w:p>
    <w:p w14:paraId="077D7545" w14:textId="77777777" w:rsidR="006D438F" w:rsidRPr="00E86436" w:rsidRDefault="006D438F" w:rsidP="00E86436">
      <w:pPr>
        <w:shd w:val="clear" w:color="auto" w:fill="FFFFFF"/>
        <w:spacing w:before="120" w:after="60" w:line="276" w:lineRule="auto"/>
        <w:ind w:right="-3" w:firstLine="709"/>
        <w:jc w:val="both"/>
        <w:rPr>
          <w:b/>
          <w:bCs/>
        </w:rPr>
      </w:pPr>
      <w:r w:rsidRPr="00E86436">
        <w:rPr>
          <w:b/>
          <w:bCs/>
        </w:rPr>
        <w:lastRenderedPageBreak/>
        <w:t>Статья 70. Противопожарные расстояния от зданий, сооружений и строений складов нефти и нефтепродуктов до граничащих с ними объектов защиты</w:t>
      </w:r>
    </w:p>
    <w:p w14:paraId="73089E0C" w14:textId="77777777" w:rsidR="006D438F" w:rsidRPr="00E86436" w:rsidRDefault="006D438F" w:rsidP="00E86436">
      <w:pPr>
        <w:spacing w:line="276" w:lineRule="auto"/>
        <w:ind w:right="-3" w:firstLine="709"/>
        <w:jc w:val="both"/>
        <w:rPr>
          <w:bCs/>
          <w:spacing w:val="-1"/>
        </w:rPr>
      </w:pPr>
      <w:r w:rsidRPr="00E86436">
        <w:t xml:space="preserve">1. Противопожарные расстояния от зданий, сооружений и строений категорий А, Б и В по взрывопожарной и пожарной опасности, расположенных на территориях складов нефти и нефтепродуктов, до граничащих с ними объектов защиты </w:t>
      </w:r>
      <w:r w:rsidRPr="00E86436">
        <w:rPr>
          <w:bCs/>
          <w:spacing w:val="-1"/>
        </w:rPr>
        <w:t>следует принимать в соответствии с таблицей 12 приложения к настоящему Федеральному закону.</w:t>
      </w:r>
    </w:p>
    <w:p w14:paraId="2CA4253A" w14:textId="77777777" w:rsidR="006D438F" w:rsidRPr="00E86436" w:rsidRDefault="006D438F" w:rsidP="00E86436">
      <w:pPr>
        <w:spacing w:line="276" w:lineRule="auto"/>
        <w:ind w:right="-3" w:firstLine="709"/>
        <w:jc w:val="both"/>
        <w:rPr>
          <w:bCs/>
          <w:spacing w:val="-1"/>
        </w:rPr>
      </w:pPr>
      <w:r w:rsidRPr="00E86436">
        <w:rPr>
          <w:bCs/>
          <w:spacing w:val="-1"/>
        </w:rPr>
        <w:t>2. Расстояния, указанные в таблице 12 приложения к настоящему Федеральному закону в скобках, следует принимать для складов II категории общей вместимостью более 50 000 кубических метров. Расстояния, указанные в таблице 12 приложения к настоящему Федеральному закону, определяются:</w:t>
      </w:r>
    </w:p>
    <w:p w14:paraId="3034E715" w14:textId="77777777" w:rsidR="006D438F" w:rsidRPr="00E86436" w:rsidRDefault="006D438F" w:rsidP="00E86436">
      <w:pPr>
        <w:spacing w:line="276" w:lineRule="auto"/>
        <w:ind w:right="-3" w:firstLine="709"/>
        <w:jc w:val="both"/>
        <w:rPr>
          <w:bCs/>
          <w:spacing w:val="-1"/>
        </w:rPr>
      </w:pPr>
      <w:r w:rsidRPr="00E86436">
        <w:rPr>
          <w:bCs/>
          <w:spacing w:val="-1"/>
        </w:rPr>
        <w:t>1) между зданиями, сооружениями и строениями - как расстояние в свету между наружными стенами или конструкциями зданий, сооружений и строений;</w:t>
      </w:r>
    </w:p>
    <w:p w14:paraId="7891CF44" w14:textId="77777777" w:rsidR="006D438F" w:rsidRPr="00E86436" w:rsidRDefault="006D438F" w:rsidP="00E86436">
      <w:pPr>
        <w:spacing w:line="276" w:lineRule="auto"/>
        <w:ind w:right="-3" w:firstLine="709"/>
        <w:jc w:val="both"/>
        <w:rPr>
          <w:bCs/>
          <w:spacing w:val="-1"/>
        </w:rPr>
      </w:pPr>
      <w:r w:rsidRPr="00E86436">
        <w:rPr>
          <w:bCs/>
          <w:spacing w:val="-1"/>
        </w:rPr>
        <w:t>2) от сливоналивных устройств - от оси железнодорожного пути со сливоналивными эстакадами;</w:t>
      </w:r>
    </w:p>
    <w:p w14:paraId="0CC95E37" w14:textId="77777777" w:rsidR="006D438F" w:rsidRPr="00E86436" w:rsidRDefault="006D438F" w:rsidP="00E86436">
      <w:pPr>
        <w:spacing w:line="276" w:lineRule="auto"/>
        <w:ind w:right="-3" w:firstLine="709"/>
        <w:jc w:val="both"/>
        <w:rPr>
          <w:bCs/>
          <w:spacing w:val="-1"/>
        </w:rPr>
      </w:pPr>
      <w:r w:rsidRPr="00E86436">
        <w:rPr>
          <w:bCs/>
          <w:spacing w:val="-1"/>
        </w:rPr>
        <w:t>3) от площадок (открытых и под навесами) для сливоналивных устройств автомобильных цистерн, для насосов, тары - от границ этих площадок;</w:t>
      </w:r>
    </w:p>
    <w:p w14:paraId="243016DC" w14:textId="77777777" w:rsidR="006D438F" w:rsidRPr="00E86436" w:rsidRDefault="006D438F" w:rsidP="00E86436">
      <w:pPr>
        <w:spacing w:line="276" w:lineRule="auto"/>
        <w:ind w:right="-3" w:firstLine="709"/>
        <w:jc w:val="both"/>
        <w:rPr>
          <w:bCs/>
          <w:spacing w:val="-1"/>
        </w:rPr>
      </w:pPr>
      <w:r w:rsidRPr="00E86436">
        <w:rPr>
          <w:bCs/>
          <w:spacing w:val="-1"/>
        </w:rPr>
        <w:t>4) от технологических эстакад и трубопроводов - от крайнего трубопровода;</w:t>
      </w:r>
    </w:p>
    <w:p w14:paraId="63E9B635" w14:textId="77777777" w:rsidR="006D438F" w:rsidRPr="00E86436" w:rsidRDefault="006D438F" w:rsidP="00E86436">
      <w:pPr>
        <w:spacing w:line="276" w:lineRule="auto"/>
        <w:ind w:right="-3" w:firstLine="709"/>
        <w:jc w:val="both"/>
        <w:rPr>
          <w:bCs/>
          <w:spacing w:val="-1"/>
        </w:rPr>
      </w:pPr>
      <w:r w:rsidRPr="00E86436">
        <w:rPr>
          <w:bCs/>
          <w:spacing w:val="-1"/>
        </w:rPr>
        <w:t>5) от факельных установок - от ствола факела.</w:t>
      </w:r>
    </w:p>
    <w:p w14:paraId="1800099D" w14:textId="77777777" w:rsidR="006D438F" w:rsidRPr="00E86436" w:rsidRDefault="006D438F" w:rsidP="00E86436">
      <w:pPr>
        <w:spacing w:line="276" w:lineRule="auto"/>
        <w:ind w:right="-3" w:firstLine="709"/>
        <w:jc w:val="both"/>
        <w:rPr>
          <w:bCs/>
          <w:spacing w:val="-1"/>
        </w:rPr>
      </w:pPr>
      <w:r w:rsidRPr="00E86436">
        <w:rPr>
          <w:bCs/>
          <w:spacing w:val="-1"/>
        </w:rPr>
        <w:t xml:space="preserve">3. Противопожарные расстояния от зданий, сооружений и строений складов нефти и нефтепродуктов до участков открытого залегания торфа допускается уменьшать в два раза от расстояния, указанного в таблице 12 приложения к настоящему Федеральному закону, при условии засыпки открытого залегания торфа слоем земли толщиной не менее </w:t>
      </w:r>
      <w:smartTag w:uri="urn:schemas-microsoft-com:office:smarttags" w:element="metricconverter">
        <w:smartTagPr>
          <w:attr w:name="ProductID" w:val="0,5 метра"/>
        </w:smartTagPr>
        <w:r w:rsidRPr="00E86436">
          <w:rPr>
            <w:bCs/>
            <w:spacing w:val="-1"/>
          </w:rPr>
          <w:t>0,5 метра</w:t>
        </w:r>
      </w:smartTag>
      <w:r w:rsidRPr="00E86436">
        <w:rPr>
          <w:bCs/>
          <w:spacing w:val="-1"/>
        </w:rPr>
        <w:t xml:space="preserve"> в пределах половины расстояния от зданий, сооружений и строений складов нефти и нефтепродуктов.</w:t>
      </w:r>
    </w:p>
    <w:p w14:paraId="547D9743" w14:textId="77777777" w:rsidR="006D438F" w:rsidRPr="00E86436" w:rsidRDefault="006D438F" w:rsidP="00E86436">
      <w:pPr>
        <w:spacing w:line="276" w:lineRule="auto"/>
        <w:ind w:right="-3" w:firstLine="709"/>
        <w:jc w:val="both"/>
        <w:rPr>
          <w:bCs/>
          <w:spacing w:val="-1"/>
        </w:rPr>
      </w:pPr>
      <w:r w:rsidRPr="00E86436">
        <w:rPr>
          <w:bCs/>
          <w:spacing w:val="-1"/>
        </w:rPr>
        <w:t xml:space="preserve">4. При размещении складов для хранения нефти и нефтепродуктов в лесных массивах, если их строительство связано с вырубкой леса, расстояние до лесного массива хвойных пород допускается уменьшать в два раза, при этом вдоль границы лесного массива вокруг складов должна предусматриваться вспаханная полоса земли шириной не менее </w:t>
      </w:r>
      <w:smartTag w:uri="urn:schemas-microsoft-com:office:smarttags" w:element="metricconverter">
        <w:smartTagPr>
          <w:attr w:name="ProductID" w:val="5 метров"/>
        </w:smartTagPr>
        <w:r w:rsidRPr="00E86436">
          <w:rPr>
            <w:bCs/>
            <w:spacing w:val="-1"/>
          </w:rPr>
          <w:t>5 метров</w:t>
        </w:r>
      </w:smartTag>
      <w:r w:rsidRPr="00E86436">
        <w:rPr>
          <w:bCs/>
          <w:spacing w:val="-1"/>
        </w:rPr>
        <w:t>.</w:t>
      </w:r>
    </w:p>
    <w:p w14:paraId="7120CD43" w14:textId="77777777" w:rsidR="006D438F" w:rsidRPr="00E86436" w:rsidRDefault="006D438F" w:rsidP="00E86436">
      <w:pPr>
        <w:spacing w:line="276" w:lineRule="auto"/>
        <w:ind w:right="-3" w:firstLine="709"/>
        <w:jc w:val="both"/>
        <w:rPr>
          <w:bCs/>
          <w:spacing w:val="-1"/>
        </w:rPr>
      </w:pPr>
      <w:r w:rsidRPr="00E86436">
        <w:rPr>
          <w:bCs/>
          <w:spacing w:val="-1"/>
        </w:rPr>
        <w:t xml:space="preserve">5. При размещении резервуарных парков нефти и нефтепродуктов на площадках, имеющих более высокие отметки по сравнению с отметками территорий соседних населенных пунктов, организаций и путей железных дорог общей сети, расположенных на расстоянии до </w:t>
      </w:r>
      <w:smartTag w:uri="urn:schemas-microsoft-com:office:smarttags" w:element="metricconverter">
        <w:smartTagPr>
          <w:attr w:name="ProductID" w:val="200 метров"/>
        </w:smartTagPr>
        <w:r w:rsidRPr="00E86436">
          <w:rPr>
            <w:bCs/>
            <w:spacing w:val="-1"/>
          </w:rPr>
          <w:t>200 метров</w:t>
        </w:r>
      </w:smartTag>
      <w:r w:rsidRPr="00E86436">
        <w:rPr>
          <w:bCs/>
          <w:spacing w:val="-1"/>
        </w:rPr>
        <w:t xml:space="preserve"> от резервуарного парка, а также при размещении складов нефти и нефтепродуктов у берегов рек на расстоянии 200 и менее метров от уреза воды (при максимальном уровне) следует предусматривать дополнительные мероприятия, исключающие при аварии резервуаров возможность разлива нефти и нефтепродуктов на территории населенных пунктов, организаций, на пути железных дорог общей сети или в водоем. Территории складов нефти и нефтепродуктов должны быть ограждены продуваемой оградой из негорючих материалов высотой не менее </w:t>
      </w:r>
      <w:smartTag w:uri="urn:schemas-microsoft-com:office:smarttags" w:element="metricconverter">
        <w:smartTagPr>
          <w:attr w:name="ProductID" w:val="2 метров"/>
        </w:smartTagPr>
        <w:r w:rsidRPr="00E86436">
          <w:rPr>
            <w:bCs/>
            <w:spacing w:val="-1"/>
          </w:rPr>
          <w:t>2 метров</w:t>
        </w:r>
      </w:smartTag>
      <w:r w:rsidRPr="00E86436">
        <w:rPr>
          <w:bCs/>
          <w:spacing w:val="-1"/>
        </w:rPr>
        <w:t>.</w:t>
      </w:r>
    </w:p>
    <w:p w14:paraId="126F8113" w14:textId="77777777" w:rsidR="006D438F" w:rsidRPr="00E86436" w:rsidRDefault="006D438F" w:rsidP="00E86436">
      <w:pPr>
        <w:spacing w:line="276" w:lineRule="auto"/>
        <w:ind w:right="-3" w:firstLine="709"/>
        <w:jc w:val="both"/>
        <w:rPr>
          <w:bCs/>
          <w:spacing w:val="-1"/>
        </w:rPr>
      </w:pPr>
      <w:r w:rsidRPr="00E86436">
        <w:rPr>
          <w:bCs/>
          <w:spacing w:val="-1"/>
        </w:rPr>
        <w:t>6. Противопожарные расстояния от жилых домов и общественных зданий до складов нефти и нефтепродуктов общей вместимостью до 2000 кубических метров, находящихся в котельных, на дизельных электростанциях и других энергообъектах, обслуживающих жилые и общественные здания, сооружения и строения, должны составлять не менее расстояний, приведенных в таблице 13 приложения к настоящему Федеральному закону.</w:t>
      </w:r>
    </w:p>
    <w:p w14:paraId="5AB76196" w14:textId="77777777" w:rsidR="006D438F" w:rsidRPr="00E86436" w:rsidRDefault="006D438F" w:rsidP="00E86436">
      <w:pPr>
        <w:spacing w:line="276" w:lineRule="auto"/>
        <w:ind w:right="-3" w:firstLine="709"/>
        <w:jc w:val="both"/>
      </w:pPr>
      <w:r w:rsidRPr="00E86436">
        <w:rPr>
          <w:bCs/>
          <w:spacing w:val="-1"/>
        </w:rPr>
        <w:t>7. Категории складов нефти и нефтепродуктов определяются в соответствии с таблицей</w:t>
      </w:r>
      <w:r w:rsidRPr="00E86436">
        <w:t xml:space="preserve"> 14 приложения к настоящему Федеральному закону.</w:t>
      </w:r>
    </w:p>
    <w:p w14:paraId="48278D5C" w14:textId="77777777" w:rsidR="006D438F" w:rsidRPr="00E86436" w:rsidRDefault="006D438F" w:rsidP="00E86436">
      <w:pPr>
        <w:shd w:val="clear" w:color="auto" w:fill="FFFFFF"/>
        <w:spacing w:before="120" w:after="60" w:line="276" w:lineRule="auto"/>
        <w:ind w:right="-3" w:firstLine="709"/>
        <w:jc w:val="both"/>
        <w:rPr>
          <w:b/>
          <w:bCs/>
        </w:rPr>
      </w:pPr>
      <w:r w:rsidRPr="00E86436">
        <w:rPr>
          <w:b/>
          <w:bCs/>
        </w:rPr>
        <w:lastRenderedPageBreak/>
        <w:t>Статья 71. Противопожарные расстояния от зданий, сооружений и строений автозаправочных станций до граничащих с ними объектов защиты</w:t>
      </w:r>
    </w:p>
    <w:p w14:paraId="3066E268" w14:textId="77777777" w:rsidR="006D438F" w:rsidRPr="00E86436" w:rsidRDefault="006D438F" w:rsidP="00E86436">
      <w:pPr>
        <w:spacing w:line="276" w:lineRule="auto"/>
        <w:ind w:right="-3" w:firstLine="709"/>
        <w:jc w:val="both"/>
        <w:rPr>
          <w:bCs/>
          <w:spacing w:val="-1"/>
        </w:rPr>
      </w:pPr>
      <w:r w:rsidRPr="00E86436">
        <w:t xml:space="preserve">1. При размещении автозаправочных станций на территориях населенных пунктов противопожарные расстояния следует определять от стенок резервуаров (сосудов) для хранения топлива и аварийных резервуаров, наземного </w:t>
      </w:r>
      <w:r w:rsidRPr="00E86436">
        <w:rPr>
          <w:bCs/>
          <w:spacing w:val="-1"/>
        </w:rPr>
        <w:t>оборудования, в котором обращаются топливо и (или) его пары, от дыхательной арматуры подземных резервуаров для хранения топлива и аварийных резервуаров, корпуса топливно-раздаточной колонки и раздаточных колонок сжиженных углеводородных газов или сжатого природного газа, от границ площадок для автоцистерн и технологических колодцев, от стенок технологического оборудования очистных сооружений, от границ площадок для стоянки транспортных средств и от наружных стен и конструкций зданий, сооружений и строений автозаправочных станций с оборудованием, в котором присутствуют топливо или его пары:</w:t>
      </w:r>
    </w:p>
    <w:p w14:paraId="76087D67" w14:textId="77777777" w:rsidR="006D438F" w:rsidRPr="00E86436" w:rsidRDefault="006D438F" w:rsidP="00E86436">
      <w:pPr>
        <w:spacing w:line="276" w:lineRule="auto"/>
        <w:ind w:right="-3" w:firstLine="709"/>
        <w:jc w:val="both"/>
        <w:rPr>
          <w:bCs/>
          <w:spacing w:val="-1"/>
        </w:rPr>
      </w:pPr>
      <w:r w:rsidRPr="00E86436">
        <w:rPr>
          <w:bCs/>
          <w:spacing w:val="-1"/>
        </w:rPr>
        <w:t>1) до границ земельных участков детских дошкольных образовательных учреждений, общеобразовательных учреждений, общеобразовательных учреждений интернатного типа, лечебных учреждений стационарного типа, одноквартирных жилых зданий;</w:t>
      </w:r>
    </w:p>
    <w:p w14:paraId="3EBFDF84" w14:textId="77777777" w:rsidR="006D438F" w:rsidRPr="00E86436" w:rsidRDefault="006D438F" w:rsidP="00E86436">
      <w:pPr>
        <w:spacing w:line="276" w:lineRule="auto"/>
        <w:ind w:right="-3" w:firstLine="709"/>
        <w:jc w:val="both"/>
        <w:rPr>
          <w:bCs/>
          <w:spacing w:val="-1"/>
        </w:rPr>
      </w:pPr>
      <w:r w:rsidRPr="00E86436">
        <w:rPr>
          <w:bCs/>
          <w:spacing w:val="-1"/>
        </w:rPr>
        <w:t>2) до окон или дверей (для жилых и общественных зданий).</w:t>
      </w:r>
    </w:p>
    <w:p w14:paraId="61EE919C" w14:textId="77777777" w:rsidR="006D438F" w:rsidRPr="00E86436" w:rsidRDefault="006D438F" w:rsidP="00E86436">
      <w:pPr>
        <w:spacing w:line="276" w:lineRule="auto"/>
        <w:ind w:right="-3" w:firstLine="709"/>
        <w:jc w:val="both"/>
        <w:rPr>
          <w:bCs/>
          <w:spacing w:val="-1"/>
        </w:rPr>
      </w:pPr>
      <w:r w:rsidRPr="00E86436">
        <w:rPr>
          <w:bCs/>
          <w:spacing w:val="-1"/>
        </w:rPr>
        <w:t>2. Противопожарные расстояния от автозаправочных станций моторного топлива до соседних объектов должны соответствовать требованиям, установленным в таблице 15 приложения к настоящему Федеральному закону. Общая вместимость надземных резервуаров автозаправочных станций, размещаемых на территориях населенных пунктов, не должна превышать 40 кубических метров.</w:t>
      </w:r>
    </w:p>
    <w:p w14:paraId="1854F287" w14:textId="77777777" w:rsidR="006D438F" w:rsidRPr="00E86436" w:rsidRDefault="006D438F" w:rsidP="00E86436">
      <w:pPr>
        <w:spacing w:line="276" w:lineRule="auto"/>
        <w:ind w:right="-3" w:firstLine="709"/>
        <w:jc w:val="both"/>
        <w:rPr>
          <w:bCs/>
          <w:spacing w:val="-1"/>
        </w:rPr>
      </w:pPr>
      <w:r w:rsidRPr="00E86436">
        <w:rPr>
          <w:bCs/>
          <w:spacing w:val="-1"/>
        </w:rPr>
        <w:t xml:space="preserve">3. При размещении автозаправочных станций рядом с лесным массивом расстояние до лесного массива хвойных и смешанных пород допускается уменьшать в два раза, при этом вдоль границ лесного массива и прилегающих территорий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w:t>
      </w:r>
      <w:smartTag w:uri="urn:schemas-microsoft-com:office:smarttags" w:element="metricconverter">
        <w:smartTagPr>
          <w:attr w:name="ProductID" w:val="5 метров"/>
        </w:smartTagPr>
        <w:r w:rsidRPr="00E86436">
          <w:rPr>
            <w:bCs/>
            <w:spacing w:val="-1"/>
          </w:rPr>
          <w:t>5 метров</w:t>
        </w:r>
      </w:smartTag>
      <w:r w:rsidRPr="00E86436">
        <w:rPr>
          <w:bCs/>
          <w:spacing w:val="-1"/>
        </w:rPr>
        <w:t>.</w:t>
      </w:r>
    </w:p>
    <w:p w14:paraId="0DE8EB41" w14:textId="77777777" w:rsidR="006D438F" w:rsidRPr="00E86436" w:rsidRDefault="006D438F" w:rsidP="00E86436">
      <w:pPr>
        <w:spacing w:line="276" w:lineRule="auto"/>
        <w:ind w:right="-3" w:firstLine="709"/>
        <w:jc w:val="both"/>
        <w:rPr>
          <w:bCs/>
          <w:spacing w:val="-1"/>
        </w:rPr>
      </w:pPr>
      <w:r w:rsidRPr="00E86436">
        <w:rPr>
          <w:bCs/>
          <w:spacing w:val="-1"/>
        </w:rPr>
        <w:t xml:space="preserve">4. При размещении автозаправочных станций вблизи посадок сельскохозяйственных культур, по которым возможно распространение пламени, вдоль прилегающих к посадкам границ автозаправочных станций должны предусматриваться наземное покрытие, выполненное из материалов, не распространяющих пламя по своей поверхности, или вспаханная полоса земли шириной не менее </w:t>
      </w:r>
      <w:smartTag w:uri="urn:schemas-microsoft-com:office:smarttags" w:element="metricconverter">
        <w:smartTagPr>
          <w:attr w:name="ProductID" w:val="5 метров"/>
        </w:smartTagPr>
        <w:r w:rsidRPr="00E86436">
          <w:rPr>
            <w:bCs/>
            <w:spacing w:val="-1"/>
          </w:rPr>
          <w:t>5 метров</w:t>
        </w:r>
      </w:smartTag>
      <w:r w:rsidRPr="00E86436">
        <w:rPr>
          <w:bCs/>
          <w:spacing w:val="-1"/>
        </w:rPr>
        <w:t>.</w:t>
      </w:r>
    </w:p>
    <w:p w14:paraId="3B95D7A8" w14:textId="77777777" w:rsidR="006D438F" w:rsidRPr="00E86436" w:rsidRDefault="006D438F" w:rsidP="00E86436">
      <w:pPr>
        <w:spacing w:line="276" w:lineRule="auto"/>
        <w:ind w:right="-3" w:firstLine="709"/>
        <w:jc w:val="both"/>
      </w:pPr>
      <w:r w:rsidRPr="00E86436">
        <w:rPr>
          <w:bCs/>
          <w:spacing w:val="-1"/>
        </w:rPr>
        <w:t>5. Противопожарные расстояния от автозаправочных станций с подземными резервуарами для хранения жидкого топлива до границ земельных участков детских дошкольных образовательных учреждений, общеобразовательных учреждений, образовательных учреждений интернатного типа, лечебных учреждений стационарного типа должны составлять не менее</w:t>
      </w:r>
      <w:smartTag w:uri="urn:schemas-microsoft-com:office:smarttags" w:element="metricconverter">
        <w:smartTagPr>
          <w:attr w:name="ProductID" w:val="50 метров"/>
        </w:smartTagPr>
        <w:r w:rsidRPr="00E86436">
          <w:t>50 метров</w:t>
        </w:r>
      </w:smartTag>
      <w:r w:rsidRPr="00E86436">
        <w:t>.</w:t>
      </w:r>
    </w:p>
    <w:p w14:paraId="7E7F26F6" w14:textId="77777777" w:rsidR="006D438F" w:rsidRPr="00E86436" w:rsidRDefault="006D438F" w:rsidP="00E86436">
      <w:pPr>
        <w:shd w:val="clear" w:color="auto" w:fill="FFFFFF"/>
        <w:spacing w:before="120" w:after="60" w:line="276" w:lineRule="auto"/>
        <w:ind w:right="-3" w:firstLine="709"/>
        <w:jc w:val="both"/>
        <w:rPr>
          <w:b/>
          <w:bCs/>
        </w:rPr>
      </w:pPr>
      <w:r w:rsidRPr="00E86436">
        <w:rPr>
          <w:b/>
          <w:bCs/>
        </w:rPr>
        <w:t>Статья 72. Противопожарные расстояния от гаражей и открытых стоянок автотранспорта до граничащих с ними объектов защиты</w:t>
      </w:r>
    </w:p>
    <w:p w14:paraId="6F06B0E3" w14:textId="77777777" w:rsidR="006D438F" w:rsidRPr="00E86436" w:rsidRDefault="006D438F" w:rsidP="00E86436">
      <w:pPr>
        <w:spacing w:line="276" w:lineRule="auto"/>
        <w:ind w:right="-3" w:firstLine="709"/>
        <w:jc w:val="both"/>
        <w:rPr>
          <w:bCs/>
          <w:spacing w:val="-1"/>
        </w:rPr>
      </w:pPr>
      <w:r w:rsidRPr="00E86436">
        <w:t xml:space="preserve">1. Противопожарные расстояния от коллективных наземных и наземно-подземных гаражей, открытых организованных автостоянок на территориях поселений и </w:t>
      </w:r>
      <w:r w:rsidRPr="00E86436">
        <w:rPr>
          <w:bCs/>
          <w:spacing w:val="-1"/>
        </w:rPr>
        <w:t>станций технического обслуживания автомобилей до жилых домов и общественных зданий, сооружений и строений, а также до земельных участков детских дошкольных образовательных учреждений, общеобразовательных учреждений и лечебных учреждений стационарного типа на территориях поселений должны составлять не менее расстояний, приведенных в таблице 16 приложения к настоящему Федеральному закону.</w:t>
      </w:r>
    </w:p>
    <w:p w14:paraId="6EBCE8AD" w14:textId="77777777" w:rsidR="006D438F" w:rsidRPr="00E86436" w:rsidRDefault="006D438F" w:rsidP="00E86436">
      <w:pPr>
        <w:spacing w:line="276" w:lineRule="auto"/>
        <w:ind w:right="-3" w:firstLine="709"/>
        <w:jc w:val="both"/>
        <w:rPr>
          <w:bCs/>
          <w:spacing w:val="-1"/>
        </w:rPr>
      </w:pPr>
      <w:r w:rsidRPr="00E86436">
        <w:rPr>
          <w:bCs/>
          <w:spacing w:val="-1"/>
        </w:rPr>
        <w:lastRenderedPageBreak/>
        <w:t>2. Противопожарные расстояния следует определять от окон жилых домов и общественных зданий, сооружений и строений и от границ земельных участков детских дошкольных образовательных учреждений, общеобразовательных учреждений и лечебных учреждений стационарного типа до стен гаража или границ открытой стоянки.</w:t>
      </w:r>
    </w:p>
    <w:p w14:paraId="60372A8F" w14:textId="77777777" w:rsidR="006D438F" w:rsidRPr="00E86436" w:rsidRDefault="006D438F" w:rsidP="00E86436">
      <w:pPr>
        <w:spacing w:line="276" w:lineRule="auto"/>
        <w:ind w:right="-3" w:firstLine="709"/>
        <w:jc w:val="both"/>
        <w:rPr>
          <w:bCs/>
          <w:spacing w:val="-1"/>
        </w:rPr>
      </w:pPr>
      <w:r w:rsidRPr="00E86436">
        <w:rPr>
          <w:bCs/>
          <w:spacing w:val="-1"/>
        </w:rPr>
        <w:t xml:space="preserve">3. Противопожарные расстояния от секционных жилых домов до открытых площадок, размещаемых вдоль продольных фасадов, вместимостью 101 - 300 машин должны составлять не менее </w:t>
      </w:r>
      <w:smartTag w:uri="urn:schemas-microsoft-com:office:smarttags" w:element="metricconverter">
        <w:smartTagPr>
          <w:attr w:name="ProductID" w:val="50 метров"/>
        </w:smartTagPr>
        <w:r w:rsidRPr="00E86436">
          <w:rPr>
            <w:bCs/>
            <w:spacing w:val="-1"/>
          </w:rPr>
          <w:t>50 метров</w:t>
        </w:r>
      </w:smartTag>
      <w:r w:rsidRPr="00E86436">
        <w:rPr>
          <w:bCs/>
          <w:spacing w:val="-1"/>
        </w:rPr>
        <w:t>.</w:t>
      </w:r>
    </w:p>
    <w:p w14:paraId="3F689793" w14:textId="77777777" w:rsidR="006D438F" w:rsidRPr="00E86436" w:rsidRDefault="006D438F" w:rsidP="00E86436">
      <w:pPr>
        <w:spacing w:line="276" w:lineRule="auto"/>
        <w:ind w:right="-3" w:firstLine="709"/>
        <w:jc w:val="both"/>
        <w:rPr>
          <w:bCs/>
          <w:spacing w:val="-1"/>
        </w:rPr>
      </w:pPr>
      <w:r w:rsidRPr="00E86436">
        <w:rPr>
          <w:bCs/>
          <w:spacing w:val="-1"/>
        </w:rPr>
        <w:t>4. Для гаражей I и II степеней огнестойкости расстояния, указанные в таблице 16 приложения к настоящему Федеральному закону, допускается уменьшать на 25 процентов при отсутствии в гаражах открывающихся окон, а также въездов, ориентированных в сторону жилых домов и общественных зданий.</w:t>
      </w:r>
    </w:p>
    <w:p w14:paraId="2A8BC443" w14:textId="77777777" w:rsidR="006D438F" w:rsidRPr="00E86436" w:rsidRDefault="006D438F" w:rsidP="00E86436">
      <w:pPr>
        <w:shd w:val="clear" w:color="auto" w:fill="FFFFFF"/>
        <w:spacing w:before="120" w:after="60" w:line="276" w:lineRule="auto"/>
        <w:ind w:right="-3" w:firstLine="709"/>
        <w:jc w:val="both"/>
        <w:rPr>
          <w:b/>
          <w:bCs/>
        </w:rPr>
      </w:pPr>
      <w:r w:rsidRPr="00E86436">
        <w:rPr>
          <w:b/>
          <w:bCs/>
        </w:rPr>
        <w:t>Статья 73. Противопожарные расстояния от резервуаров сжиженных углеводородных газов до зданий, сооружений и строений</w:t>
      </w:r>
    </w:p>
    <w:p w14:paraId="4EF4FA5B" w14:textId="77777777" w:rsidR="006D438F" w:rsidRPr="00E86436" w:rsidRDefault="006D438F" w:rsidP="00E86436">
      <w:pPr>
        <w:shd w:val="clear" w:color="auto" w:fill="FFFFFF"/>
        <w:spacing w:before="60" w:after="60" w:line="276" w:lineRule="auto"/>
        <w:ind w:right="-3" w:firstLine="709"/>
        <w:jc w:val="both"/>
      </w:pPr>
      <w:r w:rsidRPr="00E86436">
        <w:t>1. Противопожарные расстояния от резервуаров сжиженных углеводородных газов, размещаемых на складе организации, общей вместимостью до 10 000 кубических метров при хранении под давлением или вместимостью до 40 000 кубических метров при хранении изотермическим способом до других объектов, как входящих в состав организации, так и располагаемых вне территории организации, приведены в таблице 17 приложения к настоящему Федеральному закону.</w:t>
      </w:r>
    </w:p>
    <w:p w14:paraId="273561DB" w14:textId="77777777" w:rsidR="006D438F" w:rsidRPr="00E86436" w:rsidRDefault="006D438F" w:rsidP="00E86436">
      <w:pPr>
        <w:shd w:val="clear" w:color="auto" w:fill="FFFFFF"/>
        <w:spacing w:before="60" w:after="60" w:line="276" w:lineRule="auto"/>
        <w:ind w:right="-3" w:firstLine="709"/>
        <w:jc w:val="both"/>
      </w:pPr>
      <w:r w:rsidRPr="00E86436">
        <w:t>2. Противопожарные расстояния от отдельно стоящей сливоналивной эстакады до соседних объектов, жилых домов и общественных зданий, сооружений и строений принимаются как расстояния от резервуаров сжиженных углеводородных газов и легковоспламеняющихся жидкостей под давлением.</w:t>
      </w:r>
    </w:p>
    <w:p w14:paraId="45F7DE82" w14:textId="77777777" w:rsidR="006D438F" w:rsidRPr="00E86436" w:rsidRDefault="006D438F" w:rsidP="00E86436">
      <w:pPr>
        <w:shd w:val="clear" w:color="auto" w:fill="FFFFFF"/>
        <w:spacing w:before="60" w:after="60" w:line="276" w:lineRule="auto"/>
        <w:ind w:right="-3" w:firstLine="709"/>
        <w:jc w:val="both"/>
      </w:pPr>
      <w:r w:rsidRPr="00E86436">
        <w:t>3. Противопожарные расстояния от резервуаров сжиженных углеводородных газов, размещаемых на складе организации, общей вместимостью от 10 000 до 20 000 кубических метров при хранении под давлением либо вместимостью от 40 000 до 60 000 кубических метров при хранении изотермическим способом в надземных резервуарах или вместимостью от 40 000 до 100 000 кубических метров при хранении изотермическим способом в подземных резервуарах до других объектов, располагаемых как на территории организации, так и вне ее территории, приведены в таблице 18 приложения к настоящему Федеральному закону.</w:t>
      </w:r>
    </w:p>
    <w:p w14:paraId="511FF3CC" w14:textId="77777777" w:rsidR="006D438F" w:rsidRPr="00E86436" w:rsidRDefault="006D438F" w:rsidP="00E86436">
      <w:pPr>
        <w:shd w:val="clear" w:color="auto" w:fill="FFFFFF"/>
        <w:spacing w:before="120" w:after="60" w:line="276" w:lineRule="auto"/>
        <w:ind w:right="-3" w:firstLine="709"/>
        <w:jc w:val="both"/>
        <w:rPr>
          <w:b/>
          <w:bCs/>
        </w:rPr>
      </w:pPr>
      <w:r w:rsidRPr="00E86436">
        <w:rPr>
          <w:b/>
          <w:bCs/>
        </w:rPr>
        <w:t>Статья 74. Противопожарные расстояния от газопроводов, нефтепроводов, нефтепродуктопроводов, конденсатопроводов до соседних объектов защиты</w:t>
      </w:r>
    </w:p>
    <w:p w14:paraId="51D8B964" w14:textId="77777777" w:rsidR="006D438F" w:rsidRPr="00E86436" w:rsidRDefault="006D438F" w:rsidP="00E86436">
      <w:pPr>
        <w:spacing w:line="276" w:lineRule="auto"/>
        <w:ind w:right="-3" w:firstLine="709"/>
        <w:jc w:val="both"/>
      </w:pPr>
      <w:r w:rsidRPr="00E86436">
        <w:t xml:space="preserve">1. Противопожарные расстояния от оси подземных и надземных (в насыпи) магистральных, внутрипромысловых и местных распределительных газопроводов, нефтепроводов, нефтепродуктопроводов и конденсатопроводов до населенных пунктов, отдельных промышленных и сельскохозяйственных организаций, зданий, сооружений и строений, а также от компрессорных станций, газораспределительных станций, нефтеперекачивающих станций до населенных пунктов, промышленных и сельскохозяйственных организаций, зданий, сооружений и строений должны соответствовать требованиям к минимальным расстояниям, установленным федеральными законами о технических регламентах для этих объектов, в зависимости от уровня рабочего давления, диаметра, степени ответственности объектов, а для трубопроводов сжиженных </w:t>
      </w:r>
      <w:r w:rsidRPr="00E86436">
        <w:lastRenderedPageBreak/>
        <w:t>углеводородных газов также от рельефа местности, вида и свойств перекачиваемых сжиженных углеводородных газов.</w:t>
      </w:r>
    </w:p>
    <w:p w14:paraId="024D1AD5" w14:textId="77777777" w:rsidR="006D438F" w:rsidRPr="00E86436" w:rsidRDefault="006D438F" w:rsidP="00E86436">
      <w:pPr>
        <w:spacing w:line="276" w:lineRule="auto"/>
        <w:ind w:right="-3" w:firstLine="709"/>
        <w:jc w:val="both"/>
      </w:pPr>
      <w:r w:rsidRPr="00E86436">
        <w:t>2. Противопожарные расстояния от резервуарных установок сжиженных углеводородных газов, предназначенных для обеспечения углеводородным газом потребителей, использующих газ в качестве топлива, считая от крайнего резервуара до зданий, сооружений, строений и коммуникаций, приведены в таблицах 19 и 20 приложения к настоящему Федеральному закону.</w:t>
      </w:r>
    </w:p>
    <w:p w14:paraId="630B0743" w14:textId="77777777" w:rsidR="006D438F" w:rsidRPr="00E86436" w:rsidRDefault="006D438F" w:rsidP="00E86436">
      <w:pPr>
        <w:spacing w:line="276" w:lineRule="auto"/>
        <w:ind w:right="-3" w:firstLine="709"/>
        <w:jc w:val="both"/>
      </w:pPr>
      <w:r w:rsidRPr="00E86436">
        <w:t xml:space="preserve">3. При установке 2 резервуаров сжиженных углеводородных газов единичной вместимостью по 50 кубических метров противопожарные расстояния до зданий, сооружений и строений (жилых, общественных, производственных), не относящихся к газонаполнительным станциям, допускается уменьшать для надземных резервуаров до </w:t>
      </w:r>
      <w:smartTag w:uri="urn:schemas-microsoft-com:office:smarttags" w:element="metricconverter">
        <w:smartTagPr>
          <w:attr w:name="ProductID" w:val="100 метров"/>
        </w:smartTagPr>
        <w:r w:rsidRPr="00E86436">
          <w:t>100 метров</w:t>
        </w:r>
      </w:smartTag>
      <w:r w:rsidRPr="00E86436">
        <w:t xml:space="preserve">, для подземных - до </w:t>
      </w:r>
      <w:smartTag w:uri="urn:schemas-microsoft-com:office:smarttags" w:element="metricconverter">
        <w:smartTagPr>
          <w:attr w:name="ProductID" w:val="50 метров"/>
        </w:smartTagPr>
        <w:r w:rsidRPr="00E86436">
          <w:t>50 метров</w:t>
        </w:r>
      </w:smartTag>
      <w:r w:rsidRPr="00E86436">
        <w:t>.</w:t>
      </w:r>
    </w:p>
    <w:p w14:paraId="392283CA" w14:textId="77777777" w:rsidR="006D438F" w:rsidRPr="00E86436" w:rsidRDefault="006D438F" w:rsidP="00E86436">
      <w:pPr>
        <w:spacing w:line="276" w:lineRule="auto"/>
        <w:ind w:right="-3" w:firstLine="709"/>
        <w:jc w:val="both"/>
      </w:pPr>
      <w:r w:rsidRPr="00E86436">
        <w:t>4. Противопожарные расстояния от надземных резервуаров до мест, где одновременно могут находиться более 800 человек (стадионов, рынков, парков, жилых домов), а также до границ земельных участков детских дошкольных общеобразовательных учреждений, образовательных учреждений и лечебных учреждений стационарного типа следует увеличить в два раза по сравнению с расстояниями, указанными в таблице 20 приложения к настоящему Федеральному закону, независимо от количества мест.</w:t>
      </w:r>
    </w:p>
    <w:p w14:paraId="7C269CD1" w14:textId="77777777" w:rsidR="006D438F" w:rsidRPr="00E86436" w:rsidRDefault="006D438F" w:rsidP="00E86436">
      <w:pPr>
        <w:keepNext/>
        <w:shd w:val="clear" w:color="auto" w:fill="FFFFFF"/>
        <w:spacing w:before="120" w:after="60" w:line="276" w:lineRule="auto"/>
        <w:ind w:right="-3" w:firstLine="709"/>
        <w:jc w:val="both"/>
        <w:rPr>
          <w:b/>
          <w:bCs/>
        </w:rPr>
      </w:pPr>
      <w:r w:rsidRPr="00E86436">
        <w:rPr>
          <w:b/>
          <w:bCs/>
        </w:rPr>
        <w:t>Глава 17. Общие требования пожарной безопасности к поселениям и городским округам по размещению подразделений пожарной охраны</w:t>
      </w:r>
    </w:p>
    <w:p w14:paraId="705B0638" w14:textId="77777777" w:rsidR="006D438F" w:rsidRPr="00E86436" w:rsidRDefault="006D438F" w:rsidP="00E86436">
      <w:pPr>
        <w:keepNext/>
        <w:shd w:val="clear" w:color="auto" w:fill="FFFFFF"/>
        <w:spacing w:before="120" w:after="60" w:line="276" w:lineRule="auto"/>
        <w:ind w:right="-3" w:firstLine="709"/>
        <w:jc w:val="both"/>
      </w:pPr>
      <w:r w:rsidRPr="00E86436">
        <w:rPr>
          <w:b/>
          <w:bCs/>
        </w:rPr>
        <w:t>Статья 76. Требования пожарной безопасности по размещению подразделений пожарной охраны в поселениях и городских округах</w:t>
      </w:r>
    </w:p>
    <w:p w14:paraId="6F0A7BC4" w14:textId="77777777" w:rsidR="006D438F" w:rsidRPr="00E86436" w:rsidRDefault="006D438F" w:rsidP="00E86436">
      <w:pPr>
        <w:spacing w:line="276" w:lineRule="auto"/>
        <w:ind w:right="-3" w:firstLine="709"/>
        <w:jc w:val="both"/>
      </w:pPr>
      <w:r w:rsidRPr="00E86436">
        <w:t>1. Дислокация подразделений пожарной охраны на территориях поселений и городских округов определяется исходя из условия, что время прибытия первого подразделения к месту вызова в городских поселениях и городских округах не должно превышать 10 минут, а в сельских поселениях - 20 минут.</w:t>
      </w:r>
    </w:p>
    <w:p w14:paraId="003AFDED" w14:textId="77777777" w:rsidR="006D438F" w:rsidRPr="00E86436" w:rsidRDefault="006D438F" w:rsidP="00E86436">
      <w:pPr>
        <w:spacing w:line="276" w:lineRule="auto"/>
        <w:ind w:right="-3" w:firstLine="709"/>
        <w:jc w:val="both"/>
      </w:pPr>
      <w:r w:rsidRPr="00E86436">
        <w:t>2. Подразделения пожарной охраны населенных пунктов должны размещаться в зданиях пожарных депо.</w:t>
      </w:r>
    </w:p>
    <w:p w14:paraId="722C19FA" w14:textId="77777777" w:rsidR="006D438F" w:rsidRPr="00E86436" w:rsidRDefault="006D438F" w:rsidP="00E86436">
      <w:pPr>
        <w:spacing w:line="276" w:lineRule="auto"/>
        <w:ind w:right="-3" w:firstLine="709"/>
        <w:jc w:val="both"/>
      </w:pPr>
      <w:r w:rsidRPr="00E86436">
        <w:t>3. Порядок и методика определения мест дислокации подразделений пожарной охраны на территориях поселений и городских округов устанавливаются нормативными документами по пожарной безопасности.</w:t>
      </w:r>
    </w:p>
    <w:p w14:paraId="20ED8475" w14:textId="77777777" w:rsidR="006D438F" w:rsidRPr="00E86436" w:rsidRDefault="006D438F" w:rsidP="00E86436">
      <w:pPr>
        <w:shd w:val="clear" w:color="auto" w:fill="FFFFFF"/>
        <w:spacing w:before="120" w:after="60" w:line="276" w:lineRule="auto"/>
        <w:ind w:right="-3" w:firstLine="709"/>
        <w:jc w:val="both"/>
      </w:pPr>
      <w:r w:rsidRPr="00E86436">
        <w:rPr>
          <w:b/>
          <w:bCs/>
        </w:rPr>
        <w:t>Статья 77. Требования пожарной безопасности к пожарным депо</w:t>
      </w:r>
    </w:p>
    <w:p w14:paraId="52FF4F4D" w14:textId="77777777" w:rsidR="006D438F" w:rsidRPr="00E86436" w:rsidRDefault="006D438F" w:rsidP="00E86436">
      <w:pPr>
        <w:spacing w:line="276" w:lineRule="auto"/>
        <w:ind w:right="-3" w:firstLine="709"/>
        <w:jc w:val="both"/>
      </w:pPr>
      <w:r w:rsidRPr="00E86436">
        <w:rPr>
          <w:bCs/>
        </w:rPr>
        <w:t>1.</w:t>
      </w:r>
      <w:r w:rsidRPr="00E86436">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7920BCD" w14:textId="77777777" w:rsidR="006D438F" w:rsidRPr="00E86436" w:rsidRDefault="006D438F" w:rsidP="00E86436">
      <w:pPr>
        <w:spacing w:line="276" w:lineRule="auto"/>
        <w:ind w:right="-3" w:firstLine="709"/>
        <w:jc w:val="both"/>
      </w:pPr>
      <w:r w:rsidRPr="00E86436">
        <w:t xml:space="preserve">2. Расстояние от границ участка пожарного депо до общественных и жилых зданий должно быть не менее </w:t>
      </w:r>
      <w:smartTag w:uri="urn:schemas-microsoft-com:office:smarttags" w:element="metricconverter">
        <w:smartTagPr>
          <w:attr w:name="ProductID" w:val="15 метров"/>
        </w:smartTagPr>
        <w:r w:rsidRPr="00E86436">
          <w:t>15 метров</w:t>
        </w:r>
      </w:smartTag>
      <w:r w:rsidRPr="00E86436">
        <w:t xml:space="preserve">,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w:t>
      </w:r>
      <w:smartTag w:uri="urn:schemas-microsoft-com:office:smarttags" w:element="metricconverter">
        <w:smartTagPr>
          <w:attr w:name="ProductID" w:val="30 метров"/>
        </w:smartTagPr>
        <w:r w:rsidRPr="00E86436">
          <w:t>30 метров</w:t>
        </w:r>
      </w:smartTag>
      <w:r w:rsidRPr="00E86436">
        <w:t>.</w:t>
      </w:r>
    </w:p>
    <w:p w14:paraId="28DB6E3F" w14:textId="77777777" w:rsidR="006D438F" w:rsidRPr="00E86436" w:rsidRDefault="006D438F" w:rsidP="00E86436">
      <w:pPr>
        <w:spacing w:line="276" w:lineRule="auto"/>
        <w:ind w:right="-3" w:firstLine="709"/>
        <w:jc w:val="both"/>
      </w:pPr>
      <w:r w:rsidRPr="00E86436">
        <w:t xml:space="preserve">3. Пожарное депо необходимо располагать на участке с отступом от красной линии до фронта выезда пожарных автомобилей не менее чем на </w:t>
      </w:r>
      <w:smartTag w:uri="urn:schemas-microsoft-com:office:smarttags" w:element="metricconverter">
        <w:smartTagPr>
          <w:attr w:name="ProductID" w:val="15 метров"/>
        </w:smartTagPr>
        <w:r w:rsidRPr="00E86436">
          <w:t>15 метров</w:t>
        </w:r>
      </w:smartTag>
      <w:r w:rsidRPr="00E86436">
        <w:t xml:space="preserve">, для пожарных депо II, IV и V типов указанное расстояние допускается уменьшать до </w:t>
      </w:r>
      <w:smartTag w:uri="urn:schemas-microsoft-com:office:smarttags" w:element="metricconverter">
        <w:smartTagPr>
          <w:attr w:name="ProductID" w:val="10 метров"/>
        </w:smartTagPr>
        <w:r w:rsidRPr="00E86436">
          <w:t>10 метров</w:t>
        </w:r>
      </w:smartTag>
      <w:r w:rsidRPr="00E86436">
        <w:t>.</w:t>
      </w:r>
    </w:p>
    <w:p w14:paraId="05213843" w14:textId="77777777" w:rsidR="006D438F" w:rsidRPr="00E86436" w:rsidRDefault="006D438F" w:rsidP="00E86436">
      <w:pPr>
        <w:spacing w:line="276" w:lineRule="auto"/>
        <w:ind w:right="-3" w:firstLine="709"/>
        <w:jc w:val="both"/>
      </w:pPr>
      <w:r w:rsidRPr="00E86436">
        <w:lastRenderedPageBreak/>
        <w:t>4. Состав зданий, сооружений и строений, размещаемых на территории пожарного депо, площади зданий, сооружений и строений определяются техническим заданием на проектирование.</w:t>
      </w:r>
    </w:p>
    <w:p w14:paraId="66781FDB" w14:textId="77777777" w:rsidR="006D438F" w:rsidRPr="00E86436" w:rsidRDefault="006D438F" w:rsidP="00E86436">
      <w:pPr>
        <w:spacing w:line="276" w:lineRule="auto"/>
        <w:ind w:right="-3" w:firstLine="709"/>
        <w:jc w:val="both"/>
      </w:pPr>
      <w:r w:rsidRPr="00E86436">
        <w:t xml:space="preserve">5. Территория пожарного депо должна иметь два въезда (выезда). Ширина ворот на въезде (выезде) должна быть не менее </w:t>
      </w:r>
      <w:smartTag w:uri="urn:schemas-microsoft-com:office:smarttags" w:element="metricconverter">
        <w:smartTagPr>
          <w:attr w:name="ProductID" w:val="4,5 метра"/>
        </w:smartTagPr>
        <w:r w:rsidRPr="00E86436">
          <w:t>4,5 метра</w:t>
        </w:r>
      </w:smartTag>
      <w:r w:rsidRPr="00E86436">
        <w:t>.</w:t>
      </w:r>
    </w:p>
    <w:p w14:paraId="296AF345" w14:textId="77777777" w:rsidR="006D438F" w:rsidRPr="00E86436" w:rsidRDefault="006D438F" w:rsidP="00E86436">
      <w:pPr>
        <w:spacing w:line="276" w:lineRule="auto"/>
        <w:ind w:right="-3" w:firstLine="709"/>
        <w:jc w:val="both"/>
      </w:pPr>
      <w:r w:rsidRPr="00E86436">
        <w:t>6. Дороги и площадки на территории пожарного депо должны иметь твердое покрытие.</w:t>
      </w:r>
    </w:p>
    <w:p w14:paraId="07036853" w14:textId="77777777" w:rsidR="006D438F" w:rsidRPr="00E86436" w:rsidRDefault="006D438F" w:rsidP="00E86436">
      <w:pPr>
        <w:spacing w:line="276" w:lineRule="auto"/>
        <w:ind w:right="-3" w:firstLine="709"/>
        <w:jc w:val="both"/>
      </w:pPr>
      <w:r w:rsidRPr="00E86436">
        <w:t>7. 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w:t>
      </w:r>
    </w:p>
    <w:p w14:paraId="28C5EBDB" w14:textId="77777777" w:rsidR="006D438F" w:rsidRPr="00E86436" w:rsidRDefault="006D438F" w:rsidP="00E86436">
      <w:pPr>
        <w:shd w:val="clear" w:color="auto" w:fill="FFFFFF"/>
        <w:spacing w:before="120" w:after="60" w:line="276" w:lineRule="auto"/>
        <w:ind w:right="-3" w:firstLine="709"/>
        <w:jc w:val="both"/>
      </w:pPr>
      <w:r w:rsidRPr="00E86436">
        <w:rPr>
          <w:b/>
          <w:bCs/>
        </w:rPr>
        <w:t>Статья 79. Нормативное значение пожарного риска для зданий, сооружений и строений</w:t>
      </w:r>
    </w:p>
    <w:p w14:paraId="4BF5F0C6" w14:textId="77777777" w:rsidR="006D438F" w:rsidRPr="00E86436" w:rsidRDefault="006D438F" w:rsidP="00E86436">
      <w:pPr>
        <w:spacing w:line="276" w:lineRule="auto"/>
        <w:ind w:right="-3" w:firstLine="709"/>
        <w:jc w:val="both"/>
      </w:pPr>
      <w:r w:rsidRPr="00E86436">
        <w:t>1. Индивидуальный пожарный риск в зданиях, сооружениях и строениях не должен превышать значение одной миллионной в год при размещении отдельного человека в наиболее удаленной от выхода из здания, сооружения и строения точке.</w:t>
      </w:r>
    </w:p>
    <w:p w14:paraId="3522A8F5" w14:textId="77777777" w:rsidR="006D438F" w:rsidRPr="00E86436" w:rsidRDefault="006D438F" w:rsidP="00E86436">
      <w:pPr>
        <w:spacing w:line="276" w:lineRule="auto"/>
        <w:ind w:right="-3" w:firstLine="709"/>
        <w:jc w:val="both"/>
      </w:pPr>
      <w:r w:rsidRPr="00E86436">
        <w:t>2. Риск гибели людей в результате воздействия опасных факторов пожара должен определяться с учетом функционирования систем обеспечения пожарной безопасности зданий, сооружений и строений.</w:t>
      </w:r>
    </w:p>
    <w:p w14:paraId="0DB88E5B" w14:textId="77777777" w:rsidR="006D438F" w:rsidRPr="00E86436" w:rsidRDefault="006D438F" w:rsidP="00E86436">
      <w:pPr>
        <w:spacing w:line="276" w:lineRule="auto"/>
        <w:ind w:right="-3" w:firstLine="709"/>
        <w:jc w:val="both"/>
        <w:rPr>
          <w:b/>
        </w:rPr>
      </w:pPr>
      <w:r w:rsidRPr="00E86436">
        <w:rPr>
          <w:b/>
        </w:rPr>
        <w:t>Заключение</w:t>
      </w:r>
    </w:p>
    <w:p w14:paraId="7C39FA3E" w14:textId="77777777" w:rsidR="006D438F" w:rsidRPr="00E86436" w:rsidRDefault="006D438F" w:rsidP="00E86436">
      <w:pPr>
        <w:spacing w:line="276" w:lineRule="auto"/>
        <w:ind w:right="-3" w:firstLine="709"/>
        <w:jc w:val="both"/>
      </w:pPr>
      <w:r w:rsidRPr="00E86436">
        <w:t>В настоящем разделе описаны инженерно-технические мероприятия, направленные на снижение риска возникновения чрезвычайных ситуаций, защиту людей от последствий возможных ЧС природного и техногенного характера, а также инженерно-технические мероприятия гражданской обороны.</w:t>
      </w:r>
    </w:p>
    <w:p w14:paraId="57421DC6" w14:textId="77777777" w:rsidR="006D438F" w:rsidRPr="00E86436" w:rsidRDefault="006D438F" w:rsidP="00E86436">
      <w:pPr>
        <w:spacing w:line="276" w:lineRule="auto"/>
        <w:ind w:right="-3" w:firstLine="709"/>
        <w:jc w:val="both"/>
      </w:pPr>
      <w:r w:rsidRPr="00E86436">
        <w:t>Мероприятия, предусмотренные в разделе, необходимо учитывать при дальнейшем проектировании зданий и сооружений, в соответствующих разделах проектной документации.</w:t>
      </w:r>
    </w:p>
    <w:p w14:paraId="241E79C7" w14:textId="77777777" w:rsidR="006D438F" w:rsidRPr="00E86436" w:rsidRDefault="006D438F" w:rsidP="00E86436">
      <w:pPr>
        <w:spacing w:line="276" w:lineRule="auto"/>
        <w:ind w:right="-3"/>
        <w:jc w:val="both"/>
      </w:pPr>
    </w:p>
    <w:p w14:paraId="2695A7BA" w14:textId="77777777" w:rsidR="00E755AE" w:rsidRPr="00E86436" w:rsidRDefault="00E73B57" w:rsidP="00E86436">
      <w:pPr>
        <w:pStyle w:val="1"/>
        <w:spacing w:line="276" w:lineRule="auto"/>
        <w:rPr>
          <w:rFonts w:cs="Times New Roman"/>
        </w:rPr>
      </w:pPr>
      <w:bookmarkStart w:id="115" w:name="_Toc137037236"/>
      <w:r w:rsidRPr="00E86436">
        <w:rPr>
          <w:rFonts w:cs="Times New Roman"/>
        </w:rPr>
        <w:lastRenderedPageBreak/>
        <w:t xml:space="preserve">4. Обоснование выбранного </w:t>
      </w:r>
      <w:r w:rsidR="00E755AE" w:rsidRPr="00E86436">
        <w:rPr>
          <w:rFonts w:cs="Times New Roman"/>
        </w:rPr>
        <w:t xml:space="preserve">варианта </w:t>
      </w:r>
      <w:r w:rsidRPr="00E86436">
        <w:rPr>
          <w:rFonts w:cs="Times New Roman"/>
        </w:rPr>
        <w:t>размещения</w:t>
      </w:r>
      <w:r w:rsidR="00E755AE" w:rsidRPr="00E86436">
        <w:rPr>
          <w:rFonts w:cs="Times New Roman"/>
        </w:rPr>
        <w:t xml:space="preserve"> объектов местного значения населенного пункта</w:t>
      </w:r>
      <w:bookmarkEnd w:id="115"/>
    </w:p>
    <w:p w14:paraId="56505832" w14:textId="4E3B8E78" w:rsidR="00E755AE" w:rsidRPr="00E86436" w:rsidRDefault="00E755AE" w:rsidP="00E86436">
      <w:pPr>
        <w:spacing w:line="276" w:lineRule="auto"/>
        <w:ind w:firstLine="709"/>
        <w:jc w:val="both"/>
      </w:pPr>
      <w:r w:rsidRPr="00E86436">
        <w:t xml:space="preserve">Размещение объектов местного значения </w:t>
      </w:r>
      <w:r w:rsidR="009A156C">
        <w:t>п. Вырубки</w:t>
      </w:r>
      <w:r w:rsidRPr="00E86436">
        <w:t xml:space="preserve"> выполнено на основе анализа использования территорий населенного пункта, возможных направлений развития этих территорий и прогнозируемых ограничений ее использования, определяемых в том числе на основании сведений, содержащихся в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14:paraId="635456E5" w14:textId="77777777" w:rsidR="00E755AE" w:rsidRPr="00E86436" w:rsidRDefault="00E755AE" w:rsidP="00E86436">
      <w:pPr>
        <w:spacing w:line="276" w:lineRule="auto"/>
        <w:ind w:firstLine="709"/>
        <w:jc w:val="both"/>
      </w:pPr>
    </w:p>
    <w:p w14:paraId="35967C23" w14:textId="77777777" w:rsidR="00E755AE" w:rsidRPr="00E86436" w:rsidRDefault="00E755AE" w:rsidP="00E86436">
      <w:pPr>
        <w:pStyle w:val="2"/>
        <w:spacing w:line="276" w:lineRule="auto"/>
        <w:rPr>
          <w:rFonts w:cs="Times New Roman"/>
        </w:rPr>
      </w:pPr>
      <w:bookmarkStart w:id="116" w:name="_Toc137037237"/>
      <w:r w:rsidRPr="00E86436">
        <w:rPr>
          <w:rFonts w:cs="Times New Roman"/>
        </w:rPr>
        <w:t>4.1. Демографический потенциал городского округа</w:t>
      </w:r>
      <w:bookmarkEnd w:id="116"/>
    </w:p>
    <w:p w14:paraId="69252899" w14:textId="50E28E8C" w:rsidR="00E755AE" w:rsidRPr="00E86436" w:rsidRDefault="00E755AE" w:rsidP="00E83529">
      <w:pPr>
        <w:spacing w:line="276" w:lineRule="auto"/>
        <w:ind w:firstLine="709"/>
        <w:jc w:val="both"/>
      </w:pPr>
      <w:r w:rsidRPr="00E86436">
        <w:t xml:space="preserve">Планируемая численность населения на начало 2030 года принята равной </w:t>
      </w:r>
      <w:r w:rsidR="00E83529">
        <w:t>4</w:t>
      </w:r>
      <w:r w:rsidR="00461F4B" w:rsidRPr="00E86436">
        <w:t>0</w:t>
      </w:r>
      <w:r w:rsidR="00E61658" w:rsidRPr="00E86436">
        <w:t xml:space="preserve"> человек</w:t>
      </w:r>
      <w:r w:rsidR="00E83529">
        <w:t xml:space="preserve"> </w:t>
      </w:r>
      <w:r w:rsidR="00461F4B" w:rsidRPr="00E86436">
        <w:t xml:space="preserve"> постоянного</w:t>
      </w:r>
      <w:r w:rsidR="00E83529">
        <w:t xml:space="preserve"> и</w:t>
      </w:r>
      <w:r w:rsidR="00E83529" w:rsidRPr="00E83529">
        <w:t xml:space="preserve"> </w:t>
      </w:r>
      <w:r w:rsidR="00E83529" w:rsidRPr="00E86436">
        <w:t xml:space="preserve">сезонного </w:t>
      </w:r>
      <w:r w:rsidR="00E83529">
        <w:t>проживания</w:t>
      </w:r>
      <w:r w:rsidRPr="00E86436">
        <w:t xml:space="preserve"> </w:t>
      </w:r>
      <w:r w:rsidR="00E83529" w:rsidRPr="00E86436">
        <w:t>(дачники)</w:t>
      </w:r>
      <w:r w:rsidR="00E83529">
        <w:t>.</w:t>
      </w:r>
    </w:p>
    <w:p w14:paraId="51936646" w14:textId="77777777" w:rsidR="00E755AE" w:rsidRPr="00E86436" w:rsidRDefault="00E755AE" w:rsidP="00E86436">
      <w:pPr>
        <w:spacing w:line="276" w:lineRule="auto"/>
        <w:ind w:firstLine="709"/>
        <w:jc w:val="both"/>
      </w:pPr>
    </w:p>
    <w:p w14:paraId="1EC76C77" w14:textId="77777777" w:rsidR="00E755AE" w:rsidRPr="00E86436" w:rsidRDefault="00E755AE" w:rsidP="00E86436">
      <w:pPr>
        <w:pStyle w:val="2"/>
        <w:spacing w:line="276" w:lineRule="auto"/>
        <w:rPr>
          <w:rFonts w:cs="Times New Roman"/>
        </w:rPr>
      </w:pPr>
      <w:bookmarkStart w:id="117" w:name="_Toc137037238"/>
      <w:r w:rsidRPr="00E86436">
        <w:rPr>
          <w:rFonts w:cs="Times New Roman"/>
        </w:rPr>
        <w:t>4.2. Жилищный фонд</w:t>
      </w:r>
      <w:bookmarkEnd w:id="117"/>
    </w:p>
    <w:p w14:paraId="7B708DA1" w14:textId="1B1BFD4A" w:rsidR="00CD24F5" w:rsidRPr="00E86436" w:rsidRDefault="00CD24F5" w:rsidP="00E86436">
      <w:pPr>
        <w:pStyle w:val="a4"/>
        <w:spacing w:line="276" w:lineRule="auto"/>
        <w:ind w:firstLine="709"/>
        <w:jc w:val="both"/>
        <w:rPr>
          <w:rFonts w:ascii="Times New Roman" w:hAnsi="Times New Roman"/>
        </w:rPr>
      </w:pPr>
      <w:r w:rsidRPr="00E86436">
        <w:rPr>
          <w:rFonts w:ascii="Times New Roman" w:hAnsi="Times New Roman"/>
        </w:rPr>
        <w:t xml:space="preserve">Для перспективного развития </w:t>
      </w:r>
      <w:r w:rsidR="00DE14F2" w:rsidRPr="00E86436">
        <w:rPr>
          <w:rFonts w:ascii="Times New Roman" w:hAnsi="Times New Roman"/>
        </w:rPr>
        <w:t>п. Вырубки</w:t>
      </w:r>
      <w:r w:rsidRPr="00E86436">
        <w:rPr>
          <w:rFonts w:ascii="Times New Roman" w:hAnsi="Times New Roman"/>
        </w:rPr>
        <w:t xml:space="preserve"> будет достаточно территорий в </w:t>
      </w:r>
      <w:r w:rsidR="00493EB9" w:rsidRPr="00E86436">
        <w:rPr>
          <w:rFonts w:ascii="Times New Roman" w:hAnsi="Times New Roman"/>
        </w:rPr>
        <w:t xml:space="preserve">проектируемых </w:t>
      </w:r>
      <w:r w:rsidRPr="00E86436">
        <w:rPr>
          <w:rFonts w:ascii="Times New Roman" w:hAnsi="Times New Roman"/>
        </w:rPr>
        <w:t>границах населенного пункта.</w:t>
      </w:r>
    </w:p>
    <w:p w14:paraId="78F4E579" w14:textId="32916A2B" w:rsidR="00DE14F2" w:rsidRPr="00E86436" w:rsidRDefault="00DE14F2" w:rsidP="00E86436">
      <w:pPr>
        <w:spacing w:line="276" w:lineRule="auto"/>
        <w:ind w:firstLine="426"/>
        <w:jc w:val="both"/>
      </w:pPr>
      <w:r w:rsidRPr="00E86436">
        <w:t>Проектом предусмотрен вынос четырех жилых домов общей жилой площадью 130 м</w:t>
      </w:r>
      <w:r w:rsidRPr="00E86436">
        <w:rPr>
          <w:vertAlign w:val="superscript"/>
        </w:rPr>
        <w:t>2</w:t>
      </w:r>
      <w:r w:rsidRPr="00E86436">
        <w:t xml:space="preserve"> из границ СЗЗ железной дороги последующим предоставлением эквивалентных земельных участков и коттеджей. Структура нового жилищного строительства следующая: усадебный жилой фонд – 400 м² или 4 </w:t>
      </w:r>
      <w:r w:rsidR="00F9238B" w:rsidRPr="00E86436">
        <w:t>коттеджа</w:t>
      </w:r>
      <w:r w:rsidRPr="00E86436">
        <w:t>, из расчёта – жилая площадь одного коттеджа равна 70 м², средний размер участка принят 20 соток. Под новое жилищное строительство предусмотрено 0,8 га.</w:t>
      </w:r>
    </w:p>
    <w:p w14:paraId="4A3FA7FF" w14:textId="661440CD" w:rsidR="00E755AE" w:rsidRPr="00E86436" w:rsidRDefault="00DE14F2" w:rsidP="00E86436">
      <w:pPr>
        <w:spacing w:line="276" w:lineRule="auto"/>
        <w:ind w:firstLine="709"/>
        <w:jc w:val="both"/>
      </w:pPr>
      <w:r w:rsidRPr="00E86436">
        <w:t>Таким образом, жилищный фонд на первую очередь составит – 1770 м</w:t>
      </w:r>
      <w:r w:rsidRPr="00E86436">
        <w:rPr>
          <w:vertAlign w:val="superscript"/>
        </w:rPr>
        <w:t>2</w:t>
      </w:r>
      <w:r w:rsidRPr="00E86436">
        <w:t xml:space="preserve"> (с учетом всего существующего жилищного фонда), на расчетный срок будет составлять 400 м² (с учетом выбывания существующего жилищного фонда по техническому состоянию).</w:t>
      </w:r>
    </w:p>
    <w:p w14:paraId="65A4484E" w14:textId="77777777" w:rsidR="00DE14F2" w:rsidRPr="00E86436" w:rsidRDefault="00DE14F2" w:rsidP="00E86436">
      <w:pPr>
        <w:spacing w:line="276" w:lineRule="auto"/>
        <w:ind w:firstLine="709"/>
        <w:jc w:val="both"/>
      </w:pPr>
    </w:p>
    <w:p w14:paraId="071CC166" w14:textId="77777777" w:rsidR="00E755AE" w:rsidRPr="00E86436" w:rsidRDefault="00E755AE" w:rsidP="00E86436">
      <w:pPr>
        <w:pStyle w:val="2"/>
        <w:spacing w:line="276" w:lineRule="auto"/>
        <w:rPr>
          <w:rFonts w:cs="Times New Roman"/>
        </w:rPr>
      </w:pPr>
      <w:bookmarkStart w:id="118" w:name="_Toc137037239"/>
      <w:r w:rsidRPr="00E86436">
        <w:rPr>
          <w:rFonts w:cs="Times New Roman"/>
        </w:rPr>
        <w:t>4.3. Социальная инфраструктура</w:t>
      </w:r>
      <w:bookmarkEnd w:id="118"/>
    </w:p>
    <w:p w14:paraId="75341EC6" w14:textId="4900898F" w:rsidR="00E755AE" w:rsidRPr="00E86436" w:rsidRDefault="00E755AE" w:rsidP="00E86436">
      <w:pPr>
        <w:spacing w:line="276" w:lineRule="auto"/>
        <w:ind w:firstLine="709"/>
        <w:jc w:val="both"/>
      </w:pPr>
      <w:r w:rsidRPr="00E86436">
        <w:t>В гра</w:t>
      </w:r>
      <w:r w:rsidR="0006496B" w:rsidRPr="00E86436">
        <w:t xml:space="preserve">ницах </w:t>
      </w:r>
      <w:r w:rsidR="009A156C">
        <w:t>п. Вырубки</w:t>
      </w:r>
      <w:r w:rsidR="0006496B" w:rsidRPr="00E86436">
        <w:t xml:space="preserve"> на период до 203</w:t>
      </w:r>
      <w:r w:rsidR="00FD6263" w:rsidRPr="00E86436">
        <w:t>1</w:t>
      </w:r>
      <w:r w:rsidR="0006496B" w:rsidRPr="00E86436">
        <w:t xml:space="preserve"> </w:t>
      </w:r>
      <w:r w:rsidR="00465723" w:rsidRPr="00E86436">
        <w:t>года</w:t>
      </w:r>
      <w:r w:rsidR="00CD24F5" w:rsidRPr="00E86436">
        <w:t xml:space="preserve"> </w:t>
      </w:r>
      <w:r w:rsidR="00461F4B" w:rsidRPr="00E86436">
        <w:t xml:space="preserve">не </w:t>
      </w:r>
      <w:r w:rsidRPr="00E86436">
        <w:t xml:space="preserve">заложены мероприятия по строительству </w:t>
      </w:r>
      <w:r w:rsidR="00465723" w:rsidRPr="00E86436">
        <w:t xml:space="preserve">социальных </w:t>
      </w:r>
      <w:r w:rsidRPr="00E86436">
        <w:t>объектов местного значения.</w:t>
      </w:r>
    </w:p>
    <w:p w14:paraId="79D1BE03" w14:textId="46311AEF" w:rsidR="00F83A4B" w:rsidRPr="00E86436" w:rsidRDefault="00F83A4B" w:rsidP="00E86436">
      <w:pPr>
        <w:pStyle w:val="2"/>
        <w:spacing w:before="240" w:line="276" w:lineRule="auto"/>
        <w:rPr>
          <w:rFonts w:cs="Times New Roman"/>
        </w:rPr>
      </w:pPr>
      <w:bookmarkStart w:id="119" w:name="_Toc137037240"/>
      <w:r w:rsidRPr="00E86436">
        <w:rPr>
          <w:rFonts w:cs="Times New Roman"/>
        </w:rPr>
        <w:t>4.4. Транспортная инфраструктура</w:t>
      </w:r>
      <w:r w:rsidR="006713A4" w:rsidRPr="00E86436">
        <w:rPr>
          <w:rFonts w:cs="Times New Roman"/>
        </w:rPr>
        <w:t>. Внешний и внутренний транспорт</w:t>
      </w:r>
      <w:bookmarkEnd w:id="119"/>
    </w:p>
    <w:p w14:paraId="731503CE" w14:textId="77777777" w:rsidR="00587371" w:rsidRPr="00E86436" w:rsidRDefault="00587371" w:rsidP="00E86436">
      <w:pPr>
        <w:spacing w:line="276" w:lineRule="auto"/>
        <w:ind w:firstLine="709"/>
        <w:jc w:val="both"/>
      </w:pPr>
      <w:r w:rsidRPr="00E86436">
        <w:t xml:space="preserve">Проектные предложения направлены на исправление сложившихся недостатков уличной сети, ее дальнейшее развитие и повышение уровня благоустройства и безопасности движения на территории населенного пункта в целом. </w:t>
      </w:r>
    </w:p>
    <w:p w14:paraId="083FE70E" w14:textId="77777777" w:rsidR="00587371" w:rsidRPr="00E86436" w:rsidRDefault="00587371" w:rsidP="00E86436">
      <w:pPr>
        <w:spacing w:line="276" w:lineRule="auto"/>
        <w:ind w:firstLine="709"/>
        <w:jc w:val="both"/>
      </w:pPr>
      <w:r w:rsidRPr="00E86436">
        <w:t>Генеральным планом предусмотрено разделение улиц по категориям, в зависимости от их назначения в организации транспортных связей, что определяет характеристики профилей улиц (ширина проезжей части, тротуаров, газонов), предельные плановые и вертикальные характеристики (минимальные и максимальные радиусы поворота, уклоны продольного профиля).</w:t>
      </w:r>
    </w:p>
    <w:p w14:paraId="16521D60" w14:textId="49366D2C" w:rsidR="00493EB9" w:rsidRPr="00E86436" w:rsidRDefault="00493EB9" w:rsidP="00E86436">
      <w:pPr>
        <w:spacing w:line="276" w:lineRule="auto"/>
        <w:ind w:firstLine="709"/>
        <w:jc w:val="both"/>
      </w:pPr>
      <w:r w:rsidRPr="00E86436">
        <w:t>Улично-дорожная сеть включает основную и второстепенную улицы. Основн</w:t>
      </w:r>
      <w:r w:rsidR="00E83529">
        <w:t>ая</w:t>
      </w:r>
      <w:r w:rsidRPr="00E86436">
        <w:t xml:space="preserve"> улиц</w:t>
      </w:r>
      <w:r w:rsidR="00E83529">
        <w:t>а</w:t>
      </w:r>
      <w:r w:rsidRPr="00E86436">
        <w:t xml:space="preserve"> </w:t>
      </w:r>
      <w:r w:rsidR="00E83529">
        <w:t>Дачная</w:t>
      </w:r>
      <w:r w:rsidRPr="00E86436">
        <w:t xml:space="preserve"> - осуществля</w:t>
      </w:r>
      <w:r w:rsidR="00E83529">
        <w:t>е</w:t>
      </w:r>
      <w:r w:rsidRPr="00E86436">
        <w:t>т связи жилых территорий с поселковыми автодорогами. Второстепенн</w:t>
      </w:r>
      <w:r w:rsidR="004B45F5" w:rsidRPr="00E86436">
        <w:t>ые</w:t>
      </w:r>
      <w:r w:rsidRPr="00E86436">
        <w:t xml:space="preserve"> осуществляют внутриквартальные передвижения с выходом на основные улицы деревни.</w:t>
      </w:r>
    </w:p>
    <w:p w14:paraId="673DB7A0" w14:textId="77777777" w:rsidR="00493EB9" w:rsidRPr="00E86436" w:rsidRDefault="00493EB9" w:rsidP="00E86436">
      <w:pPr>
        <w:spacing w:line="276" w:lineRule="auto"/>
        <w:ind w:firstLine="709"/>
        <w:jc w:val="both"/>
      </w:pPr>
      <w:r w:rsidRPr="00E86436">
        <w:lastRenderedPageBreak/>
        <w:t>Согласно действующим нормативам ширина проезжей части основных и второстепенных улиц  принимается не менее 6,0 м. Радиусы поворота при пересечении основных улиц – не менее 9 м, для пересечения второстепенных улиц – не менее 6 м.</w:t>
      </w:r>
    </w:p>
    <w:p w14:paraId="7D074102" w14:textId="77777777" w:rsidR="00493EB9" w:rsidRPr="00E86436" w:rsidRDefault="00493EB9" w:rsidP="00E86436">
      <w:pPr>
        <w:spacing w:line="276" w:lineRule="auto"/>
      </w:pPr>
    </w:p>
    <w:p w14:paraId="603BEFEB" w14:textId="3CF95FA7" w:rsidR="00493EB9" w:rsidRPr="00E86436" w:rsidRDefault="00493EB9" w:rsidP="00E86436">
      <w:pPr>
        <w:spacing w:line="276" w:lineRule="auto"/>
        <w:ind w:firstLine="709"/>
        <w:rPr>
          <w:b/>
        </w:rPr>
      </w:pPr>
      <w:r w:rsidRPr="00E86436">
        <w:rPr>
          <w:b/>
        </w:rPr>
        <w:t xml:space="preserve">Первоочередные мероприятия по развитию улично-дорожной сети </w:t>
      </w:r>
      <w:r w:rsidR="00E83529">
        <w:rPr>
          <w:b/>
        </w:rPr>
        <w:t>п. Вырубки</w:t>
      </w:r>
      <w:r w:rsidRPr="00E86436">
        <w:rPr>
          <w:b/>
        </w:rPr>
        <w:t>:</w:t>
      </w:r>
    </w:p>
    <w:p w14:paraId="3E19D736" w14:textId="69674AD5" w:rsidR="00493EB9" w:rsidRPr="00E86436" w:rsidRDefault="00493EB9" w:rsidP="00E86436">
      <w:pPr>
        <w:pStyle w:val="ad"/>
        <w:numPr>
          <w:ilvl w:val="0"/>
          <w:numId w:val="51"/>
        </w:numPr>
        <w:spacing w:line="276" w:lineRule="auto"/>
        <w:ind w:left="0" w:firstLine="709"/>
        <w:jc w:val="both"/>
      </w:pPr>
      <w:r w:rsidRPr="00E86436">
        <w:t>посадка полос специального санитарно-защитного</w:t>
      </w:r>
      <w:r w:rsidR="00AA2888" w:rsidRPr="00E86436">
        <w:t xml:space="preserve"> озеленения вдоль основных улиц.</w:t>
      </w:r>
    </w:p>
    <w:p w14:paraId="08B54277" w14:textId="77777777" w:rsidR="00630577" w:rsidRPr="00E86436" w:rsidRDefault="00630577" w:rsidP="00E86436">
      <w:pPr>
        <w:spacing w:line="276" w:lineRule="auto"/>
        <w:ind w:left="360"/>
        <w:jc w:val="center"/>
      </w:pPr>
      <w:r w:rsidRPr="00E86436">
        <w:t>Сводные показатели раздела</w:t>
      </w:r>
    </w:p>
    <w:p w14:paraId="2CC384BB" w14:textId="0C2EFC98" w:rsidR="00630577" w:rsidRPr="00E86436" w:rsidRDefault="00E83529" w:rsidP="00E86436">
      <w:pPr>
        <w:spacing w:line="276" w:lineRule="auto"/>
        <w:ind w:left="360"/>
        <w:jc w:val="right"/>
      </w:pPr>
      <w:r>
        <w:t>Т</w:t>
      </w:r>
      <w:r w:rsidR="00630577" w:rsidRPr="00E86436">
        <w:t xml:space="preserve">аблица </w:t>
      </w:r>
      <w:r>
        <w:t>1</w:t>
      </w:r>
      <w:r w:rsidR="00E27869">
        <w:t>5</w:t>
      </w:r>
    </w:p>
    <w:tbl>
      <w:tblPr>
        <w:tblStyle w:val="a8"/>
        <w:tblW w:w="9606" w:type="dxa"/>
        <w:tblLayout w:type="fixed"/>
        <w:tblLook w:val="04A0" w:firstRow="1" w:lastRow="0" w:firstColumn="1" w:lastColumn="0" w:noHBand="0" w:noVBand="1"/>
      </w:tblPr>
      <w:tblGrid>
        <w:gridCol w:w="7332"/>
        <w:gridCol w:w="1137"/>
        <w:gridCol w:w="1137"/>
      </w:tblGrid>
      <w:tr w:rsidR="00E83529" w:rsidRPr="0007706C" w14:paraId="14A3F2DD" w14:textId="77777777" w:rsidTr="00E83529">
        <w:tc>
          <w:tcPr>
            <w:tcW w:w="7210" w:type="dxa"/>
          </w:tcPr>
          <w:p w14:paraId="524C5519" w14:textId="77777777" w:rsidR="00E83529" w:rsidRPr="00A618A3" w:rsidRDefault="00E83529" w:rsidP="00F9238B">
            <w:pPr>
              <w:autoSpaceDE w:val="0"/>
              <w:autoSpaceDN w:val="0"/>
              <w:adjustRightInd w:val="0"/>
              <w:rPr>
                <w:rFonts w:cs="Tahoma"/>
              </w:rPr>
            </w:pPr>
            <w:r w:rsidRPr="00A618A3">
              <w:rPr>
                <w:rFonts w:cs="Tahoma"/>
              </w:rPr>
              <w:t>Показатели</w:t>
            </w:r>
          </w:p>
        </w:tc>
        <w:tc>
          <w:tcPr>
            <w:tcW w:w="1118" w:type="dxa"/>
          </w:tcPr>
          <w:p w14:paraId="55697F9D" w14:textId="77777777" w:rsidR="00E83529" w:rsidRPr="00A618A3" w:rsidRDefault="00E83529" w:rsidP="00F9238B">
            <w:pPr>
              <w:autoSpaceDE w:val="0"/>
              <w:autoSpaceDN w:val="0"/>
              <w:adjustRightInd w:val="0"/>
              <w:rPr>
                <w:rFonts w:cs="Tahoma"/>
                <w:sz w:val="18"/>
                <w:szCs w:val="18"/>
              </w:rPr>
            </w:pPr>
            <w:r w:rsidRPr="00A618A3">
              <w:rPr>
                <w:rFonts w:cs="Tahoma"/>
                <w:sz w:val="18"/>
                <w:szCs w:val="18"/>
              </w:rPr>
              <w:t>Сущ. показатели</w:t>
            </w:r>
          </w:p>
        </w:tc>
        <w:tc>
          <w:tcPr>
            <w:tcW w:w="1118" w:type="dxa"/>
          </w:tcPr>
          <w:p w14:paraId="4B519A94" w14:textId="77777777" w:rsidR="00E83529" w:rsidRPr="00A618A3" w:rsidRDefault="00E83529" w:rsidP="00F9238B">
            <w:pPr>
              <w:autoSpaceDE w:val="0"/>
              <w:autoSpaceDN w:val="0"/>
              <w:adjustRightInd w:val="0"/>
              <w:rPr>
                <w:rFonts w:cs="Tahoma"/>
                <w:sz w:val="18"/>
                <w:szCs w:val="18"/>
              </w:rPr>
            </w:pPr>
            <w:r w:rsidRPr="00A618A3">
              <w:rPr>
                <w:rFonts w:cs="Tahoma"/>
                <w:sz w:val="18"/>
                <w:szCs w:val="18"/>
              </w:rPr>
              <w:t>Проект. показатели</w:t>
            </w:r>
          </w:p>
        </w:tc>
      </w:tr>
      <w:tr w:rsidR="00E83529" w:rsidRPr="0007706C" w14:paraId="7DDD2EC7" w14:textId="77777777" w:rsidTr="00E83529">
        <w:tc>
          <w:tcPr>
            <w:tcW w:w="7210" w:type="dxa"/>
          </w:tcPr>
          <w:p w14:paraId="70A8CC9E" w14:textId="77777777" w:rsidR="00E83529" w:rsidRPr="00A618A3" w:rsidRDefault="00E83529" w:rsidP="00F9238B">
            <w:pPr>
              <w:autoSpaceDE w:val="0"/>
              <w:autoSpaceDN w:val="0"/>
              <w:adjustRightInd w:val="0"/>
              <w:jc w:val="both"/>
              <w:rPr>
                <w:rFonts w:cs="Tahoma"/>
              </w:rPr>
            </w:pPr>
            <w:r w:rsidRPr="00A618A3">
              <w:rPr>
                <w:rFonts w:cs="Tahoma"/>
              </w:rPr>
              <w:t>Улицы с некапитальным покрытием, из них:</w:t>
            </w:r>
          </w:p>
          <w:p w14:paraId="16BEBC6B" w14:textId="77777777" w:rsidR="00E83529" w:rsidRPr="00A618A3" w:rsidRDefault="00E83529" w:rsidP="00F9238B">
            <w:pPr>
              <w:autoSpaceDE w:val="0"/>
              <w:autoSpaceDN w:val="0"/>
              <w:adjustRightInd w:val="0"/>
              <w:jc w:val="both"/>
              <w:rPr>
                <w:rFonts w:cs="Tahoma"/>
              </w:rPr>
            </w:pPr>
            <w:r w:rsidRPr="00A618A3">
              <w:rPr>
                <w:rFonts w:cs="Tahoma"/>
              </w:rPr>
              <w:t xml:space="preserve">                      основная улица, км</w:t>
            </w:r>
          </w:p>
          <w:p w14:paraId="2E4F0174" w14:textId="77777777" w:rsidR="00E83529" w:rsidRPr="00A618A3" w:rsidRDefault="00E83529" w:rsidP="00F9238B">
            <w:pPr>
              <w:autoSpaceDE w:val="0"/>
              <w:autoSpaceDN w:val="0"/>
              <w:adjustRightInd w:val="0"/>
              <w:jc w:val="both"/>
              <w:rPr>
                <w:rFonts w:cs="Tahoma"/>
              </w:rPr>
            </w:pPr>
            <w:r>
              <w:rPr>
                <w:rFonts w:cs="Tahoma"/>
              </w:rPr>
              <w:t xml:space="preserve"> </w:t>
            </w:r>
            <w:r w:rsidRPr="00A618A3">
              <w:rPr>
                <w:rFonts w:cs="Tahoma"/>
              </w:rPr>
              <w:t xml:space="preserve">                    </w:t>
            </w:r>
            <w:r>
              <w:rPr>
                <w:rFonts w:cs="Tahoma"/>
              </w:rPr>
              <w:t xml:space="preserve"> </w:t>
            </w:r>
            <w:r w:rsidRPr="00A618A3">
              <w:rPr>
                <w:rFonts w:cs="Tahoma"/>
              </w:rPr>
              <w:t>второстепенные улицы, км</w:t>
            </w:r>
          </w:p>
        </w:tc>
        <w:tc>
          <w:tcPr>
            <w:tcW w:w="1118" w:type="dxa"/>
          </w:tcPr>
          <w:p w14:paraId="27F79BE7" w14:textId="77777777" w:rsidR="00E83529" w:rsidRPr="00A618A3" w:rsidRDefault="00E83529" w:rsidP="00F9238B">
            <w:pPr>
              <w:autoSpaceDE w:val="0"/>
              <w:autoSpaceDN w:val="0"/>
              <w:adjustRightInd w:val="0"/>
              <w:jc w:val="center"/>
              <w:rPr>
                <w:rFonts w:cs="Tahoma"/>
                <w:b/>
              </w:rPr>
            </w:pPr>
            <w:r>
              <w:rPr>
                <w:rFonts w:cs="Tahoma"/>
                <w:b/>
              </w:rPr>
              <w:t>1,0</w:t>
            </w:r>
          </w:p>
          <w:p w14:paraId="6124C1CF" w14:textId="77777777" w:rsidR="00E83529" w:rsidRPr="00A618A3" w:rsidRDefault="00E83529" w:rsidP="00F9238B">
            <w:pPr>
              <w:autoSpaceDE w:val="0"/>
              <w:autoSpaceDN w:val="0"/>
              <w:adjustRightInd w:val="0"/>
              <w:jc w:val="center"/>
              <w:rPr>
                <w:rFonts w:cs="Tahoma"/>
              </w:rPr>
            </w:pPr>
            <w:r>
              <w:rPr>
                <w:rFonts w:cs="Tahoma"/>
              </w:rPr>
              <w:t>0,7</w:t>
            </w:r>
          </w:p>
          <w:p w14:paraId="5A2C1AAF" w14:textId="77777777" w:rsidR="00E83529" w:rsidRPr="00A618A3" w:rsidRDefault="00E83529" w:rsidP="00F9238B">
            <w:pPr>
              <w:autoSpaceDE w:val="0"/>
              <w:autoSpaceDN w:val="0"/>
              <w:adjustRightInd w:val="0"/>
              <w:jc w:val="center"/>
              <w:rPr>
                <w:rFonts w:cs="Tahoma"/>
              </w:rPr>
            </w:pPr>
            <w:r>
              <w:rPr>
                <w:rFonts w:cs="Tahoma"/>
              </w:rPr>
              <w:t>0,3</w:t>
            </w:r>
          </w:p>
        </w:tc>
        <w:tc>
          <w:tcPr>
            <w:tcW w:w="1118" w:type="dxa"/>
          </w:tcPr>
          <w:p w14:paraId="69088868" w14:textId="77777777" w:rsidR="00E83529" w:rsidRPr="00A618A3" w:rsidRDefault="00E83529" w:rsidP="00F9238B">
            <w:pPr>
              <w:autoSpaceDE w:val="0"/>
              <w:autoSpaceDN w:val="0"/>
              <w:adjustRightInd w:val="0"/>
              <w:jc w:val="center"/>
              <w:rPr>
                <w:rFonts w:cs="Tahoma"/>
                <w:b/>
              </w:rPr>
            </w:pPr>
            <w:r>
              <w:rPr>
                <w:rFonts w:cs="Tahoma"/>
                <w:b/>
              </w:rPr>
              <w:t>0,3</w:t>
            </w:r>
          </w:p>
          <w:p w14:paraId="07660003" w14:textId="77777777" w:rsidR="00E83529" w:rsidRPr="00A618A3" w:rsidRDefault="00E83529" w:rsidP="00F9238B">
            <w:pPr>
              <w:autoSpaceDE w:val="0"/>
              <w:autoSpaceDN w:val="0"/>
              <w:adjustRightInd w:val="0"/>
              <w:jc w:val="center"/>
              <w:rPr>
                <w:rFonts w:cs="Tahoma"/>
                <w:b/>
              </w:rPr>
            </w:pPr>
            <w:r w:rsidRPr="00A618A3">
              <w:rPr>
                <w:rFonts w:cs="Tahoma"/>
                <w:b/>
              </w:rPr>
              <w:t>-</w:t>
            </w:r>
          </w:p>
          <w:p w14:paraId="6F1B1AB9" w14:textId="77777777" w:rsidR="00E83529" w:rsidRPr="00C2004F" w:rsidRDefault="00E83529" w:rsidP="00F9238B">
            <w:pPr>
              <w:autoSpaceDE w:val="0"/>
              <w:autoSpaceDN w:val="0"/>
              <w:adjustRightInd w:val="0"/>
              <w:jc w:val="center"/>
              <w:rPr>
                <w:rFonts w:cs="Tahoma"/>
              </w:rPr>
            </w:pPr>
            <w:r w:rsidRPr="00C2004F">
              <w:rPr>
                <w:rFonts w:cs="Tahoma"/>
              </w:rPr>
              <w:t>0,3</w:t>
            </w:r>
          </w:p>
        </w:tc>
      </w:tr>
      <w:tr w:rsidR="00E83529" w:rsidRPr="0007706C" w14:paraId="3E4D2ED9" w14:textId="77777777" w:rsidTr="00E83529">
        <w:trPr>
          <w:trHeight w:val="839"/>
        </w:trPr>
        <w:tc>
          <w:tcPr>
            <w:tcW w:w="7210" w:type="dxa"/>
          </w:tcPr>
          <w:p w14:paraId="29588700" w14:textId="77777777" w:rsidR="00E83529" w:rsidRDefault="00E83529" w:rsidP="00F9238B">
            <w:pPr>
              <w:autoSpaceDE w:val="0"/>
              <w:autoSpaceDN w:val="0"/>
              <w:adjustRightInd w:val="0"/>
              <w:jc w:val="both"/>
              <w:rPr>
                <w:rFonts w:cs="Tahoma"/>
              </w:rPr>
            </w:pPr>
            <w:r w:rsidRPr="00A618A3">
              <w:rPr>
                <w:rFonts w:cs="Tahoma"/>
              </w:rPr>
              <w:t>Улицы с капитальным покрытием, из них:</w:t>
            </w:r>
          </w:p>
          <w:p w14:paraId="443FC478" w14:textId="77777777" w:rsidR="00E83529" w:rsidRPr="00A618A3" w:rsidRDefault="00E83529" w:rsidP="00F9238B">
            <w:pPr>
              <w:autoSpaceDE w:val="0"/>
              <w:autoSpaceDN w:val="0"/>
              <w:adjustRightInd w:val="0"/>
              <w:jc w:val="both"/>
              <w:rPr>
                <w:rFonts w:cs="Tahoma"/>
              </w:rPr>
            </w:pPr>
            <w:r w:rsidRPr="00A618A3">
              <w:rPr>
                <w:rFonts w:cs="Tahoma"/>
              </w:rPr>
              <w:t xml:space="preserve">                      основная улица, км</w:t>
            </w:r>
          </w:p>
          <w:p w14:paraId="5D6115A5" w14:textId="77777777" w:rsidR="00E83529" w:rsidRPr="00A618A3" w:rsidRDefault="00E83529" w:rsidP="00F9238B">
            <w:pPr>
              <w:autoSpaceDE w:val="0"/>
              <w:autoSpaceDN w:val="0"/>
              <w:adjustRightInd w:val="0"/>
              <w:jc w:val="both"/>
              <w:rPr>
                <w:rFonts w:cs="Tahoma"/>
              </w:rPr>
            </w:pPr>
            <w:r w:rsidRPr="00A618A3">
              <w:rPr>
                <w:rFonts w:cs="Tahoma"/>
              </w:rPr>
              <w:t xml:space="preserve">                      второстепенные улицы, км</w:t>
            </w:r>
          </w:p>
        </w:tc>
        <w:tc>
          <w:tcPr>
            <w:tcW w:w="1118" w:type="dxa"/>
          </w:tcPr>
          <w:p w14:paraId="708843EA" w14:textId="77777777" w:rsidR="00E83529" w:rsidRPr="00A618A3" w:rsidRDefault="00E83529" w:rsidP="00F9238B">
            <w:pPr>
              <w:autoSpaceDE w:val="0"/>
              <w:autoSpaceDN w:val="0"/>
              <w:adjustRightInd w:val="0"/>
              <w:jc w:val="center"/>
              <w:rPr>
                <w:rFonts w:cs="Tahoma"/>
                <w:b/>
              </w:rPr>
            </w:pPr>
            <w:r>
              <w:rPr>
                <w:rFonts w:cs="Tahoma"/>
                <w:b/>
              </w:rPr>
              <w:t>1,33</w:t>
            </w:r>
          </w:p>
          <w:p w14:paraId="36A25435" w14:textId="77777777" w:rsidR="00E83529" w:rsidRDefault="00E83529" w:rsidP="00F9238B">
            <w:pPr>
              <w:autoSpaceDE w:val="0"/>
              <w:autoSpaceDN w:val="0"/>
              <w:adjustRightInd w:val="0"/>
              <w:jc w:val="center"/>
              <w:rPr>
                <w:rFonts w:cs="Tahoma"/>
              </w:rPr>
            </w:pPr>
            <w:r>
              <w:rPr>
                <w:rFonts w:cs="Tahoma"/>
              </w:rPr>
              <w:t>1,15</w:t>
            </w:r>
          </w:p>
          <w:p w14:paraId="0C8533D3" w14:textId="77777777" w:rsidR="00E83529" w:rsidRPr="00A618A3" w:rsidRDefault="00E83529" w:rsidP="00F9238B">
            <w:pPr>
              <w:autoSpaceDE w:val="0"/>
              <w:autoSpaceDN w:val="0"/>
              <w:adjustRightInd w:val="0"/>
              <w:jc w:val="center"/>
              <w:rPr>
                <w:rFonts w:cs="Tahoma"/>
              </w:rPr>
            </w:pPr>
            <w:r>
              <w:rPr>
                <w:rFonts w:cs="Tahoma"/>
              </w:rPr>
              <w:t>0,18</w:t>
            </w:r>
          </w:p>
        </w:tc>
        <w:tc>
          <w:tcPr>
            <w:tcW w:w="1118" w:type="dxa"/>
          </w:tcPr>
          <w:p w14:paraId="6D21CC76" w14:textId="77777777" w:rsidR="00E83529" w:rsidRPr="00A618A3" w:rsidRDefault="00E83529" w:rsidP="00F9238B">
            <w:pPr>
              <w:autoSpaceDE w:val="0"/>
              <w:autoSpaceDN w:val="0"/>
              <w:adjustRightInd w:val="0"/>
              <w:jc w:val="center"/>
              <w:rPr>
                <w:rFonts w:cs="Tahoma"/>
                <w:b/>
              </w:rPr>
            </w:pPr>
            <w:r>
              <w:rPr>
                <w:rFonts w:cs="Tahoma"/>
                <w:b/>
              </w:rPr>
              <w:t>2,05</w:t>
            </w:r>
          </w:p>
          <w:p w14:paraId="44ADCE84" w14:textId="77777777" w:rsidR="00E83529" w:rsidRDefault="00E83529" w:rsidP="00F9238B">
            <w:pPr>
              <w:autoSpaceDE w:val="0"/>
              <w:autoSpaceDN w:val="0"/>
              <w:adjustRightInd w:val="0"/>
              <w:jc w:val="center"/>
              <w:rPr>
                <w:rFonts w:cs="Tahoma"/>
              </w:rPr>
            </w:pPr>
            <w:r>
              <w:rPr>
                <w:rFonts w:cs="Tahoma"/>
              </w:rPr>
              <w:t>1,85</w:t>
            </w:r>
          </w:p>
          <w:p w14:paraId="5AD87D56" w14:textId="77777777" w:rsidR="00E83529" w:rsidRPr="00A618A3" w:rsidRDefault="00E83529" w:rsidP="00F9238B">
            <w:pPr>
              <w:autoSpaceDE w:val="0"/>
              <w:autoSpaceDN w:val="0"/>
              <w:adjustRightInd w:val="0"/>
              <w:jc w:val="center"/>
              <w:rPr>
                <w:rFonts w:cs="Tahoma"/>
              </w:rPr>
            </w:pPr>
            <w:r>
              <w:rPr>
                <w:rFonts w:cs="Tahoma"/>
              </w:rPr>
              <w:t>0,2</w:t>
            </w:r>
          </w:p>
        </w:tc>
      </w:tr>
      <w:tr w:rsidR="00E83529" w:rsidRPr="0007706C" w14:paraId="54454717" w14:textId="77777777" w:rsidTr="00E83529">
        <w:trPr>
          <w:trHeight w:val="170"/>
        </w:trPr>
        <w:tc>
          <w:tcPr>
            <w:tcW w:w="7210" w:type="dxa"/>
          </w:tcPr>
          <w:p w14:paraId="320B162C" w14:textId="77777777" w:rsidR="00E83529" w:rsidRPr="00A618A3" w:rsidRDefault="00E83529" w:rsidP="00F9238B">
            <w:pPr>
              <w:autoSpaceDE w:val="0"/>
              <w:autoSpaceDN w:val="0"/>
              <w:adjustRightInd w:val="0"/>
              <w:jc w:val="both"/>
              <w:rPr>
                <w:rFonts w:cs="Tahoma"/>
              </w:rPr>
            </w:pPr>
            <w:r w:rsidRPr="00A618A3">
              <w:rPr>
                <w:rFonts w:cs="Tahoma"/>
              </w:rPr>
              <w:t>Плотность УДС, в пределах границ поселка, км/км</w:t>
            </w:r>
            <w:r w:rsidRPr="00A618A3">
              <w:rPr>
                <w:rFonts w:cs="Tahoma"/>
                <w:vertAlign w:val="superscript"/>
              </w:rPr>
              <w:t>2</w:t>
            </w:r>
          </w:p>
        </w:tc>
        <w:tc>
          <w:tcPr>
            <w:tcW w:w="1118" w:type="dxa"/>
          </w:tcPr>
          <w:p w14:paraId="6E5E5991" w14:textId="77777777" w:rsidR="00E83529" w:rsidRPr="00A618A3" w:rsidRDefault="00E83529" w:rsidP="00F9238B">
            <w:pPr>
              <w:autoSpaceDE w:val="0"/>
              <w:autoSpaceDN w:val="0"/>
              <w:adjustRightInd w:val="0"/>
              <w:jc w:val="center"/>
              <w:rPr>
                <w:rFonts w:cs="Tahoma"/>
                <w:b/>
              </w:rPr>
            </w:pPr>
            <w:r>
              <w:rPr>
                <w:rFonts w:cs="Tahoma"/>
                <w:b/>
              </w:rPr>
              <w:t>6,1</w:t>
            </w:r>
          </w:p>
        </w:tc>
        <w:tc>
          <w:tcPr>
            <w:tcW w:w="1118" w:type="dxa"/>
          </w:tcPr>
          <w:p w14:paraId="349F09BC" w14:textId="77777777" w:rsidR="00E83529" w:rsidRPr="00A618A3" w:rsidRDefault="00E83529" w:rsidP="00F9238B">
            <w:pPr>
              <w:autoSpaceDE w:val="0"/>
              <w:autoSpaceDN w:val="0"/>
              <w:adjustRightInd w:val="0"/>
              <w:jc w:val="center"/>
              <w:rPr>
                <w:rFonts w:cs="Tahoma"/>
                <w:b/>
              </w:rPr>
            </w:pPr>
            <w:r>
              <w:rPr>
                <w:rFonts w:cs="Tahoma"/>
                <w:b/>
              </w:rPr>
              <w:t>6,2</w:t>
            </w:r>
          </w:p>
        </w:tc>
      </w:tr>
      <w:tr w:rsidR="00E83529" w:rsidRPr="0007706C" w14:paraId="261458DA" w14:textId="77777777" w:rsidTr="00E83529">
        <w:tc>
          <w:tcPr>
            <w:tcW w:w="7210" w:type="dxa"/>
          </w:tcPr>
          <w:p w14:paraId="00C51660" w14:textId="77777777" w:rsidR="00E83529" w:rsidRPr="00A618A3" w:rsidRDefault="00E83529" w:rsidP="00F9238B">
            <w:pPr>
              <w:autoSpaceDE w:val="0"/>
              <w:autoSpaceDN w:val="0"/>
              <w:adjustRightInd w:val="0"/>
              <w:jc w:val="both"/>
              <w:rPr>
                <w:rFonts w:cs="Tahoma"/>
              </w:rPr>
            </w:pPr>
            <w:r w:rsidRPr="00A618A3">
              <w:rPr>
                <w:rFonts w:cs="Tahoma"/>
              </w:rPr>
              <w:t>Количество автозаправочные станции</w:t>
            </w:r>
          </w:p>
        </w:tc>
        <w:tc>
          <w:tcPr>
            <w:tcW w:w="1118" w:type="dxa"/>
          </w:tcPr>
          <w:p w14:paraId="23F80C43" w14:textId="77777777" w:rsidR="00E83529" w:rsidRPr="00A618A3" w:rsidRDefault="00E83529" w:rsidP="00F9238B">
            <w:pPr>
              <w:autoSpaceDE w:val="0"/>
              <w:autoSpaceDN w:val="0"/>
              <w:adjustRightInd w:val="0"/>
              <w:jc w:val="center"/>
              <w:rPr>
                <w:rFonts w:cs="Tahoma"/>
              </w:rPr>
            </w:pPr>
            <w:r w:rsidRPr="00A618A3">
              <w:rPr>
                <w:rFonts w:cs="Tahoma"/>
              </w:rPr>
              <w:t>-</w:t>
            </w:r>
          </w:p>
        </w:tc>
        <w:tc>
          <w:tcPr>
            <w:tcW w:w="1118" w:type="dxa"/>
          </w:tcPr>
          <w:p w14:paraId="7DFB2055" w14:textId="77777777" w:rsidR="00E83529" w:rsidRPr="00A618A3" w:rsidRDefault="00E83529" w:rsidP="00F9238B">
            <w:pPr>
              <w:autoSpaceDE w:val="0"/>
              <w:autoSpaceDN w:val="0"/>
              <w:adjustRightInd w:val="0"/>
              <w:jc w:val="center"/>
              <w:rPr>
                <w:rFonts w:cs="Tahoma"/>
              </w:rPr>
            </w:pPr>
            <w:r w:rsidRPr="00A618A3">
              <w:rPr>
                <w:rFonts w:cs="Tahoma"/>
              </w:rPr>
              <w:t>-</w:t>
            </w:r>
          </w:p>
        </w:tc>
      </w:tr>
      <w:tr w:rsidR="00E83529" w:rsidRPr="0007706C" w14:paraId="5BFAAFCC" w14:textId="77777777" w:rsidTr="00E83529">
        <w:tc>
          <w:tcPr>
            <w:tcW w:w="7210" w:type="dxa"/>
          </w:tcPr>
          <w:p w14:paraId="75A157B8" w14:textId="77777777" w:rsidR="00E83529" w:rsidRPr="00A618A3" w:rsidRDefault="00E83529" w:rsidP="00F9238B">
            <w:pPr>
              <w:autoSpaceDE w:val="0"/>
              <w:autoSpaceDN w:val="0"/>
              <w:adjustRightInd w:val="0"/>
              <w:jc w:val="both"/>
              <w:rPr>
                <w:rFonts w:cs="Tahoma"/>
              </w:rPr>
            </w:pPr>
            <w:r w:rsidRPr="00A618A3">
              <w:rPr>
                <w:rFonts w:cs="Tahoma"/>
              </w:rPr>
              <w:t>Количество станций технического обслуживания</w:t>
            </w:r>
          </w:p>
        </w:tc>
        <w:tc>
          <w:tcPr>
            <w:tcW w:w="1118" w:type="dxa"/>
          </w:tcPr>
          <w:p w14:paraId="49AF1458" w14:textId="77777777" w:rsidR="00E83529" w:rsidRPr="00A618A3" w:rsidRDefault="00E83529" w:rsidP="00F9238B">
            <w:pPr>
              <w:autoSpaceDE w:val="0"/>
              <w:autoSpaceDN w:val="0"/>
              <w:adjustRightInd w:val="0"/>
              <w:jc w:val="center"/>
              <w:rPr>
                <w:rFonts w:cs="Tahoma"/>
              </w:rPr>
            </w:pPr>
            <w:r w:rsidRPr="00A618A3">
              <w:rPr>
                <w:rFonts w:cs="Tahoma"/>
              </w:rPr>
              <w:t>-</w:t>
            </w:r>
          </w:p>
        </w:tc>
        <w:tc>
          <w:tcPr>
            <w:tcW w:w="1118" w:type="dxa"/>
          </w:tcPr>
          <w:p w14:paraId="5CAC6063" w14:textId="77777777" w:rsidR="00E83529" w:rsidRPr="00A618A3" w:rsidRDefault="00E83529" w:rsidP="00F9238B">
            <w:pPr>
              <w:autoSpaceDE w:val="0"/>
              <w:autoSpaceDN w:val="0"/>
              <w:adjustRightInd w:val="0"/>
              <w:jc w:val="center"/>
              <w:rPr>
                <w:rFonts w:cs="Tahoma"/>
              </w:rPr>
            </w:pPr>
            <w:r w:rsidRPr="00A618A3">
              <w:rPr>
                <w:rFonts w:cs="Tahoma"/>
              </w:rPr>
              <w:t>-</w:t>
            </w:r>
          </w:p>
        </w:tc>
      </w:tr>
    </w:tbl>
    <w:p w14:paraId="322ED21D" w14:textId="77777777" w:rsidR="00630577" w:rsidRPr="00E86436" w:rsidRDefault="00630577" w:rsidP="00E86436">
      <w:pPr>
        <w:pStyle w:val="ad"/>
        <w:numPr>
          <w:ilvl w:val="0"/>
          <w:numId w:val="51"/>
        </w:numPr>
        <w:spacing w:line="276" w:lineRule="auto"/>
      </w:pPr>
    </w:p>
    <w:p w14:paraId="00620A36" w14:textId="77777777" w:rsidR="00493EB9" w:rsidRPr="00E86436" w:rsidRDefault="00493EB9" w:rsidP="00E86436">
      <w:pPr>
        <w:tabs>
          <w:tab w:val="left" w:pos="0"/>
        </w:tabs>
        <w:spacing w:line="276" w:lineRule="auto"/>
        <w:ind w:left="142"/>
        <w:jc w:val="center"/>
      </w:pPr>
    </w:p>
    <w:p w14:paraId="4C2E7A0E" w14:textId="77777777" w:rsidR="00493EB9" w:rsidRPr="00E86436" w:rsidRDefault="00493EB9" w:rsidP="00E86436">
      <w:pPr>
        <w:tabs>
          <w:tab w:val="left" w:pos="0"/>
        </w:tabs>
        <w:spacing w:line="276" w:lineRule="auto"/>
        <w:ind w:left="142"/>
        <w:jc w:val="center"/>
      </w:pPr>
    </w:p>
    <w:p w14:paraId="27249978" w14:textId="77777777" w:rsidR="00EF7A5E" w:rsidRPr="00E86436" w:rsidRDefault="00EF7A5E" w:rsidP="00E86436">
      <w:pPr>
        <w:spacing w:line="276" w:lineRule="auto"/>
        <w:ind w:left="1068"/>
        <w:jc w:val="both"/>
      </w:pPr>
      <w:r w:rsidRPr="00E86436">
        <w:rPr>
          <w:noProof/>
        </w:rPr>
        <w:drawing>
          <wp:inline distT="0" distB="0" distL="0" distR="0" wp14:anchorId="5FD5EF83" wp14:editId="2D526D27">
            <wp:extent cx="4895850" cy="266700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95850" cy="2667000"/>
                    </a:xfrm>
                    <a:prstGeom prst="rect">
                      <a:avLst/>
                    </a:prstGeom>
                    <a:noFill/>
                    <a:ln>
                      <a:noFill/>
                    </a:ln>
                  </pic:spPr>
                </pic:pic>
              </a:graphicData>
            </a:graphic>
          </wp:inline>
        </w:drawing>
      </w:r>
    </w:p>
    <w:p w14:paraId="422049EA" w14:textId="77777777" w:rsidR="00EF7A5E" w:rsidRPr="00E86436" w:rsidRDefault="00EF7A5E" w:rsidP="00E86436">
      <w:pPr>
        <w:spacing w:line="276" w:lineRule="auto"/>
        <w:ind w:left="1068"/>
        <w:jc w:val="both"/>
        <w:rPr>
          <w:noProof/>
        </w:rPr>
      </w:pPr>
    </w:p>
    <w:p w14:paraId="6BC06E1F" w14:textId="77777777" w:rsidR="00EF7A5E" w:rsidRPr="00E86436" w:rsidRDefault="00EF7A5E" w:rsidP="00E86436">
      <w:pPr>
        <w:spacing w:line="276" w:lineRule="auto"/>
        <w:ind w:left="1068"/>
        <w:jc w:val="both"/>
        <w:rPr>
          <w:noProof/>
        </w:rPr>
      </w:pPr>
      <w:r w:rsidRPr="00E86436">
        <w:rPr>
          <w:noProof/>
        </w:rPr>
        <w:lastRenderedPageBreak/>
        <w:drawing>
          <wp:inline distT="0" distB="0" distL="0" distR="0" wp14:anchorId="4E322E9C" wp14:editId="7632EE69">
            <wp:extent cx="4159250" cy="23495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59250" cy="2349500"/>
                    </a:xfrm>
                    <a:prstGeom prst="rect">
                      <a:avLst/>
                    </a:prstGeom>
                    <a:noFill/>
                    <a:ln>
                      <a:noFill/>
                    </a:ln>
                  </pic:spPr>
                </pic:pic>
              </a:graphicData>
            </a:graphic>
          </wp:inline>
        </w:drawing>
      </w:r>
    </w:p>
    <w:p w14:paraId="504D8C7A" w14:textId="77777777" w:rsidR="00EF7A5E" w:rsidRPr="00E86436" w:rsidRDefault="00EF7A5E" w:rsidP="00E86436">
      <w:pPr>
        <w:spacing w:line="276" w:lineRule="auto"/>
        <w:ind w:left="1068"/>
        <w:jc w:val="both"/>
        <w:rPr>
          <w:noProof/>
        </w:rPr>
      </w:pPr>
    </w:p>
    <w:p w14:paraId="4A130FD8" w14:textId="77777777" w:rsidR="00EF7A5E" w:rsidRPr="00E86436" w:rsidRDefault="00EF7A5E" w:rsidP="00E86436">
      <w:pPr>
        <w:spacing w:line="276" w:lineRule="auto"/>
        <w:ind w:left="1068"/>
        <w:jc w:val="both"/>
        <w:rPr>
          <w:noProof/>
        </w:rPr>
      </w:pPr>
      <w:r w:rsidRPr="00E86436">
        <w:rPr>
          <w:noProof/>
        </w:rPr>
        <w:drawing>
          <wp:inline distT="0" distB="0" distL="0" distR="0" wp14:anchorId="1AF126E3" wp14:editId="306D85F1">
            <wp:extent cx="2667000" cy="19748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67000" cy="1974850"/>
                    </a:xfrm>
                    <a:prstGeom prst="rect">
                      <a:avLst/>
                    </a:prstGeom>
                    <a:noFill/>
                    <a:ln>
                      <a:noFill/>
                    </a:ln>
                  </pic:spPr>
                </pic:pic>
              </a:graphicData>
            </a:graphic>
          </wp:inline>
        </w:drawing>
      </w:r>
    </w:p>
    <w:p w14:paraId="58539E0B" w14:textId="77777777" w:rsidR="00EF7A5E" w:rsidRPr="00E86436" w:rsidRDefault="00EF7A5E" w:rsidP="00E86436">
      <w:pPr>
        <w:spacing w:line="276" w:lineRule="auto"/>
        <w:ind w:left="1068"/>
        <w:jc w:val="both"/>
        <w:rPr>
          <w:noProof/>
        </w:rPr>
      </w:pPr>
    </w:p>
    <w:p w14:paraId="1AE2FE44" w14:textId="77777777" w:rsidR="00EF7A5E" w:rsidRPr="00E86436" w:rsidRDefault="00EF7A5E" w:rsidP="00E86436">
      <w:pPr>
        <w:spacing w:line="276" w:lineRule="auto"/>
        <w:ind w:left="1068"/>
        <w:jc w:val="both"/>
        <w:rPr>
          <w:noProof/>
        </w:rPr>
      </w:pPr>
    </w:p>
    <w:p w14:paraId="11412A42" w14:textId="77777777" w:rsidR="00EF7A5E" w:rsidRPr="00E86436" w:rsidRDefault="00EF7A5E" w:rsidP="00E86436">
      <w:pPr>
        <w:spacing w:line="276" w:lineRule="auto"/>
        <w:ind w:left="1068"/>
        <w:jc w:val="both"/>
        <w:rPr>
          <w:noProof/>
        </w:rPr>
      </w:pPr>
    </w:p>
    <w:p w14:paraId="0BFED842" w14:textId="77777777" w:rsidR="00EF7A5E" w:rsidRPr="00E86436" w:rsidRDefault="00EF7A5E" w:rsidP="00E86436">
      <w:pPr>
        <w:spacing w:line="276" w:lineRule="auto"/>
        <w:ind w:left="709"/>
        <w:contextualSpacing/>
        <w:jc w:val="both"/>
      </w:pPr>
    </w:p>
    <w:p w14:paraId="4ABB0AE2" w14:textId="77777777" w:rsidR="00F83A4B" w:rsidRPr="00E86436" w:rsidRDefault="00F83A4B" w:rsidP="00E86436">
      <w:pPr>
        <w:spacing w:line="276" w:lineRule="auto"/>
      </w:pPr>
    </w:p>
    <w:p w14:paraId="049D4EB5" w14:textId="77777777" w:rsidR="006713A4" w:rsidRPr="00E86436" w:rsidRDefault="006713A4" w:rsidP="00E86436">
      <w:pPr>
        <w:pStyle w:val="2"/>
        <w:spacing w:line="276" w:lineRule="auto"/>
        <w:rPr>
          <w:rFonts w:cs="Times New Roman"/>
        </w:rPr>
      </w:pPr>
      <w:bookmarkStart w:id="120" w:name="_Toc137037241"/>
      <w:r w:rsidRPr="00E86436">
        <w:rPr>
          <w:rFonts w:cs="Times New Roman"/>
        </w:rPr>
        <w:t>4.5. Инженерная инфраструктура</w:t>
      </w:r>
      <w:bookmarkEnd w:id="120"/>
    </w:p>
    <w:p w14:paraId="21E117A0" w14:textId="77777777" w:rsidR="006713A4" w:rsidRPr="00E86436" w:rsidRDefault="006713A4" w:rsidP="00E86436">
      <w:pPr>
        <w:pStyle w:val="3"/>
        <w:spacing w:line="276" w:lineRule="auto"/>
        <w:rPr>
          <w:rFonts w:cs="Times New Roman"/>
        </w:rPr>
      </w:pPr>
      <w:bookmarkStart w:id="121" w:name="_Toc137037242"/>
      <w:r w:rsidRPr="00E86436">
        <w:rPr>
          <w:rFonts w:cs="Times New Roman"/>
        </w:rPr>
        <w:t>4.5.1. Водоснабжение</w:t>
      </w:r>
      <w:bookmarkEnd w:id="121"/>
    </w:p>
    <w:p w14:paraId="11F11AB1" w14:textId="519C6412" w:rsidR="00626538" w:rsidRPr="00E86436" w:rsidRDefault="00E83529" w:rsidP="00E86436">
      <w:pPr>
        <w:spacing w:line="276" w:lineRule="auto"/>
        <w:ind w:firstLine="708"/>
        <w:jc w:val="both"/>
      </w:pPr>
      <w:r>
        <w:t>Количество жителей на</w:t>
      </w:r>
      <w:r w:rsidR="00F9238B">
        <w:t xml:space="preserve"> расчетный срок </w:t>
      </w:r>
      <w:r w:rsidR="00626538" w:rsidRPr="00E86436">
        <w:t xml:space="preserve">– </w:t>
      </w:r>
      <w:r>
        <w:t>40</w:t>
      </w:r>
      <w:r w:rsidR="00626538" w:rsidRPr="00E86436">
        <w:t xml:space="preserve"> человек (сезонное проживание, в т.ч. дачники).</w:t>
      </w:r>
      <w:r>
        <w:t xml:space="preserve"> </w:t>
      </w:r>
      <w:r w:rsidR="00626538" w:rsidRPr="00E86436">
        <w:t>Расчет выполнен  с учетом существующей и проектируемой жилой застройки.</w:t>
      </w:r>
    </w:p>
    <w:p w14:paraId="6999B4C4" w14:textId="77777777" w:rsidR="00626538" w:rsidRPr="00E86436" w:rsidRDefault="00626538" w:rsidP="00E86436">
      <w:pPr>
        <w:spacing w:line="276" w:lineRule="auto"/>
        <w:ind w:firstLine="708"/>
        <w:jc w:val="both"/>
      </w:pPr>
      <w:r w:rsidRPr="00E86436">
        <w:t>Норма водопотребления для населения на расчетный срок принята 160 л/сут. на человека в соответствии с п. 235 главы 45 НГПСО-1-2009.66. Предусматривается перевод всей застройки (как существующей, так и проектируемой) на централизованное водоснабжение с установкой ванн и местных водонагревателей.</w:t>
      </w:r>
    </w:p>
    <w:p w14:paraId="48B8B372" w14:textId="77777777" w:rsidR="00626538" w:rsidRPr="00E86436" w:rsidRDefault="00626538" w:rsidP="00E86436">
      <w:pPr>
        <w:spacing w:line="276" w:lineRule="auto"/>
        <w:ind w:firstLine="708"/>
        <w:jc w:val="both"/>
      </w:pPr>
      <w:r w:rsidRPr="00E86436">
        <w:t xml:space="preserve">Коэффициент суточной неравномерности водопотребления, учитывающий степень благоустройства зданий, изменения водопотребления по сезонам года и дням недели, принят равным </w:t>
      </w:r>
      <w:r w:rsidRPr="00E86436">
        <w:rPr>
          <w:lang w:val="en-US"/>
        </w:rPr>
        <w:t>K</w:t>
      </w:r>
      <w:r w:rsidRPr="00E86436">
        <w:t>сут.</w:t>
      </w:r>
      <w:r w:rsidRPr="00E86436">
        <w:rPr>
          <w:lang w:val="en-US"/>
        </w:rPr>
        <w:t>max</w:t>
      </w:r>
      <w:r w:rsidRPr="00E86436">
        <w:t xml:space="preserve"> = 1.2, </w:t>
      </w:r>
      <w:r w:rsidRPr="00E86436">
        <w:rPr>
          <w:lang w:val="en-US"/>
        </w:rPr>
        <w:t>K</w:t>
      </w:r>
      <w:r w:rsidRPr="00E86436">
        <w:t>сут.</w:t>
      </w:r>
      <w:r w:rsidRPr="00E86436">
        <w:rPr>
          <w:lang w:val="en-US"/>
        </w:rPr>
        <w:t>min</w:t>
      </w:r>
      <w:r w:rsidRPr="00E86436">
        <w:t xml:space="preserve"> = 0.8 (п.2.2 СНиП 2.04.02-84)</w:t>
      </w:r>
    </w:p>
    <w:p w14:paraId="70C8F9FF" w14:textId="207874CA" w:rsidR="00626538" w:rsidRPr="00E86436" w:rsidRDefault="00626538" w:rsidP="00E86436">
      <w:pPr>
        <w:spacing w:line="276" w:lineRule="auto"/>
        <w:ind w:firstLine="708"/>
        <w:jc w:val="both"/>
      </w:pPr>
      <w:r w:rsidRPr="00E86436">
        <w:t>Для сельских населенных пунктов расход воды на один пожар</w:t>
      </w:r>
      <w:r w:rsidRPr="00E86436">
        <w:rPr>
          <w:noProof/>
        </w:rPr>
        <w:t xml:space="preserve">  принят — 5</w:t>
      </w:r>
      <w:r w:rsidRPr="00E86436">
        <w:t xml:space="preserve"> л/с. Продолжительность тушения пожара принимается</w:t>
      </w:r>
      <w:r w:rsidRPr="00E86436">
        <w:rPr>
          <w:noProof/>
        </w:rPr>
        <w:t xml:space="preserve"> 3</w:t>
      </w:r>
      <w:r w:rsidRPr="00E86436">
        <w:t xml:space="preserve"> ч, согласно СНиП 2.04.02-84* п. 2.24.</w:t>
      </w:r>
    </w:p>
    <w:p w14:paraId="692BA6D1" w14:textId="4CE68597" w:rsidR="00626538" w:rsidRPr="00E86436" w:rsidRDefault="006C37AA" w:rsidP="00E86436">
      <w:pPr>
        <w:spacing w:line="276" w:lineRule="auto"/>
        <w:ind w:firstLine="708"/>
        <w:jc w:val="both"/>
      </w:pPr>
      <w:r>
        <w:t>Проектом не предусмотрено развитие системы водоснабжения п. Вырубки.</w:t>
      </w:r>
    </w:p>
    <w:p w14:paraId="637C73D2" w14:textId="77777777" w:rsidR="00E83529" w:rsidRDefault="00E83529">
      <w:r>
        <w:br w:type="page"/>
      </w:r>
    </w:p>
    <w:p w14:paraId="4AAB9171" w14:textId="30F9353F" w:rsidR="00626538" w:rsidRPr="00E86436" w:rsidRDefault="00626538" w:rsidP="00E86436">
      <w:pPr>
        <w:spacing w:line="276" w:lineRule="auto"/>
        <w:ind w:firstLine="708"/>
        <w:jc w:val="center"/>
      </w:pPr>
      <w:r w:rsidRPr="00E86436">
        <w:lastRenderedPageBreak/>
        <w:t>Расчетные расходы на водоснабжение</w:t>
      </w:r>
    </w:p>
    <w:p w14:paraId="32F77D02" w14:textId="0A60ACF5" w:rsidR="00626538" w:rsidRPr="00E86436" w:rsidRDefault="00626538" w:rsidP="00E86436">
      <w:pPr>
        <w:spacing w:line="276" w:lineRule="auto"/>
        <w:ind w:firstLine="284"/>
        <w:jc w:val="right"/>
      </w:pPr>
      <w:r w:rsidRPr="00E86436">
        <w:t xml:space="preserve">Таблица </w:t>
      </w:r>
      <w:r w:rsidR="00E83529">
        <w:t>1</w:t>
      </w:r>
      <w:r w:rsidR="00E27869">
        <w:t>6</w:t>
      </w:r>
    </w:p>
    <w:tbl>
      <w:tblPr>
        <w:tblW w:w="9537" w:type="dxa"/>
        <w:tblInd w:w="95" w:type="dxa"/>
        <w:tblLook w:val="0000" w:firstRow="0" w:lastRow="0" w:firstColumn="0" w:lastColumn="0" w:noHBand="0" w:noVBand="0"/>
      </w:tblPr>
      <w:tblGrid>
        <w:gridCol w:w="2260"/>
        <w:gridCol w:w="1317"/>
        <w:gridCol w:w="1600"/>
        <w:gridCol w:w="1360"/>
        <w:gridCol w:w="1540"/>
        <w:gridCol w:w="1480"/>
      </w:tblGrid>
      <w:tr w:rsidR="00626538" w:rsidRPr="00E86436" w14:paraId="29F25D32" w14:textId="77777777" w:rsidTr="00FD24D8">
        <w:trPr>
          <w:trHeight w:val="315"/>
        </w:trPr>
        <w:tc>
          <w:tcPr>
            <w:tcW w:w="226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14:paraId="5B839136" w14:textId="77777777" w:rsidR="00626538" w:rsidRPr="00E86436" w:rsidRDefault="00626538" w:rsidP="00E86436">
            <w:pPr>
              <w:spacing w:line="276" w:lineRule="auto"/>
              <w:jc w:val="center"/>
              <w:rPr>
                <w:sz w:val="22"/>
                <w:szCs w:val="22"/>
              </w:rPr>
            </w:pPr>
            <w:r w:rsidRPr="00E86436">
              <w:rPr>
                <w:sz w:val="22"/>
                <w:szCs w:val="22"/>
              </w:rPr>
              <w:t>Наименование потребителей</w:t>
            </w:r>
          </w:p>
        </w:tc>
        <w:tc>
          <w:tcPr>
            <w:tcW w:w="1297"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14:paraId="6166BC80" w14:textId="77777777" w:rsidR="00626538" w:rsidRPr="00E86436" w:rsidRDefault="00626538" w:rsidP="00E86436">
            <w:pPr>
              <w:spacing w:line="276" w:lineRule="auto"/>
              <w:jc w:val="center"/>
              <w:rPr>
                <w:sz w:val="22"/>
                <w:szCs w:val="22"/>
              </w:rPr>
            </w:pPr>
            <w:r w:rsidRPr="00E86436">
              <w:rPr>
                <w:sz w:val="22"/>
                <w:szCs w:val="22"/>
              </w:rPr>
              <w:t>Количество человек</w:t>
            </w:r>
          </w:p>
        </w:tc>
        <w:tc>
          <w:tcPr>
            <w:tcW w:w="1600" w:type="dxa"/>
            <w:vMerge w:val="restart"/>
            <w:tcBorders>
              <w:top w:val="single" w:sz="4" w:space="0" w:color="auto"/>
              <w:left w:val="single" w:sz="4" w:space="0" w:color="auto"/>
              <w:bottom w:val="single" w:sz="4" w:space="0" w:color="auto"/>
              <w:right w:val="single" w:sz="4" w:space="0" w:color="auto"/>
            </w:tcBorders>
            <w:shd w:val="clear" w:color="auto" w:fill="auto"/>
            <w:vAlign w:val="bottom"/>
          </w:tcPr>
          <w:p w14:paraId="3D5A6C51" w14:textId="77777777" w:rsidR="00626538" w:rsidRPr="00E86436" w:rsidRDefault="00626538" w:rsidP="00E86436">
            <w:pPr>
              <w:spacing w:line="276" w:lineRule="auto"/>
              <w:jc w:val="center"/>
              <w:rPr>
                <w:sz w:val="22"/>
                <w:szCs w:val="22"/>
              </w:rPr>
            </w:pPr>
            <w:r w:rsidRPr="00E86436">
              <w:rPr>
                <w:sz w:val="22"/>
                <w:szCs w:val="22"/>
              </w:rPr>
              <w:t>Нормы расхода воды</w:t>
            </w:r>
          </w:p>
        </w:tc>
        <w:tc>
          <w:tcPr>
            <w:tcW w:w="4380" w:type="dxa"/>
            <w:gridSpan w:val="3"/>
            <w:tcBorders>
              <w:top w:val="single" w:sz="4" w:space="0" w:color="auto"/>
              <w:left w:val="nil"/>
              <w:bottom w:val="single" w:sz="4" w:space="0" w:color="auto"/>
              <w:right w:val="single" w:sz="4" w:space="0" w:color="auto"/>
            </w:tcBorders>
            <w:shd w:val="clear" w:color="auto" w:fill="auto"/>
            <w:noWrap/>
            <w:vAlign w:val="bottom"/>
          </w:tcPr>
          <w:p w14:paraId="50FA35E4" w14:textId="77777777" w:rsidR="00626538" w:rsidRPr="00E86436" w:rsidRDefault="00626538" w:rsidP="00E86436">
            <w:pPr>
              <w:spacing w:line="276" w:lineRule="auto"/>
              <w:jc w:val="center"/>
              <w:rPr>
                <w:sz w:val="22"/>
                <w:szCs w:val="22"/>
              </w:rPr>
            </w:pPr>
            <w:r w:rsidRPr="00E86436">
              <w:rPr>
                <w:sz w:val="22"/>
                <w:szCs w:val="22"/>
              </w:rPr>
              <w:t>Расчетные расходы</w:t>
            </w:r>
          </w:p>
        </w:tc>
      </w:tr>
      <w:tr w:rsidR="00626538" w:rsidRPr="00E86436" w14:paraId="5809C349" w14:textId="77777777" w:rsidTr="00FD24D8">
        <w:trPr>
          <w:trHeight w:val="585"/>
        </w:trPr>
        <w:tc>
          <w:tcPr>
            <w:tcW w:w="2260" w:type="dxa"/>
            <w:vMerge/>
            <w:tcBorders>
              <w:top w:val="single" w:sz="4" w:space="0" w:color="auto"/>
              <w:left w:val="single" w:sz="4" w:space="0" w:color="auto"/>
              <w:bottom w:val="single" w:sz="4" w:space="0" w:color="auto"/>
              <w:right w:val="single" w:sz="4" w:space="0" w:color="auto"/>
            </w:tcBorders>
            <w:vAlign w:val="center"/>
          </w:tcPr>
          <w:p w14:paraId="51EE1A2F" w14:textId="77777777" w:rsidR="00626538" w:rsidRPr="00E86436" w:rsidRDefault="00626538" w:rsidP="00E86436">
            <w:pPr>
              <w:spacing w:line="276" w:lineRule="auto"/>
              <w:jc w:val="center"/>
              <w:rPr>
                <w:sz w:val="22"/>
                <w:szCs w:val="22"/>
              </w:rPr>
            </w:pPr>
          </w:p>
        </w:tc>
        <w:tc>
          <w:tcPr>
            <w:tcW w:w="1297" w:type="dxa"/>
            <w:vMerge/>
            <w:tcBorders>
              <w:top w:val="single" w:sz="4" w:space="0" w:color="auto"/>
              <w:left w:val="single" w:sz="4" w:space="0" w:color="auto"/>
              <w:bottom w:val="single" w:sz="4" w:space="0" w:color="auto"/>
              <w:right w:val="single" w:sz="4" w:space="0" w:color="auto"/>
            </w:tcBorders>
            <w:vAlign w:val="center"/>
          </w:tcPr>
          <w:p w14:paraId="366F60CE" w14:textId="77777777" w:rsidR="00626538" w:rsidRPr="00E86436" w:rsidRDefault="00626538" w:rsidP="00E86436">
            <w:pPr>
              <w:spacing w:line="276" w:lineRule="auto"/>
              <w:jc w:val="center"/>
              <w:rPr>
                <w:sz w:val="22"/>
                <w:szCs w:val="22"/>
              </w:rPr>
            </w:pPr>
          </w:p>
        </w:tc>
        <w:tc>
          <w:tcPr>
            <w:tcW w:w="1600" w:type="dxa"/>
            <w:vMerge/>
            <w:tcBorders>
              <w:top w:val="single" w:sz="4" w:space="0" w:color="auto"/>
              <w:left w:val="single" w:sz="4" w:space="0" w:color="auto"/>
              <w:bottom w:val="single" w:sz="4" w:space="0" w:color="auto"/>
              <w:right w:val="single" w:sz="4" w:space="0" w:color="auto"/>
            </w:tcBorders>
            <w:vAlign w:val="center"/>
          </w:tcPr>
          <w:p w14:paraId="69E18F9B" w14:textId="77777777" w:rsidR="00626538" w:rsidRPr="00E86436" w:rsidRDefault="00626538" w:rsidP="00E86436">
            <w:pPr>
              <w:spacing w:line="276" w:lineRule="auto"/>
              <w:jc w:val="center"/>
              <w:rPr>
                <w:sz w:val="22"/>
                <w:szCs w:val="22"/>
              </w:rPr>
            </w:pPr>
          </w:p>
        </w:tc>
        <w:tc>
          <w:tcPr>
            <w:tcW w:w="1360" w:type="dxa"/>
            <w:tcBorders>
              <w:top w:val="nil"/>
              <w:left w:val="nil"/>
              <w:bottom w:val="single" w:sz="4" w:space="0" w:color="auto"/>
              <w:right w:val="single" w:sz="4" w:space="0" w:color="auto"/>
            </w:tcBorders>
            <w:shd w:val="clear" w:color="auto" w:fill="auto"/>
            <w:vAlign w:val="bottom"/>
          </w:tcPr>
          <w:p w14:paraId="0D4F262C" w14:textId="77777777" w:rsidR="00626538" w:rsidRPr="00E86436" w:rsidRDefault="00626538" w:rsidP="00E86436">
            <w:pPr>
              <w:spacing w:line="276" w:lineRule="auto"/>
              <w:jc w:val="center"/>
              <w:rPr>
                <w:sz w:val="22"/>
                <w:szCs w:val="22"/>
              </w:rPr>
            </w:pPr>
            <w:r w:rsidRPr="00E86436">
              <w:rPr>
                <w:sz w:val="22"/>
                <w:szCs w:val="22"/>
              </w:rPr>
              <w:t>Q ср.сут. м</w:t>
            </w:r>
            <w:r w:rsidRPr="00E86436">
              <w:rPr>
                <w:sz w:val="22"/>
                <w:szCs w:val="22"/>
                <w:vertAlign w:val="superscript"/>
              </w:rPr>
              <w:t>3</w:t>
            </w:r>
            <w:r w:rsidRPr="00E86436">
              <w:rPr>
                <w:sz w:val="22"/>
                <w:szCs w:val="22"/>
              </w:rPr>
              <w:t>/сут</w:t>
            </w:r>
          </w:p>
        </w:tc>
        <w:tc>
          <w:tcPr>
            <w:tcW w:w="1540" w:type="dxa"/>
            <w:tcBorders>
              <w:top w:val="nil"/>
              <w:left w:val="nil"/>
              <w:bottom w:val="single" w:sz="4" w:space="0" w:color="auto"/>
              <w:right w:val="single" w:sz="4" w:space="0" w:color="auto"/>
            </w:tcBorders>
            <w:shd w:val="clear" w:color="auto" w:fill="auto"/>
            <w:vAlign w:val="bottom"/>
          </w:tcPr>
          <w:p w14:paraId="307818F0" w14:textId="77777777" w:rsidR="00626538" w:rsidRPr="00E86436" w:rsidRDefault="00626538" w:rsidP="00E86436">
            <w:pPr>
              <w:spacing w:line="276" w:lineRule="auto"/>
              <w:jc w:val="center"/>
              <w:rPr>
                <w:sz w:val="22"/>
                <w:szCs w:val="22"/>
              </w:rPr>
            </w:pPr>
            <w:r w:rsidRPr="00E86436">
              <w:rPr>
                <w:sz w:val="22"/>
                <w:szCs w:val="22"/>
              </w:rPr>
              <w:t>Q max. сут. м</w:t>
            </w:r>
            <w:r w:rsidRPr="00E86436">
              <w:rPr>
                <w:sz w:val="22"/>
                <w:szCs w:val="22"/>
                <w:vertAlign w:val="superscript"/>
              </w:rPr>
              <w:t>3</w:t>
            </w:r>
            <w:r w:rsidRPr="00E86436">
              <w:rPr>
                <w:sz w:val="22"/>
                <w:szCs w:val="22"/>
              </w:rPr>
              <w:t>/сут</w:t>
            </w:r>
          </w:p>
        </w:tc>
        <w:tc>
          <w:tcPr>
            <w:tcW w:w="1480" w:type="dxa"/>
            <w:tcBorders>
              <w:top w:val="nil"/>
              <w:left w:val="nil"/>
              <w:bottom w:val="single" w:sz="4" w:space="0" w:color="auto"/>
              <w:right w:val="single" w:sz="4" w:space="0" w:color="auto"/>
            </w:tcBorders>
            <w:shd w:val="clear" w:color="auto" w:fill="auto"/>
            <w:vAlign w:val="bottom"/>
          </w:tcPr>
          <w:p w14:paraId="0A617673" w14:textId="77777777" w:rsidR="00626538" w:rsidRPr="00E86436" w:rsidRDefault="00626538" w:rsidP="00E86436">
            <w:pPr>
              <w:spacing w:line="276" w:lineRule="auto"/>
              <w:jc w:val="center"/>
              <w:rPr>
                <w:sz w:val="22"/>
                <w:szCs w:val="22"/>
              </w:rPr>
            </w:pPr>
            <w:r w:rsidRPr="00E86436">
              <w:rPr>
                <w:sz w:val="22"/>
                <w:szCs w:val="22"/>
              </w:rPr>
              <w:t>Q min.сут. м</w:t>
            </w:r>
            <w:r w:rsidRPr="00E86436">
              <w:rPr>
                <w:sz w:val="22"/>
                <w:szCs w:val="22"/>
                <w:vertAlign w:val="superscript"/>
              </w:rPr>
              <w:t>3</w:t>
            </w:r>
            <w:r w:rsidRPr="00E86436">
              <w:rPr>
                <w:sz w:val="22"/>
                <w:szCs w:val="22"/>
              </w:rPr>
              <w:t>/сут</w:t>
            </w:r>
          </w:p>
        </w:tc>
      </w:tr>
      <w:tr w:rsidR="00626538" w:rsidRPr="00E86436" w14:paraId="23703BF8" w14:textId="77777777" w:rsidTr="00FD24D8">
        <w:trPr>
          <w:trHeight w:val="255"/>
        </w:trPr>
        <w:tc>
          <w:tcPr>
            <w:tcW w:w="2260" w:type="dxa"/>
            <w:tcBorders>
              <w:top w:val="nil"/>
              <w:left w:val="single" w:sz="4" w:space="0" w:color="auto"/>
              <w:bottom w:val="single" w:sz="4" w:space="0" w:color="auto"/>
              <w:right w:val="single" w:sz="4" w:space="0" w:color="auto"/>
            </w:tcBorders>
            <w:shd w:val="clear" w:color="auto" w:fill="auto"/>
            <w:noWrap/>
            <w:vAlign w:val="bottom"/>
          </w:tcPr>
          <w:p w14:paraId="0995B97D" w14:textId="77777777" w:rsidR="00626538" w:rsidRPr="00E86436" w:rsidRDefault="00626538" w:rsidP="00E86436">
            <w:pPr>
              <w:spacing w:line="276" w:lineRule="auto"/>
              <w:jc w:val="center"/>
              <w:rPr>
                <w:sz w:val="22"/>
                <w:szCs w:val="22"/>
              </w:rPr>
            </w:pPr>
            <w:r w:rsidRPr="00E86436">
              <w:rPr>
                <w:sz w:val="22"/>
                <w:szCs w:val="22"/>
              </w:rPr>
              <w:t>Население</w:t>
            </w:r>
          </w:p>
        </w:tc>
        <w:tc>
          <w:tcPr>
            <w:tcW w:w="1297" w:type="dxa"/>
            <w:tcBorders>
              <w:top w:val="nil"/>
              <w:left w:val="nil"/>
              <w:bottom w:val="single" w:sz="4" w:space="0" w:color="auto"/>
              <w:right w:val="single" w:sz="4" w:space="0" w:color="auto"/>
            </w:tcBorders>
            <w:shd w:val="clear" w:color="auto" w:fill="auto"/>
            <w:noWrap/>
            <w:vAlign w:val="bottom"/>
          </w:tcPr>
          <w:p w14:paraId="4FF9AE73" w14:textId="77777777" w:rsidR="00626538" w:rsidRPr="00E86436" w:rsidRDefault="00626538" w:rsidP="00E86436">
            <w:pPr>
              <w:spacing w:line="276" w:lineRule="auto"/>
              <w:jc w:val="center"/>
              <w:rPr>
                <w:sz w:val="22"/>
                <w:szCs w:val="22"/>
              </w:rPr>
            </w:pPr>
            <w:r w:rsidRPr="00E86436">
              <w:rPr>
                <w:sz w:val="22"/>
                <w:szCs w:val="22"/>
              </w:rPr>
              <w:t>40</w:t>
            </w:r>
          </w:p>
        </w:tc>
        <w:tc>
          <w:tcPr>
            <w:tcW w:w="1600" w:type="dxa"/>
            <w:tcBorders>
              <w:top w:val="nil"/>
              <w:left w:val="nil"/>
              <w:bottom w:val="single" w:sz="4" w:space="0" w:color="auto"/>
              <w:right w:val="single" w:sz="4" w:space="0" w:color="auto"/>
            </w:tcBorders>
            <w:shd w:val="clear" w:color="auto" w:fill="auto"/>
            <w:noWrap/>
            <w:vAlign w:val="bottom"/>
          </w:tcPr>
          <w:p w14:paraId="38A65AE7" w14:textId="65BA28CD" w:rsidR="00626538" w:rsidRPr="00E86436" w:rsidRDefault="00F9238B" w:rsidP="00E86436">
            <w:pPr>
              <w:spacing w:line="276" w:lineRule="auto"/>
              <w:jc w:val="center"/>
              <w:rPr>
                <w:sz w:val="22"/>
                <w:szCs w:val="22"/>
              </w:rPr>
            </w:pPr>
            <w:r>
              <w:rPr>
                <w:sz w:val="22"/>
                <w:szCs w:val="22"/>
              </w:rPr>
              <w:t xml:space="preserve">160 </w:t>
            </w:r>
            <w:r w:rsidR="00626538" w:rsidRPr="00E86436">
              <w:rPr>
                <w:sz w:val="22"/>
                <w:szCs w:val="22"/>
              </w:rPr>
              <w:t>л/чел.сут</w:t>
            </w:r>
          </w:p>
        </w:tc>
        <w:tc>
          <w:tcPr>
            <w:tcW w:w="1360" w:type="dxa"/>
            <w:tcBorders>
              <w:top w:val="nil"/>
              <w:left w:val="nil"/>
              <w:bottom w:val="single" w:sz="4" w:space="0" w:color="auto"/>
              <w:right w:val="single" w:sz="4" w:space="0" w:color="auto"/>
            </w:tcBorders>
            <w:shd w:val="clear" w:color="auto" w:fill="auto"/>
            <w:noWrap/>
            <w:vAlign w:val="bottom"/>
          </w:tcPr>
          <w:p w14:paraId="60FA23B0" w14:textId="77777777" w:rsidR="00626538" w:rsidRPr="00E86436" w:rsidRDefault="00626538" w:rsidP="00E86436">
            <w:pPr>
              <w:spacing w:line="276" w:lineRule="auto"/>
              <w:jc w:val="center"/>
              <w:rPr>
                <w:sz w:val="22"/>
                <w:szCs w:val="22"/>
              </w:rPr>
            </w:pPr>
            <w:r w:rsidRPr="00E86436">
              <w:rPr>
                <w:sz w:val="22"/>
                <w:szCs w:val="22"/>
              </w:rPr>
              <w:t>6.4</w:t>
            </w:r>
          </w:p>
        </w:tc>
        <w:tc>
          <w:tcPr>
            <w:tcW w:w="1540" w:type="dxa"/>
            <w:tcBorders>
              <w:top w:val="nil"/>
              <w:left w:val="nil"/>
              <w:bottom w:val="single" w:sz="4" w:space="0" w:color="auto"/>
              <w:right w:val="single" w:sz="4" w:space="0" w:color="auto"/>
            </w:tcBorders>
            <w:shd w:val="clear" w:color="auto" w:fill="auto"/>
            <w:noWrap/>
            <w:vAlign w:val="bottom"/>
          </w:tcPr>
          <w:p w14:paraId="7737F39F" w14:textId="77777777" w:rsidR="00626538" w:rsidRPr="00E86436" w:rsidRDefault="00626538" w:rsidP="00E86436">
            <w:pPr>
              <w:spacing w:line="276" w:lineRule="auto"/>
              <w:jc w:val="center"/>
              <w:rPr>
                <w:sz w:val="22"/>
                <w:szCs w:val="22"/>
              </w:rPr>
            </w:pPr>
            <w:r w:rsidRPr="00E86436">
              <w:rPr>
                <w:sz w:val="22"/>
                <w:szCs w:val="22"/>
              </w:rPr>
              <w:t>7.7</w:t>
            </w:r>
          </w:p>
        </w:tc>
        <w:tc>
          <w:tcPr>
            <w:tcW w:w="1480" w:type="dxa"/>
            <w:tcBorders>
              <w:top w:val="nil"/>
              <w:left w:val="nil"/>
              <w:bottom w:val="single" w:sz="4" w:space="0" w:color="auto"/>
              <w:right w:val="single" w:sz="4" w:space="0" w:color="auto"/>
            </w:tcBorders>
            <w:shd w:val="clear" w:color="auto" w:fill="auto"/>
            <w:noWrap/>
            <w:vAlign w:val="bottom"/>
          </w:tcPr>
          <w:p w14:paraId="388A0F0D" w14:textId="77777777" w:rsidR="00626538" w:rsidRPr="00E86436" w:rsidRDefault="00626538" w:rsidP="00E86436">
            <w:pPr>
              <w:spacing w:line="276" w:lineRule="auto"/>
              <w:jc w:val="center"/>
              <w:rPr>
                <w:sz w:val="22"/>
                <w:szCs w:val="22"/>
              </w:rPr>
            </w:pPr>
            <w:r w:rsidRPr="00E86436">
              <w:rPr>
                <w:sz w:val="22"/>
                <w:szCs w:val="22"/>
              </w:rPr>
              <w:t>5.1</w:t>
            </w:r>
          </w:p>
        </w:tc>
      </w:tr>
      <w:tr w:rsidR="00626538" w:rsidRPr="00E86436" w14:paraId="2AD267E9" w14:textId="77777777" w:rsidTr="00FD24D8">
        <w:trPr>
          <w:trHeight w:val="255"/>
        </w:trPr>
        <w:tc>
          <w:tcPr>
            <w:tcW w:w="2260" w:type="dxa"/>
            <w:tcBorders>
              <w:top w:val="nil"/>
              <w:left w:val="single" w:sz="4" w:space="0" w:color="auto"/>
              <w:bottom w:val="single" w:sz="4" w:space="0" w:color="auto"/>
              <w:right w:val="single" w:sz="4" w:space="0" w:color="auto"/>
            </w:tcBorders>
            <w:shd w:val="clear" w:color="auto" w:fill="auto"/>
            <w:noWrap/>
            <w:vAlign w:val="bottom"/>
          </w:tcPr>
          <w:p w14:paraId="23B94F32" w14:textId="77777777" w:rsidR="00626538" w:rsidRPr="00E86436" w:rsidRDefault="00626538" w:rsidP="00E86436">
            <w:pPr>
              <w:spacing w:line="276" w:lineRule="auto"/>
              <w:jc w:val="center"/>
              <w:rPr>
                <w:sz w:val="22"/>
                <w:szCs w:val="22"/>
              </w:rPr>
            </w:pPr>
            <w:r w:rsidRPr="00E86436">
              <w:rPr>
                <w:sz w:val="22"/>
                <w:szCs w:val="22"/>
              </w:rPr>
              <w:t>Пожаротушение</w:t>
            </w:r>
          </w:p>
        </w:tc>
        <w:tc>
          <w:tcPr>
            <w:tcW w:w="1297" w:type="dxa"/>
            <w:tcBorders>
              <w:top w:val="nil"/>
              <w:left w:val="nil"/>
              <w:bottom w:val="single" w:sz="4" w:space="0" w:color="auto"/>
              <w:right w:val="single" w:sz="4" w:space="0" w:color="auto"/>
            </w:tcBorders>
            <w:shd w:val="clear" w:color="auto" w:fill="auto"/>
            <w:noWrap/>
            <w:vAlign w:val="bottom"/>
          </w:tcPr>
          <w:p w14:paraId="171FEA30" w14:textId="77777777" w:rsidR="00626538" w:rsidRPr="00E86436" w:rsidRDefault="00626538" w:rsidP="00E86436">
            <w:pPr>
              <w:spacing w:line="276" w:lineRule="auto"/>
              <w:jc w:val="center"/>
              <w:rPr>
                <w:sz w:val="22"/>
                <w:szCs w:val="22"/>
              </w:rPr>
            </w:pPr>
          </w:p>
        </w:tc>
        <w:tc>
          <w:tcPr>
            <w:tcW w:w="1600" w:type="dxa"/>
            <w:tcBorders>
              <w:top w:val="nil"/>
              <w:left w:val="nil"/>
              <w:bottom w:val="single" w:sz="4" w:space="0" w:color="auto"/>
              <w:right w:val="single" w:sz="4" w:space="0" w:color="auto"/>
            </w:tcBorders>
            <w:shd w:val="clear" w:color="auto" w:fill="auto"/>
            <w:noWrap/>
            <w:vAlign w:val="bottom"/>
          </w:tcPr>
          <w:p w14:paraId="3E67EFAE" w14:textId="77777777" w:rsidR="00626538" w:rsidRPr="00E86436" w:rsidRDefault="00626538" w:rsidP="00E86436">
            <w:pPr>
              <w:spacing w:line="276" w:lineRule="auto"/>
              <w:jc w:val="center"/>
              <w:rPr>
                <w:sz w:val="22"/>
                <w:szCs w:val="22"/>
              </w:rPr>
            </w:pPr>
            <w:r w:rsidRPr="00E86436">
              <w:rPr>
                <w:sz w:val="22"/>
                <w:szCs w:val="22"/>
              </w:rPr>
              <w:t>5 л/с</w:t>
            </w:r>
          </w:p>
        </w:tc>
        <w:tc>
          <w:tcPr>
            <w:tcW w:w="1360" w:type="dxa"/>
            <w:tcBorders>
              <w:top w:val="nil"/>
              <w:left w:val="nil"/>
              <w:bottom w:val="single" w:sz="4" w:space="0" w:color="auto"/>
              <w:right w:val="single" w:sz="4" w:space="0" w:color="auto"/>
            </w:tcBorders>
            <w:shd w:val="clear" w:color="auto" w:fill="auto"/>
            <w:noWrap/>
            <w:vAlign w:val="bottom"/>
          </w:tcPr>
          <w:p w14:paraId="3462C18D" w14:textId="77777777" w:rsidR="00626538" w:rsidRPr="00E86436" w:rsidRDefault="00626538" w:rsidP="00E86436">
            <w:pPr>
              <w:spacing w:line="276" w:lineRule="auto"/>
              <w:jc w:val="center"/>
              <w:rPr>
                <w:sz w:val="22"/>
                <w:szCs w:val="22"/>
              </w:rPr>
            </w:pPr>
            <w:r w:rsidRPr="00E86436">
              <w:rPr>
                <w:sz w:val="22"/>
                <w:szCs w:val="22"/>
              </w:rPr>
              <w:t>54</w:t>
            </w:r>
          </w:p>
        </w:tc>
        <w:tc>
          <w:tcPr>
            <w:tcW w:w="1540" w:type="dxa"/>
            <w:tcBorders>
              <w:top w:val="nil"/>
              <w:left w:val="nil"/>
              <w:bottom w:val="single" w:sz="4" w:space="0" w:color="auto"/>
              <w:right w:val="single" w:sz="4" w:space="0" w:color="auto"/>
            </w:tcBorders>
            <w:shd w:val="clear" w:color="auto" w:fill="auto"/>
            <w:noWrap/>
            <w:vAlign w:val="bottom"/>
          </w:tcPr>
          <w:p w14:paraId="4BA801CF" w14:textId="77777777" w:rsidR="00626538" w:rsidRPr="00E86436" w:rsidRDefault="00626538" w:rsidP="00E86436">
            <w:pPr>
              <w:spacing w:line="276" w:lineRule="auto"/>
              <w:jc w:val="center"/>
              <w:rPr>
                <w:sz w:val="22"/>
                <w:szCs w:val="22"/>
              </w:rPr>
            </w:pPr>
          </w:p>
        </w:tc>
        <w:tc>
          <w:tcPr>
            <w:tcW w:w="1480" w:type="dxa"/>
            <w:tcBorders>
              <w:top w:val="nil"/>
              <w:left w:val="nil"/>
              <w:bottom w:val="single" w:sz="4" w:space="0" w:color="auto"/>
              <w:right w:val="single" w:sz="4" w:space="0" w:color="auto"/>
            </w:tcBorders>
            <w:shd w:val="clear" w:color="auto" w:fill="auto"/>
            <w:noWrap/>
            <w:vAlign w:val="bottom"/>
          </w:tcPr>
          <w:p w14:paraId="075A35E6" w14:textId="77777777" w:rsidR="00626538" w:rsidRPr="00E86436" w:rsidRDefault="00626538" w:rsidP="00E86436">
            <w:pPr>
              <w:spacing w:line="276" w:lineRule="auto"/>
              <w:jc w:val="center"/>
              <w:rPr>
                <w:sz w:val="22"/>
                <w:szCs w:val="22"/>
              </w:rPr>
            </w:pPr>
          </w:p>
        </w:tc>
      </w:tr>
      <w:tr w:rsidR="00626538" w:rsidRPr="00E86436" w14:paraId="782B5B70" w14:textId="77777777" w:rsidTr="00FD24D8">
        <w:trPr>
          <w:trHeight w:val="255"/>
        </w:trPr>
        <w:tc>
          <w:tcPr>
            <w:tcW w:w="2260" w:type="dxa"/>
            <w:tcBorders>
              <w:top w:val="nil"/>
              <w:left w:val="single" w:sz="4" w:space="0" w:color="auto"/>
              <w:bottom w:val="single" w:sz="4" w:space="0" w:color="auto"/>
              <w:right w:val="single" w:sz="4" w:space="0" w:color="auto"/>
            </w:tcBorders>
            <w:shd w:val="clear" w:color="auto" w:fill="auto"/>
            <w:noWrap/>
            <w:vAlign w:val="bottom"/>
          </w:tcPr>
          <w:p w14:paraId="64E927B0" w14:textId="77777777" w:rsidR="00626538" w:rsidRPr="00E86436" w:rsidRDefault="00626538" w:rsidP="00E86436">
            <w:pPr>
              <w:spacing w:line="276" w:lineRule="auto"/>
              <w:jc w:val="center"/>
              <w:rPr>
                <w:sz w:val="22"/>
                <w:szCs w:val="22"/>
              </w:rPr>
            </w:pPr>
            <w:r w:rsidRPr="00E86436">
              <w:rPr>
                <w:sz w:val="22"/>
                <w:szCs w:val="22"/>
              </w:rPr>
              <w:t>Итого</w:t>
            </w:r>
          </w:p>
        </w:tc>
        <w:tc>
          <w:tcPr>
            <w:tcW w:w="1297" w:type="dxa"/>
            <w:tcBorders>
              <w:top w:val="nil"/>
              <w:left w:val="nil"/>
              <w:bottom w:val="single" w:sz="4" w:space="0" w:color="auto"/>
              <w:right w:val="single" w:sz="4" w:space="0" w:color="auto"/>
            </w:tcBorders>
            <w:shd w:val="clear" w:color="auto" w:fill="auto"/>
            <w:noWrap/>
            <w:vAlign w:val="bottom"/>
          </w:tcPr>
          <w:p w14:paraId="5FA4872B" w14:textId="77777777" w:rsidR="00626538" w:rsidRPr="00E86436" w:rsidRDefault="00626538" w:rsidP="00E86436">
            <w:pPr>
              <w:spacing w:line="276" w:lineRule="auto"/>
              <w:jc w:val="center"/>
              <w:rPr>
                <w:sz w:val="22"/>
                <w:szCs w:val="22"/>
              </w:rPr>
            </w:pPr>
          </w:p>
        </w:tc>
        <w:tc>
          <w:tcPr>
            <w:tcW w:w="1600" w:type="dxa"/>
            <w:tcBorders>
              <w:top w:val="nil"/>
              <w:left w:val="nil"/>
              <w:bottom w:val="single" w:sz="4" w:space="0" w:color="auto"/>
              <w:right w:val="single" w:sz="4" w:space="0" w:color="auto"/>
            </w:tcBorders>
            <w:shd w:val="clear" w:color="auto" w:fill="auto"/>
            <w:noWrap/>
            <w:vAlign w:val="bottom"/>
          </w:tcPr>
          <w:p w14:paraId="45E25C9B" w14:textId="77777777" w:rsidR="00626538" w:rsidRPr="00E86436" w:rsidRDefault="00626538" w:rsidP="00E86436">
            <w:pPr>
              <w:spacing w:line="276" w:lineRule="auto"/>
              <w:jc w:val="center"/>
              <w:rPr>
                <w:sz w:val="22"/>
                <w:szCs w:val="22"/>
              </w:rPr>
            </w:pPr>
          </w:p>
        </w:tc>
        <w:tc>
          <w:tcPr>
            <w:tcW w:w="1360" w:type="dxa"/>
            <w:tcBorders>
              <w:top w:val="nil"/>
              <w:left w:val="nil"/>
              <w:bottom w:val="single" w:sz="4" w:space="0" w:color="auto"/>
              <w:right w:val="single" w:sz="4" w:space="0" w:color="auto"/>
            </w:tcBorders>
            <w:shd w:val="clear" w:color="auto" w:fill="auto"/>
            <w:noWrap/>
            <w:vAlign w:val="bottom"/>
          </w:tcPr>
          <w:p w14:paraId="180773F0" w14:textId="77777777" w:rsidR="00626538" w:rsidRPr="00E86436" w:rsidRDefault="00626538" w:rsidP="00E86436">
            <w:pPr>
              <w:spacing w:line="276" w:lineRule="auto"/>
              <w:jc w:val="center"/>
              <w:rPr>
                <w:sz w:val="22"/>
                <w:szCs w:val="22"/>
              </w:rPr>
            </w:pPr>
            <w:r w:rsidRPr="00E86436">
              <w:rPr>
                <w:sz w:val="22"/>
                <w:szCs w:val="22"/>
              </w:rPr>
              <w:t>60.4</w:t>
            </w:r>
          </w:p>
        </w:tc>
        <w:tc>
          <w:tcPr>
            <w:tcW w:w="1540" w:type="dxa"/>
            <w:tcBorders>
              <w:top w:val="nil"/>
              <w:left w:val="nil"/>
              <w:bottom w:val="single" w:sz="4" w:space="0" w:color="auto"/>
              <w:right w:val="single" w:sz="4" w:space="0" w:color="auto"/>
            </w:tcBorders>
            <w:shd w:val="clear" w:color="auto" w:fill="auto"/>
            <w:noWrap/>
            <w:vAlign w:val="bottom"/>
          </w:tcPr>
          <w:p w14:paraId="70F7788E" w14:textId="77777777" w:rsidR="00626538" w:rsidRPr="00E86436" w:rsidRDefault="00626538" w:rsidP="00E86436">
            <w:pPr>
              <w:spacing w:line="276" w:lineRule="auto"/>
              <w:jc w:val="center"/>
              <w:rPr>
                <w:sz w:val="22"/>
                <w:szCs w:val="22"/>
              </w:rPr>
            </w:pPr>
          </w:p>
        </w:tc>
        <w:tc>
          <w:tcPr>
            <w:tcW w:w="1480" w:type="dxa"/>
            <w:tcBorders>
              <w:top w:val="nil"/>
              <w:left w:val="nil"/>
              <w:bottom w:val="single" w:sz="4" w:space="0" w:color="auto"/>
              <w:right w:val="single" w:sz="4" w:space="0" w:color="auto"/>
            </w:tcBorders>
            <w:shd w:val="clear" w:color="auto" w:fill="auto"/>
            <w:noWrap/>
            <w:vAlign w:val="bottom"/>
          </w:tcPr>
          <w:p w14:paraId="60D8CC88" w14:textId="77777777" w:rsidR="00626538" w:rsidRPr="00E86436" w:rsidRDefault="00626538" w:rsidP="00E86436">
            <w:pPr>
              <w:spacing w:line="276" w:lineRule="auto"/>
              <w:jc w:val="center"/>
              <w:rPr>
                <w:sz w:val="22"/>
                <w:szCs w:val="22"/>
              </w:rPr>
            </w:pPr>
          </w:p>
        </w:tc>
      </w:tr>
    </w:tbl>
    <w:p w14:paraId="325FD651" w14:textId="57A2ED0C" w:rsidR="00626538" w:rsidRPr="00E86436" w:rsidRDefault="006C37AA" w:rsidP="00E86436">
      <w:pPr>
        <w:pStyle w:val="a4"/>
        <w:spacing w:line="276" w:lineRule="auto"/>
        <w:ind w:firstLine="284"/>
        <w:jc w:val="both"/>
        <w:rPr>
          <w:rFonts w:ascii="Times New Roman" w:hAnsi="Times New Roman"/>
          <w:bCs/>
        </w:rPr>
      </w:pPr>
      <w:r>
        <w:rPr>
          <w:rFonts w:ascii="Times New Roman" w:hAnsi="Times New Roman"/>
          <w:bCs/>
        </w:rPr>
        <w:t>Проектом предусмотрены мероприятия по разработке проекта и установлению границ зон санитарной охраны питьевых источников водоснабжения.</w:t>
      </w:r>
    </w:p>
    <w:p w14:paraId="4E78CC04" w14:textId="77777777" w:rsidR="00A02085" w:rsidRPr="00E86436" w:rsidRDefault="00A02085" w:rsidP="006C37AA">
      <w:pPr>
        <w:pStyle w:val="3"/>
        <w:spacing w:before="240" w:line="276" w:lineRule="auto"/>
        <w:rPr>
          <w:rFonts w:cs="Times New Roman"/>
        </w:rPr>
      </w:pPr>
      <w:bookmarkStart w:id="122" w:name="_Toc137037243"/>
      <w:r w:rsidRPr="00E86436">
        <w:rPr>
          <w:rFonts w:cs="Times New Roman"/>
        </w:rPr>
        <w:t>4.5.2. Водоотведение</w:t>
      </w:r>
      <w:bookmarkEnd w:id="122"/>
    </w:p>
    <w:p w14:paraId="3E191767" w14:textId="3456D144" w:rsidR="00A02085" w:rsidRPr="00E86436" w:rsidRDefault="002F7747" w:rsidP="00E86436">
      <w:pPr>
        <w:pStyle w:val="a4"/>
        <w:spacing w:line="276" w:lineRule="auto"/>
        <w:ind w:firstLine="709"/>
        <w:jc w:val="both"/>
        <w:rPr>
          <w:rFonts w:ascii="Times New Roman" w:hAnsi="Times New Roman"/>
        </w:rPr>
      </w:pPr>
      <w:r w:rsidRPr="00E86436">
        <w:rPr>
          <w:rFonts w:ascii="Times New Roman" w:hAnsi="Times New Roman"/>
        </w:rPr>
        <w:t xml:space="preserve">Настоящим генеральным планом не предусмотрено размещение объектов и сетей водоотведения в </w:t>
      </w:r>
      <w:r w:rsidR="00E83529">
        <w:rPr>
          <w:rFonts w:ascii="Times New Roman" w:hAnsi="Times New Roman"/>
        </w:rPr>
        <w:t>п. Вырубки</w:t>
      </w:r>
      <w:r w:rsidRPr="00E86436">
        <w:rPr>
          <w:rFonts w:ascii="Times New Roman" w:hAnsi="Times New Roman"/>
        </w:rPr>
        <w:t>.</w:t>
      </w:r>
    </w:p>
    <w:p w14:paraId="1708BC54" w14:textId="77777777" w:rsidR="00A02085" w:rsidRPr="00E86436" w:rsidRDefault="00A02085" w:rsidP="00E86436">
      <w:pPr>
        <w:spacing w:line="276" w:lineRule="auto"/>
      </w:pPr>
    </w:p>
    <w:p w14:paraId="42982E58" w14:textId="77777777" w:rsidR="006713A4" w:rsidRPr="00E86436" w:rsidRDefault="006713A4" w:rsidP="00E86436">
      <w:pPr>
        <w:pStyle w:val="3"/>
        <w:spacing w:line="276" w:lineRule="auto"/>
        <w:rPr>
          <w:rFonts w:cs="Times New Roman"/>
        </w:rPr>
      </w:pPr>
      <w:bookmarkStart w:id="123" w:name="_Toc137037244"/>
      <w:r w:rsidRPr="00E86436">
        <w:rPr>
          <w:rFonts w:cs="Times New Roman"/>
        </w:rPr>
        <w:t>4.5.3. Теплоснабжение</w:t>
      </w:r>
      <w:bookmarkEnd w:id="123"/>
    </w:p>
    <w:p w14:paraId="187B71FF" w14:textId="2B4DB31E" w:rsidR="00661123" w:rsidRPr="00E86436" w:rsidRDefault="006713A4" w:rsidP="00E86436">
      <w:pPr>
        <w:pStyle w:val="a4"/>
        <w:spacing w:line="276" w:lineRule="auto"/>
        <w:ind w:firstLine="709"/>
        <w:jc w:val="both"/>
        <w:rPr>
          <w:rFonts w:ascii="Times New Roman" w:hAnsi="Times New Roman"/>
        </w:rPr>
      </w:pPr>
      <w:r w:rsidRPr="00E86436">
        <w:rPr>
          <w:rFonts w:ascii="Times New Roman" w:hAnsi="Times New Roman"/>
        </w:rPr>
        <w:t>Генеральн</w:t>
      </w:r>
      <w:r w:rsidR="006D438F" w:rsidRPr="00E86436">
        <w:rPr>
          <w:rFonts w:ascii="Times New Roman" w:hAnsi="Times New Roman"/>
        </w:rPr>
        <w:t>ым</w:t>
      </w:r>
      <w:r w:rsidRPr="00E86436">
        <w:rPr>
          <w:rFonts w:ascii="Times New Roman" w:hAnsi="Times New Roman"/>
        </w:rPr>
        <w:t xml:space="preserve"> план</w:t>
      </w:r>
      <w:r w:rsidR="006D438F" w:rsidRPr="00E86436">
        <w:rPr>
          <w:rFonts w:ascii="Times New Roman" w:hAnsi="Times New Roman"/>
        </w:rPr>
        <w:t>ом</w:t>
      </w:r>
      <w:r w:rsidRPr="00E86436">
        <w:rPr>
          <w:rFonts w:ascii="Times New Roman" w:hAnsi="Times New Roman"/>
        </w:rPr>
        <w:t xml:space="preserve"> </w:t>
      </w:r>
      <w:r w:rsidR="00551E62" w:rsidRPr="00E86436">
        <w:rPr>
          <w:rFonts w:ascii="Times New Roman" w:hAnsi="Times New Roman"/>
        </w:rPr>
        <w:t xml:space="preserve">не </w:t>
      </w:r>
      <w:r w:rsidRPr="00E86436">
        <w:rPr>
          <w:rFonts w:ascii="Times New Roman" w:hAnsi="Times New Roman"/>
        </w:rPr>
        <w:t xml:space="preserve">предусматривается </w:t>
      </w:r>
      <w:r w:rsidR="00551E62" w:rsidRPr="00E86436">
        <w:rPr>
          <w:rFonts w:ascii="Times New Roman" w:hAnsi="Times New Roman"/>
        </w:rPr>
        <w:t xml:space="preserve">размещение объектов и сетей теплоснабжения в </w:t>
      </w:r>
      <w:r w:rsidR="00E83529">
        <w:rPr>
          <w:rFonts w:ascii="Times New Roman" w:hAnsi="Times New Roman"/>
        </w:rPr>
        <w:t>п. Вырубки</w:t>
      </w:r>
      <w:r w:rsidR="00551E62" w:rsidRPr="00E86436">
        <w:rPr>
          <w:rFonts w:ascii="Times New Roman" w:hAnsi="Times New Roman"/>
        </w:rPr>
        <w:t>.</w:t>
      </w:r>
    </w:p>
    <w:p w14:paraId="61F4405F" w14:textId="77777777" w:rsidR="006713A4" w:rsidRPr="00E86436" w:rsidRDefault="006713A4" w:rsidP="00E86436">
      <w:pPr>
        <w:spacing w:line="276" w:lineRule="auto"/>
      </w:pPr>
    </w:p>
    <w:p w14:paraId="7256773E" w14:textId="77777777" w:rsidR="007B743E" w:rsidRPr="00E86436" w:rsidRDefault="007B743E" w:rsidP="00E86436">
      <w:pPr>
        <w:pStyle w:val="3"/>
        <w:spacing w:line="276" w:lineRule="auto"/>
        <w:rPr>
          <w:rFonts w:cs="Times New Roman"/>
        </w:rPr>
      </w:pPr>
      <w:bookmarkStart w:id="124" w:name="_Toc137037245"/>
      <w:r w:rsidRPr="00E86436">
        <w:rPr>
          <w:rFonts w:cs="Times New Roman"/>
        </w:rPr>
        <w:t>4.5.4. Газоснабжение</w:t>
      </w:r>
      <w:bookmarkEnd w:id="124"/>
    </w:p>
    <w:p w14:paraId="5380156B" w14:textId="6895A20B" w:rsidR="00AA2888" w:rsidRPr="00E86436" w:rsidRDefault="00AA2888" w:rsidP="00E86436">
      <w:pPr>
        <w:pStyle w:val="a4"/>
        <w:spacing w:line="276" w:lineRule="auto"/>
        <w:ind w:firstLine="709"/>
        <w:jc w:val="both"/>
        <w:rPr>
          <w:rFonts w:ascii="Times New Roman" w:hAnsi="Times New Roman"/>
        </w:rPr>
      </w:pPr>
      <w:r w:rsidRPr="00E86436">
        <w:rPr>
          <w:rFonts w:ascii="Times New Roman" w:hAnsi="Times New Roman"/>
        </w:rPr>
        <w:t xml:space="preserve">Генеральным планом не предусматривается размещение объектов и сетей газоснабжения в </w:t>
      </w:r>
      <w:r w:rsidR="00E83529">
        <w:rPr>
          <w:rFonts w:ascii="Times New Roman" w:hAnsi="Times New Roman"/>
        </w:rPr>
        <w:t>п. Вырубки</w:t>
      </w:r>
      <w:r w:rsidRPr="00E86436">
        <w:rPr>
          <w:rFonts w:ascii="Times New Roman" w:hAnsi="Times New Roman"/>
        </w:rPr>
        <w:t>.</w:t>
      </w:r>
    </w:p>
    <w:p w14:paraId="431F60B0" w14:textId="77777777" w:rsidR="007B743E" w:rsidRPr="00E86436" w:rsidRDefault="00EA5CFF" w:rsidP="00E86436">
      <w:pPr>
        <w:pStyle w:val="3"/>
        <w:spacing w:before="240" w:line="276" w:lineRule="auto"/>
        <w:rPr>
          <w:rFonts w:cs="Times New Roman"/>
        </w:rPr>
      </w:pPr>
      <w:bookmarkStart w:id="125" w:name="_Toc137037246"/>
      <w:r w:rsidRPr="00E86436">
        <w:rPr>
          <w:rFonts w:cs="Times New Roman"/>
        </w:rPr>
        <w:t>4.5.5. Электроснабжение и телефонизация</w:t>
      </w:r>
      <w:bookmarkEnd w:id="125"/>
    </w:p>
    <w:p w14:paraId="42D83BFB" w14:textId="77777777" w:rsidR="00551E62" w:rsidRPr="00E86436" w:rsidRDefault="00551E62" w:rsidP="00E86436">
      <w:pPr>
        <w:spacing w:line="276" w:lineRule="auto"/>
        <w:ind w:firstLine="709"/>
        <w:jc w:val="both"/>
        <w:rPr>
          <w:b/>
        </w:rPr>
      </w:pPr>
      <w:r w:rsidRPr="00E86436">
        <w:t>Проектные предложения  разработаны в соответствии с  нормативными документами:</w:t>
      </w:r>
    </w:p>
    <w:p w14:paraId="7C81DA1B" w14:textId="77777777" w:rsidR="00551E62" w:rsidRPr="00E86436" w:rsidRDefault="00551E62" w:rsidP="00E86436">
      <w:pPr>
        <w:numPr>
          <w:ilvl w:val="0"/>
          <w:numId w:val="47"/>
        </w:numPr>
        <w:spacing w:line="276" w:lineRule="auto"/>
        <w:ind w:left="0" w:firstLine="709"/>
        <w:jc w:val="both"/>
      </w:pPr>
      <w:r w:rsidRPr="00E86436">
        <w:t>НГПСО 1-2009-66 «Нормативы градостроительного проектирования Свердловской области»</w:t>
      </w:r>
    </w:p>
    <w:p w14:paraId="1C993A6B" w14:textId="77777777" w:rsidR="00551E62" w:rsidRPr="00E86436" w:rsidRDefault="00551E62" w:rsidP="00E86436">
      <w:pPr>
        <w:numPr>
          <w:ilvl w:val="0"/>
          <w:numId w:val="47"/>
        </w:numPr>
        <w:spacing w:line="276" w:lineRule="auto"/>
        <w:ind w:left="0" w:firstLine="709"/>
        <w:jc w:val="both"/>
      </w:pPr>
      <w:r w:rsidRPr="00E86436">
        <w:t>СП 31-110-2003 «Проектирование и монтаж электроустановок жилых и общественных зданий» Москва 2004г;</w:t>
      </w:r>
    </w:p>
    <w:p w14:paraId="3D62D10B" w14:textId="77777777" w:rsidR="00551E62" w:rsidRPr="00E86436" w:rsidRDefault="00551E62" w:rsidP="00E86436">
      <w:pPr>
        <w:numPr>
          <w:ilvl w:val="0"/>
          <w:numId w:val="47"/>
        </w:numPr>
        <w:spacing w:line="276" w:lineRule="auto"/>
        <w:ind w:left="0" w:firstLine="709"/>
        <w:jc w:val="both"/>
      </w:pPr>
      <w:r w:rsidRPr="00E86436">
        <w:t>Справочника по проектированию электрических сетей под редакцией Файбисовича Д.Л. 2006г.</w:t>
      </w:r>
    </w:p>
    <w:p w14:paraId="4D3310E6" w14:textId="77777777" w:rsidR="00AA2888" w:rsidRPr="00E86436" w:rsidRDefault="00AA2888" w:rsidP="00E86436">
      <w:pPr>
        <w:spacing w:line="276" w:lineRule="auto"/>
        <w:ind w:firstLine="709"/>
        <w:jc w:val="both"/>
        <w:rPr>
          <w:b/>
        </w:rPr>
      </w:pPr>
      <w:r w:rsidRPr="00E86436">
        <w:rPr>
          <w:b/>
        </w:rPr>
        <w:t>Расчет электрической нагрузки</w:t>
      </w:r>
    </w:p>
    <w:p w14:paraId="7935159B" w14:textId="31BC3EE1" w:rsidR="00C40B31" w:rsidRPr="00E86436" w:rsidRDefault="00C40B31" w:rsidP="00E86436">
      <w:pPr>
        <w:spacing w:line="276" w:lineRule="auto"/>
        <w:ind w:firstLine="709"/>
        <w:jc w:val="both"/>
      </w:pPr>
      <w:bookmarkStart w:id="126" w:name="_Toc117252858"/>
      <w:r w:rsidRPr="00E86436">
        <w:t>Приготовление пищи в жилых домах малой этажности принято  на электрических плитах. Минимальные расчетные показатели электрических нагрузок (кВт/индивидуальный жилой дом) принято 10 кВт, согласно  СП 31-110-2003 (таб 6.1)</w:t>
      </w:r>
    </w:p>
    <w:p w14:paraId="048AE3E8" w14:textId="77777777" w:rsidR="00C40B31" w:rsidRPr="00E86436" w:rsidRDefault="00C40B31" w:rsidP="00E86436">
      <w:pPr>
        <w:spacing w:line="276" w:lineRule="auto"/>
        <w:ind w:firstLine="709"/>
        <w:jc w:val="both"/>
      </w:pPr>
    </w:p>
    <w:p w14:paraId="5F55F3DA" w14:textId="77777777" w:rsidR="00C40B31" w:rsidRPr="00E86436" w:rsidRDefault="00C40B31" w:rsidP="00E86436">
      <w:pPr>
        <w:spacing w:line="276" w:lineRule="auto"/>
        <w:ind w:firstLine="709"/>
        <w:jc w:val="center"/>
      </w:pPr>
      <w:r w:rsidRPr="00E86436">
        <w:t xml:space="preserve">Расчетная нагрузка по потребителям  </w:t>
      </w:r>
    </w:p>
    <w:p w14:paraId="7F78D15A" w14:textId="2948F798" w:rsidR="00C40B31" w:rsidRPr="00E86436" w:rsidRDefault="00E83529" w:rsidP="00E86436">
      <w:pPr>
        <w:spacing w:line="276" w:lineRule="auto"/>
        <w:ind w:firstLine="709"/>
        <w:jc w:val="right"/>
      </w:pPr>
      <w:r>
        <w:t>Т</w:t>
      </w:r>
      <w:r w:rsidR="00C40B31" w:rsidRPr="00E86436">
        <w:t xml:space="preserve">аблица </w:t>
      </w:r>
      <w:r>
        <w:t>1</w:t>
      </w:r>
      <w:r w:rsidR="00E27869">
        <w:t>7</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3430"/>
        <w:gridCol w:w="1282"/>
        <w:gridCol w:w="1701"/>
        <w:gridCol w:w="2597"/>
      </w:tblGrid>
      <w:tr w:rsidR="00C40B31" w:rsidRPr="00E86436" w14:paraId="24B0FDAB" w14:textId="77777777" w:rsidTr="00FD24D8">
        <w:trPr>
          <w:trHeight w:val="340"/>
        </w:trPr>
        <w:tc>
          <w:tcPr>
            <w:tcW w:w="710" w:type="dxa"/>
            <w:vMerge w:val="restart"/>
            <w:tcBorders>
              <w:top w:val="single" w:sz="4" w:space="0" w:color="auto"/>
              <w:left w:val="single" w:sz="4" w:space="0" w:color="auto"/>
              <w:bottom w:val="single" w:sz="4" w:space="0" w:color="auto"/>
              <w:right w:val="single" w:sz="4" w:space="0" w:color="auto"/>
            </w:tcBorders>
          </w:tcPr>
          <w:p w14:paraId="59045DC2" w14:textId="77777777" w:rsidR="00C40B31" w:rsidRPr="00E86436" w:rsidRDefault="00C40B31" w:rsidP="00E86436">
            <w:pPr>
              <w:spacing w:line="276" w:lineRule="auto"/>
              <w:jc w:val="center"/>
            </w:pPr>
            <w:r w:rsidRPr="00E86436">
              <w:t>№ п.п</w:t>
            </w:r>
          </w:p>
        </w:tc>
        <w:tc>
          <w:tcPr>
            <w:tcW w:w="3430" w:type="dxa"/>
            <w:vMerge w:val="restart"/>
            <w:tcBorders>
              <w:top w:val="single" w:sz="4" w:space="0" w:color="auto"/>
              <w:left w:val="single" w:sz="4" w:space="0" w:color="auto"/>
              <w:bottom w:val="single" w:sz="4" w:space="0" w:color="auto"/>
              <w:right w:val="single" w:sz="4" w:space="0" w:color="auto"/>
            </w:tcBorders>
          </w:tcPr>
          <w:p w14:paraId="178DC341" w14:textId="77777777" w:rsidR="00C40B31" w:rsidRPr="00E86436" w:rsidRDefault="00C40B31" w:rsidP="00E86436">
            <w:pPr>
              <w:spacing w:line="276" w:lineRule="auto"/>
              <w:ind w:left="19"/>
              <w:jc w:val="center"/>
            </w:pPr>
            <w:r w:rsidRPr="00E86436">
              <w:t>Наименование</w:t>
            </w:r>
          </w:p>
        </w:tc>
        <w:tc>
          <w:tcPr>
            <w:tcW w:w="1282" w:type="dxa"/>
            <w:vMerge w:val="restart"/>
            <w:tcBorders>
              <w:top w:val="single" w:sz="4" w:space="0" w:color="auto"/>
              <w:left w:val="single" w:sz="4" w:space="0" w:color="auto"/>
              <w:bottom w:val="single" w:sz="4" w:space="0" w:color="auto"/>
              <w:right w:val="single" w:sz="4" w:space="0" w:color="auto"/>
            </w:tcBorders>
          </w:tcPr>
          <w:p w14:paraId="34885E0B" w14:textId="77777777" w:rsidR="00C40B31" w:rsidRPr="00E86436" w:rsidRDefault="00C40B31" w:rsidP="00E86436">
            <w:pPr>
              <w:spacing w:line="276" w:lineRule="auto"/>
              <w:jc w:val="center"/>
            </w:pPr>
            <w:r w:rsidRPr="00E86436">
              <w:t>Прим.</w:t>
            </w:r>
          </w:p>
        </w:tc>
        <w:tc>
          <w:tcPr>
            <w:tcW w:w="1701" w:type="dxa"/>
            <w:vMerge w:val="restart"/>
            <w:tcBorders>
              <w:top w:val="single" w:sz="4" w:space="0" w:color="auto"/>
              <w:left w:val="single" w:sz="4" w:space="0" w:color="auto"/>
              <w:bottom w:val="single" w:sz="4" w:space="0" w:color="auto"/>
              <w:right w:val="single" w:sz="4" w:space="0" w:color="auto"/>
            </w:tcBorders>
          </w:tcPr>
          <w:p w14:paraId="6E8CA622" w14:textId="77777777" w:rsidR="00C40B31" w:rsidRPr="00E86436" w:rsidRDefault="00C40B31" w:rsidP="00E86436">
            <w:pPr>
              <w:spacing w:line="276" w:lineRule="auto"/>
              <w:jc w:val="center"/>
            </w:pPr>
            <w:r w:rsidRPr="00E86436">
              <w:t>Эл.нагрузка (сущ/проект)</w:t>
            </w:r>
          </w:p>
          <w:p w14:paraId="24CE53E6" w14:textId="77777777" w:rsidR="00C40B31" w:rsidRPr="00E86436" w:rsidRDefault="00C40B31" w:rsidP="00E86436">
            <w:pPr>
              <w:spacing w:line="276" w:lineRule="auto"/>
              <w:jc w:val="center"/>
            </w:pPr>
            <w:r w:rsidRPr="00E86436">
              <w:t>кВт</w:t>
            </w:r>
          </w:p>
        </w:tc>
        <w:tc>
          <w:tcPr>
            <w:tcW w:w="2597" w:type="dxa"/>
            <w:vMerge w:val="restart"/>
            <w:tcBorders>
              <w:top w:val="single" w:sz="4" w:space="0" w:color="auto"/>
              <w:left w:val="single" w:sz="4" w:space="0" w:color="auto"/>
              <w:bottom w:val="single" w:sz="4" w:space="0" w:color="auto"/>
              <w:right w:val="single" w:sz="4" w:space="0" w:color="auto"/>
            </w:tcBorders>
          </w:tcPr>
          <w:p w14:paraId="1A75679D" w14:textId="77777777" w:rsidR="00C40B31" w:rsidRPr="00E86436" w:rsidRDefault="00C40B31" w:rsidP="00E86436">
            <w:pPr>
              <w:spacing w:line="276" w:lineRule="auto"/>
              <w:jc w:val="center"/>
            </w:pPr>
            <w:r w:rsidRPr="00E86436">
              <w:t>Расчетная нагрузка</w:t>
            </w:r>
          </w:p>
          <w:p w14:paraId="2514A956" w14:textId="77777777" w:rsidR="00C40B31" w:rsidRPr="00E86436" w:rsidRDefault="00C40B31" w:rsidP="00E86436">
            <w:pPr>
              <w:spacing w:line="276" w:lineRule="auto"/>
              <w:jc w:val="center"/>
            </w:pPr>
            <w:r w:rsidRPr="00E86436">
              <w:t>кВт, с учетом коэффициента одновременности 0.65</w:t>
            </w:r>
          </w:p>
        </w:tc>
      </w:tr>
      <w:tr w:rsidR="00C40B31" w:rsidRPr="00E86436" w14:paraId="7454A13A" w14:textId="77777777" w:rsidTr="00FD24D8">
        <w:trPr>
          <w:trHeight w:val="317"/>
        </w:trPr>
        <w:tc>
          <w:tcPr>
            <w:tcW w:w="710" w:type="dxa"/>
            <w:vMerge/>
            <w:tcBorders>
              <w:top w:val="single" w:sz="4" w:space="0" w:color="auto"/>
              <w:left w:val="single" w:sz="4" w:space="0" w:color="auto"/>
              <w:bottom w:val="single" w:sz="4" w:space="0" w:color="auto"/>
              <w:right w:val="single" w:sz="4" w:space="0" w:color="auto"/>
            </w:tcBorders>
          </w:tcPr>
          <w:p w14:paraId="35005027" w14:textId="77777777" w:rsidR="00C40B31" w:rsidRPr="00E86436" w:rsidRDefault="00C40B31" w:rsidP="00E86436">
            <w:pPr>
              <w:spacing w:line="276" w:lineRule="auto"/>
              <w:jc w:val="center"/>
            </w:pPr>
          </w:p>
        </w:tc>
        <w:tc>
          <w:tcPr>
            <w:tcW w:w="3430" w:type="dxa"/>
            <w:vMerge/>
            <w:tcBorders>
              <w:top w:val="single" w:sz="4" w:space="0" w:color="auto"/>
              <w:left w:val="single" w:sz="4" w:space="0" w:color="auto"/>
              <w:bottom w:val="single" w:sz="4" w:space="0" w:color="auto"/>
              <w:right w:val="single" w:sz="4" w:space="0" w:color="auto"/>
            </w:tcBorders>
          </w:tcPr>
          <w:p w14:paraId="680FC97F" w14:textId="77777777" w:rsidR="00C40B31" w:rsidRPr="00E86436" w:rsidRDefault="00C40B31" w:rsidP="00E86436">
            <w:pPr>
              <w:spacing w:line="276" w:lineRule="auto"/>
              <w:ind w:left="19"/>
              <w:jc w:val="center"/>
            </w:pPr>
          </w:p>
        </w:tc>
        <w:tc>
          <w:tcPr>
            <w:tcW w:w="1282" w:type="dxa"/>
            <w:vMerge/>
            <w:tcBorders>
              <w:top w:val="single" w:sz="4" w:space="0" w:color="auto"/>
              <w:left w:val="single" w:sz="4" w:space="0" w:color="auto"/>
              <w:bottom w:val="single" w:sz="4" w:space="0" w:color="auto"/>
              <w:right w:val="single" w:sz="4" w:space="0" w:color="auto"/>
            </w:tcBorders>
          </w:tcPr>
          <w:p w14:paraId="40B20B77" w14:textId="77777777" w:rsidR="00C40B31" w:rsidRPr="00E86436" w:rsidRDefault="00C40B31" w:rsidP="00E86436">
            <w:pPr>
              <w:spacing w:line="276" w:lineRule="auto"/>
              <w:ind w:left="19"/>
              <w:jc w:val="center"/>
            </w:pPr>
          </w:p>
        </w:tc>
        <w:tc>
          <w:tcPr>
            <w:tcW w:w="1701" w:type="dxa"/>
            <w:vMerge/>
            <w:tcBorders>
              <w:top w:val="single" w:sz="4" w:space="0" w:color="auto"/>
              <w:left w:val="single" w:sz="4" w:space="0" w:color="auto"/>
              <w:bottom w:val="single" w:sz="4" w:space="0" w:color="auto"/>
              <w:right w:val="single" w:sz="4" w:space="0" w:color="auto"/>
            </w:tcBorders>
          </w:tcPr>
          <w:p w14:paraId="096EB784" w14:textId="77777777" w:rsidR="00C40B31" w:rsidRPr="00E86436" w:rsidRDefault="00C40B31" w:rsidP="00E86436">
            <w:pPr>
              <w:spacing w:line="276" w:lineRule="auto"/>
              <w:jc w:val="center"/>
            </w:pPr>
          </w:p>
        </w:tc>
        <w:tc>
          <w:tcPr>
            <w:tcW w:w="2597" w:type="dxa"/>
            <w:vMerge/>
            <w:tcBorders>
              <w:top w:val="single" w:sz="4" w:space="0" w:color="auto"/>
              <w:left w:val="single" w:sz="4" w:space="0" w:color="auto"/>
              <w:bottom w:val="single" w:sz="4" w:space="0" w:color="auto"/>
              <w:right w:val="single" w:sz="4" w:space="0" w:color="auto"/>
            </w:tcBorders>
          </w:tcPr>
          <w:p w14:paraId="7782E9EA" w14:textId="77777777" w:rsidR="00C40B31" w:rsidRPr="00E86436" w:rsidRDefault="00C40B31" w:rsidP="00E86436">
            <w:pPr>
              <w:spacing w:line="276" w:lineRule="auto"/>
              <w:jc w:val="center"/>
            </w:pPr>
          </w:p>
        </w:tc>
      </w:tr>
      <w:tr w:rsidR="00C40B31" w:rsidRPr="00E86436" w14:paraId="41D3F2C0" w14:textId="77777777" w:rsidTr="00FD24D8">
        <w:trPr>
          <w:trHeight w:val="190"/>
        </w:trPr>
        <w:tc>
          <w:tcPr>
            <w:tcW w:w="710" w:type="dxa"/>
            <w:tcBorders>
              <w:top w:val="single" w:sz="4" w:space="0" w:color="auto"/>
              <w:left w:val="single" w:sz="4" w:space="0" w:color="auto"/>
              <w:bottom w:val="single" w:sz="4" w:space="0" w:color="auto"/>
              <w:right w:val="single" w:sz="4" w:space="0" w:color="auto"/>
            </w:tcBorders>
          </w:tcPr>
          <w:p w14:paraId="6DBA2B93" w14:textId="77777777" w:rsidR="00C40B31" w:rsidRPr="00E86436" w:rsidRDefault="00C40B31" w:rsidP="00E86436">
            <w:pPr>
              <w:spacing w:line="276" w:lineRule="auto"/>
              <w:jc w:val="center"/>
            </w:pPr>
            <w:r w:rsidRPr="00E86436">
              <w:t>1</w:t>
            </w:r>
          </w:p>
        </w:tc>
        <w:tc>
          <w:tcPr>
            <w:tcW w:w="3430" w:type="dxa"/>
            <w:tcBorders>
              <w:top w:val="single" w:sz="4" w:space="0" w:color="auto"/>
              <w:left w:val="single" w:sz="4" w:space="0" w:color="auto"/>
              <w:bottom w:val="single" w:sz="4" w:space="0" w:color="auto"/>
              <w:right w:val="single" w:sz="4" w:space="0" w:color="auto"/>
            </w:tcBorders>
          </w:tcPr>
          <w:p w14:paraId="1A2689D6" w14:textId="77777777" w:rsidR="00C40B31" w:rsidRPr="00E86436" w:rsidRDefault="00C40B31" w:rsidP="00E86436">
            <w:pPr>
              <w:spacing w:line="276" w:lineRule="auto"/>
              <w:ind w:left="19"/>
              <w:jc w:val="center"/>
            </w:pPr>
            <w:r w:rsidRPr="00E86436">
              <w:t>Существующие дома 46шт</w:t>
            </w:r>
          </w:p>
        </w:tc>
        <w:tc>
          <w:tcPr>
            <w:tcW w:w="1282" w:type="dxa"/>
            <w:tcBorders>
              <w:top w:val="single" w:sz="4" w:space="0" w:color="auto"/>
              <w:left w:val="single" w:sz="4" w:space="0" w:color="auto"/>
              <w:bottom w:val="single" w:sz="4" w:space="0" w:color="auto"/>
              <w:right w:val="single" w:sz="4" w:space="0" w:color="auto"/>
            </w:tcBorders>
          </w:tcPr>
          <w:p w14:paraId="53828BB7" w14:textId="77777777" w:rsidR="00C40B31" w:rsidRPr="00E86436" w:rsidRDefault="00C40B31" w:rsidP="00E86436">
            <w:pPr>
              <w:spacing w:line="276" w:lineRule="auto"/>
              <w:jc w:val="center"/>
            </w:pPr>
          </w:p>
        </w:tc>
        <w:tc>
          <w:tcPr>
            <w:tcW w:w="1701" w:type="dxa"/>
            <w:tcBorders>
              <w:top w:val="single" w:sz="4" w:space="0" w:color="auto"/>
              <w:left w:val="single" w:sz="4" w:space="0" w:color="auto"/>
              <w:bottom w:val="single" w:sz="4" w:space="0" w:color="auto"/>
              <w:right w:val="single" w:sz="4" w:space="0" w:color="auto"/>
            </w:tcBorders>
          </w:tcPr>
          <w:p w14:paraId="5236D56E" w14:textId="77777777" w:rsidR="00C40B31" w:rsidRPr="00E86436" w:rsidRDefault="00C40B31" w:rsidP="00E86436">
            <w:pPr>
              <w:spacing w:line="276" w:lineRule="auto"/>
              <w:jc w:val="center"/>
            </w:pPr>
            <w:r w:rsidRPr="00E86436">
              <w:t>460</w:t>
            </w:r>
          </w:p>
        </w:tc>
        <w:tc>
          <w:tcPr>
            <w:tcW w:w="2597" w:type="dxa"/>
            <w:tcBorders>
              <w:top w:val="single" w:sz="4" w:space="0" w:color="auto"/>
              <w:left w:val="single" w:sz="4" w:space="0" w:color="auto"/>
              <w:bottom w:val="single" w:sz="4" w:space="0" w:color="auto"/>
              <w:right w:val="single" w:sz="4" w:space="0" w:color="auto"/>
            </w:tcBorders>
          </w:tcPr>
          <w:p w14:paraId="1CA6B0A9" w14:textId="77777777" w:rsidR="00C40B31" w:rsidRPr="00E86436" w:rsidRDefault="00C40B31" w:rsidP="00E86436">
            <w:pPr>
              <w:spacing w:line="276" w:lineRule="auto"/>
              <w:jc w:val="center"/>
            </w:pPr>
            <w:r w:rsidRPr="00E86436">
              <w:t>299</w:t>
            </w:r>
          </w:p>
        </w:tc>
      </w:tr>
      <w:tr w:rsidR="00C40B31" w:rsidRPr="00E86436" w14:paraId="5D1F6BC0" w14:textId="77777777" w:rsidTr="00FD24D8">
        <w:trPr>
          <w:trHeight w:val="190"/>
        </w:trPr>
        <w:tc>
          <w:tcPr>
            <w:tcW w:w="710" w:type="dxa"/>
            <w:tcBorders>
              <w:top w:val="single" w:sz="4" w:space="0" w:color="auto"/>
              <w:left w:val="single" w:sz="4" w:space="0" w:color="auto"/>
              <w:bottom w:val="single" w:sz="4" w:space="0" w:color="auto"/>
              <w:right w:val="single" w:sz="4" w:space="0" w:color="auto"/>
            </w:tcBorders>
          </w:tcPr>
          <w:p w14:paraId="7B1481CB" w14:textId="77777777" w:rsidR="00C40B31" w:rsidRPr="00E86436" w:rsidRDefault="00C40B31" w:rsidP="00E86436">
            <w:pPr>
              <w:spacing w:line="276" w:lineRule="auto"/>
              <w:jc w:val="center"/>
            </w:pPr>
            <w:r w:rsidRPr="00E86436">
              <w:t>2</w:t>
            </w:r>
          </w:p>
        </w:tc>
        <w:tc>
          <w:tcPr>
            <w:tcW w:w="3430" w:type="dxa"/>
            <w:tcBorders>
              <w:top w:val="single" w:sz="4" w:space="0" w:color="auto"/>
              <w:left w:val="single" w:sz="4" w:space="0" w:color="auto"/>
              <w:bottom w:val="single" w:sz="4" w:space="0" w:color="auto"/>
              <w:right w:val="single" w:sz="4" w:space="0" w:color="auto"/>
            </w:tcBorders>
          </w:tcPr>
          <w:p w14:paraId="5CC444FA" w14:textId="77777777" w:rsidR="00C40B31" w:rsidRPr="00E86436" w:rsidRDefault="00C40B31" w:rsidP="00E86436">
            <w:pPr>
              <w:spacing w:line="276" w:lineRule="auto"/>
              <w:ind w:left="19"/>
              <w:jc w:val="center"/>
            </w:pPr>
            <w:r w:rsidRPr="00E86436">
              <w:t>Проектируемые дома 4шт</w:t>
            </w:r>
          </w:p>
        </w:tc>
        <w:tc>
          <w:tcPr>
            <w:tcW w:w="1282" w:type="dxa"/>
            <w:tcBorders>
              <w:top w:val="single" w:sz="4" w:space="0" w:color="auto"/>
              <w:left w:val="single" w:sz="4" w:space="0" w:color="auto"/>
              <w:bottom w:val="single" w:sz="4" w:space="0" w:color="auto"/>
              <w:right w:val="single" w:sz="4" w:space="0" w:color="auto"/>
            </w:tcBorders>
          </w:tcPr>
          <w:p w14:paraId="70970AF3" w14:textId="77777777" w:rsidR="00C40B31" w:rsidRPr="00E86436" w:rsidRDefault="00C40B31" w:rsidP="00E86436">
            <w:pPr>
              <w:spacing w:line="276" w:lineRule="auto"/>
              <w:jc w:val="center"/>
            </w:pPr>
            <w:r w:rsidRPr="00E86436">
              <w:t>проект</w:t>
            </w:r>
          </w:p>
        </w:tc>
        <w:tc>
          <w:tcPr>
            <w:tcW w:w="1701" w:type="dxa"/>
            <w:tcBorders>
              <w:top w:val="single" w:sz="4" w:space="0" w:color="auto"/>
              <w:left w:val="single" w:sz="4" w:space="0" w:color="auto"/>
              <w:bottom w:val="single" w:sz="4" w:space="0" w:color="auto"/>
              <w:right w:val="single" w:sz="4" w:space="0" w:color="auto"/>
            </w:tcBorders>
          </w:tcPr>
          <w:p w14:paraId="6D8C0E33" w14:textId="77777777" w:rsidR="00C40B31" w:rsidRPr="00E86436" w:rsidRDefault="00C40B31" w:rsidP="00E86436">
            <w:pPr>
              <w:spacing w:line="276" w:lineRule="auto"/>
              <w:jc w:val="center"/>
            </w:pPr>
            <w:r w:rsidRPr="00E86436">
              <w:t>40</w:t>
            </w:r>
          </w:p>
        </w:tc>
        <w:tc>
          <w:tcPr>
            <w:tcW w:w="2597" w:type="dxa"/>
            <w:tcBorders>
              <w:top w:val="single" w:sz="4" w:space="0" w:color="auto"/>
              <w:left w:val="single" w:sz="4" w:space="0" w:color="auto"/>
              <w:bottom w:val="single" w:sz="4" w:space="0" w:color="auto"/>
              <w:right w:val="single" w:sz="4" w:space="0" w:color="auto"/>
            </w:tcBorders>
          </w:tcPr>
          <w:p w14:paraId="3109B988" w14:textId="77777777" w:rsidR="00C40B31" w:rsidRPr="00E86436" w:rsidRDefault="00C40B31" w:rsidP="00E86436">
            <w:pPr>
              <w:spacing w:line="276" w:lineRule="auto"/>
              <w:jc w:val="center"/>
            </w:pPr>
            <w:r w:rsidRPr="00E86436">
              <w:t>26</w:t>
            </w:r>
          </w:p>
        </w:tc>
      </w:tr>
      <w:tr w:rsidR="00C40B31" w:rsidRPr="00E86436" w14:paraId="7AF62521" w14:textId="77777777" w:rsidTr="00FD24D8">
        <w:trPr>
          <w:trHeight w:val="190"/>
        </w:trPr>
        <w:tc>
          <w:tcPr>
            <w:tcW w:w="710" w:type="dxa"/>
            <w:tcBorders>
              <w:top w:val="single" w:sz="4" w:space="0" w:color="auto"/>
              <w:left w:val="single" w:sz="4" w:space="0" w:color="auto"/>
              <w:bottom w:val="single" w:sz="4" w:space="0" w:color="auto"/>
              <w:right w:val="single" w:sz="4" w:space="0" w:color="auto"/>
            </w:tcBorders>
          </w:tcPr>
          <w:p w14:paraId="19757A52" w14:textId="77777777" w:rsidR="00C40B31" w:rsidRPr="00E86436" w:rsidRDefault="00C40B31" w:rsidP="00E86436">
            <w:pPr>
              <w:spacing w:line="276" w:lineRule="auto"/>
              <w:jc w:val="center"/>
            </w:pPr>
          </w:p>
        </w:tc>
        <w:tc>
          <w:tcPr>
            <w:tcW w:w="3430" w:type="dxa"/>
            <w:tcBorders>
              <w:top w:val="single" w:sz="4" w:space="0" w:color="auto"/>
              <w:left w:val="single" w:sz="4" w:space="0" w:color="auto"/>
              <w:bottom w:val="single" w:sz="4" w:space="0" w:color="auto"/>
              <w:right w:val="single" w:sz="4" w:space="0" w:color="auto"/>
            </w:tcBorders>
          </w:tcPr>
          <w:p w14:paraId="4AE25FE6" w14:textId="77777777" w:rsidR="00C40B31" w:rsidRPr="00E86436" w:rsidRDefault="00C40B31" w:rsidP="00E86436">
            <w:pPr>
              <w:spacing w:line="276" w:lineRule="auto"/>
              <w:jc w:val="center"/>
            </w:pPr>
            <w:r w:rsidRPr="00E86436">
              <w:rPr>
                <w:color w:val="000000"/>
              </w:rPr>
              <w:t>Итого:</w:t>
            </w:r>
          </w:p>
        </w:tc>
        <w:tc>
          <w:tcPr>
            <w:tcW w:w="1282" w:type="dxa"/>
            <w:tcBorders>
              <w:top w:val="single" w:sz="4" w:space="0" w:color="auto"/>
              <w:left w:val="single" w:sz="4" w:space="0" w:color="auto"/>
              <w:bottom w:val="single" w:sz="4" w:space="0" w:color="auto"/>
              <w:right w:val="single" w:sz="4" w:space="0" w:color="auto"/>
            </w:tcBorders>
          </w:tcPr>
          <w:p w14:paraId="6985D8AA" w14:textId="77777777" w:rsidR="00C40B31" w:rsidRPr="00E86436" w:rsidRDefault="00C40B31" w:rsidP="00E86436">
            <w:pPr>
              <w:spacing w:line="276" w:lineRule="auto"/>
              <w:jc w:val="center"/>
              <w:rPr>
                <w:b/>
              </w:rPr>
            </w:pPr>
          </w:p>
        </w:tc>
        <w:tc>
          <w:tcPr>
            <w:tcW w:w="1701" w:type="dxa"/>
            <w:tcBorders>
              <w:top w:val="single" w:sz="4" w:space="0" w:color="auto"/>
              <w:left w:val="single" w:sz="4" w:space="0" w:color="auto"/>
              <w:bottom w:val="single" w:sz="4" w:space="0" w:color="auto"/>
              <w:right w:val="single" w:sz="4" w:space="0" w:color="auto"/>
            </w:tcBorders>
          </w:tcPr>
          <w:p w14:paraId="4ED5D0FE" w14:textId="77777777" w:rsidR="00C40B31" w:rsidRPr="00E86436" w:rsidRDefault="00C40B31" w:rsidP="00E86436">
            <w:pPr>
              <w:spacing w:line="276" w:lineRule="auto"/>
              <w:jc w:val="center"/>
            </w:pPr>
            <w:r w:rsidRPr="00E86436">
              <w:t>500</w:t>
            </w:r>
          </w:p>
        </w:tc>
        <w:tc>
          <w:tcPr>
            <w:tcW w:w="2597" w:type="dxa"/>
            <w:tcBorders>
              <w:top w:val="single" w:sz="4" w:space="0" w:color="auto"/>
              <w:left w:val="single" w:sz="4" w:space="0" w:color="auto"/>
              <w:bottom w:val="single" w:sz="4" w:space="0" w:color="auto"/>
              <w:right w:val="single" w:sz="4" w:space="0" w:color="auto"/>
            </w:tcBorders>
          </w:tcPr>
          <w:p w14:paraId="7BBF74F0" w14:textId="77777777" w:rsidR="00C40B31" w:rsidRPr="00E86436" w:rsidRDefault="00C40B31" w:rsidP="00E86436">
            <w:pPr>
              <w:spacing w:line="276" w:lineRule="auto"/>
              <w:jc w:val="center"/>
            </w:pPr>
            <w:r w:rsidRPr="00E86436">
              <w:t>325</w:t>
            </w:r>
          </w:p>
        </w:tc>
      </w:tr>
    </w:tbl>
    <w:p w14:paraId="4FFB4C43" w14:textId="6CC04F92" w:rsidR="00C40B31" w:rsidRPr="00E86436" w:rsidRDefault="00C40B31" w:rsidP="00E86436">
      <w:pPr>
        <w:spacing w:line="276" w:lineRule="auto"/>
        <w:jc w:val="both"/>
      </w:pPr>
    </w:p>
    <w:p w14:paraId="5605FF66" w14:textId="77777777" w:rsidR="00C40B31" w:rsidRPr="00E27869" w:rsidRDefault="00C40B31" w:rsidP="00E86436">
      <w:pPr>
        <w:spacing w:line="276" w:lineRule="auto"/>
        <w:ind w:firstLine="709"/>
        <w:jc w:val="both"/>
        <w:rPr>
          <w:b/>
        </w:rPr>
      </w:pPr>
      <w:r w:rsidRPr="00E27869">
        <w:rPr>
          <w:b/>
        </w:rPr>
        <w:lastRenderedPageBreak/>
        <w:t>Источники питания, распределительные пункты и схемы электроснабжения.</w:t>
      </w:r>
    </w:p>
    <w:p w14:paraId="3F23E1FE" w14:textId="77777777" w:rsidR="00C40B31" w:rsidRPr="00E27869" w:rsidRDefault="00C40B31" w:rsidP="00E86436">
      <w:pPr>
        <w:spacing w:line="276" w:lineRule="auto"/>
        <w:ind w:firstLine="709"/>
        <w:jc w:val="both"/>
      </w:pPr>
      <w:r w:rsidRPr="00E27869">
        <w:t>Основными потребителями электроэнергии на расчетный срок в поселке являются жилые дома.</w:t>
      </w:r>
    </w:p>
    <w:p w14:paraId="5EA1A35D" w14:textId="3A598D99" w:rsidR="00C40B31" w:rsidRDefault="00C40B31" w:rsidP="00E86436">
      <w:pPr>
        <w:spacing w:line="276" w:lineRule="auto"/>
        <w:ind w:firstLine="709"/>
        <w:jc w:val="both"/>
      </w:pPr>
      <w:r w:rsidRPr="00E27869">
        <w:t xml:space="preserve">По степени обеспечения надежности электроснабжения электроприемники относятся  к </w:t>
      </w:r>
      <w:r w:rsidRPr="00E27869">
        <w:rPr>
          <w:lang w:val="en-US"/>
        </w:rPr>
        <w:t>II</w:t>
      </w:r>
      <w:r w:rsidRPr="00E27869">
        <w:t xml:space="preserve">; </w:t>
      </w:r>
      <w:r w:rsidRPr="00E27869">
        <w:rPr>
          <w:lang w:val="en-US"/>
        </w:rPr>
        <w:t>III</w:t>
      </w:r>
      <w:r w:rsidR="00E27869">
        <w:t xml:space="preserve"> </w:t>
      </w:r>
      <w:r w:rsidRPr="00E27869">
        <w:t>категориям.</w:t>
      </w:r>
    </w:p>
    <w:p w14:paraId="1899E90C" w14:textId="200D6AAF" w:rsidR="00E27869" w:rsidRPr="00E86436" w:rsidRDefault="00E27869" w:rsidP="00E86436">
      <w:pPr>
        <w:spacing w:line="276" w:lineRule="auto"/>
        <w:ind w:firstLine="709"/>
        <w:jc w:val="both"/>
      </w:pPr>
      <w:r>
        <w:t>Настоящим генеральным планом не предусмотрены мероприятия по изменению сетей электроснабжения.</w:t>
      </w:r>
    </w:p>
    <w:p w14:paraId="67B3C560" w14:textId="77777777" w:rsidR="00F9238B" w:rsidRPr="00E86436" w:rsidRDefault="00F9238B" w:rsidP="00E86436">
      <w:pPr>
        <w:spacing w:line="276" w:lineRule="auto"/>
        <w:ind w:firstLine="708"/>
        <w:jc w:val="both"/>
      </w:pPr>
    </w:p>
    <w:p w14:paraId="51B403E0" w14:textId="4536E1E4" w:rsidR="006C37AA" w:rsidRPr="006C37AA" w:rsidRDefault="006C37AA" w:rsidP="00E86436">
      <w:pPr>
        <w:spacing w:line="276" w:lineRule="auto"/>
        <w:ind w:firstLine="708"/>
        <w:jc w:val="both"/>
        <w:rPr>
          <w:b/>
        </w:rPr>
      </w:pPr>
      <w:r>
        <w:rPr>
          <w:b/>
        </w:rPr>
        <w:t>Связь.</w:t>
      </w:r>
    </w:p>
    <w:p w14:paraId="5C043D47" w14:textId="7CB548BA" w:rsidR="00FB3EE2" w:rsidRPr="00E86436" w:rsidRDefault="00FB3EE2" w:rsidP="00E86436">
      <w:pPr>
        <w:spacing w:line="276" w:lineRule="auto"/>
        <w:ind w:firstLine="708"/>
        <w:jc w:val="both"/>
      </w:pPr>
      <w:r w:rsidRPr="00E86436">
        <w:t xml:space="preserve">Телефонные сети отсутствуют. </w:t>
      </w:r>
    </w:p>
    <w:p w14:paraId="29AFA4FC" w14:textId="77777777" w:rsidR="00FB3EE2" w:rsidRPr="00E86436" w:rsidRDefault="00FB3EE2" w:rsidP="00E86436">
      <w:pPr>
        <w:spacing w:line="276" w:lineRule="auto"/>
        <w:ind w:firstLine="708"/>
        <w:jc w:val="both"/>
      </w:pPr>
      <w:r w:rsidRPr="00E86436">
        <w:t xml:space="preserve">В связи с отсутствием телефонов ГТС предусмотрено использование средств сотовой связи. На данный момент имеется возможность пользования телефонами сотовой связи </w:t>
      </w:r>
      <w:r w:rsidRPr="00E86436">
        <w:rPr>
          <w:color w:val="000000"/>
        </w:rPr>
        <w:t>"Мотив"</w:t>
      </w:r>
      <w:r w:rsidRPr="00E86436">
        <w:t xml:space="preserve">. </w:t>
      </w:r>
    </w:p>
    <w:p w14:paraId="5259295E" w14:textId="07C1284F" w:rsidR="00FB3EE2" w:rsidRPr="00E86436" w:rsidRDefault="00FB3EE2" w:rsidP="00E86436">
      <w:pPr>
        <w:spacing w:line="276" w:lineRule="auto"/>
        <w:ind w:firstLine="709"/>
        <w:jc w:val="both"/>
        <w:rPr>
          <w:color w:val="000000"/>
        </w:rPr>
      </w:pPr>
      <w:r w:rsidRPr="00E86436">
        <w:rPr>
          <w:color w:val="000000"/>
        </w:rPr>
        <w:t>На данном этапе проектирования радиофикация деревни не предусмотрена, в связи с нерентабельностью р</w:t>
      </w:r>
      <w:r w:rsidRPr="00E86436">
        <w:t xml:space="preserve">азвитие сети проводного радиовещания на перспективу не предусматривается, ввиду снижения потребности населения в данной услуге. </w:t>
      </w:r>
    </w:p>
    <w:p w14:paraId="664ABB67" w14:textId="77777777" w:rsidR="00FB3EE2" w:rsidRPr="00E86436" w:rsidRDefault="00FB3EE2" w:rsidP="00E86436">
      <w:pPr>
        <w:widowControl w:val="0"/>
        <w:autoSpaceDE w:val="0"/>
        <w:autoSpaceDN w:val="0"/>
        <w:adjustRightInd w:val="0"/>
        <w:spacing w:line="276" w:lineRule="auto"/>
        <w:ind w:firstLine="709"/>
        <w:jc w:val="both"/>
      </w:pPr>
    </w:p>
    <w:p w14:paraId="4B46B786" w14:textId="42ECC765" w:rsidR="00367F07" w:rsidRPr="00E86436" w:rsidRDefault="00367F07" w:rsidP="00E86436">
      <w:pPr>
        <w:pStyle w:val="1"/>
        <w:shd w:val="clear" w:color="auto" w:fill="auto"/>
        <w:spacing w:line="276" w:lineRule="auto"/>
        <w:rPr>
          <w:rFonts w:cs="Times New Roman"/>
        </w:rPr>
      </w:pPr>
      <w:bookmarkStart w:id="127" w:name="_Toc137037247"/>
      <w:r w:rsidRPr="00E86436">
        <w:rPr>
          <w:rFonts w:cs="Times New Roman"/>
        </w:rPr>
        <w:lastRenderedPageBreak/>
        <w:t>5. Оценка возможного влияния планируемых для размещения объектов местного значения поселения на комплексное развитие этих территорий</w:t>
      </w:r>
      <w:bookmarkEnd w:id="126"/>
      <w:bookmarkEnd w:id="127"/>
    </w:p>
    <w:p w14:paraId="72FB6492" w14:textId="77777777" w:rsidR="00367F07" w:rsidRPr="006C37AA" w:rsidRDefault="00367F07" w:rsidP="00E86436">
      <w:pPr>
        <w:spacing w:line="276" w:lineRule="auto"/>
        <w:ind w:firstLine="709"/>
        <w:jc w:val="both"/>
      </w:pPr>
      <w:r w:rsidRPr="00E86436">
        <w:t xml:space="preserve">В соответствии с п.23, 27, 28 ст. 1 и п. 5 ст. 26 Градостроительного кодекса Российской Федерации реализация запланированных генеральным планом мероприятий по развитию систем коммунальной, транспортной и социальной инфраструктуры осуществляется путем разработки новых, а также путем внесения изменений в действующие программы комплексного развития систем коммунальной инфраструктуры, транспортной </w:t>
      </w:r>
      <w:r w:rsidRPr="006C37AA">
        <w:t>инфраструктуры, социальной инфраструктуры городского округа.</w:t>
      </w:r>
    </w:p>
    <w:p w14:paraId="38F7F26E" w14:textId="717DA87A" w:rsidR="006D438F" w:rsidRPr="006C37AA" w:rsidRDefault="006C37AA" w:rsidP="00E86436">
      <w:pPr>
        <w:spacing w:line="276" w:lineRule="auto"/>
        <w:ind w:firstLine="709"/>
        <w:jc w:val="both"/>
      </w:pPr>
      <w:r w:rsidRPr="006C37AA">
        <w:t>Проектом не предусмотрено размещение планируемых объектов местного значения.</w:t>
      </w:r>
    </w:p>
    <w:p w14:paraId="4545D666" w14:textId="71956102" w:rsidR="00350E05" w:rsidRPr="00E86436" w:rsidRDefault="00D43ACD" w:rsidP="00E86436">
      <w:pPr>
        <w:pStyle w:val="1"/>
        <w:spacing w:line="276" w:lineRule="auto"/>
        <w:rPr>
          <w:rFonts w:cs="Times New Roman"/>
        </w:rPr>
      </w:pPr>
      <w:bookmarkStart w:id="128" w:name="_Toc137037249"/>
      <w:r w:rsidRPr="00E86436">
        <w:rPr>
          <w:rFonts w:cs="Times New Roman"/>
        </w:rPr>
        <w:lastRenderedPageBreak/>
        <w:t>6</w:t>
      </w:r>
      <w:r w:rsidR="00280A7E" w:rsidRPr="00E86436">
        <w:rPr>
          <w:rFonts w:cs="Times New Roman"/>
        </w:rPr>
        <w:t>. Основные технико-экономические показатели</w:t>
      </w:r>
      <w:bookmarkEnd w:id="128"/>
    </w:p>
    <w:p w14:paraId="3C86170A" w14:textId="1CC45323" w:rsidR="00350E05" w:rsidRPr="006C37AA" w:rsidRDefault="00350E05" w:rsidP="00E86436">
      <w:pPr>
        <w:spacing w:before="240" w:line="276" w:lineRule="auto"/>
        <w:ind w:firstLine="709"/>
        <w:jc w:val="center"/>
      </w:pPr>
      <w:r w:rsidRPr="00E86436">
        <w:t xml:space="preserve">Сводный баланс территории </w:t>
      </w:r>
      <w:r w:rsidR="00EA63B7">
        <w:t>п. В</w:t>
      </w:r>
      <w:r w:rsidR="00C90902">
        <w:t>ырубки</w:t>
      </w:r>
      <w:r w:rsidRPr="00E86436">
        <w:t xml:space="preserve"> по функциональному </w:t>
      </w:r>
      <w:r w:rsidRPr="006C37AA">
        <w:t>зонированию</w:t>
      </w:r>
    </w:p>
    <w:p w14:paraId="7F2EAABA" w14:textId="31FC6D61" w:rsidR="00350E05" w:rsidRPr="006C37AA" w:rsidRDefault="00350E05" w:rsidP="00E86436">
      <w:pPr>
        <w:spacing w:line="276" w:lineRule="auto"/>
        <w:ind w:firstLine="567"/>
        <w:jc w:val="right"/>
      </w:pPr>
      <w:r w:rsidRPr="006C37AA">
        <w:t xml:space="preserve">Таблица </w:t>
      </w:r>
      <w:r w:rsidR="00C26A8B" w:rsidRPr="006C37AA">
        <w:t>18</w:t>
      </w:r>
    </w:p>
    <w:tbl>
      <w:tblPr>
        <w:tblW w:w="9360" w:type="dxa"/>
        <w:tblLook w:val="04A0" w:firstRow="1" w:lastRow="0" w:firstColumn="1" w:lastColumn="0" w:noHBand="0" w:noVBand="1"/>
      </w:tblPr>
      <w:tblGrid>
        <w:gridCol w:w="576"/>
        <w:gridCol w:w="4284"/>
        <w:gridCol w:w="1335"/>
        <w:gridCol w:w="876"/>
        <w:gridCol w:w="1413"/>
        <w:gridCol w:w="876"/>
      </w:tblGrid>
      <w:tr w:rsidR="00ED021E" w:rsidRPr="006C37AA" w14:paraId="210BDDDC" w14:textId="77777777" w:rsidTr="006C37AA">
        <w:trPr>
          <w:trHeight w:val="528"/>
        </w:trPr>
        <w:tc>
          <w:tcPr>
            <w:tcW w:w="57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BA0F47" w14:textId="77777777" w:rsidR="00ED021E" w:rsidRPr="006C37AA" w:rsidRDefault="00ED021E">
            <w:pPr>
              <w:rPr>
                <w:b/>
              </w:rPr>
            </w:pPr>
            <w:bookmarkStart w:id="129" w:name="_GoBack" w:colFirst="2" w:colLast="5"/>
            <w:r w:rsidRPr="006C37AA">
              <w:rPr>
                <w:b/>
              </w:rPr>
              <w:t> </w:t>
            </w:r>
          </w:p>
        </w:tc>
        <w:tc>
          <w:tcPr>
            <w:tcW w:w="4284" w:type="dxa"/>
            <w:tcBorders>
              <w:top w:val="single" w:sz="4" w:space="0" w:color="auto"/>
              <w:left w:val="nil"/>
              <w:bottom w:val="single" w:sz="4" w:space="0" w:color="auto"/>
              <w:right w:val="single" w:sz="4" w:space="0" w:color="auto"/>
            </w:tcBorders>
            <w:shd w:val="clear" w:color="auto" w:fill="auto"/>
            <w:vAlign w:val="bottom"/>
            <w:hideMark/>
          </w:tcPr>
          <w:p w14:paraId="2CE91A39" w14:textId="77777777" w:rsidR="00ED021E" w:rsidRPr="006C37AA" w:rsidRDefault="00ED021E">
            <w:pPr>
              <w:rPr>
                <w:b/>
              </w:rPr>
            </w:pPr>
            <w:r w:rsidRPr="006C37AA">
              <w:rPr>
                <w:b/>
              </w:rPr>
              <w:t>Функциональные зоны</w:t>
            </w:r>
          </w:p>
        </w:tc>
        <w:tc>
          <w:tcPr>
            <w:tcW w:w="1335" w:type="dxa"/>
            <w:tcBorders>
              <w:top w:val="single" w:sz="4" w:space="0" w:color="auto"/>
              <w:left w:val="nil"/>
              <w:bottom w:val="single" w:sz="4" w:space="0" w:color="auto"/>
              <w:right w:val="single" w:sz="4" w:space="0" w:color="auto"/>
            </w:tcBorders>
            <w:shd w:val="clear" w:color="auto" w:fill="auto"/>
            <w:vAlign w:val="bottom"/>
            <w:hideMark/>
          </w:tcPr>
          <w:p w14:paraId="059FB7D4" w14:textId="77777777" w:rsidR="00ED021E" w:rsidRPr="006C37AA" w:rsidRDefault="00ED021E" w:rsidP="000268E6">
            <w:pPr>
              <w:jc w:val="center"/>
              <w:rPr>
                <w:b/>
              </w:rPr>
            </w:pPr>
            <w:r w:rsidRPr="006C37AA">
              <w:rPr>
                <w:b/>
              </w:rPr>
              <w:t>Исходный год, га</w:t>
            </w:r>
          </w:p>
        </w:tc>
        <w:tc>
          <w:tcPr>
            <w:tcW w:w="876" w:type="dxa"/>
            <w:tcBorders>
              <w:top w:val="single" w:sz="4" w:space="0" w:color="auto"/>
              <w:left w:val="nil"/>
              <w:bottom w:val="single" w:sz="4" w:space="0" w:color="auto"/>
              <w:right w:val="single" w:sz="4" w:space="0" w:color="auto"/>
            </w:tcBorders>
            <w:shd w:val="clear" w:color="auto" w:fill="auto"/>
            <w:vAlign w:val="bottom"/>
            <w:hideMark/>
          </w:tcPr>
          <w:p w14:paraId="5B5BFF8E" w14:textId="77777777" w:rsidR="00ED021E" w:rsidRPr="006C37AA" w:rsidRDefault="00ED021E" w:rsidP="000268E6">
            <w:pPr>
              <w:jc w:val="center"/>
              <w:rPr>
                <w:b/>
              </w:rPr>
            </w:pPr>
            <w:r w:rsidRPr="006C37AA">
              <w:rPr>
                <w:b/>
              </w:rPr>
              <w:t>%</w:t>
            </w:r>
          </w:p>
        </w:tc>
        <w:tc>
          <w:tcPr>
            <w:tcW w:w="1413" w:type="dxa"/>
            <w:tcBorders>
              <w:top w:val="single" w:sz="4" w:space="0" w:color="auto"/>
              <w:left w:val="nil"/>
              <w:bottom w:val="single" w:sz="4" w:space="0" w:color="auto"/>
              <w:right w:val="single" w:sz="4" w:space="0" w:color="auto"/>
            </w:tcBorders>
            <w:shd w:val="clear" w:color="auto" w:fill="auto"/>
            <w:vAlign w:val="bottom"/>
            <w:hideMark/>
          </w:tcPr>
          <w:p w14:paraId="7367C59F" w14:textId="77777777" w:rsidR="00ED021E" w:rsidRPr="006C37AA" w:rsidRDefault="00ED021E" w:rsidP="000268E6">
            <w:pPr>
              <w:jc w:val="center"/>
              <w:rPr>
                <w:b/>
              </w:rPr>
            </w:pPr>
            <w:r w:rsidRPr="006C37AA">
              <w:rPr>
                <w:b/>
              </w:rPr>
              <w:t>Расчетный период, га</w:t>
            </w:r>
          </w:p>
        </w:tc>
        <w:tc>
          <w:tcPr>
            <w:tcW w:w="876" w:type="dxa"/>
            <w:tcBorders>
              <w:top w:val="single" w:sz="4" w:space="0" w:color="auto"/>
              <w:left w:val="nil"/>
              <w:bottom w:val="single" w:sz="4" w:space="0" w:color="auto"/>
              <w:right w:val="single" w:sz="4" w:space="0" w:color="auto"/>
            </w:tcBorders>
            <w:shd w:val="clear" w:color="auto" w:fill="auto"/>
            <w:vAlign w:val="bottom"/>
            <w:hideMark/>
          </w:tcPr>
          <w:p w14:paraId="6F155933" w14:textId="77777777" w:rsidR="00ED021E" w:rsidRPr="006C37AA" w:rsidRDefault="00ED021E" w:rsidP="000268E6">
            <w:pPr>
              <w:jc w:val="center"/>
              <w:rPr>
                <w:b/>
              </w:rPr>
            </w:pPr>
            <w:r w:rsidRPr="006C37AA">
              <w:rPr>
                <w:b/>
              </w:rPr>
              <w:t>%</w:t>
            </w:r>
          </w:p>
        </w:tc>
      </w:tr>
      <w:tr w:rsidR="00ED021E" w:rsidRPr="006C37AA" w14:paraId="7ACCB760" w14:textId="77777777" w:rsidTr="006C37AA">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5F4AFCCA" w14:textId="77777777" w:rsidR="00ED021E" w:rsidRPr="006C37AA" w:rsidRDefault="00ED021E">
            <w:pPr>
              <w:rPr>
                <w:b/>
              </w:rPr>
            </w:pPr>
            <w:r w:rsidRPr="006C37AA">
              <w:rPr>
                <w:b/>
              </w:rPr>
              <w:t>1.</w:t>
            </w:r>
          </w:p>
        </w:tc>
        <w:tc>
          <w:tcPr>
            <w:tcW w:w="4284" w:type="dxa"/>
            <w:tcBorders>
              <w:top w:val="nil"/>
              <w:left w:val="nil"/>
              <w:bottom w:val="single" w:sz="4" w:space="0" w:color="auto"/>
              <w:right w:val="single" w:sz="4" w:space="0" w:color="auto"/>
            </w:tcBorders>
            <w:shd w:val="clear" w:color="auto" w:fill="auto"/>
            <w:vAlign w:val="bottom"/>
            <w:hideMark/>
          </w:tcPr>
          <w:p w14:paraId="5AD0B03E" w14:textId="77777777" w:rsidR="00ED021E" w:rsidRPr="006C37AA" w:rsidRDefault="00ED021E">
            <w:pPr>
              <w:rPr>
                <w:b/>
              </w:rPr>
            </w:pPr>
            <w:r w:rsidRPr="006C37AA">
              <w:rPr>
                <w:b/>
              </w:rPr>
              <w:t>Жилые зоны</w:t>
            </w:r>
          </w:p>
        </w:tc>
        <w:tc>
          <w:tcPr>
            <w:tcW w:w="1335" w:type="dxa"/>
            <w:tcBorders>
              <w:top w:val="nil"/>
              <w:left w:val="nil"/>
              <w:bottom w:val="single" w:sz="4" w:space="0" w:color="auto"/>
              <w:right w:val="single" w:sz="4" w:space="0" w:color="auto"/>
            </w:tcBorders>
            <w:shd w:val="clear" w:color="auto" w:fill="auto"/>
            <w:noWrap/>
            <w:vAlign w:val="bottom"/>
            <w:hideMark/>
          </w:tcPr>
          <w:p w14:paraId="130612B8" w14:textId="77777777" w:rsidR="00ED021E" w:rsidRPr="006C37AA" w:rsidRDefault="00ED021E" w:rsidP="000268E6">
            <w:pPr>
              <w:jc w:val="center"/>
              <w:rPr>
                <w:b/>
              </w:rPr>
            </w:pPr>
            <w:r w:rsidRPr="006C37AA">
              <w:rPr>
                <w:b/>
              </w:rPr>
              <w:t>14,28</w:t>
            </w:r>
          </w:p>
        </w:tc>
        <w:tc>
          <w:tcPr>
            <w:tcW w:w="876" w:type="dxa"/>
            <w:tcBorders>
              <w:top w:val="nil"/>
              <w:left w:val="nil"/>
              <w:bottom w:val="single" w:sz="4" w:space="0" w:color="auto"/>
              <w:right w:val="single" w:sz="4" w:space="0" w:color="auto"/>
            </w:tcBorders>
            <w:shd w:val="clear" w:color="auto" w:fill="auto"/>
            <w:noWrap/>
            <w:vAlign w:val="bottom"/>
            <w:hideMark/>
          </w:tcPr>
          <w:p w14:paraId="6B08C84D" w14:textId="77777777" w:rsidR="00ED021E" w:rsidRPr="006C37AA" w:rsidRDefault="00ED021E" w:rsidP="000268E6">
            <w:pPr>
              <w:jc w:val="center"/>
              <w:rPr>
                <w:b/>
              </w:rPr>
            </w:pPr>
            <w:r w:rsidRPr="006C37AA">
              <w:rPr>
                <w:b/>
              </w:rPr>
              <w:t>37,31</w:t>
            </w:r>
          </w:p>
        </w:tc>
        <w:tc>
          <w:tcPr>
            <w:tcW w:w="1413" w:type="dxa"/>
            <w:tcBorders>
              <w:top w:val="nil"/>
              <w:left w:val="nil"/>
              <w:bottom w:val="single" w:sz="4" w:space="0" w:color="auto"/>
              <w:right w:val="single" w:sz="4" w:space="0" w:color="auto"/>
            </w:tcBorders>
            <w:shd w:val="clear" w:color="auto" w:fill="auto"/>
            <w:noWrap/>
            <w:vAlign w:val="bottom"/>
            <w:hideMark/>
          </w:tcPr>
          <w:p w14:paraId="4AF9194C" w14:textId="77777777" w:rsidR="00ED021E" w:rsidRPr="006C37AA" w:rsidRDefault="00ED021E" w:rsidP="000268E6">
            <w:pPr>
              <w:jc w:val="center"/>
              <w:rPr>
                <w:b/>
              </w:rPr>
            </w:pPr>
            <w:r w:rsidRPr="006C37AA">
              <w:rPr>
                <w:b/>
              </w:rPr>
              <w:t>13,58</w:t>
            </w:r>
          </w:p>
        </w:tc>
        <w:tc>
          <w:tcPr>
            <w:tcW w:w="876" w:type="dxa"/>
            <w:tcBorders>
              <w:top w:val="nil"/>
              <w:left w:val="nil"/>
              <w:bottom w:val="single" w:sz="4" w:space="0" w:color="auto"/>
              <w:right w:val="single" w:sz="4" w:space="0" w:color="auto"/>
            </w:tcBorders>
            <w:shd w:val="clear" w:color="auto" w:fill="auto"/>
            <w:noWrap/>
            <w:vAlign w:val="bottom"/>
            <w:hideMark/>
          </w:tcPr>
          <w:p w14:paraId="514C6508" w14:textId="77777777" w:rsidR="00ED021E" w:rsidRPr="006C37AA" w:rsidRDefault="00ED021E" w:rsidP="000268E6">
            <w:pPr>
              <w:jc w:val="center"/>
              <w:rPr>
                <w:b/>
              </w:rPr>
            </w:pPr>
            <w:r w:rsidRPr="006C37AA">
              <w:rPr>
                <w:b/>
              </w:rPr>
              <w:t>49,01</w:t>
            </w:r>
          </w:p>
        </w:tc>
      </w:tr>
      <w:tr w:rsidR="00ED021E" w:rsidRPr="006C37AA" w14:paraId="5C44D147" w14:textId="77777777" w:rsidTr="006C37AA">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1AA3C50E" w14:textId="77777777" w:rsidR="00ED021E" w:rsidRPr="006C37AA" w:rsidRDefault="00ED021E">
            <w:r w:rsidRPr="006C37AA">
              <w:t>1.1.</w:t>
            </w:r>
          </w:p>
        </w:tc>
        <w:tc>
          <w:tcPr>
            <w:tcW w:w="4284" w:type="dxa"/>
            <w:tcBorders>
              <w:top w:val="nil"/>
              <w:left w:val="nil"/>
              <w:bottom w:val="single" w:sz="4" w:space="0" w:color="auto"/>
              <w:right w:val="single" w:sz="4" w:space="0" w:color="auto"/>
            </w:tcBorders>
            <w:shd w:val="clear" w:color="auto" w:fill="auto"/>
            <w:vAlign w:val="bottom"/>
            <w:hideMark/>
          </w:tcPr>
          <w:p w14:paraId="17CB6236" w14:textId="77777777" w:rsidR="00ED021E" w:rsidRPr="006C37AA" w:rsidRDefault="00ED021E">
            <w:r w:rsidRPr="006C37AA">
              <w:t>Зона застройки индивидуальными жилыми домами</w:t>
            </w:r>
          </w:p>
        </w:tc>
        <w:tc>
          <w:tcPr>
            <w:tcW w:w="1335" w:type="dxa"/>
            <w:tcBorders>
              <w:top w:val="nil"/>
              <w:left w:val="nil"/>
              <w:bottom w:val="single" w:sz="4" w:space="0" w:color="auto"/>
              <w:right w:val="single" w:sz="4" w:space="0" w:color="auto"/>
            </w:tcBorders>
            <w:shd w:val="clear" w:color="auto" w:fill="auto"/>
            <w:noWrap/>
            <w:vAlign w:val="bottom"/>
            <w:hideMark/>
          </w:tcPr>
          <w:p w14:paraId="708366F7" w14:textId="77777777" w:rsidR="00ED021E" w:rsidRPr="006C37AA" w:rsidRDefault="00ED021E" w:rsidP="000268E6">
            <w:pPr>
              <w:jc w:val="center"/>
            </w:pPr>
            <w:r w:rsidRPr="006C37AA">
              <w:t>14,28</w:t>
            </w:r>
          </w:p>
        </w:tc>
        <w:tc>
          <w:tcPr>
            <w:tcW w:w="876" w:type="dxa"/>
            <w:tcBorders>
              <w:top w:val="nil"/>
              <w:left w:val="nil"/>
              <w:bottom w:val="single" w:sz="4" w:space="0" w:color="auto"/>
              <w:right w:val="single" w:sz="4" w:space="0" w:color="auto"/>
            </w:tcBorders>
            <w:shd w:val="clear" w:color="auto" w:fill="auto"/>
            <w:noWrap/>
            <w:vAlign w:val="bottom"/>
            <w:hideMark/>
          </w:tcPr>
          <w:p w14:paraId="7C11F827" w14:textId="77777777" w:rsidR="00ED021E" w:rsidRPr="006C37AA" w:rsidRDefault="00ED021E" w:rsidP="000268E6">
            <w:pPr>
              <w:jc w:val="center"/>
            </w:pPr>
            <w:r w:rsidRPr="006C37AA">
              <w:t>37,31</w:t>
            </w:r>
          </w:p>
        </w:tc>
        <w:tc>
          <w:tcPr>
            <w:tcW w:w="1413" w:type="dxa"/>
            <w:tcBorders>
              <w:top w:val="nil"/>
              <w:left w:val="nil"/>
              <w:bottom w:val="single" w:sz="4" w:space="0" w:color="auto"/>
              <w:right w:val="single" w:sz="4" w:space="0" w:color="auto"/>
            </w:tcBorders>
            <w:shd w:val="clear" w:color="auto" w:fill="auto"/>
            <w:noWrap/>
            <w:vAlign w:val="bottom"/>
            <w:hideMark/>
          </w:tcPr>
          <w:p w14:paraId="5869FC0F" w14:textId="77777777" w:rsidR="00ED021E" w:rsidRPr="006C37AA" w:rsidRDefault="00ED021E" w:rsidP="000268E6">
            <w:pPr>
              <w:jc w:val="center"/>
            </w:pPr>
            <w:r w:rsidRPr="006C37AA">
              <w:t>13,58</w:t>
            </w:r>
          </w:p>
        </w:tc>
        <w:tc>
          <w:tcPr>
            <w:tcW w:w="876" w:type="dxa"/>
            <w:tcBorders>
              <w:top w:val="nil"/>
              <w:left w:val="nil"/>
              <w:bottom w:val="single" w:sz="4" w:space="0" w:color="auto"/>
              <w:right w:val="single" w:sz="4" w:space="0" w:color="auto"/>
            </w:tcBorders>
            <w:shd w:val="clear" w:color="auto" w:fill="auto"/>
            <w:noWrap/>
            <w:vAlign w:val="bottom"/>
            <w:hideMark/>
          </w:tcPr>
          <w:p w14:paraId="74F7AA15" w14:textId="77777777" w:rsidR="00ED021E" w:rsidRPr="006C37AA" w:rsidRDefault="00ED021E" w:rsidP="000268E6">
            <w:pPr>
              <w:jc w:val="center"/>
            </w:pPr>
            <w:r w:rsidRPr="006C37AA">
              <w:t>49,01</w:t>
            </w:r>
          </w:p>
        </w:tc>
      </w:tr>
      <w:tr w:rsidR="00ED021E" w:rsidRPr="006C37AA" w14:paraId="6B5D1B7B" w14:textId="77777777" w:rsidTr="006C37AA">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571D6F20" w14:textId="77777777" w:rsidR="00ED021E" w:rsidRPr="006C37AA" w:rsidRDefault="00ED021E">
            <w:pPr>
              <w:rPr>
                <w:b/>
              </w:rPr>
            </w:pPr>
            <w:r w:rsidRPr="006C37AA">
              <w:rPr>
                <w:b/>
              </w:rPr>
              <w:t>2.</w:t>
            </w:r>
          </w:p>
        </w:tc>
        <w:tc>
          <w:tcPr>
            <w:tcW w:w="4284" w:type="dxa"/>
            <w:tcBorders>
              <w:top w:val="nil"/>
              <w:left w:val="nil"/>
              <w:bottom w:val="single" w:sz="4" w:space="0" w:color="auto"/>
              <w:right w:val="single" w:sz="4" w:space="0" w:color="auto"/>
            </w:tcBorders>
            <w:shd w:val="clear" w:color="auto" w:fill="auto"/>
            <w:vAlign w:val="bottom"/>
            <w:hideMark/>
          </w:tcPr>
          <w:p w14:paraId="1F3D12C4" w14:textId="77777777" w:rsidR="00ED021E" w:rsidRPr="006C37AA" w:rsidRDefault="00ED021E">
            <w:pPr>
              <w:rPr>
                <w:b/>
              </w:rPr>
            </w:pPr>
            <w:r w:rsidRPr="006C37AA">
              <w:rPr>
                <w:b/>
              </w:rPr>
              <w:t>Природные зоны</w:t>
            </w:r>
          </w:p>
        </w:tc>
        <w:tc>
          <w:tcPr>
            <w:tcW w:w="1335" w:type="dxa"/>
            <w:tcBorders>
              <w:top w:val="nil"/>
              <w:left w:val="nil"/>
              <w:bottom w:val="single" w:sz="4" w:space="0" w:color="auto"/>
              <w:right w:val="single" w:sz="4" w:space="0" w:color="auto"/>
            </w:tcBorders>
            <w:shd w:val="clear" w:color="auto" w:fill="auto"/>
            <w:noWrap/>
            <w:vAlign w:val="bottom"/>
            <w:hideMark/>
          </w:tcPr>
          <w:p w14:paraId="0505B183" w14:textId="77777777" w:rsidR="00ED021E" w:rsidRPr="006C37AA" w:rsidRDefault="00ED021E" w:rsidP="000268E6">
            <w:pPr>
              <w:jc w:val="center"/>
              <w:rPr>
                <w:b/>
              </w:rPr>
            </w:pPr>
            <w:r w:rsidRPr="006C37AA">
              <w:rPr>
                <w:b/>
              </w:rPr>
              <w:t>12,55</w:t>
            </w:r>
          </w:p>
        </w:tc>
        <w:tc>
          <w:tcPr>
            <w:tcW w:w="876" w:type="dxa"/>
            <w:tcBorders>
              <w:top w:val="nil"/>
              <w:left w:val="nil"/>
              <w:bottom w:val="single" w:sz="4" w:space="0" w:color="auto"/>
              <w:right w:val="single" w:sz="4" w:space="0" w:color="auto"/>
            </w:tcBorders>
            <w:shd w:val="clear" w:color="auto" w:fill="auto"/>
            <w:noWrap/>
            <w:vAlign w:val="bottom"/>
            <w:hideMark/>
          </w:tcPr>
          <w:p w14:paraId="4677ACEE" w14:textId="77777777" w:rsidR="00ED021E" w:rsidRPr="006C37AA" w:rsidRDefault="00ED021E" w:rsidP="000268E6">
            <w:pPr>
              <w:jc w:val="center"/>
              <w:rPr>
                <w:b/>
              </w:rPr>
            </w:pPr>
            <w:r w:rsidRPr="006C37AA">
              <w:rPr>
                <w:b/>
              </w:rPr>
              <w:t>32,79</w:t>
            </w:r>
          </w:p>
        </w:tc>
        <w:tc>
          <w:tcPr>
            <w:tcW w:w="1413" w:type="dxa"/>
            <w:tcBorders>
              <w:top w:val="nil"/>
              <w:left w:val="nil"/>
              <w:bottom w:val="single" w:sz="4" w:space="0" w:color="auto"/>
              <w:right w:val="single" w:sz="4" w:space="0" w:color="auto"/>
            </w:tcBorders>
            <w:shd w:val="clear" w:color="auto" w:fill="auto"/>
            <w:noWrap/>
            <w:vAlign w:val="bottom"/>
            <w:hideMark/>
          </w:tcPr>
          <w:p w14:paraId="78320518" w14:textId="77777777" w:rsidR="00ED021E" w:rsidRPr="006C37AA" w:rsidRDefault="00ED021E" w:rsidP="000268E6">
            <w:pPr>
              <w:jc w:val="center"/>
              <w:rPr>
                <w:b/>
              </w:rPr>
            </w:pPr>
            <w:r w:rsidRPr="006C37AA">
              <w:rPr>
                <w:b/>
              </w:rPr>
              <w:t>4,73</w:t>
            </w:r>
          </w:p>
        </w:tc>
        <w:tc>
          <w:tcPr>
            <w:tcW w:w="876" w:type="dxa"/>
            <w:tcBorders>
              <w:top w:val="nil"/>
              <w:left w:val="nil"/>
              <w:bottom w:val="single" w:sz="4" w:space="0" w:color="auto"/>
              <w:right w:val="single" w:sz="4" w:space="0" w:color="auto"/>
            </w:tcBorders>
            <w:shd w:val="clear" w:color="auto" w:fill="auto"/>
            <w:noWrap/>
            <w:vAlign w:val="bottom"/>
            <w:hideMark/>
          </w:tcPr>
          <w:p w14:paraId="31FA535E" w14:textId="77777777" w:rsidR="00ED021E" w:rsidRPr="006C37AA" w:rsidRDefault="00ED021E" w:rsidP="000268E6">
            <w:pPr>
              <w:jc w:val="center"/>
              <w:rPr>
                <w:b/>
              </w:rPr>
            </w:pPr>
            <w:r w:rsidRPr="006C37AA">
              <w:rPr>
                <w:b/>
              </w:rPr>
              <w:t>17,07</w:t>
            </w:r>
          </w:p>
        </w:tc>
      </w:tr>
      <w:tr w:rsidR="00ED021E" w:rsidRPr="006C37AA" w14:paraId="154507BB" w14:textId="77777777" w:rsidTr="006C37AA">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6DF431D2" w14:textId="77777777" w:rsidR="00ED021E" w:rsidRPr="006C37AA" w:rsidRDefault="00ED021E">
            <w:r w:rsidRPr="006C37AA">
              <w:t>2.1.</w:t>
            </w:r>
          </w:p>
        </w:tc>
        <w:tc>
          <w:tcPr>
            <w:tcW w:w="4284" w:type="dxa"/>
            <w:tcBorders>
              <w:top w:val="nil"/>
              <w:left w:val="nil"/>
              <w:bottom w:val="single" w:sz="4" w:space="0" w:color="auto"/>
              <w:right w:val="single" w:sz="4" w:space="0" w:color="auto"/>
            </w:tcBorders>
            <w:shd w:val="clear" w:color="auto" w:fill="auto"/>
            <w:vAlign w:val="bottom"/>
            <w:hideMark/>
          </w:tcPr>
          <w:p w14:paraId="4C28341C" w14:textId="77777777" w:rsidR="00ED021E" w:rsidRPr="006C37AA" w:rsidRDefault="00ED021E">
            <w:r w:rsidRPr="006C37AA">
              <w:t>Зоны рекреационного назначения</w:t>
            </w:r>
          </w:p>
        </w:tc>
        <w:tc>
          <w:tcPr>
            <w:tcW w:w="1335" w:type="dxa"/>
            <w:tcBorders>
              <w:top w:val="nil"/>
              <w:left w:val="nil"/>
              <w:bottom w:val="single" w:sz="4" w:space="0" w:color="auto"/>
              <w:right w:val="single" w:sz="4" w:space="0" w:color="auto"/>
            </w:tcBorders>
            <w:shd w:val="clear" w:color="auto" w:fill="auto"/>
            <w:noWrap/>
            <w:vAlign w:val="bottom"/>
            <w:hideMark/>
          </w:tcPr>
          <w:p w14:paraId="3D63E286" w14:textId="77777777" w:rsidR="00ED021E" w:rsidRPr="006C37AA" w:rsidRDefault="00ED021E" w:rsidP="000268E6">
            <w:pPr>
              <w:jc w:val="center"/>
            </w:pPr>
            <w:r w:rsidRPr="006C37AA">
              <w:t>12,32</w:t>
            </w:r>
          </w:p>
        </w:tc>
        <w:tc>
          <w:tcPr>
            <w:tcW w:w="876" w:type="dxa"/>
            <w:tcBorders>
              <w:top w:val="nil"/>
              <w:left w:val="nil"/>
              <w:bottom w:val="single" w:sz="4" w:space="0" w:color="auto"/>
              <w:right w:val="single" w:sz="4" w:space="0" w:color="auto"/>
            </w:tcBorders>
            <w:shd w:val="clear" w:color="auto" w:fill="auto"/>
            <w:noWrap/>
            <w:vAlign w:val="bottom"/>
            <w:hideMark/>
          </w:tcPr>
          <w:p w14:paraId="3BF60C0A" w14:textId="77777777" w:rsidR="00ED021E" w:rsidRPr="006C37AA" w:rsidRDefault="00ED021E" w:rsidP="000268E6">
            <w:pPr>
              <w:jc w:val="center"/>
            </w:pPr>
            <w:r w:rsidRPr="006C37AA">
              <w:t>32,20</w:t>
            </w:r>
          </w:p>
        </w:tc>
        <w:tc>
          <w:tcPr>
            <w:tcW w:w="1413" w:type="dxa"/>
            <w:tcBorders>
              <w:top w:val="nil"/>
              <w:left w:val="nil"/>
              <w:bottom w:val="single" w:sz="4" w:space="0" w:color="auto"/>
              <w:right w:val="single" w:sz="4" w:space="0" w:color="auto"/>
            </w:tcBorders>
            <w:shd w:val="clear" w:color="auto" w:fill="auto"/>
            <w:noWrap/>
            <w:vAlign w:val="bottom"/>
            <w:hideMark/>
          </w:tcPr>
          <w:p w14:paraId="6938C1E8" w14:textId="77777777" w:rsidR="00ED021E" w:rsidRPr="006C37AA" w:rsidRDefault="00ED021E" w:rsidP="000268E6">
            <w:pPr>
              <w:jc w:val="center"/>
            </w:pPr>
            <w:r w:rsidRPr="006C37AA">
              <w:t>4,57</w:t>
            </w:r>
          </w:p>
        </w:tc>
        <w:tc>
          <w:tcPr>
            <w:tcW w:w="876" w:type="dxa"/>
            <w:tcBorders>
              <w:top w:val="nil"/>
              <w:left w:val="nil"/>
              <w:bottom w:val="single" w:sz="4" w:space="0" w:color="auto"/>
              <w:right w:val="single" w:sz="4" w:space="0" w:color="auto"/>
            </w:tcBorders>
            <w:shd w:val="clear" w:color="auto" w:fill="auto"/>
            <w:noWrap/>
            <w:vAlign w:val="bottom"/>
            <w:hideMark/>
          </w:tcPr>
          <w:p w14:paraId="4173DF29" w14:textId="77777777" w:rsidR="00ED021E" w:rsidRPr="006C37AA" w:rsidRDefault="00ED021E" w:rsidP="000268E6">
            <w:pPr>
              <w:jc w:val="center"/>
            </w:pPr>
            <w:r w:rsidRPr="006C37AA">
              <w:t>16,49</w:t>
            </w:r>
          </w:p>
        </w:tc>
      </w:tr>
      <w:tr w:rsidR="00ED021E" w:rsidRPr="006C37AA" w14:paraId="414EC991" w14:textId="77777777" w:rsidTr="006C37AA">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144650A0" w14:textId="77777777" w:rsidR="00ED021E" w:rsidRPr="006C37AA" w:rsidRDefault="00ED021E">
            <w:r w:rsidRPr="006C37AA">
              <w:t>2.2.</w:t>
            </w:r>
          </w:p>
        </w:tc>
        <w:tc>
          <w:tcPr>
            <w:tcW w:w="4284" w:type="dxa"/>
            <w:tcBorders>
              <w:top w:val="nil"/>
              <w:left w:val="nil"/>
              <w:bottom w:val="single" w:sz="4" w:space="0" w:color="auto"/>
              <w:right w:val="single" w:sz="4" w:space="0" w:color="auto"/>
            </w:tcBorders>
            <w:shd w:val="clear" w:color="auto" w:fill="auto"/>
            <w:vAlign w:val="bottom"/>
            <w:hideMark/>
          </w:tcPr>
          <w:p w14:paraId="688FCCBC" w14:textId="77777777" w:rsidR="00ED021E" w:rsidRPr="006C37AA" w:rsidRDefault="00ED021E">
            <w:r w:rsidRPr="006C37AA">
              <w:t>Зоны водных объектов</w:t>
            </w:r>
          </w:p>
        </w:tc>
        <w:tc>
          <w:tcPr>
            <w:tcW w:w="1335" w:type="dxa"/>
            <w:tcBorders>
              <w:top w:val="nil"/>
              <w:left w:val="nil"/>
              <w:bottom w:val="single" w:sz="4" w:space="0" w:color="auto"/>
              <w:right w:val="single" w:sz="4" w:space="0" w:color="auto"/>
            </w:tcBorders>
            <w:shd w:val="clear" w:color="auto" w:fill="auto"/>
            <w:noWrap/>
            <w:vAlign w:val="bottom"/>
            <w:hideMark/>
          </w:tcPr>
          <w:p w14:paraId="6FAE347E" w14:textId="77777777" w:rsidR="00ED021E" w:rsidRPr="006C37AA" w:rsidRDefault="00ED021E" w:rsidP="000268E6">
            <w:pPr>
              <w:jc w:val="center"/>
            </w:pPr>
            <w:r w:rsidRPr="006C37AA">
              <w:t>0,22</w:t>
            </w:r>
          </w:p>
        </w:tc>
        <w:tc>
          <w:tcPr>
            <w:tcW w:w="876" w:type="dxa"/>
            <w:tcBorders>
              <w:top w:val="nil"/>
              <w:left w:val="nil"/>
              <w:bottom w:val="single" w:sz="4" w:space="0" w:color="auto"/>
              <w:right w:val="single" w:sz="4" w:space="0" w:color="auto"/>
            </w:tcBorders>
            <w:shd w:val="clear" w:color="auto" w:fill="auto"/>
            <w:noWrap/>
            <w:vAlign w:val="bottom"/>
            <w:hideMark/>
          </w:tcPr>
          <w:p w14:paraId="0920AAB5" w14:textId="77777777" w:rsidR="00ED021E" w:rsidRPr="006C37AA" w:rsidRDefault="00ED021E" w:rsidP="000268E6">
            <w:pPr>
              <w:jc w:val="center"/>
            </w:pPr>
            <w:r w:rsidRPr="006C37AA">
              <w:t>0,58</w:t>
            </w:r>
          </w:p>
        </w:tc>
        <w:tc>
          <w:tcPr>
            <w:tcW w:w="1413" w:type="dxa"/>
            <w:tcBorders>
              <w:top w:val="nil"/>
              <w:left w:val="nil"/>
              <w:bottom w:val="single" w:sz="4" w:space="0" w:color="auto"/>
              <w:right w:val="single" w:sz="4" w:space="0" w:color="auto"/>
            </w:tcBorders>
            <w:shd w:val="clear" w:color="auto" w:fill="auto"/>
            <w:noWrap/>
            <w:vAlign w:val="bottom"/>
            <w:hideMark/>
          </w:tcPr>
          <w:p w14:paraId="454188A4" w14:textId="77777777" w:rsidR="00ED021E" w:rsidRPr="006C37AA" w:rsidRDefault="00ED021E" w:rsidP="000268E6">
            <w:pPr>
              <w:jc w:val="center"/>
            </w:pPr>
            <w:r w:rsidRPr="006C37AA">
              <w:t>0,16</w:t>
            </w:r>
          </w:p>
        </w:tc>
        <w:tc>
          <w:tcPr>
            <w:tcW w:w="876" w:type="dxa"/>
            <w:tcBorders>
              <w:top w:val="nil"/>
              <w:left w:val="nil"/>
              <w:bottom w:val="single" w:sz="4" w:space="0" w:color="auto"/>
              <w:right w:val="single" w:sz="4" w:space="0" w:color="auto"/>
            </w:tcBorders>
            <w:shd w:val="clear" w:color="auto" w:fill="auto"/>
            <w:noWrap/>
            <w:vAlign w:val="bottom"/>
            <w:hideMark/>
          </w:tcPr>
          <w:p w14:paraId="7E23DFD4" w14:textId="77777777" w:rsidR="00ED021E" w:rsidRPr="006C37AA" w:rsidRDefault="00ED021E" w:rsidP="000268E6">
            <w:pPr>
              <w:jc w:val="center"/>
            </w:pPr>
            <w:r w:rsidRPr="006C37AA">
              <w:t>0,58</w:t>
            </w:r>
          </w:p>
        </w:tc>
      </w:tr>
      <w:tr w:rsidR="00ED021E" w:rsidRPr="006C37AA" w14:paraId="31BA94F0" w14:textId="77777777" w:rsidTr="006C37AA">
        <w:trPr>
          <w:trHeight w:val="528"/>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06979BC4" w14:textId="77777777" w:rsidR="00ED021E" w:rsidRPr="006C37AA" w:rsidRDefault="00ED021E">
            <w:pPr>
              <w:rPr>
                <w:b/>
              </w:rPr>
            </w:pPr>
            <w:r w:rsidRPr="006C37AA">
              <w:rPr>
                <w:b/>
              </w:rPr>
              <w:t>3.</w:t>
            </w:r>
          </w:p>
        </w:tc>
        <w:tc>
          <w:tcPr>
            <w:tcW w:w="4284" w:type="dxa"/>
            <w:tcBorders>
              <w:top w:val="nil"/>
              <w:left w:val="nil"/>
              <w:bottom w:val="single" w:sz="4" w:space="0" w:color="auto"/>
              <w:right w:val="single" w:sz="4" w:space="0" w:color="auto"/>
            </w:tcBorders>
            <w:shd w:val="clear" w:color="auto" w:fill="auto"/>
            <w:vAlign w:val="bottom"/>
            <w:hideMark/>
          </w:tcPr>
          <w:p w14:paraId="013F6AC0" w14:textId="77777777" w:rsidR="00ED021E" w:rsidRPr="006C37AA" w:rsidRDefault="00ED021E">
            <w:pPr>
              <w:rPr>
                <w:b/>
              </w:rPr>
            </w:pPr>
            <w:r w:rsidRPr="006C37AA">
              <w:rPr>
                <w:b/>
              </w:rPr>
              <w:t>Зоны производственной, транспортной и инженерной инфраструктуры</w:t>
            </w:r>
          </w:p>
        </w:tc>
        <w:tc>
          <w:tcPr>
            <w:tcW w:w="1335" w:type="dxa"/>
            <w:tcBorders>
              <w:top w:val="nil"/>
              <w:left w:val="nil"/>
              <w:bottom w:val="single" w:sz="4" w:space="0" w:color="auto"/>
              <w:right w:val="single" w:sz="4" w:space="0" w:color="auto"/>
            </w:tcBorders>
            <w:shd w:val="clear" w:color="auto" w:fill="auto"/>
            <w:noWrap/>
            <w:vAlign w:val="bottom"/>
            <w:hideMark/>
          </w:tcPr>
          <w:p w14:paraId="78EEF23B" w14:textId="77777777" w:rsidR="00ED021E" w:rsidRPr="006C37AA" w:rsidRDefault="00ED021E" w:rsidP="000268E6">
            <w:pPr>
              <w:jc w:val="center"/>
              <w:rPr>
                <w:b/>
              </w:rPr>
            </w:pPr>
            <w:r w:rsidRPr="006C37AA">
              <w:rPr>
                <w:b/>
              </w:rPr>
              <w:t>11,44</w:t>
            </w:r>
          </w:p>
        </w:tc>
        <w:tc>
          <w:tcPr>
            <w:tcW w:w="876" w:type="dxa"/>
            <w:tcBorders>
              <w:top w:val="nil"/>
              <w:left w:val="nil"/>
              <w:bottom w:val="single" w:sz="4" w:space="0" w:color="auto"/>
              <w:right w:val="single" w:sz="4" w:space="0" w:color="auto"/>
            </w:tcBorders>
            <w:shd w:val="clear" w:color="auto" w:fill="auto"/>
            <w:noWrap/>
            <w:vAlign w:val="bottom"/>
            <w:hideMark/>
          </w:tcPr>
          <w:p w14:paraId="01CFC144" w14:textId="77777777" w:rsidR="00ED021E" w:rsidRPr="006C37AA" w:rsidRDefault="00ED021E" w:rsidP="000268E6">
            <w:pPr>
              <w:jc w:val="center"/>
              <w:rPr>
                <w:b/>
              </w:rPr>
            </w:pPr>
            <w:r w:rsidRPr="006C37AA">
              <w:rPr>
                <w:b/>
              </w:rPr>
              <w:t>29,90</w:t>
            </w:r>
          </w:p>
        </w:tc>
        <w:tc>
          <w:tcPr>
            <w:tcW w:w="1413" w:type="dxa"/>
            <w:tcBorders>
              <w:top w:val="nil"/>
              <w:left w:val="nil"/>
              <w:bottom w:val="single" w:sz="4" w:space="0" w:color="auto"/>
              <w:right w:val="single" w:sz="4" w:space="0" w:color="auto"/>
            </w:tcBorders>
            <w:shd w:val="clear" w:color="auto" w:fill="auto"/>
            <w:noWrap/>
            <w:vAlign w:val="bottom"/>
            <w:hideMark/>
          </w:tcPr>
          <w:p w14:paraId="1A360813" w14:textId="77777777" w:rsidR="00ED021E" w:rsidRPr="006C37AA" w:rsidRDefault="00ED021E" w:rsidP="000268E6">
            <w:pPr>
              <w:jc w:val="center"/>
              <w:rPr>
                <w:b/>
              </w:rPr>
            </w:pPr>
            <w:r w:rsidRPr="006C37AA">
              <w:rPr>
                <w:b/>
              </w:rPr>
              <w:t>9,40</w:t>
            </w:r>
          </w:p>
        </w:tc>
        <w:tc>
          <w:tcPr>
            <w:tcW w:w="876" w:type="dxa"/>
            <w:tcBorders>
              <w:top w:val="nil"/>
              <w:left w:val="nil"/>
              <w:bottom w:val="single" w:sz="4" w:space="0" w:color="auto"/>
              <w:right w:val="single" w:sz="4" w:space="0" w:color="auto"/>
            </w:tcBorders>
            <w:shd w:val="clear" w:color="auto" w:fill="auto"/>
            <w:noWrap/>
            <w:vAlign w:val="bottom"/>
            <w:hideMark/>
          </w:tcPr>
          <w:p w14:paraId="25E0877D" w14:textId="77777777" w:rsidR="00ED021E" w:rsidRPr="006C37AA" w:rsidRDefault="00ED021E" w:rsidP="000268E6">
            <w:pPr>
              <w:jc w:val="center"/>
              <w:rPr>
                <w:b/>
              </w:rPr>
            </w:pPr>
            <w:r w:rsidRPr="006C37AA">
              <w:rPr>
                <w:b/>
              </w:rPr>
              <w:t>33,92</w:t>
            </w:r>
          </w:p>
        </w:tc>
      </w:tr>
      <w:tr w:rsidR="00ED021E" w:rsidRPr="006C37AA" w14:paraId="22C0638C" w14:textId="77777777" w:rsidTr="006C37AA">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5DF07C73" w14:textId="77777777" w:rsidR="00ED021E" w:rsidRPr="006C37AA" w:rsidRDefault="00ED021E">
            <w:r w:rsidRPr="006C37AA">
              <w:t>3.1.</w:t>
            </w:r>
          </w:p>
        </w:tc>
        <w:tc>
          <w:tcPr>
            <w:tcW w:w="4284" w:type="dxa"/>
            <w:tcBorders>
              <w:top w:val="nil"/>
              <w:left w:val="nil"/>
              <w:bottom w:val="single" w:sz="4" w:space="0" w:color="auto"/>
              <w:right w:val="single" w:sz="4" w:space="0" w:color="auto"/>
            </w:tcBorders>
            <w:shd w:val="clear" w:color="auto" w:fill="auto"/>
            <w:vAlign w:val="bottom"/>
            <w:hideMark/>
          </w:tcPr>
          <w:p w14:paraId="6DE329A2" w14:textId="77777777" w:rsidR="00ED021E" w:rsidRPr="006C37AA" w:rsidRDefault="00ED021E">
            <w:r w:rsidRPr="006C37AA">
              <w:t>Зона объектов железнодорожного транспорта</w:t>
            </w:r>
          </w:p>
        </w:tc>
        <w:tc>
          <w:tcPr>
            <w:tcW w:w="1335" w:type="dxa"/>
            <w:tcBorders>
              <w:top w:val="nil"/>
              <w:left w:val="nil"/>
              <w:bottom w:val="single" w:sz="4" w:space="0" w:color="auto"/>
              <w:right w:val="single" w:sz="4" w:space="0" w:color="auto"/>
            </w:tcBorders>
            <w:shd w:val="clear" w:color="auto" w:fill="auto"/>
            <w:noWrap/>
            <w:vAlign w:val="bottom"/>
            <w:hideMark/>
          </w:tcPr>
          <w:p w14:paraId="3EC10E3C" w14:textId="5B757638" w:rsidR="00ED021E" w:rsidRPr="006C37AA" w:rsidRDefault="00ED021E" w:rsidP="000268E6">
            <w:pPr>
              <w:jc w:val="center"/>
            </w:pPr>
            <w:r w:rsidRPr="006C37AA">
              <w:t>9,</w:t>
            </w:r>
            <w:r w:rsidR="006C37AA" w:rsidRPr="006C37AA">
              <w:t>5</w:t>
            </w:r>
          </w:p>
        </w:tc>
        <w:tc>
          <w:tcPr>
            <w:tcW w:w="876" w:type="dxa"/>
            <w:tcBorders>
              <w:top w:val="nil"/>
              <w:left w:val="nil"/>
              <w:bottom w:val="single" w:sz="4" w:space="0" w:color="auto"/>
              <w:right w:val="single" w:sz="4" w:space="0" w:color="auto"/>
            </w:tcBorders>
            <w:shd w:val="clear" w:color="auto" w:fill="auto"/>
            <w:noWrap/>
            <w:vAlign w:val="bottom"/>
            <w:hideMark/>
          </w:tcPr>
          <w:p w14:paraId="0F4BDA4F" w14:textId="28A7F584" w:rsidR="00ED021E" w:rsidRPr="006C37AA" w:rsidRDefault="00ED021E" w:rsidP="000268E6">
            <w:pPr>
              <w:jc w:val="center"/>
            </w:pPr>
            <w:r w:rsidRPr="006C37AA">
              <w:t>24,</w:t>
            </w:r>
            <w:r w:rsidR="006C37AA" w:rsidRPr="006C37AA">
              <w:t>84</w:t>
            </w:r>
          </w:p>
        </w:tc>
        <w:tc>
          <w:tcPr>
            <w:tcW w:w="1413" w:type="dxa"/>
            <w:tcBorders>
              <w:top w:val="nil"/>
              <w:left w:val="nil"/>
              <w:bottom w:val="single" w:sz="4" w:space="0" w:color="auto"/>
              <w:right w:val="single" w:sz="4" w:space="0" w:color="auto"/>
            </w:tcBorders>
            <w:shd w:val="clear" w:color="auto" w:fill="auto"/>
            <w:noWrap/>
            <w:vAlign w:val="bottom"/>
            <w:hideMark/>
          </w:tcPr>
          <w:p w14:paraId="6C02B940" w14:textId="77777777" w:rsidR="00ED021E" w:rsidRPr="006C37AA" w:rsidRDefault="00ED021E" w:rsidP="000268E6">
            <w:pPr>
              <w:jc w:val="center"/>
            </w:pPr>
            <w:r w:rsidRPr="006C37AA">
              <w:t>8,04</w:t>
            </w:r>
          </w:p>
        </w:tc>
        <w:tc>
          <w:tcPr>
            <w:tcW w:w="876" w:type="dxa"/>
            <w:tcBorders>
              <w:top w:val="nil"/>
              <w:left w:val="nil"/>
              <w:bottom w:val="single" w:sz="4" w:space="0" w:color="auto"/>
              <w:right w:val="single" w:sz="4" w:space="0" w:color="auto"/>
            </w:tcBorders>
            <w:shd w:val="clear" w:color="auto" w:fill="auto"/>
            <w:noWrap/>
            <w:vAlign w:val="bottom"/>
            <w:hideMark/>
          </w:tcPr>
          <w:p w14:paraId="3F89C110" w14:textId="77777777" w:rsidR="00ED021E" w:rsidRPr="006C37AA" w:rsidRDefault="00ED021E" w:rsidP="000268E6">
            <w:pPr>
              <w:jc w:val="center"/>
            </w:pPr>
            <w:r w:rsidRPr="006C37AA">
              <w:t>29,02</w:t>
            </w:r>
          </w:p>
        </w:tc>
      </w:tr>
      <w:tr w:rsidR="00ED021E" w:rsidRPr="006C37AA" w14:paraId="1C717508" w14:textId="77777777" w:rsidTr="006C37AA">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49B7B871" w14:textId="77777777" w:rsidR="00ED021E" w:rsidRPr="006C37AA" w:rsidRDefault="00ED021E">
            <w:r w:rsidRPr="006C37AA">
              <w:t>3.2.</w:t>
            </w:r>
          </w:p>
        </w:tc>
        <w:tc>
          <w:tcPr>
            <w:tcW w:w="4284" w:type="dxa"/>
            <w:tcBorders>
              <w:top w:val="nil"/>
              <w:left w:val="nil"/>
              <w:bottom w:val="single" w:sz="4" w:space="0" w:color="auto"/>
              <w:right w:val="single" w:sz="4" w:space="0" w:color="auto"/>
            </w:tcBorders>
            <w:shd w:val="clear" w:color="auto" w:fill="auto"/>
            <w:vAlign w:val="bottom"/>
            <w:hideMark/>
          </w:tcPr>
          <w:p w14:paraId="282BA4F0" w14:textId="77777777" w:rsidR="00ED021E" w:rsidRPr="006C37AA" w:rsidRDefault="00ED021E">
            <w:r w:rsidRPr="006C37AA">
              <w:t>Зона объектов автомобильного транспорта</w:t>
            </w:r>
          </w:p>
        </w:tc>
        <w:tc>
          <w:tcPr>
            <w:tcW w:w="1335" w:type="dxa"/>
            <w:tcBorders>
              <w:top w:val="nil"/>
              <w:left w:val="nil"/>
              <w:bottom w:val="single" w:sz="4" w:space="0" w:color="auto"/>
              <w:right w:val="single" w:sz="4" w:space="0" w:color="auto"/>
            </w:tcBorders>
            <w:shd w:val="clear" w:color="auto" w:fill="auto"/>
            <w:noWrap/>
            <w:vAlign w:val="bottom"/>
            <w:hideMark/>
          </w:tcPr>
          <w:p w14:paraId="2D635585" w14:textId="77777777" w:rsidR="00ED021E" w:rsidRPr="006C37AA" w:rsidRDefault="00ED021E" w:rsidP="000268E6">
            <w:pPr>
              <w:jc w:val="center"/>
            </w:pPr>
            <w:r w:rsidRPr="006C37AA">
              <w:t>1,08</w:t>
            </w:r>
          </w:p>
        </w:tc>
        <w:tc>
          <w:tcPr>
            <w:tcW w:w="876" w:type="dxa"/>
            <w:tcBorders>
              <w:top w:val="nil"/>
              <w:left w:val="nil"/>
              <w:bottom w:val="single" w:sz="4" w:space="0" w:color="auto"/>
              <w:right w:val="single" w:sz="4" w:space="0" w:color="auto"/>
            </w:tcBorders>
            <w:shd w:val="clear" w:color="auto" w:fill="auto"/>
            <w:noWrap/>
            <w:vAlign w:val="bottom"/>
            <w:hideMark/>
          </w:tcPr>
          <w:p w14:paraId="56D489FC" w14:textId="77777777" w:rsidR="00ED021E" w:rsidRPr="006C37AA" w:rsidRDefault="00ED021E" w:rsidP="000268E6">
            <w:pPr>
              <w:jc w:val="center"/>
            </w:pPr>
            <w:r w:rsidRPr="006C37AA">
              <w:t>2,82</w:t>
            </w:r>
          </w:p>
        </w:tc>
        <w:tc>
          <w:tcPr>
            <w:tcW w:w="1413" w:type="dxa"/>
            <w:tcBorders>
              <w:top w:val="nil"/>
              <w:left w:val="nil"/>
              <w:bottom w:val="single" w:sz="4" w:space="0" w:color="auto"/>
              <w:right w:val="single" w:sz="4" w:space="0" w:color="auto"/>
            </w:tcBorders>
            <w:shd w:val="clear" w:color="auto" w:fill="auto"/>
            <w:noWrap/>
            <w:vAlign w:val="bottom"/>
            <w:hideMark/>
          </w:tcPr>
          <w:p w14:paraId="32BE6B01" w14:textId="77777777" w:rsidR="00ED021E" w:rsidRPr="006C37AA" w:rsidRDefault="00ED021E" w:rsidP="000268E6">
            <w:pPr>
              <w:jc w:val="center"/>
            </w:pPr>
            <w:r w:rsidRPr="006C37AA">
              <w:t>0,77</w:t>
            </w:r>
          </w:p>
        </w:tc>
        <w:tc>
          <w:tcPr>
            <w:tcW w:w="876" w:type="dxa"/>
            <w:tcBorders>
              <w:top w:val="nil"/>
              <w:left w:val="nil"/>
              <w:bottom w:val="single" w:sz="4" w:space="0" w:color="auto"/>
              <w:right w:val="single" w:sz="4" w:space="0" w:color="auto"/>
            </w:tcBorders>
            <w:shd w:val="clear" w:color="auto" w:fill="auto"/>
            <w:noWrap/>
            <w:vAlign w:val="bottom"/>
            <w:hideMark/>
          </w:tcPr>
          <w:p w14:paraId="4E1BD2C4" w14:textId="77777777" w:rsidR="00ED021E" w:rsidRPr="006C37AA" w:rsidRDefault="00ED021E" w:rsidP="000268E6">
            <w:pPr>
              <w:jc w:val="center"/>
            </w:pPr>
            <w:r w:rsidRPr="006C37AA">
              <w:t>2,78</w:t>
            </w:r>
          </w:p>
        </w:tc>
      </w:tr>
      <w:tr w:rsidR="00ED021E" w:rsidRPr="006C37AA" w14:paraId="2ABD01B1" w14:textId="77777777" w:rsidTr="006C37AA">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47A386DA" w14:textId="77777777" w:rsidR="00ED021E" w:rsidRPr="006C37AA" w:rsidRDefault="00ED021E">
            <w:r w:rsidRPr="006C37AA">
              <w:t>3.3.</w:t>
            </w:r>
          </w:p>
        </w:tc>
        <w:tc>
          <w:tcPr>
            <w:tcW w:w="4284" w:type="dxa"/>
            <w:tcBorders>
              <w:top w:val="nil"/>
              <w:left w:val="nil"/>
              <w:bottom w:val="single" w:sz="4" w:space="0" w:color="auto"/>
              <w:right w:val="single" w:sz="4" w:space="0" w:color="auto"/>
            </w:tcBorders>
            <w:shd w:val="clear" w:color="auto" w:fill="auto"/>
            <w:vAlign w:val="bottom"/>
            <w:hideMark/>
          </w:tcPr>
          <w:p w14:paraId="677935F4" w14:textId="77777777" w:rsidR="00ED021E" w:rsidRPr="006C37AA" w:rsidRDefault="00ED021E">
            <w:r w:rsidRPr="006C37AA">
              <w:t>Производственная зона</w:t>
            </w:r>
          </w:p>
        </w:tc>
        <w:tc>
          <w:tcPr>
            <w:tcW w:w="1335" w:type="dxa"/>
            <w:tcBorders>
              <w:top w:val="nil"/>
              <w:left w:val="nil"/>
              <w:bottom w:val="single" w:sz="4" w:space="0" w:color="auto"/>
              <w:right w:val="single" w:sz="4" w:space="0" w:color="auto"/>
            </w:tcBorders>
            <w:shd w:val="clear" w:color="auto" w:fill="auto"/>
            <w:noWrap/>
            <w:vAlign w:val="bottom"/>
            <w:hideMark/>
          </w:tcPr>
          <w:p w14:paraId="3017CCE6" w14:textId="77777777" w:rsidR="00ED021E" w:rsidRPr="006C37AA" w:rsidRDefault="00ED021E" w:rsidP="000268E6">
            <w:pPr>
              <w:jc w:val="center"/>
            </w:pPr>
            <w:r w:rsidRPr="006C37AA">
              <w:t>0,86</w:t>
            </w:r>
          </w:p>
        </w:tc>
        <w:tc>
          <w:tcPr>
            <w:tcW w:w="876" w:type="dxa"/>
            <w:tcBorders>
              <w:top w:val="nil"/>
              <w:left w:val="nil"/>
              <w:bottom w:val="single" w:sz="4" w:space="0" w:color="auto"/>
              <w:right w:val="single" w:sz="4" w:space="0" w:color="auto"/>
            </w:tcBorders>
            <w:shd w:val="clear" w:color="auto" w:fill="auto"/>
            <w:noWrap/>
            <w:vAlign w:val="bottom"/>
            <w:hideMark/>
          </w:tcPr>
          <w:p w14:paraId="1C1C65AE" w14:textId="77777777" w:rsidR="00ED021E" w:rsidRPr="006C37AA" w:rsidRDefault="00ED021E" w:rsidP="000268E6">
            <w:pPr>
              <w:jc w:val="center"/>
            </w:pPr>
            <w:r w:rsidRPr="006C37AA">
              <w:t>2,25</w:t>
            </w:r>
          </w:p>
        </w:tc>
        <w:tc>
          <w:tcPr>
            <w:tcW w:w="1413" w:type="dxa"/>
            <w:tcBorders>
              <w:top w:val="nil"/>
              <w:left w:val="nil"/>
              <w:bottom w:val="single" w:sz="4" w:space="0" w:color="auto"/>
              <w:right w:val="single" w:sz="4" w:space="0" w:color="auto"/>
            </w:tcBorders>
            <w:shd w:val="clear" w:color="auto" w:fill="auto"/>
            <w:noWrap/>
            <w:vAlign w:val="bottom"/>
            <w:hideMark/>
          </w:tcPr>
          <w:p w14:paraId="08757AB0" w14:textId="77777777" w:rsidR="00ED021E" w:rsidRPr="006C37AA" w:rsidRDefault="00ED021E" w:rsidP="000268E6">
            <w:pPr>
              <w:jc w:val="center"/>
            </w:pPr>
            <w:r w:rsidRPr="006C37AA">
              <w:t>0,59</w:t>
            </w:r>
          </w:p>
        </w:tc>
        <w:tc>
          <w:tcPr>
            <w:tcW w:w="876" w:type="dxa"/>
            <w:tcBorders>
              <w:top w:val="nil"/>
              <w:left w:val="nil"/>
              <w:bottom w:val="single" w:sz="4" w:space="0" w:color="auto"/>
              <w:right w:val="single" w:sz="4" w:space="0" w:color="auto"/>
            </w:tcBorders>
            <w:shd w:val="clear" w:color="auto" w:fill="auto"/>
            <w:noWrap/>
            <w:vAlign w:val="bottom"/>
            <w:hideMark/>
          </w:tcPr>
          <w:p w14:paraId="1DF06770" w14:textId="77777777" w:rsidR="00ED021E" w:rsidRPr="006C37AA" w:rsidRDefault="00ED021E" w:rsidP="000268E6">
            <w:pPr>
              <w:jc w:val="center"/>
            </w:pPr>
            <w:r w:rsidRPr="006C37AA">
              <w:t>2,12</w:t>
            </w:r>
          </w:p>
        </w:tc>
      </w:tr>
      <w:tr w:rsidR="00ED021E" w:rsidRPr="00ED021E" w14:paraId="73023305" w14:textId="77777777" w:rsidTr="006C37AA">
        <w:trPr>
          <w:trHeight w:val="264"/>
        </w:trPr>
        <w:tc>
          <w:tcPr>
            <w:tcW w:w="576" w:type="dxa"/>
            <w:tcBorders>
              <w:top w:val="nil"/>
              <w:left w:val="single" w:sz="4" w:space="0" w:color="auto"/>
              <w:bottom w:val="single" w:sz="4" w:space="0" w:color="auto"/>
              <w:right w:val="single" w:sz="4" w:space="0" w:color="auto"/>
            </w:tcBorders>
            <w:shd w:val="clear" w:color="auto" w:fill="auto"/>
            <w:noWrap/>
            <w:vAlign w:val="bottom"/>
            <w:hideMark/>
          </w:tcPr>
          <w:p w14:paraId="55F35A45" w14:textId="77777777" w:rsidR="00ED021E" w:rsidRPr="006C37AA" w:rsidRDefault="00ED021E">
            <w:pPr>
              <w:rPr>
                <w:b/>
              </w:rPr>
            </w:pPr>
            <w:r w:rsidRPr="006C37AA">
              <w:rPr>
                <w:b/>
              </w:rPr>
              <w:t> </w:t>
            </w:r>
          </w:p>
        </w:tc>
        <w:tc>
          <w:tcPr>
            <w:tcW w:w="4284" w:type="dxa"/>
            <w:tcBorders>
              <w:top w:val="nil"/>
              <w:left w:val="nil"/>
              <w:bottom w:val="single" w:sz="4" w:space="0" w:color="auto"/>
              <w:right w:val="single" w:sz="4" w:space="0" w:color="auto"/>
            </w:tcBorders>
            <w:shd w:val="clear" w:color="auto" w:fill="auto"/>
            <w:vAlign w:val="bottom"/>
            <w:hideMark/>
          </w:tcPr>
          <w:p w14:paraId="73DAE47A" w14:textId="77777777" w:rsidR="00ED021E" w:rsidRPr="006C37AA" w:rsidRDefault="00ED021E">
            <w:pPr>
              <w:rPr>
                <w:b/>
              </w:rPr>
            </w:pPr>
            <w:r w:rsidRPr="006C37AA">
              <w:rPr>
                <w:b/>
              </w:rPr>
              <w:t>Итого</w:t>
            </w:r>
          </w:p>
        </w:tc>
        <w:tc>
          <w:tcPr>
            <w:tcW w:w="1335" w:type="dxa"/>
            <w:tcBorders>
              <w:top w:val="nil"/>
              <w:left w:val="nil"/>
              <w:bottom w:val="single" w:sz="4" w:space="0" w:color="auto"/>
              <w:right w:val="single" w:sz="4" w:space="0" w:color="auto"/>
            </w:tcBorders>
            <w:shd w:val="clear" w:color="auto" w:fill="auto"/>
            <w:noWrap/>
            <w:vAlign w:val="bottom"/>
            <w:hideMark/>
          </w:tcPr>
          <w:p w14:paraId="2F7C0D3D" w14:textId="77777777" w:rsidR="00ED021E" w:rsidRPr="006C37AA" w:rsidRDefault="00ED021E" w:rsidP="000268E6">
            <w:pPr>
              <w:jc w:val="center"/>
              <w:rPr>
                <w:b/>
              </w:rPr>
            </w:pPr>
            <w:r w:rsidRPr="006C37AA">
              <w:rPr>
                <w:b/>
              </w:rPr>
              <w:t>38,27</w:t>
            </w:r>
          </w:p>
        </w:tc>
        <w:tc>
          <w:tcPr>
            <w:tcW w:w="876" w:type="dxa"/>
            <w:tcBorders>
              <w:top w:val="nil"/>
              <w:left w:val="nil"/>
              <w:bottom w:val="single" w:sz="4" w:space="0" w:color="auto"/>
              <w:right w:val="single" w:sz="4" w:space="0" w:color="auto"/>
            </w:tcBorders>
            <w:shd w:val="clear" w:color="auto" w:fill="auto"/>
            <w:noWrap/>
            <w:vAlign w:val="bottom"/>
            <w:hideMark/>
          </w:tcPr>
          <w:p w14:paraId="4514ACCF" w14:textId="77777777" w:rsidR="00ED021E" w:rsidRPr="006C37AA" w:rsidRDefault="00ED021E" w:rsidP="000268E6">
            <w:pPr>
              <w:jc w:val="center"/>
              <w:rPr>
                <w:b/>
              </w:rPr>
            </w:pPr>
            <w:r w:rsidRPr="006C37AA">
              <w:rPr>
                <w:b/>
              </w:rPr>
              <w:t>100,00</w:t>
            </w:r>
          </w:p>
        </w:tc>
        <w:tc>
          <w:tcPr>
            <w:tcW w:w="1413" w:type="dxa"/>
            <w:tcBorders>
              <w:top w:val="nil"/>
              <w:left w:val="nil"/>
              <w:bottom w:val="single" w:sz="4" w:space="0" w:color="auto"/>
              <w:right w:val="single" w:sz="4" w:space="0" w:color="auto"/>
            </w:tcBorders>
            <w:shd w:val="clear" w:color="auto" w:fill="auto"/>
            <w:noWrap/>
            <w:vAlign w:val="bottom"/>
            <w:hideMark/>
          </w:tcPr>
          <w:p w14:paraId="45365E43" w14:textId="77777777" w:rsidR="00ED021E" w:rsidRPr="006C37AA" w:rsidRDefault="00ED021E" w:rsidP="000268E6">
            <w:pPr>
              <w:jc w:val="center"/>
              <w:rPr>
                <w:b/>
              </w:rPr>
            </w:pPr>
            <w:r w:rsidRPr="006C37AA">
              <w:rPr>
                <w:b/>
              </w:rPr>
              <w:t>27,70</w:t>
            </w:r>
          </w:p>
        </w:tc>
        <w:tc>
          <w:tcPr>
            <w:tcW w:w="876" w:type="dxa"/>
            <w:tcBorders>
              <w:top w:val="nil"/>
              <w:left w:val="nil"/>
              <w:bottom w:val="single" w:sz="4" w:space="0" w:color="auto"/>
              <w:right w:val="single" w:sz="4" w:space="0" w:color="auto"/>
            </w:tcBorders>
            <w:shd w:val="clear" w:color="auto" w:fill="auto"/>
            <w:noWrap/>
            <w:vAlign w:val="bottom"/>
            <w:hideMark/>
          </w:tcPr>
          <w:p w14:paraId="51CAFABE" w14:textId="77777777" w:rsidR="00ED021E" w:rsidRPr="00ED021E" w:rsidRDefault="00ED021E" w:rsidP="000268E6">
            <w:pPr>
              <w:jc w:val="center"/>
              <w:rPr>
                <w:b/>
              </w:rPr>
            </w:pPr>
            <w:r w:rsidRPr="006C37AA">
              <w:rPr>
                <w:b/>
              </w:rPr>
              <w:t>100,00</w:t>
            </w:r>
          </w:p>
        </w:tc>
      </w:tr>
      <w:bookmarkEnd w:id="129"/>
    </w:tbl>
    <w:p w14:paraId="149E9E11" w14:textId="7B3798B0" w:rsidR="0042167B" w:rsidRPr="00E86436" w:rsidRDefault="0042167B" w:rsidP="00E86436">
      <w:pPr>
        <w:spacing w:line="276" w:lineRule="auto"/>
        <w:ind w:firstLine="567"/>
        <w:jc w:val="right"/>
      </w:pPr>
    </w:p>
    <w:p w14:paraId="064229BA" w14:textId="5A0946F0" w:rsidR="0042167B" w:rsidRPr="00E86436" w:rsidRDefault="0042167B" w:rsidP="00E86436">
      <w:pPr>
        <w:spacing w:line="276" w:lineRule="auto"/>
      </w:pPr>
      <w:r w:rsidRPr="00E86436">
        <w:br w:type="page"/>
      </w:r>
    </w:p>
    <w:p w14:paraId="30F34CE4" w14:textId="4D3FB486" w:rsidR="00795230" w:rsidRPr="00E86436" w:rsidRDefault="00795230" w:rsidP="00E86436">
      <w:pPr>
        <w:spacing w:line="276" w:lineRule="auto"/>
        <w:jc w:val="right"/>
        <w:rPr>
          <w:b/>
          <w:bCs/>
          <w:iCs/>
          <w:szCs w:val="28"/>
        </w:rPr>
      </w:pPr>
      <w:r w:rsidRPr="00E86436">
        <w:lastRenderedPageBreak/>
        <w:t xml:space="preserve">Таблица </w:t>
      </w:r>
      <w:r w:rsidR="005A32D7" w:rsidRPr="00E86436">
        <w:t>1</w:t>
      </w:r>
      <w:r w:rsidR="004B45F5" w:rsidRPr="00E86436">
        <w:t>9</w:t>
      </w:r>
    </w:p>
    <w:tbl>
      <w:tblPr>
        <w:tblW w:w="9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4962"/>
        <w:gridCol w:w="1275"/>
        <w:gridCol w:w="1470"/>
        <w:gridCol w:w="1471"/>
      </w:tblGrid>
      <w:tr w:rsidR="006B5E84" w:rsidRPr="00E86436" w14:paraId="10962FA8" w14:textId="77777777" w:rsidTr="006B5E84">
        <w:trPr>
          <w:trHeight w:val="312"/>
        </w:trPr>
        <w:tc>
          <w:tcPr>
            <w:tcW w:w="675" w:type="dxa"/>
            <w:vAlign w:val="center"/>
          </w:tcPr>
          <w:p w14:paraId="67F2D959"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4962" w:type="dxa"/>
            <w:vAlign w:val="center"/>
          </w:tcPr>
          <w:p w14:paraId="6A890971"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Показатели</w:t>
            </w:r>
          </w:p>
        </w:tc>
        <w:tc>
          <w:tcPr>
            <w:tcW w:w="1275" w:type="dxa"/>
            <w:vAlign w:val="center"/>
          </w:tcPr>
          <w:p w14:paraId="263C1349" w14:textId="77777777" w:rsidR="006B5E84" w:rsidRPr="00E86436" w:rsidRDefault="006B5E84" w:rsidP="00E86436">
            <w:pPr>
              <w:pStyle w:val="a4"/>
              <w:spacing w:line="276" w:lineRule="auto"/>
              <w:ind w:left="-108" w:right="-108" w:firstLine="0"/>
              <w:jc w:val="center"/>
              <w:rPr>
                <w:rFonts w:ascii="Times New Roman" w:hAnsi="Times New Roman"/>
              </w:rPr>
            </w:pPr>
            <w:r w:rsidRPr="00E86436">
              <w:rPr>
                <w:rFonts w:ascii="Times New Roman" w:hAnsi="Times New Roman"/>
              </w:rPr>
              <w:t>Единица измерения</w:t>
            </w:r>
          </w:p>
        </w:tc>
        <w:tc>
          <w:tcPr>
            <w:tcW w:w="1470" w:type="dxa"/>
            <w:vAlign w:val="center"/>
          </w:tcPr>
          <w:p w14:paraId="69BCAC30"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 xml:space="preserve">Современное состояние, 2012 г. </w:t>
            </w:r>
          </w:p>
        </w:tc>
        <w:tc>
          <w:tcPr>
            <w:tcW w:w="1471" w:type="dxa"/>
            <w:vAlign w:val="center"/>
          </w:tcPr>
          <w:p w14:paraId="06269105"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Расчетный срок, 2032 г.</w:t>
            </w:r>
          </w:p>
        </w:tc>
      </w:tr>
      <w:tr w:rsidR="006B5E84" w:rsidRPr="00E86436" w14:paraId="6DBBA897" w14:textId="77777777" w:rsidTr="006B5E84">
        <w:trPr>
          <w:trHeight w:val="312"/>
        </w:trPr>
        <w:tc>
          <w:tcPr>
            <w:tcW w:w="675" w:type="dxa"/>
            <w:vAlign w:val="center"/>
          </w:tcPr>
          <w:p w14:paraId="55CF85EB" w14:textId="737FE355" w:rsidR="006B5E84" w:rsidRPr="00E86436" w:rsidRDefault="006B5E84" w:rsidP="00E86436">
            <w:pPr>
              <w:pStyle w:val="a4"/>
              <w:spacing w:line="276" w:lineRule="auto"/>
              <w:ind w:firstLine="0"/>
              <w:jc w:val="center"/>
              <w:rPr>
                <w:rFonts w:ascii="Times New Roman" w:hAnsi="Times New Roman"/>
                <w:b/>
              </w:rPr>
            </w:pPr>
            <w:r w:rsidRPr="00E86436">
              <w:rPr>
                <w:rFonts w:ascii="Times New Roman" w:hAnsi="Times New Roman"/>
                <w:b/>
              </w:rPr>
              <w:t>1.</w:t>
            </w:r>
          </w:p>
        </w:tc>
        <w:tc>
          <w:tcPr>
            <w:tcW w:w="9178" w:type="dxa"/>
            <w:gridSpan w:val="4"/>
            <w:vAlign w:val="center"/>
          </w:tcPr>
          <w:p w14:paraId="15515F24" w14:textId="77777777" w:rsidR="006B5E84" w:rsidRPr="00E86436" w:rsidRDefault="006B5E84" w:rsidP="00E86436">
            <w:pPr>
              <w:pStyle w:val="a4"/>
              <w:spacing w:line="276" w:lineRule="auto"/>
              <w:ind w:right="-83" w:firstLine="0"/>
              <w:rPr>
                <w:rFonts w:ascii="Times New Roman" w:hAnsi="Times New Roman"/>
                <w:b/>
              </w:rPr>
            </w:pPr>
            <w:r w:rsidRPr="00E86436">
              <w:rPr>
                <w:rFonts w:ascii="Times New Roman" w:hAnsi="Times New Roman"/>
                <w:b/>
                <w:bCs/>
              </w:rPr>
              <w:t xml:space="preserve">Население </w:t>
            </w:r>
          </w:p>
        </w:tc>
      </w:tr>
      <w:tr w:rsidR="006B5E84" w:rsidRPr="00E86436" w14:paraId="726933FC" w14:textId="77777777" w:rsidTr="006B5E84">
        <w:trPr>
          <w:trHeight w:val="312"/>
        </w:trPr>
        <w:tc>
          <w:tcPr>
            <w:tcW w:w="675" w:type="dxa"/>
            <w:vAlign w:val="center"/>
          </w:tcPr>
          <w:p w14:paraId="533F91C1" w14:textId="38058E9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1.1.</w:t>
            </w:r>
          </w:p>
        </w:tc>
        <w:tc>
          <w:tcPr>
            <w:tcW w:w="4962" w:type="dxa"/>
            <w:vAlign w:val="center"/>
          </w:tcPr>
          <w:p w14:paraId="48C77E57"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Численность населения поселка (постоянного)</w:t>
            </w:r>
          </w:p>
        </w:tc>
        <w:tc>
          <w:tcPr>
            <w:tcW w:w="1275" w:type="dxa"/>
            <w:vAlign w:val="center"/>
          </w:tcPr>
          <w:p w14:paraId="2846B8A8"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чел.</w:t>
            </w:r>
          </w:p>
        </w:tc>
        <w:tc>
          <w:tcPr>
            <w:tcW w:w="1470" w:type="dxa"/>
            <w:vAlign w:val="center"/>
          </w:tcPr>
          <w:p w14:paraId="3C26D1D5"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7</w:t>
            </w:r>
          </w:p>
        </w:tc>
        <w:tc>
          <w:tcPr>
            <w:tcW w:w="1471" w:type="dxa"/>
            <w:vAlign w:val="center"/>
          </w:tcPr>
          <w:p w14:paraId="384CB930" w14:textId="50339A87" w:rsidR="006B5E84" w:rsidRPr="00E86436" w:rsidRDefault="00ED021E" w:rsidP="00E86436">
            <w:pPr>
              <w:pStyle w:val="a4"/>
              <w:spacing w:line="276" w:lineRule="auto"/>
              <w:ind w:left="-102" w:right="-83" w:firstLine="0"/>
              <w:jc w:val="center"/>
              <w:rPr>
                <w:rFonts w:ascii="Times New Roman" w:hAnsi="Times New Roman"/>
              </w:rPr>
            </w:pPr>
            <w:r>
              <w:rPr>
                <w:rFonts w:ascii="Times New Roman" w:hAnsi="Times New Roman"/>
              </w:rPr>
              <w:t>40</w:t>
            </w:r>
          </w:p>
        </w:tc>
      </w:tr>
      <w:tr w:rsidR="006B5E84" w:rsidRPr="00E86436" w14:paraId="09307476" w14:textId="77777777" w:rsidTr="006B5E84">
        <w:trPr>
          <w:trHeight w:val="312"/>
        </w:trPr>
        <w:tc>
          <w:tcPr>
            <w:tcW w:w="675" w:type="dxa"/>
            <w:vAlign w:val="center"/>
          </w:tcPr>
          <w:p w14:paraId="48FC4AAD" w14:textId="41AD019B"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1.2.</w:t>
            </w:r>
          </w:p>
        </w:tc>
        <w:tc>
          <w:tcPr>
            <w:tcW w:w="4962" w:type="dxa"/>
            <w:vAlign w:val="center"/>
          </w:tcPr>
          <w:p w14:paraId="11C999B4"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Показатели естественного движения населения:</w:t>
            </w:r>
          </w:p>
        </w:tc>
        <w:tc>
          <w:tcPr>
            <w:tcW w:w="1275" w:type="dxa"/>
            <w:vAlign w:val="center"/>
          </w:tcPr>
          <w:p w14:paraId="7E1A5379"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чел.</w:t>
            </w:r>
          </w:p>
        </w:tc>
        <w:tc>
          <w:tcPr>
            <w:tcW w:w="1470" w:type="dxa"/>
            <w:vAlign w:val="center"/>
          </w:tcPr>
          <w:p w14:paraId="530134EE"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70585E8F"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38FB9700" w14:textId="77777777" w:rsidTr="006B5E84">
        <w:trPr>
          <w:trHeight w:val="312"/>
        </w:trPr>
        <w:tc>
          <w:tcPr>
            <w:tcW w:w="675" w:type="dxa"/>
            <w:vAlign w:val="center"/>
          </w:tcPr>
          <w:p w14:paraId="22F0848C"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0019B2C0"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Прирост</w:t>
            </w:r>
          </w:p>
        </w:tc>
        <w:tc>
          <w:tcPr>
            <w:tcW w:w="1275" w:type="dxa"/>
            <w:vAlign w:val="center"/>
          </w:tcPr>
          <w:p w14:paraId="74EB1297"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чел.</w:t>
            </w:r>
          </w:p>
        </w:tc>
        <w:tc>
          <w:tcPr>
            <w:tcW w:w="1470" w:type="dxa"/>
            <w:vAlign w:val="center"/>
          </w:tcPr>
          <w:p w14:paraId="79351673"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04AB417A"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1094B077" w14:textId="77777777" w:rsidTr="006B5E84">
        <w:trPr>
          <w:trHeight w:val="312"/>
        </w:trPr>
        <w:tc>
          <w:tcPr>
            <w:tcW w:w="675" w:type="dxa"/>
            <w:vAlign w:val="center"/>
          </w:tcPr>
          <w:p w14:paraId="26DC9EE3"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78C833AB"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Убыль</w:t>
            </w:r>
          </w:p>
        </w:tc>
        <w:tc>
          <w:tcPr>
            <w:tcW w:w="1275" w:type="dxa"/>
            <w:vAlign w:val="center"/>
          </w:tcPr>
          <w:p w14:paraId="337312B8"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чел.</w:t>
            </w:r>
          </w:p>
        </w:tc>
        <w:tc>
          <w:tcPr>
            <w:tcW w:w="1470" w:type="dxa"/>
            <w:vAlign w:val="center"/>
          </w:tcPr>
          <w:p w14:paraId="60A1F063"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3F8FF41C"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51662977" w14:textId="77777777" w:rsidTr="006B5E84">
        <w:trPr>
          <w:trHeight w:val="312"/>
        </w:trPr>
        <w:tc>
          <w:tcPr>
            <w:tcW w:w="675" w:type="dxa"/>
            <w:vAlign w:val="center"/>
          </w:tcPr>
          <w:p w14:paraId="334273FD" w14:textId="5BAFF0DD"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1.3.</w:t>
            </w:r>
          </w:p>
        </w:tc>
        <w:tc>
          <w:tcPr>
            <w:tcW w:w="4962" w:type="dxa"/>
            <w:vAlign w:val="center"/>
          </w:tcPr>
          <w:p w14:paraId="17687193"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Показатели миграции населения:</w:t>
            </w:r>
          </w:p>
        </w:tc>
        <w:tc>
          <w:tcPr>
            <w:tcW w:w="1275" w:type="dxa"/>
            <w:vAlign w:val="center"/>
          </w:tcPr>
          <w:p w14:paraId="1CD9E4E1"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чел.</w:t>
            </w:r>
          </w:p>
        </w:tc>
        <w:tc>
          <w:tcPr>
            <w:tcW w:w="1470" w:type="dxa"/>
            <w:vAlign w:val="center"/>
          </w:tcPr>
          <w:p w14:paraId="6E2E425C"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7FB4AD38"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17804E53" w14:textId="77777777" w:rsidTr="006B5E84">
        <w:trPr>
          <w:trHeight w:val="312"/>
        </w:trPr>
        <w:tc>
          <w:tcPr>
            <w:tcW w:w="675" w:type="dxa"/>
            <w:vAlign w:val="center"/>
          </w:tcPr>
          <w:p w14:paraId="57519844"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704B40F7"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Прирост</w:t>
            </w:r>
          </w:p>
        </w:tc>
        <w:tc>
          <w:tcPr>
            <w:tcW w:w="1275" w:type="dxa"/>
            <w:vAlign w:val="center"/>
          </w:tcPr>
          <w:p w14:paraId="120842E3"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чел.</w:t>
            </w:r>
          </w:p>
        </w:tc>
        <w:tc>
          <w:tcPr>
            <w:tcW w:w="1470" w:type="dxa"/>
            <w:vAlign w:val="center"/>
          </w:tcPr>
          <w:p w14:paraId="61FABB61"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6AF36BED"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64C0626C" w14:textId="77777777" w:rsidTr="006B5E84">
        <w:trPr>
          <w:trHeight w:val="312"/>
        </w:trPr>
        <w:tc>
          <w:tcPr>
            <w:tcW w:w="675" w:type="dxa"/>
            <w:vAlign w:val="center"/>
          </w:tcPr>
          <w:p w14:paraId="304976EF"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0D646BD2"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Убыль</w:t>
            </w:r>
          </w:p>
        </w:tc>
        <w:tc>
          <w:tcPr>
            <w:tcW w:w="1275" w:type="dxa"/>
            <w:vAlign w:val="center"/>
          </w:tcPr>
          <w:p w14:paraId="60890538"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чел.</w:t>
            </w:r>
          </w:p>
        </w:tc>
        <w:tc>
          <w:tcPr>
            <w:tcW w:w="1470" w:type="dxa"/>
            <w:vAlign w:val="center"/>
          </w:tcPr>
          <w:p w14:paraId="039A1C73"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4A4218DB"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7F4FDB32" w14:textId="77777777" w:rsidTr="006B5E84">
        <w:trPr>
          <w:trHeight w:val="312"/>
        </w:trPr>
        <w:tc>
          <w:tcPr>
            <w:tcW w:w="675" w:type="dxa"/>
            <w:vAlign w:val="center"/>
          </w:tcPr>
          <w:p w14:paraId="438CB368" w14:textId="40B130BC"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1.3.</w:t>
            </w:r>
          </w:p>
        </w:tc>
        <w:tc>
          <w:tcPr>
            <w:tcW w:w="4962" w:type="dxa"/>
            <w:vAlign w:val="center"/>
          </w:tcPr>
          <w:p w14:paraId="07CB8563"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Возрастная структура населения:</w:t>
            </w:r>
          </w:p>
        </w:tc>
        <w:tc>
          <w:tcPr>
            <w:tcW w:w="1275" w:type="dxa"/>
            <w:vAlign w:val="center"/>
          </w:tcPr>
          <w:p w14:paraId="25C8C9F5" w14:textId="77777777" w:rsidR="006B5E84" w:rsidRPr="00E86436" w:rsidRDefault="006B5E84" w:rsidP="00E86436">
            <w:pPr>
              <w:pStyle w:val="a4"/>
              <w:spacing w:line="276" w:lineRule="auto"/>
              <w:ind w:firstLine="0"/>
              <w:jc w:val="center"/>
              <w:rPr>
                <w:rFonts w:ascii="Times New Roman" w:hAnsi="Times New Roman"/>
              </w:rPr>
            </w:pPr>
          </w:p>
        </w:tc>
        <w:tc>
          <w:tcPr>
            <w:tcW w:w="1470" w:type="dxa"/>
            <w:vAlign w:val="center"/>
          </w:tcPr>
          <w:p w14:paraId="22F88F2D"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34997CA7"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793C34A1" w14:textId="77777777" w:rsidTr="006B5E84">
        <w:trPr>
          <w:trHeight w:val="312"/>
        </w:trPr>
        <w:tc>
          <w:tcPr>
            <w:tcW w:w="675" w:type="dxa"/>
            <w:vAlign w:val="center"/>
          </w:tcPr>
          <w:p w14:paraId="359906C6"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4AA5AC47"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Дети до 18 лет</w:t>
            </w:r>
          </w:p>
        </w:tc>
        <w:tc>
          <w:tcPr>
            <w:tcW w:w="1275" w:type="dxa"/>
            <w:vAlign w:val="center"/>
          </w:tcPr>
          <w:p w14:paraId="50CEEB2C"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чел./%</w:t>
            </w:r>
          </w:p>
        </w:tc>
        <w:tc>
          <w:tcPr>
            <w:tcW w:w="1470" w:type="dxa"/>
            <w:vAlign w:val="center"/>
          </w:tcPr>
          <w:p w14:paraId="2D20C67C"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5D6B522B"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1168EFC4" w14:textId="77777777" w:rsidTr="006B5E84">
        <w:trPr>
          <w:trHeight w:val="312"/>
        </w:trPr>
        <w:tc>
          <w:tcPr>
            <w:tcW w:w="675" w:type="dxa"/>
            <w:vAlign w:val="center"/>
          </w:tcPr>
          <w:p w14:paraId="15BBEBBE"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654F9730"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Население трудоспособного возраста</w:t>
            </w:r>
          </w:p>
        </w:tc>
        <w:tc>
          <w:tcPr>
            <w:tcW w:w="1275" w:type="dxa"/>
            <w:vAlign w:val="center"/>
          </w:tcPr>
          <w:p w14:paraId="3967EAFF"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чел./%</w:t>
            </w:r>
          </w:p>
        </w:tc>
        <w:tc>
          <w:tcPr>
            <w:tcW w:w="1470" w:type="dxa"/>
            <w:vAlign w:val="center"/>
          </w:tcPr>
          <w:p w14:paraId="62AF1B51"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72B7D4BB"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29CF7EA3" w14:textId="77777777" w:rsidTr="006B5E84">
        <w:trPr>
          <w:trHeight w:val="312"/>
        </w:trPr>
        <w:tc>
          <w:tcPr>
            <w:tcW w:w="675" w:type="dxa"/>
            <w:vAlign w:val="center"/>
          </w:tcPr>
          <w:p w14:paraId="01C2DFFD"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2C179FB7"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Население старше трудоспособного возраста</w:t>
            </w:r>
          </w:p>
        </w:tc>
        <w:tc>
          <w:tcPr>
            <w:tcW w:w="1275" w:type="dxa"/>
            <w:vAlign w:val="center"/>
          </w:tcPr>
          <w:p w14:paraId="2156E8CE"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чел./%</w:t>
            </w:r>
          </w:p>
        </w:tc>
        <w:tc>
          <w:tcPr>
            <w:tcW w:w="1470" w:type="dxa"/>
            <w:vAlign w:val="center"/>
          </w:tcPr>
          <w:p w14:paraId="1E2DEF98"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634D5C01"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17D94131" w14:textId="77777777" w:rsidTr="006B5E84">
        <w:trPr>
          <w:trHeight w:val="312"/>
        </w:trPr>
        <w:tc>
          <w:tcPr>
            <w:tcW w:w="675" w:type="dxa"/>
            <w:vAlign w:val="center"/>
          </w:tcPr>
          <w:p w14:paraId="1839F8C0" w14:textId="7AE4D476"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1.5.</w:t>
            </w:r>
          </w:p>
        </w:tc>
        <w:tc>
          <w:tcPr>
            <w:tcW w:w="4962" w:type="dxa"/>
            <w:vAlign w:val="center"/>
          </w:tcPr>
          <w:p w14:paraId="0308A6CF"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Численность занятого населения, всего,</w:t>
            </w:r>
          </w:p>
          <w:p w14:paraId="7DF40A7E"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из них:</w:t>
            </w:r>
          </w:p>
        </w:tc>
        <w:tc>
          <w:tcPr>
            <w:tcW w:w="1275" w:type="dxa"/>
            <w:vAlign w:val="center"/>
          </w:tcPr>
          <w:p w14:paraId="164385EE"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чел.</w:t>
            </w:r>
          </w:p>
        </w:tc>
        <w:tc>
          <w:tcPr>
            <w:tcW w:w="1470" w:type="dxa"/>
            <w:vAlign w:val="center"/>
          </w:tcPr>
          <w:p w14:paraId="3775B322"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3965F79E"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506A8E0A" w14:textId="77777777" w:rsidTr="006B5E84">
        <w:trPr>
          <w:trHeight w:val="312"/>
        </w:trPr>
        <w:tc>
          <w:tcPr>
            <w:tcW w:w="675" w:type="dxa"/>
            <w:vAlign w:val="center"/>
          </w:tcPr>
          <w:p w14:paraId="04A6B1A6"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09F9CD4D"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Промышленность</w:t>
            </w:r>
          </w:p>
        </w:tc>
        <w:tc>
          <w:tcPr>
            <w:tcW w:w="1275" w:type="dxa"/>
            <w:vAlign w:val="center"/>
          </w:tcPr>
          <w:p w14:paraId="4F45CBF4"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чел./%</w:t>
            </w:r>
          </w:p>
        </w:tc>
        <w:tc>
          <w:tcPr>
            <w:tcW w:w="1470" w:type="dxa"/>
            <w:vAlign w:val="center"/>
          </w:tcPr>
          <w:p w14:paraId="43AE2655"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0B016ACA"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431ACF24" w14:textId="77777777" w:rsidTr="006B5E84">
        <w:trPr>
          <w:trHeight w:val="312"/>
        </w:trPr>
        <w:tc>
          <w:tcPr>
            <w:tcW w:w="675" w:type="dxa"/>
            <w:vAlign w:val="center"/>
          </w:tcPr>
          <w:p w14:paraId="22D7FA7D"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52B1539E"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 xml:space="preserve">Строительство </w:t>
            </w:r>
          </w:p>
        </w:tc>
        <w:tc>
          <w:tcPr>
            <w:tcW w:w="1275" w:type="dxa"/>
            <w:vAlign w:val="center"/>
          </w:tcPr>
          <w:p w14:paraId="77E1B5CD"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чел./%</w:t>
            </w:r>
          </w:p>
        </w:tc>
        <w:tc>
          <w:tcPr>
            <w:tcW w:w="1470" w:type="dxa"/>
            <w:vAlign w:val="center"/>
          </w:tcPr>
          <w:p w14:paraId="29087EC6"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45F42ACD"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66F0B924" w14:textId="77777777" w:rsidTr="006B5E84">
        <w:trPr>
          <w:trHeight w:val="312"/>
        </w:trPr>
        <w:tc>
          <w:tcPr>
            <w:tcW w:w="675" w:type="dxa"/>
            <w:vAlign w:val="center"/>
          </w:tcPr>
          <w:p w14:paraId="76897BA8"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1359C53C"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Сельское хозяйство</w:t>
            </w:r>
          </w:p>
        </w:tc>
        <w:tc>
          <w:tcPr>
            <w:tcW w:w="1275" w:type="dxa"/>
            <w:vAlign w:val="center"/>
          </w:tcPr>
          <w:p w14:paraId="75F0432B"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чел./%</w:t>
            </w:r>
          </w:p>
        </w:tc>
        <w:tc>
          <w:tcPr>
            <w:tcW w:w="1470" w:type="dxa"/>
            <w:vAlign w:val="center"/>
          </w:tcPr>
          <w:p w14:paraId="1D4DC78D"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4BED3AAC"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53BCF026" w14:textId="77777777" w:rsidTr="006B5E84">
        <w:trPr>
          <w:trHeight w:val="312"/>
        </w:trPr>
        <w:tc>
          <w:tcPr>
            <w:tcW w:w="675" w:type="dxa"/>
            <w:vAlign w:val="center"/>
          </w:tcPr>
          <w:p w14:paraId="3BFB800E"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3A6C7B18"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Обслуживающая сфера, прочие</w:t>
            </w:r>
          </w:p>
        </w:tc>
        <w:tc>
          <w:tcPr>
            <w:tcW w:w="1275" w:type="dxa"/>
            <w:vAlign w:val="center"/>
          </w:tcPr>
          <w:p w14:paraId="6EBB11AC"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чел./%</w:t>
            </w:r>
          </w:p>
        </w:tc>
        <w:tc>
          <w:tcPr>
            <w:tcW w:w="1470" w:type="dxa"/>
            <w:vAlign w:val="center"/>
          </w:tcPr>
          <w:p w14:paraId="19A1D80A"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70E9C87A"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41D0B24B" w14:textId="77777777" w:rsidTr="006B5E84">
        <w:trPr>
          <w:trHeight w:val="312"/>
        </w:trPr>
        <w:tc>
          <w:tcPr>
            <w:tcW w:w="675" w:type="dxa"/>
            <w:vAlign w:val="center"/>
          </w:tcPr>
          <w:p w14:paraId="1255B727" w14:textId="1D9428E8"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1.6.</w:t>
            </w:r>
          </w:p>
        </w:tc>
        <w:tc>
          <w:tcPr>
            <w:tcW w:w="4962" w:type="dxa"/>
            <w:vAlign w:val="center"/>
          </w:tcPr>
          <w:p w14:paraId="7D60025F"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Число семей и одиноких жителей, всего,</w:t>
            </w:r>
          </w:p>
          <w:p w14:paraId="6747E0FC"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в том числе:</w:t>
            </w:r>
          </w:p>
        </w:tc>
        <w:tc>
          <w:tcPr>
            <w:tcW w:w="1275" w:type="dxa"/>
            <w:vAlign w:val="center"/>
          </w:tcPr>
          <w:p w14:paraId="4B8F01BB"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единиц</w:t>
            </w:r>
          </w:p>
        </w:tc>
        <w:tc>
          <w:tcPr>
            <w:tcW w:w="1470" w:type="dxa"/>
            <w:vAlign w:val="center"/>
          </w:tcPr>
          <w:p w14:paraId="48424923"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31FC9444"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11B02998" w14:textId="77777777" w:rsidTr="006B5E84">
        <w:trPr>
          <w:trHeight w:val="312"/>
        </w:trPr>
        <w:tc>
          <w:tcPr>
            <w:tcW w:w="675" w:type="dxa"/>
            <w:vAlign w:val="center"/>
          </w:tcPr>
          <w:p w14:paraId="7E54CCEC"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1646663C"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Имеющих жилищную обеспеченность ниже социальной нормы</w:t>
            </w:r>
          </w:p>
        </w:tc>
        <w:tc>
          <w:tcPr>
            <w:tcW w:w="1275" w:type="dxa"/>
            <w:vAlign w:val="center"/>
          </w:tcPr>
          <w:p w14:paraId="25CCBFE0"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единиц</w:t>
            </w:r>
          </w:p>
        </w:tc>
        <w:tc>
          <w:tcPr>
            <w:tcW w:w="1470" w:type="dxa"/>
            <w:vAlign w:val="center"/>
          </w:tcPr>
          <w:p w14:paraId="3AE9B111"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323AB7F6"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383E9751" w14:textId="77777777" w:rsidTr="006B5E84">
        <w:trPr>
          <w:trHeight w:val="312"/>
        </w:trPr>
        <w:tc>
          <w:tcPr>
            <w:tcW w:w="675" w:type="dxa"/>
            <w:vAlign w:val="center"/>
          </w:tcPr>
          <w:p w14:paraId="2E385BCD" w14:textId="7BB69295" w:rsidR="006B5E84" w:rsidRPr="00E86436" w:rsidRDefault="006B5E84" w:rsidP="00E86436">
            <w:pPr>
              <w:pStyle w:val="a4"/>
              <w:spacing w:line="276" w:lineRule="auto"/>
              <w:ind w:firstLine="0"/>
              <w:jc w:val="center"/>
              <w:rPr>
                <w:rFonts w:ascii="Times New Roman" w:hAnsi="Times New Roman"/>
                <w:b/>
              </w:rPr>
            </w:pPr>
            <w:r w:rsidRPr="00E86436">
              <w:rPr>
                <w:rFonts w:ascii="Times New Roman" w:hAnsi="Times New Roman"/>
                <w:b/>
              </w:rPr>
              <w:t>2.</w:t>
            </w:r>
          </w:p>
        </w:tc>
        <w:tc>
          <w:tcPr>
            <w:tcW w:w="9178" w:type="dxa"/>
            <w:gridSpan w:val="4"/>
            <w:vAlign w:val="center"/>
          </w:tcPr>
          <w:p w14:paraId="43268810" w14:textId="77777777" w:rsidR="006B5E84" w:rsidRPr="00E86436" w:rsidRDefault="006B5E84" w:rsidP="00E86436">
            <w:pPr>
              <w:pStyle w:val="a4"/>
              <w:spacing w:line="276" w:lineRule="auto"/>
              <w:ind w:right="-83" w:firstLine="0"/>
              <w:rPr>
                <w:rFonts w:ascii="Times New Roman" w:hAnsi="Times New Roman"/>
                <w:b/>
              </w:rPr>
            </w:pPr>
            <w:r w:rsidRPr="00E86436">
              <w:rPr>
                <w:rFonts w:ascii="Times New Roman" w:hAnsi="Times New Roman"/>
                <w:b/>
                <w:bCs/>
              </w:rPr>
              <w:t>Жилищный фонд</w:t>
            </w:r>
          </w:p>
        </w:tc>
      </w:tr>
      <w:tr w:rsidR="006B5E84" w:rsidRPr="00E86436" w14:paraId="6DDA6CAC" w14:textId="77777777" w:rsidTr="006B5E84">
        <w:trPr>
          <w:trHeight w:val="312"/>
        </w:trPr>
        <w:tc>
          <w:tcPr>
            <w:tcW w:w="675" w:type="dxa"/>
            <w:vAlign w:val="center"/>
          </w:tcPr>
          <w:p w14:paraId="543FDF88" w14:textId="0F029AA2"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2.1.</w:t>
            </w:r>
          </w:p>
        </w:tc>
        <w:tc>
          <w:tcPr>
            <w:tcW w:w="4962" w:type="dxa"/>
            <w:vAlign w:val="center"/>
          </w:tcPr>
          <w:p w14:paraId="316F4DD5"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Жилищный фонд (без учета дачного строительства), всего,</w:t>
            </w:r>
          </w:p>
          <w:p w14:paraId="1609ADA9"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в том числе:</w:t>
            </w:r>
          </w:p>
        </w:tc>
        <w:tc>
          <w:tcPr>
            <w:tcW w:w="1275" w:type="dxa"/>
            <w:vAlign w:val="center"/>
          </w:tcPr>
          <w:p w14:paraId="0C57F89A"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2</w:t>
            </w:r>
            <w:r w:rsidRPr="00E86436">
              <w:rPr>
                <w:rFonts w:ascii="Times New Roman" w:hAnsi="Times New Roman"/>
              </w:rPr>
              <w:t xml:space="preserve"> общ.</w:t>
            </w:r>
          </w:p>
          <w:p w14:paraId="25E8D502"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жил. площ.</w:t>
            </w:r>
          </w:p>
        </w:tc>
        <w:tc>
          <w:tcPr>
            <w:tcW w:w="1470" w:type="dxa"/>
            <w:vAlign w:val="center"/>
          </w:tcPr>
          <w:p w14:paraId="704075E1" w14:textId="77777777" w:rsidR="006B5E84" w:rsidRPr="00E86436" w:rsidRDefault="006B5E84" w:rsidP="00E86436">
            <w:pPr>
              <w:pStyle w:val="a4"/>
              <w:spacing w:line="276" w:lineRule="auto"/>
              <w:ind w:left="-108" w:right="-126" w:firstLine="0"/>
              <w:jc w:val="center"/>
              <w:rPr>
                <w:rFonts w:ascii="Times New Roman" w:hAnsi="Times New Roman"/>
                <w:lang w:val="en-US"/>
              </w:rPr>
            </w:pPr>
            <w:r w:rsidRPr="00E86436">
              <w:rPr>
                <w:rFonts w:ascii="Times New Roman" w:hAnsi="Times New Roman"/>
                <w:lang w:val="en-US"/>
              </w:rPr>
              <w:t>1500</w:t>
            </w:r>
          </w:p>
        </w:tc>
        <w:tc>
          <w:tcPr>
            <w:tcW w:w="1471" w:type="dxa"/>
            <w:vAlign w:val="center"/>
          </w:tcPr>
          <w:p w14:paraId="73F735DE" w14:textId="77777777" w:rsidR="006B5E84" w:rsidRPr="00E86436" w:rsidRDefault="006B5E84" w:rsidP="00E86436">
            <w:pPr>
              <w:pStyle w:val="a4"/>
              <w:spacing w:line="276" w:lineRule="auto"/>
              <w:ind w:left="-102" w:right="-83" w:firstLine="0"/>
              <w:jc w:val="center"/>
              <w:rPr>
                <w:rFonts w:ascii="Times New Roman" w:hAnsi="Times New Roman"/>
                <w:lang w:val="en-US"/>
              </w:rPr>
            </w:pPr>
            <w:r w:rsidRPr="00E86436">
              <w:rPr>
                <w:rFonts w:ascii="Times New Roman" w:hAnsi="Times New Roman"/>
                <w:lang w:val="en-US"/>
              </w:rPr>
              <w:t>400</w:t>
            </w:r>
          </w:p>
        </w:tc>
      </w:tr>
      <w:tr w:rsidR="006B5E84" w:rsidRPr="00E86436" w14:paraId="68B4528E" w14:textId="77777777" w:rsidTr="006B5E84">
        <w:trPr>
          <w:trHeight w:val="312"/>
        </w:trPr>
        <w:tc>
          <w:tcPr>
            <w:tcW w:w="675" w:type="dxa"/>
            <w:vAlign w:val="center"/>
          </w:tcPr>
          <w:p w14:paraId="6F87F965"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4E777BB8"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Государственная муниципальная собственность</w:t>
            </w:r>
          </w:p>
        </w:tc>
        <w:tc>
          <w:tcPr>
            <w:tcW w:w="1275" w:type="dxa"/>
            <w:vAlign w:val="center"/>
          </w:tcPr>
          <w:p w14:paraId="58D22E90"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2</w:t>
            </w:r>
          </w:p>
          <w:p w14:paraId="125139A9"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общ. жил. площ./% к общ. объему</w:t>
            </w:r>
          </w:p>
        </w:tc>
        <w:tc>
          <w:tcPr>
            <w:tcW w:w="1470" w:type="dxa"/>
            <w:vAlign w:val="center"/>
          </w:tcPr>
          <w:p w14:paraId="511DB8B9"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7C44711D"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22F1A312" w14:textId="77777777" w:rsidTr="006B5E84">
        <w:trPr>
          <w:trHeight w:val="312"/>
        </w:trPr>
        <w:tc>
          <w:tcPr>
            <w:tcW w:w="675" w:type="dxa"/>
            <w:vAlign w:val="center"/>
          </w:tcPr>
          <w:p w14:paraId="68CFF683"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0D30F322"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Частная собственность</w:t>
            </w:r>
          </w:p>
        </w:tc>
        <w:tc>
          <w:tcPr>
            <w:tcW w:w="1275" w:type="dxa"/>
            <w:vAlign w:val="center"/>
          </w:tcPr>
          <w:p w14:paraId="29EC1647"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611F5ABD"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0AE8E04D"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652C2422" w14:textId="77777777" w:rsidTr="006B5E84">
        <w:trPr>
          <w:trHeight w:val="312"/>
        </w:trPr>
        <w:tc>
          <w:tcPr>
            <w:tcW w:w="675" w:type="dxa"/>
            <w:vAlign w:val="center"/>
          </w:tcPr>
          <w:p w14:paraId="2B09ACC0" w14:textId="0F97C1BC"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2.2.</w:t>
            </w:r>
          </w:p>
        </w:tc>
        <w:tc>
          <w:tcPr>
            <w:tcW w:w="4962" w:type="dxa"/>
            <w:vAlign w:val="center"/>
          </w:tcPr>
          <w:p w14:paraId="2D3518F8"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Из общего жилищного фонда:</w:t>
            </w:r>
          </w:p>
        </w:tc>
        <w:tc>
          <w:tcPr>
            <w:tcW w:w="1275" w:type="dxa"/>
            <w:vAlign w:val="center"/>
          </w:tcPr>
          <w:p w14:paraId="690BA60D" w14:textId="77777777" w:rsidR="006B5E84" w:rsidRPr="00E86436" w:rsidRDefault="006B5E84" w:rsidP="00E86436">
            <w:pPr>
              <w:pStyle w:val="a4"/>
              <w:spacing w:line="276" w:lineRule="auto"/>
              <w:ind w:firstLine="0"/>
              <w:jc w:val="center"/>
              <w:rPr>
                <w:rFonts w:ascii="Times New Roman" w:hAnsi="Times New Roman"/>
              </w:rPr>
            </w:pPr>
          </w:p>
        </w:tc>
        <w:tc>
          <w:tcPr>
            <w:tcW w:w="1470" w:type="dxa"/>
            <w:vAlign w:val="center"/>
          </w:tcPr>
          <w:p w14:paraId="7EEE3741"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13CAC675"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447B6CE1" w14:textId="77777777" w:rsidTr="006B5E84">
        <w:trPr>
          <w:trHeight w:val="312"/>
        </w:trPr>
        <w:tc>
          <w:tcPr>
            <w:tcW w:w="675" w:type="dxa"/>
            <w:vAlign w:val="center"/>
          </w:tcPr>
          <w:p w14:paraId="69731DF1"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00508E7B"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Многоэтажные дома</w:t>
            </w:r>
          </w:p>
        </w:tc>
        <w:tc>
          <w:tcPr>
            <w:tcW w:w="1275" w:type="dxa"/>
            <w:vAlign w:val="center"/>
          </w:tcPr>
          <w:p w14:paraId="2D76B5B0"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3E24F2D6"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2A84D210"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345DEE65" w14:textId="77777777" w:rsidTr="006B5E84">
        <w:trPr>
          <w:trHeight w:val="312"/>
        </w:trPr>
        <w:tc>
          <w:tcPr>
            <w:tcW w:w="675" w:type="dxa"/>
            <w:vAlign w:val="center"/>
          </w:tcPr>
          <w:p w14:paraId="4E0CCF00"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5C6E15FB"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4-5 этажные дома</w:t>
            </w:r>
          </w:p>
        </w:tc>
        <w:tc>
          <w:tcPr>
            <w:tcW w:w="1275" w:type="dxa"/>
            <w:vAlign w:val="center"/>
          </w:tcPr>
          <w:p w14:paraId="064E1601"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7CAED357"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59EEAC89"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14BDCDFB" w14:textId="77777777" w:rsidTr="006B5E84">
        <w:trPr>
          <w:trHeight w:val="312"/>
        </w:trPr>
        <w:tc>
          <w:tcPr>
            <w:tcW w:w="675" w:type="dxa"/>
            <w:vAlign w:val="center"/>
          </w:tcPr>
          <w:p w14:paraId="128F5E61"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21245FDE"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Малоэтажные дома,</w:t>
            </w:r>
          </w:p>
          <w:p w14:paraId="0B7E9D12"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в том числе:</w:t>
            </w:r>
          </w:p>
        </w:tc>
        <w:tc>
          <w:tcPr>
            <w:tcW w:w="1275" w:type="dxa"/>
            <w:vAlign w:val="center"/>
          </w:tcPr>
          <w:p w14:paraId="135C71B7"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5C833978"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lang w:val="en-US"/>
              </w:rPr>
              <w:t>1500</w:t>
            </w:r>
            <w:r w:rsidRPr="00E86436">
              <w:rPr>
                <w:rFonts w:ascii="Times New Roman" w:hAnsi="Times New Roman"/>
              </w:rPr>
              <w:t>/100</w:t>
            </w:r>
          </w:p>
        </w:tc>
        <w:tc>
          <w:tcPr>
            <w:tcW w:w="1471" w:type="dxa"/>
            <w:vAlign w:val="center"/>
          </w:tcPr>
          <w:p w14:paraId="31408F14"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lang w:val="en-US"/>
              </w:rPr>
              <w:t>400</w:t>
            </w:r>
            <w:r w:rsidRPr="00E86436">
              <w:rPr>
                <w:rFonts w:ascii="Times New Roman" w:hAnsi="Times New Roman"/>
              </w:rPr>
              <w:t>/100</w:t>
            </w:r>
          </w:p>
        </w:tc>
      </w:tr>
      <w:tr w:rsidR="006B5E84" w:rsidRPr="00E86436" w14:paraId="7B3FAABE" w14:textId="77777777" w:rsidTr="006B5E84">
        <w:trPr>
          <w:trHeight w:val="312"/>
        </w:trPr>
        <w:tc>
          <w:tcPr>
            <w:tcW w:w="675" w:type="dxa"/>
            <w:vAlign w:val="center"/>
          </w:tcPr>
          <w:p w14:paraId="5093D63F"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528F1457" w14:textId="77777777" w:rsidR="006B5E84" w:rsidRPr="00E86436" w:rsidRDefault="006B5E84" w:rsidP="00E86436">
            <w:pPr>
              <w:pStyle w:val="a4"/>
              <w:numPr>
                <w:ilvl w:val="0"/>
                <w:numId w:val="56"/>
              </w:numPr>
              <w:spacing w:line="276" w:lineRule="auto"/>
              <w:ind w:right="-30" w:hanging="265"/>
              <w:rPr>
                <w:rFonts w:ascii="Times New Roman" w:hAnsi="Times New Roman"/>
              </w:rPr>
            </w:pPr>
            <w:r w:rsidRPr="00E86436">
              <w:rPr>
                <w:rFonts w:ascii="Times New Roman" w:hAnsi="Times New Roman"/>
              </w:rPr>
              <w:t>2-3 этажные многоквартирные дома</w:t>
            </w:r>
          </w:p>
        </w:tc>
        <w:tc>
          <w:tcPr>
            <w:tcW w:w="1275" w:type="dxa"/>
            <w:vAlign w:val="center"/>
          </w:tcPr>
          <w:p w14:paraId="560C2532"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2AFBD5F8"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1A4C46AA"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65BE2872" w14:textId="77777777" w:rsidTr="006B5E84">
        <w:trPr>
          <w:trHeight w:val="312"/>
        </w:trPr>
        <w:tc>
          <w:tcPr>
            <w:tcW w:w="675" w:type="dxa"/>
            <w:vAlign w:val="center"/>
          </w:tcPr>
          <w:p w14:paraId="548623B3"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39145A6D" w14:textId="77777777" w:rsidR="006B5E84" w:rsidRPr="00E86436" w:rsidRDefault="006B5E84" w:rsidP="00E86436">
            <w:pPr>
              <w:pStyle w:val="a4"/>
              <w:numPr>
                <w:ilvl w:val="0"/>
                <w:numId w:val="56"/>
              </w:numPr>
              <w:spacing w:line="276" w:lineRule="auto"/>
              <w:ind w:right="-30" w:hanging="265"/>
              <w:rPr>
                <w:rFonts w:ascii="Times New Roman" w:hAnsi="Times New Roman"/>
              </w:rPr>
            </w:pPr>
            <w:r w:rsidRPr="00E86436">
              <w:rPr>
                <w:rFonts w:ascii="Times New Roman" w:hAnsi="Times New Roman"/>
              </w:rPr>
              <w:t>1-2 этажные блокированные дома с приквартирными участками</w:t>
            </w:r>
          </w:p>
        </w:tc>
        <w:tc>
          <w:tcPr>
            <w:tcW w:w="1275" w:type="dxa"/>
            <w:vAlign w:val="center"/>
          </w:tcPr>
          <w:p w14:paraId="5CDDDD9D"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468BBDF4"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7A032562"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1BBC6F07" w14:textId="77777777" w:rsidTr="006B5E84">
        <w:trPr>
          <w:trHeight w:val="312"/>
        </w:trPr>
        <w:tc>
          <w:tcPr>
            <w:tcW w:w="675" w:type="dxa"/>
            <w:vAlign w:val="center"/>
          </w:tcPr>
          <w:p w14:paraId="4B228364"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06177557" w14:textId="77777777" w:rsidR="006B5E84" w:rsidRPr="00E86436" w:rsidRDefault="006B5E84" w:rsidP="00E86436">
            <w:pPr>
              <w:pStyle w:val="a4"/>
              <w:numPr>
                <w:ilvl w:val="0"/>
                <w:numId w:val="56"/>
              </w:numPr>
              <w:spacing w:line="276" w:lineRule="auto"/>
              <w:ind w:right="-30" w:hanging="265"/>
              <w:rPr>
                <w:rFonts w:ascii="Times New Roman" w:hAnsi="Times New Roman"/>
              </w:rPr>
            </w:pPr>
            <w:r w:rsidRPr="00E86436">
              <w:rPr>
                <w:rFonts w:ascii="Times New Roman" w:hAnsi="Times New Roman"/>
              </w:rPr>
              <w:t>1-2 этажные индивидуальные дома с приусадебными участками</w:t>
            </w:r>
          </w:p>
        </w:tc>
        <w:tc>
          <w:tcPr>
            <w:tcW w:w="1275" w:type="dxa"/>
            <w:vAlign w:val="center"/>
          </w:tcPr>
          <w:p w14:paraId="4CFD2E32"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27E218B8"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lang w:val="en-US"/>
              </w:rPr>
              <w:t>1500</w:t>
            </w:r>
            <w:r w:rsidRPr="00E86436">
              <w:rPr>
                <w:rFonts w:ascii="Times New Roman" w:hAnsi="Times New Roman"/>
              </w:rPr>
              <w:t>/100</w:t>
            </w:r>
          </w:p>
        </w:tc>
        <w:tc>
          <w:tcPr>
            <w:tcW w:w="1471" w:type="dxa"/>
            <w:vAlign w:val="center"/>
          </w:tcPr>
          <w:p w14:paraId="27DB1B8B"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lang w:val="en-US"/>
              </w:rPr>
              <w:t>400</w:t>
            </w:r>
            <w:r w:rsidRPr="00E86436">
              <w:rPr>
                <w:rFonts w:ascii="Times New Roman" w:hAnsi="Times New Roman"/>
              </w:rPr>
              <w:t>/100</w:t>
            </w:r>
          </w:p>
        </w:tc>
      </w:tr>
      <w:tr w:rsidR="006B5E84" w:rsidRPr="00E86436" w14:paraId="5843DF25" w14:textId="77777777" w:rsidTr="006B5E84">
        <w:trPr>
          <w:trHeight w:val="312"/>
        </w:trPr>
        <w:tc>
          <w:tcPr>
            <w:tcW w:w="675" w:type="dxa"/>
            <w:vAlign w:val="center"/>
          </w:tcPr>
          <w:p w14:paraId="26FC169E" w14:textId="50764CF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2.3.</w:t>
            </w:r>
          </w:p>
        </w:tc>
        <w:tc>
          <w:tcPr>
            <w:tcW w:w="4962" w:type="dxa"/>
            <w:vAlign w:val="center"/>
          </w:tcPr>
          <w:p w14:paraId="2FFC7248"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Жилищный фонд  с износом более 65%</w:t>
            </w:r>
          </w:p>
        </w:tc>
        <w:tc>
          <w:tcPr>
            <w:tcW w:w="1275" w:type="dxa"/>
            <w:vAlign w:val="center"/>
          </w:tcPr>
          <w:p w14:paraId="02B9078E"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0F638C6F" w14:textId="77777777" w:rsidR="006B5E84" w:rsidRPr="00E86436" w:rsidRDefault="006B5E84" w:rsidP="00E86436">
            <w:pPr>
              <w:pStyle w:val="a4"/>
              <w:spacing w:line="276" w:lineRule="auto"/>
              <w:ind w:left="-108" w:right="-126" w:firstLine="0"/>
              <w:jc w:val="center"/>
              <w:rPr>
                <w:rFonts w:ascii="Times New Roman" w:hAnsi="Times New Roman"/>
                <w:lang w:val="en-US"/>
              </w:rPr>
            </w:pPr>
            <w:r w:rsidRPr="00E86436">
              <w:rPr>
                <w:rFonts w:ascii="Times New Roman" w:hAnsi="Times New Roman"/>
                <w:lang w:val="en-US"/>
              </w:rPr>
              <w:t>1350</w:t>
            </w:r>
          </w:p>
        </w:tc>
        <w:tc>
          <w:tcPr>
            <w:tcW w:w="1471" w:type="dxa"/>
            <w:vAlign w:val="center"/>
          </w:tcPr>
          <w:p w14:paraId="790F3A7E" w14:textId="77777777" w:rsidR="006B5E84" w:rsidRPr="00E86436" w:rsidRDefault="006B5E84" w:rsidP="00E86436">
            <w:pPr>
              <w:pStyle w:val="a4"/>
              <w:spacing w:line="276" w:lineRule="auto"/>
              <w:ind w:left="-102" w:right="-83" w:firstLine="0"/>
              <w:jc w:val="center"/>
              <w:rPr>
                <w:rFonts w:ascii="Times New Roman" w:hAnsi="Times New Roman"/>
                <w:lang w:val="en-US"/>
              </w:rPr>
            </w:pPr>
            <w:r w:rsidRPr="00E86436">
              <w:rPr>
                <w:rFonts w:ascii="Times New Roman" w:hAnsi="Times New Roman"/>
                <w:lang w:val="en-US"/>
              </w:rPr>
              <w:t>-</w:t>
            </w:r>
          </w:p>
        </w:tc>
      </w:tr>
      <w:tr w:rsidR="006B5E84" w:rsidRPr="00E86436" w14:paraId="12289EA7" w14:textId="77777777" w:rsidTr="006B5E84">
        <w:trPr>
          <w:trHeight w:val="312"/>
        </w:trPr>
        <w:tc>
          <w:tcPr>
            <w:tcW w:w="675" w:type="dxa"/>
            <w:vAlign w:val="center"/>
          </w:tcPr>
          <w:p w14:paraId="3ED47385" w14:textId="18C9B633"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2.4.</w:t>
            </w:r>
          </w:p>
        </w:tc>
        <w:tc>
          <w:tcPr>
            <w:tcW w:w="4962" w:type="dxa"/>
            <w:vAlign w:val="center"/>
          </w:tcPr>
          <w:p w14:paraId="7760906D"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Убыль жилищного фонда, всего,</w:t>
            </w:r>
          </w:p>
          <w:p w14:paraId="4E91A101"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в том числе:</w:t>
            </w:r>
          </w:p>
        </w:tc>
        <w:tc>
          <w:tcPr>
            <w:tcW w:w="1275" w:type="dxa"/>
            <w:vAlign w:val="center"/>
          </w:tcPr>
          <w:p w14:paraId="43DA837F"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30F37AB3"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lang w:val="en-US"/>
              </w:rPr>
              <w:t>1480</w:t>
            </w:r>
            <w:r w:rsidRPr="00E86436">
              <w:rPr>
                <w:rFonts w:ascii="Times New Roman" w:hAnsi="Times New Roman"/>
              </w:rPr>
              <w:t>/100</w:t>
            </w:r>
          </w:p>
        </w:tc>
        <w:tc>
          <w:tcPr>
            <w:tcW w:w="1471" w:type="dxa"/>
            <w:vAlign w:val="center"/>
          </w:tcPr>
          <w:p w14:paraId="07B6FD85"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2A7F6F01" w14:textId="77777777" w:rsidTr="006B5E84">
        <w:trPr>
          <w:trHeight w:val="312"/>
        </w:trPr>
        <w:tc>
          <w:tcPr>
            <w:tcW w:w="675" w:type="dxa"/>
            <w:vAlign w:val="center"/>
          </w:tcPr>
          <w:p w14:paraId="3B5B1D26"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317A024A"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Государственная муниципальная собственность</w:t>
            </w:r>
          </w:p>
        </w:tc>
        <w:tc>
          <w:tcPr>
            <w:tcW w:w="1275" w:type="dxa"/>
            <w:vAlign w:val="center"/>
          </w:tcPr>
          <w:p w14:paraId="30B68F4D"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66A43C36"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45A6C925"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3A27F2C0" w14:textId="77777777" w:rsidTr="006B5E84">
        <w:trPr>
          <w:trHeight w:val="312"/>
        </w:trPr>
        <w:tc>
          <w:tcPr>
            <w:tcW w:w="675" w:type="dxa"/>
            <w:vAlign w:val="center"/>
          </w:tcPr>
          <w:p w14:paraId="75D235AD"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1C623685"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Частная собственность</w:t>
            </w:r>
          </w:p>
        </w:tc>
        <w:tc>
          <w:tcPr>
            <w:tcW w:w="1275" w:type="dxa"/>
            <w:vAlign w:val="center"/>
          </w:tcPr>
          <w:p w14:paraId="7ED24BC7"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64B20BB9"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1D78B0EB"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392028B6" w14:textId="77777777" w:rsidTr="006B5E84">
        <w:trPr>
          <w:trHeight w:val="312"/>
        </w:trPr>
        <w:tc>
          <w:tcPr>
            <w:tcW w:w="675" w:type="dxa"/>
            <w:vAlign w:val="center"/>
          </w:tcPr>
          <w:p w14:paraId="29987F40" w14:textId="225B94BE"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2.5.</w:t>
            </w:r>
          </w:p>
        </w:tc>
        <w:tc>
          <w:tcPr>
            <w:tcW w:w="4962" w:type="dxa"/>
            <w:vAlign w:val="center"/>
          </w:tcPr>
          <w:p w14:paraId="5A56895F"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Из общего объема убыли жилищного фонда, убыль по:</w:t>
            </w:r>
          </w:p>
        </w:tc>
        <w:tc>
          <w:tcPr>
            <w:tcW w:w="1275" w:type="dxa"/>
            <w:vAlign w:val="center"/>
          </w:tcPr>
          <w:p w14:paraId="44E0FA85" w14:textId="77777777" w:rsidR="006B5E84" w:rsidRPr="00E86436" w:rsidRDefault="006B5E84" w:rsidP="00E86436">
            <w:pPr>
              <w:pStyle w:val="a4"/>
              <w:spacing w:line="276" w:lineRule="auto"/>
              <w:ind w:firstLine="0"/>
              <w:jc w:val="center"/>
              <w:rPr>
                <w:rFonts w:ascii="Times New Roman" w:hAnsi="Times New Roman"/>
              </w:rPr>
            </w:pPr>
          </w:p>
        </w:tc>
        <w:tc>
          <w:tcPr>
            <w:tcW w:w="1470" w:type="dxa"/>
            <w:vAlign w:val="center"/>
          </w:tcPr>
          <w:p w14:paraId="05F7A792"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08E44B0F"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53F7332D" w14:textId="77777777" w:rsidTr="006B5E84">
        <w:trPr>
          <w:trHeight w:val="312"/>
        </w:trPr>
        <w:tc>
          <w:tcPr>
            <w:tcW w:w="675" w:type="dxa"/>
            <w:vAlign w:val="center"/>
          </w:tcPr>
          <w:p w14:paraId="21C692AE"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59F5D867"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Техническому состоянию</w:t>
            </w:r>
          </w:p>
        </w:tc>
        <w:tc>
          <w:tcPr>
            <w:tcW w:w="1275" w:type="dxa"/>
            <w:vAlign w:val="center"/>
          </w:tcPr>
          <w:p w14:paraId="477BD44A"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тыс. м</w:t>
            </w:r>
            <w:r w:rsidRPr="00E86436">
              <w:rPr>
                <w:rFonts w:ascii="Times New Roman" w:hAnsi="Times New Roman"/>
                <w:vertAlign w:val="superscript"/>
              </w:rPr>
              <w:t>2</w:t>
            </w:r>
          </w:p>
          <w:p w14:paraId="748BF1CC"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общ. жил. площ./% к объему убыли</w:t>
            </w:r>
          </w:p>
        </w:tc>
        <w:tc>
          <w:tcPr>
            <w:tcW w:w="1470" w:type="dxa"/>
            <w:vAlign w:val="center"/>
          </w:tcPr>
          <w:p w14:paraId="37C813EC"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1350/91,0</w:t>
            </w:r>
          </w:p>
        </w:tc>
        <w:tc>
          <w:tcPr>
            <w:tcW w:w="1471" w:type="dxa"/>
            <w:vAlign w:val="center"/>
          </w:tcPr>
          <w:p w14:paraId="11B12578"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44093177" w14:textId="77777777" w:rsidTr="006B5E84">
        <w:trPr>
          <w:trHeight w:val="312"/>
        </w:trPr>
        <w:tc>
          <w:tcPr>
            <w:tcW w:w="675" w:type="dxa"/>
            <w:vAlign w:val="center"/>
          </w:tcPr>
          <w:p w14:paraId="4D73233B"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551B7F20"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Реконструкции</w:t>
            </w:r>
          </w:p>
        </w:tc>
        <w:tc>
          <w:tcPr>
            <w:tcW w:w="1275" w:type="dxa"/>
            <w:vAlign w:val="center"/>
          </w:tcPr>
          <w:p w14:paraId="1AE8CFA9"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7073427C"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10CA82D0"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6BAD4C93" w14:textId="77777777" w:rsidTr="006B5E84">
        <w:trPr>
          <w:trHeight w:val="312"/>
        </w:trPr>
        <w:tc>
          <w:tcPr>
            <w:tcW w:w="675" w:type="dxa"/>
            <w:vAlign w:val="center"/>
          </w:tcPr>
          <w:p w14:paraId="2FBB7C25"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46967015"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Вынос из границ СЗЗ железной дороги</w:t>
            </w:r>
          </w:p>
        </w:tc>
        <w:tc>
          <w:tcPr>
            <w:tcW w:w="1275" w:type="dxa"/>
            <w:vAlign w:val="center"/>
          </w:tcPr>
          <w:p w14:paraId="1456AAE6"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5BE70827"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130/9,0</w:t>
            </w:r>
          </w:p>
        </w:tc>
        <w:tc>
          <w:tcPr>
            <w:tcW w:w="1471" w:type="dxa"/>
            <w:vAlign w:val="center"/>
          </w:tcPr>
          <w:p w14:paraId="4930AEC3"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343152DD" w14:textId="77777777" w:rsidTr="006B5E84">
        <w:trPr>
          <w:trHeight w:val="312"/>
        </w:trPr>
        <w:tc>
          <w:tcPr>
            <w:tcW w:w="675" w:type="dxa"/>
            <w:vAlign w:val="center"/>
          </w:tcPr>
          <w:p w14:paraId="725F8628" w14:textId="1D0973A6"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2.6.</w:t>
            </w:r>
          </w:p>
        </w:tc>
        <w:tc>
          <w:tcPr>
            <w:tcW w:w="4962" w:type="dxa"/>
            <w:vAlign w:val="center"/>
          </w:tcPr>
          <w:p w14:paraId="55AA95F4"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Существующий сохраняемый жилищный фонд</w:t>
            </w:r>
          </w:p>
        </w:tc>
        <w:tc>
          <w:tcPr>
            <w:tcW w:w="1275" w:type="dxa"/>
            <w:vAlign w:val="center"/>
          </w:tcPr>
          <w:p w14:paraId="0C47A15D"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2</w:t>
            </w:r>
            <w:r w:rsidRPr="00E86436">
              <w:rPr>
                <w:rFonts w:ascii="Times New Roman" w:hAnsi="Times New Roman"/>
              </w:rPr>
              <w:t xml:space="preserve"> общ.</w:t>
            </w:r>
          </w:p>
          <w:p w14:paraId="33061998"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жил. площ.</w:t>
            </w:r>
          </w:p>
        </w:tc>
        <w:tc>
          <w:tcPr>
            <w:tcW w:w="1470" w:type="dxa"/>
            <w:vAlign w:val="center"/>
          </w:tcPr>
          <w:p w14:paraId="0C10A786"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1500</w:t>
            </w:r>
          </w:p>
        </w:tc>
        <w:tc>
          <w:tcPr>
            <w:tcW w:w="1471" w:type="dxa"/>
            <w:vAlign w:val="center"/>
          </w:tcPr>
          <w:p w14:paraId="75F78835"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145C6DB9" w14:textId="77777777" w:rsidTr="006B5E84">
        <w:trPr>
          <w:trHeight w:val="312"/>
        </w:trPr>
        <w:tc>
          <w:tcPr>
            <w:tcW w:w="675" w:type="dxa"/>
            <w:vAlign w:val="center"/>
          </w:tcPr>
          <w:p w14:paraId="6344BAA1" w14:textId="23118CFF"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2.7.</w:t>
            </w:r>
          </w:p>
        </w:tc>
        <w:tc>
          <w:tcPr>
            <w:tcW w:w="4962" w:type="dxa"/>
            <w:vAlign w:val="center"/>
          </w:tcPr>
          <w:p w14:paraId="5EB8A43A"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Новое жилищное строительство, всего,</w:t>
            </w:r>
          </w:p>
          <w:p w14:paraId="6C813AEE"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в том числе:</w:t>
            </w:r>
          </w:p>
        </w:tc>
        <w:tc>
          <w:tcPr>
            <w:tcW w:w="1275" w:type="dxa"/>
            <w:vAlign w:val="center"/>
          </w:tcPr>
          <w:p w14:paraId="34BEB1F3"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2</w:t>
            </w:r>
            <w:r w:rsidRPr="00E86436">
              <w:rPr>
                <w:rFonts w:ascii="Times New Roman" w:hAnsi="Times New Roman"/>
              </w:rPr>
              <w:t xml:space="preserve"> общ.</w:t>
            </w:r>
          </w:p>
          <w:p w14:paraId="12BD89ED"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жил. площ.</w:t>
            </w:r>
          </w:p>
        </w:tc>
        <w:tc>
          <w:tcPr>
            <w:tcW w:w="1470" w:type="dxa"/>
            <w:vAlign w:val="center"/>
          </w:tcPr>
          <w:p w14:paraId="0C6109FD"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01C8EDEE"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400/100</w:t>
            </w:r>
          </w:p>
        </w:tc>
      </w:tr>
      <w:tr w:rsidR="006B5E84" w:rsidRPr="00E86436" w14:paraId="385425D4" w14:textId="77777777" w:rsidTr="006B5E84">
        <w:trPr>
          <w:trHeight w:val="312"/>
        </w:trPr>
        <w:tc>
          <w:tcPr>
            <w:tcW w:w="675" w:type="dxa"/>
            <w:vAlign w:val="center"/>
          </w:tcPr>
          <w:p w14:paraId="38EA16C5"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077855C4"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За счет средств бюджета субъекта РФ и местных бюджетов</w:t>
            </w:r>
          </w:p>
        </w:tc>
        <w:tc>
          <w:tcPr>
            <w:tcW w:w="1275" w:type="dxa"/>
            <w:vAlign w:val="center"/>
          </w:tcPr>
          <w:p w14:paraId="2E7EFDA5"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2</w:t>
            </w:r>
          </w:p>
          <w:p w14:paraId="58D57AAE"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общ. жил. площ./% к общ. объему</w:t>
            </w:r>
          </w:p>
        </w:tc>
        <w:tc>
          <w:tcPr>
            <w:tcW w:w="1470" w:type="dxa"/>
            <w:vAlign w:val="center"/>
          </w:tcPr>
          <w:p w14:paraId="10D059F4"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241798F8"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400/100,0</w:t>
            </w:r>
          </w:p>
        </w:tc>
      </w:tr>
      <w:tr w:rsidR="006B5E84" w:rsidRPr="00E86436" w14:paraId="5F00A505" w14:textId="77777777" w:rsidTr="006B5E84">
        <w:trPr>
          <w:trHeight w:val="312"/>
        </w:trPr>
        <w:tc>
          <w:tcPr>
            <w:tcW w:w="675" w:type="dxa"/>
            <w:vAlign w:val="center"/>
          </w:tcPr>
          <w:p w14:paraId="0F3C17A7"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0F6408C9"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За счет внебюджетных средств</w:t>
            </w:r>
          </w:p>
        </w:tc>
        <w:tc>
          <w:tcPr>
            <w:tcW w:w="1275" w:type="dxa"/>
            <w:vAlign w:val="center"/>
          </w:tcPr>
          <w:p w14:paraId="0BB1B375"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3B3E37F7"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5CF5DBDD"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7C1CA759" w14:textId="77777777" w:rsidTr="006B5E84">
        <w:trPr>
          <w:trHeight w:val="312"/>
        </w:trPr>
        <w:tc>
          <w:tcPr>
            <w:tcW w:w="675" w:type="dxa"/>
            <w:vAlign w:val="center"/>
          </w:tcPr>
          <w:p w14:paraId="36C794B2" w14:textId="004BEBB9"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2.8.</w:t>
            </w:r>
          </w:p>
        </w:tc>
        <w:tc>
          <w:tcPr>
            <w:tcW w:w="4962" w:type="dxa"/>
            <w:vAlign w:val="center"/>
          </w:tcPr>
          <w:p w14:paraId="21A04F60"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Структура нового жилищного строительства по этажности,</w:t>
            </w:r>
          </w:p>
          <w:p w14:paraId="1E11E022"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в том числе:</w:t>
            </w:r>
          </w:p>
        </w:tc>
        <w:tc>
          <w:tcPr>
            <w:tcW w:w="1275" w:type="dxa"/>
            <w:vAlign w:val="center"/>
          </w:tcPr>
          <w:p w14:paraId="2ED02C0E" w14:textId="77777777" w:rsidR="006B5E84" w:rsidRPr="00E86436" w:rsidRDefault="006B5E84" w:rsidP="00E86436">
            <w:pPr>
              <w:pStyle w:val="a4"/>
              <w:spacing w:line="276" w:lineRule="auto"/>
              <w:ind w:firstLine="0"/>
              <w:jc w:val="center"/>
              <w:rPr>
                <w:rFonts w:ascii="Times New Roman" w:hAnsi="Times New Roman"/>
              </w:rPr>
            </w:pPr>
          </w:p>
        </w:tc>
        <w:tc>
          <w:tcPr>
            <w:tcW w:w="1470" w:type="dxa"/>
            <w:vAlign w:val="center"/>
          </w:tcPr>
          <w:p w14:paraId="0336D54E"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69A1B7FF"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1A031581" w14:textId="77777777" w:rsidTr="006B5E84">
        <w:trPr>
          <w:trHeight w:val="312"/>
        </w:trPr>
        <w:tc>
          <w:tcPr>
            <w:tcW w:w="675" w:type="dxa"/>
            <w:vAlign w:val="center"/>
          </w:tcPr>
          <w:p w14:paraId="724CFFE2"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0F01795D"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Малоэтажное,</w:t>
            </w:r>
          </w:p>
          <w:p w14:paraId="4699ACCB"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из них:</w:t>
            </w:r>
          </w:p>
        </w:tc>
        <w:tc>
          <w:tcPr>
            <w:tcW w:w="1275" w:type="dxa"/>
            <w:vAlign w:val="center"/>
          </w:tcPr>
          <w:p w14:paraId="1086B094"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1A30E686"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61086477"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400/100</w:t>
            </w:r>
          </w:p>
        </w:tc>
      </w:tr>
      <w:tr w:rsidR="006B5E84" w:rsidRPr="00E86436" w14:paraId="5EE79B00" w14:textId="77777777" w:rsidTr="006B5E84">
        <w:trPr>
          <w:trHeight w:val="312"/>
        </w:trPr>
        <w:tc>
          <w:tcPr>
            <w:tcW w:w="675" w:type="dxa"/>
            <w:vAlign w:val="center"/>
          </w:tcPr>
          <w:p w14:paraId="035CBB67"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178E011D" w14:textId="77777777" w:rsidR="006B5E84" w:rsidRPr="00E86436" w:rsidRDefault="006B5E84" w:rsidP="00E86436">
            <w:pPr>
              <w:pStyle w:val="a4"/>
              <w:numPr>
                <w:ilvl w:val="0"/>
                <w:numId w:val="56"/>
              </w:numPr>
              <w:spacing w:line="276" w:lineRule="auto"/>
              <w:ind w:right="-30" w:hanging="265"/>
              <w:rPr>
                <w:rFonts w:ascii="Times New Roman" w:hAnsi="Times New Roman"/>
              </w:rPr>
            </w:pPr>
            <w:r w:rsidRPr="00E86436">
              <w:rPr>
                <w:rFonts w:ascii="Times New Roman" w:hAnsi="Times New Roman"/>
              </w:rPr>
              <w:t>2-3 этажные многоквартирные дома</w:t>
            </w:r>
          </w:p>
        </w:tc>
        <w:tc>
          <w:tcPr>
            <w:tcW w:w="1275" w:type="dxa"/>
            <w:vAlign w:val="center"/>
          </w:tcPr>
          <w:p w14:paraId="3DCD6CD5"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0CD5032B"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62E74FA7"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5881D97B" w14:textId="77777777" w:rsidTr="006B5E84">
        <w:trPr>
          <w:trHeight w:val="312"/>
        </w:trPr>
        <w:tc>
          <w:tcPr>
            <w:tcW w:w="675" w:type="dxa"/>
            <w:vAlign w:val="center"/>
          </w:tcPr>
          <w:p w14:paraId="763226F6"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7D0DB502" w14:textId="77777777" w:rsidR="006B5E84" w:rsidRPr="00E86436" w:rsidRDefault="006B5E84" w:rsidP="00E86436">
            <w:pPr>
              <w:pStyle w:val="a4"/>
              <w:numPr>
                <w:ilvl w:val="0"/>
                <w:numId w:val="56"/>
              </w:numPr>
              <w:spacing w:line="276" w:lineRule="auto"/>
              <w:ind w:right="-30" w:hanging="265"/>
              <w:rPr>
                <w:rFonts w:ascii="Times New Roman" w:hAnsi="Times New Roman"/>
              </w:rPr>
            </w:pPr>
            <w:r w:rsidRPr="00E86436">
              <w:rPr>
                <w:rFonts w:ascii="Times New Roman" w:hAnsi="Times New Roman"/>
              </w:rPr>
              <w:t xml:space="preserve">1-2 этажные блокированные дома с приквартирными участками </w:t>
            </w:r>
          </w:p>
        </w:tc>
        <w:tc>
          <w:tcPr>
            <w:tcW w:w="1275" w:type="dxa"/>
            <w:vAlign w:val="center"/>
          </w:tcPr>
          <w:p w14:paraId="11E6017E"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3FD40AAD"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44AA68C3"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6548C0C4" w14:textId="77777777" w:rsidTr="006B5E84">
        <w:trPr>
          <w:trHeight w:val="312"/>
        </w:trPr>
        <w:tc>
          <w:tcPr>
            <w:tcW w:w="675" w:type="dxa"/>
            <w:vAlign w:val="center"/>
          </w:tcPr>
          <w:p w14:paraId="088118F5"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5BA7173D" w14:textId="77777777" w:rsidR="006B5E84" w:rsidRPr="00E86436" w:rsidRDefault="006B5E84" w:rsidP="00E86436">
            <w:pPr>
              <w:pStyle w:val="a4"/>
              <w:numPr>
                <w:ilvl w:val="0"/>
                <w:numId w:val="56"/>
              </w:numPr>
              <w:spacing w:line="276" w:lineRule="auto"/>
              <w:ind w:right="-30" w:hanging="265"/>
              <w:rPr>
                <w:rFonts w:ascii="Times New Roman" w:hAnsi="Times New Roman"/>
              </w:rPr>
            </w:pPr>
            <w:r w:rsidRPr="00E86436">
              <w:rPr>
                <w:rFonts w:ascii="Times New Roman" w:hAnsi="Times New Roman"/>
              </w:rPr>
              <w:t>1-2 этажные индивидуальные дома с приусадебными участками</w:t>
            </w:r>
          </w:p>
        </w:tc>
        <w:tc>
          <w:tcPr>
            <w:tcW w:w="1275" w:type="dxa"/>
            <w:vAlign w:val="center"/>
          </w:tcPr>
          <w:p w14:paraId="34336DC1"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340662DA"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740B0196"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400/100</w:t>
            </w:r>
          </w:p>
        </w:tc>
      </w:tr>
      <w:tr w:rsidR="006B5E84" w:rsidRPr="00E86436" w14:paraId="50434C45" w14:textId="77777777" w:rsidTr="006B5E84">
        <w:trPr>
          <w:trHeight w:val="312"/>
        </w:trPr>
        <w:tc>
          <w:tcPr>
            <w:tcW w:w="675" w:type="dxa"/>
            <w:vAlign w:val="center"/>
          </w:tcPr>
          <w:p w14:paraId="331800FC"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3AEA9EF6"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5 этажные дома</w:t>
            </w:r>
          </w:p>
        </w:tc>
        <w:tc>
          <w:tcPr>
            <w:tcW w:w="1275" w:type="dxa"/>
            <w:vAlign w:val="center"/>
          </w:tcPr>
          <w:p w14:paraId="55E10DEB"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35DFE64F"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69933ACA"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29411E93" w14:textId="77777777" w:rsidTr="006B5E84">
        <w:trPr>
          <w:trHeight w:val="312"/>
        </w:trPr>
        <w:tc>
          <w:tcPr>
            <w:tcW w:w="675" w:type="dxa"/>
            <w:vAlign w:val="center"/>
          </w:tcPr>
          <w:p w14:paraId="40D1DAB1"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4DBF9A28"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 xml:space="preserve">Многоэтажные </w:t>
            </w:r>
          </w:p>
        </w:tc>
        <w:tc>
          <w:tcPr>
            <w:tcW w:w="1275" w:type="dxa"/>
            <w:vAlign w:val="center"/>
          </w:tcPr>
          <w:p w14:paraId="4A89D2E9"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246D2171"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09A8BC01"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6A0B0526" w14:textId="77777777" w:rsidTr="006B5E84">
        <w:trPr>
          <w:trHeight w:val="312"/>
        </w:trPr>
        <w:tc>
          <w:tcPr>
            <w:tcW w:w="675" w:type="dxa"/>
            <w:vAlign w:val="center"/>
          </w:tcPr>
          <w:p w14:paraId="423EA752" w14:textId="163247AA"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2.9.</w:t>
            </w:r>
          </w:p>
        </w:tc>
        <w:tc>
          <w:tcPr>
            <w:tcW w:w="4962" w:type="dxa"/>
            <w:vAlign w:val="center"/>
          </w:tcPr>
          <w:p w14:paraId="78A5DE49"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Из общего объема нового жилищного строительства размещается:</w:t>
            </w:r>
          </w:p>
        </w:tc>
        <w:tc>
          <w:tcPr>
            <w:tcW w:w="1275" w:type="dxa"/>
            <w:vAlign w:val="center"/>
          </w:tcPr>
          <w:p w14:paraId="0E4D8D22" w14:textId="77777777" w:rsidR="006B5E84" w:rsidRPr="00E86436" w:rsidRDefault="006B5E84" w:rsidP="00E86436">
            <w:pPr>
              <w:pStyle w:val="a4"/>
              <w:spacing w:line="276" w:lineRule="auto"/>
              <w:ind w:firstLine="0"/>
              <w:jc w:val="center"/>
              <w:rPr>
                <w:rFonts w:ascii="Times New Roman" w:hAnsi="Times New Roman"/>
              </w:rPr>
            </w:pPr>
          </w:p>
        </w:tc>
        <w:tc>
          <w:tcPr>
            <w:tcW w:w="1470" w:type="dxa"/>
            <w:vAlign w:val="center"/>
          </w:tcPr>
          <w:p w14:paraId="502C1982"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46DB66FE"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1BA86DF5" w14:textId="77777777" w:rsidTr="006B5E84">
        <w:trPr>
          <w:trHeight w:val="312"/>
        </w:trPr>
        <w:tc>
          <w:tcPr>
            <w:tcW w:w="675" w:type="dxa"/>
            <w:vAlign w:val="center"/>
          </w:tcPr>
          <w:p w14:paraId="43D16BB4"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541DBD9E"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На свободных территориях</w:t>
            </w:r>
          </w:p>
        </w:tc>
        <w:tc>
          <w:tcPr>
            <w:tcW w:w="1275" w:type="dxa"/>
            <w:vAlign w:val="center"/>
          </w:tcPr>
          <w:p w14:paraId="14003F73"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688EEB94"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4DF06D93"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400/100</w:t>
            </w:r>
          </w:p>
        </w:tc>
      </w:tr>
      <w:tr w:rsidR="006B5E84" w:rsidRPr="00E86436" w14:paraId="53843F1E" w14:textId="77777777" w:rsidTr="006B5E84">
        <w:trPr>
          <w:trHeight w:val="312"/>
        </w:trPr>
        <w:tc>
          <w:tcPr>
            <w:tcW w:w="675" w:type="dxa"/>
            <w:vAlign w:val="center"/>
          </w:tcPr>
          <w:p w14:paraId="278F0368"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3482777C"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За счет реконструкции существующей застройки</w:t>
            </w:r>
          </w:p>
        </w:tc>
        <w:tc>
          <w:tcPr>
            <w:tcW w:w="1275" w:type="dxa"/>
            <w:vAlign w:val="center"/>
          </w:tcPr>
          <w:p w14:paraId="0C2EAD90"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75C514CC"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24BBCBC0"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6B02CB32" w14:textId="77777777" w:rsidTr="002E4109">
        <w:trPr>
          <w:trHeight w:val="726"/>
        </w:trPr>
        <w:tc>
          <w:tcPr>
            <w:tcW w:w="675" w:type="dxa"/>
            <w:vAlign w:val="center"/>
          </w:tcPr>
          <w:p w14:paraId="13764ED9" w14:textId="28C3193F"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2.10.</w:t>
            </w:r>
          </w:p>
        </w:tc>
        <w:tc>
          <w:tcPr>
            <w:tcW w:w="4962" w:type="dxa"/>
            <w:vAlign w:val="center"/>
          </w:tcPr>
          <w:p w14:paraId="3CBB925B"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Обеспеченность жилищного фонда:</w:t>
            </w:r>
          </w:p>
        </w:tc>
        <w:tc>
          <w:tcPr>
            <w:tcW w:w="1275" w:type="dxa"/>
            <w:vAlign w:val="center"/>
          </w:tcPr>
          <w:p w14:paraId="02EA7764" w14:textId="77777777" w:rsidR="006B5E84" w:rsidRPr="00E86436" w:rsidRDefault="006B5E84" w:rsidP="00E86436">
            <w:pPr>
              <w:pStyle w:val="a4"/>
              <w:spacing w:line="276" w:lineRule="auto"/>
              <w:ind w:firstLine="0"/>
              <w:jc w:val="center"/>
              <w:rPr>
                <w:rFonts w:ascii="Times New Roman" w:hAnsi="Times New Roman"/>
              </w:rPr>
            </w:pPr>
          </w:p>
        </w:tc>
        <w:tc>
          <w:tcPr>
            <w:tcW w:w="1470" w:type="dxa"/>
            <w:vAlign w:val="center"/>
          </w:tcPr>
          <w:p w14:paraId="77F2F1FE" w14:textId="77777777" w:rsidR="006B5E84" w:rsidRPr="00E86436" w:rsidRDefault="006B5E84" w:rsidP="00E86436">
            <w:pPr>
              <w:pStyle w:val="a4"/>
              <w:spacing w:line="276" w:lineRule="auto"/>
              <w:ind w:left="-108" w:right="-126" w:firstLine="0"/>
              <w:jc w:val="center"/>
              <w:rPr>
                <w:rFonts w:ascii="Times New Roman" w:hAnsi="Times New Roman"/>
              </w:rPr>
            </w:pPr>
          </w:p>
        </w:tc>
        <w:tc>
          <w:tcPr>
            <w:tcW w:w="1471" w:type="dxa"/>
            <w:vAlign w:val="center"/>
          </w:tcPr>
          <w:p w14:paraId="3E3AA618"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4BC80537" w14:textId="77777777" w:rsidTr="006B5E84">
        <w:trPr>
          <w:trHeight w:val="312"/>
        </w:trPr>
        <w:tc>
          <w:tcPr>
            <w:tcW w:w="675" w:type="dxa"/>
            <w:vAlign w:val="center"/>
          </w:tcPr>
          <w:p w14:paraId="653A2D41"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03E70CA1"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Водопроводом</w:t>
            </w:r>
          </w:p>
        </w:tc>
        <w:tc>
          <w:tcPr>
            <w:tcW w:w="1275" w:type="dxa"/>
            <w:vAlign w:val="center"/>
          </w:tcPr>
          <w:p w14:paraId="51DC332F"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 общ.</w:t>
            </w:r>
          </w:p>
          <w:p w14:paraId="07A482D8"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жил. фонда</w:t>
            </w:r>
          </w:p>
        </w:tc>
        <w:tc>
          <w:tcPr>
            <w:tcW w:w="1470" w:type="dxa"/>
            <w:vAlign w:val="center"/>
          </w:tcPr>
          <w:p w14:paraId="4D3C5A1B"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1F599C25" w14:textId="3DEAD952" w:rsidR="006B5E84" w:rsidRPr="000E1C08" w:rsidRDefault="000E1C08" w:rsidP="00E86436">
            <w:pPr>
              <w:pStyle w:val="a4"/>
              <w:spacing w:line="276" w:lineRule="auto"/>
              <w:ind w:left="-102" w:right="-83" w:firstLine="0"/>
              <w:jc w:val="center"/>
              <w:rPr>
                <w:rFonts w:ascii="Times New Roman" w:hAnsi="Times New Roman"/>
              </w:rPr>
            </w:pPr>
            <w:r w:rsidRPr="000E1C08">
              <w:rPr>
                <w:rFonts w:ascii="Times New Roman" w:hAnsi="Times New Roman"/>
              </w:rPr>
              <w:t>-</w:t>
            </w:r>
          </w:p>
        </w:tc>
      </w:tr>
      <w:tr w:rsidR="006B5E84" w:rsidRPr="00E86436" w14:paraId="0108C94E" w14:textId="77777777" w:rsidTr="006B5E84">
        <w:trPr>
          <w:trHeight w:val="312"/>
        </w:trPr>
        <w:tc>
          <w:tcPr>
            <w:tcW w:w="675" w:type="dxa"/>
            <w:vAlign w:val="center"/>
          </w:tcPr>
          <w:p w14:paraId="537CFDA6"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7D1BAE01"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Канализацией</w:t>
            </w:r>
          </w:p>
        </w:tc>
        <w:tc>
          <w:tcPr>
            <w:tcW w:w="1275" w:type="dxa"/>
            <w:vAlign w:val="center"/>
          </w:tcPr>
          <w:p w14:paraId="29EF615D"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5F76F025"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70E7A098" w14:textId="12ADC5B6" w:rsidR="006B5E84" w:rsidRPr="000E1C08" w:rsidRDefault="000E1C08" w:rsidP="00E86436">
            <w:pPr>
              <w:pStyle w:val="a4"/>
              <w:spacing w:line="276" w:lineRule="auto"/>
              <w:ind w:left="-102" w:right="-83" w:firstLine="0"/>
              <w:jc w:val="center"/>
              <w:rPr>
                <w:rFonts w:ascii="Times New Roman" w:hAnsi="Times New Roman"/>
              </w:rPr>
            </w:pPr>
            <w:r w:rsidRPr="000E1C08">
              <w:rPr>
                <w:rFonts w:ascii="Times New Roman" w:hAnsi="Times New Roman"/>
              </w:rPr>
              <w:t>-</w:t>
            </w:r>
          </w:p>
        </w:tc>
      </w:tr>
      <w:tr w:rsidR="006B5E84" w:rsidRPr="00E86436" w14:paraId="4741D5C8" w14:textId="77777777" w:rsidTr="006B5E84">
        <w:trPr>
          <w:trHeight w:val="312"/>
        </w:trPr>
        <w:tc>
          <w:tcPr>
            <w:tcW w:w="675" w:type="dxa"/>
            <w:vAlign w:val="center"/>
          </w:tcPr>
          <w:p w14:paraId="491F5FF8"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53B1947F"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Электроэнергией</w:t>
            </w:r>
          </w:p>
        </w:tc>
        <w:tc>
          <w:tcPr>
            <w:tcW w:w="1275" w:type="dxa"/>
            <w:vAlign w:val="center"/>
          </w:tcPr>
          <w:p w14:paraId="5E9AA48D"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6DA79BF2"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100</w:t>
            </w:r>
          </w:p>
        </w:tc>
        <w:tc>
          <w:tcPr>
            <w:tcW w:w="1471" w:type="dxa"/>
            <w:vAlign w:val="center"/>
          </w:tcPr>
          <w:p w14:paraId="5216943D" w14:textId="4BAA63A4" w:rsidR="006B5E84" w:rsidRPr="000E1C08" w:rsidRDefault="000E1C08" w:rsidP="00E86436">
            <w:pPr>
              <w:pStyle w:val="a4"/>
              <w:spacing w:line="276" w:lineRule="auto"/>
              <w:ind w:left="-102" w:right="-83" w:firstLine="0"/>
              <w:jc w:val="center"/>
              <w:rPr>
                <w:rFonts w:ascii="Times New Roman" w:hAnsi="Times New Roman"/>
              </w:rPr>
            </w:pPr>
            <w:r w:rsidRPr="000E1C08">
              <w:rPr>
                <w:rFonts w:ascii="Times New Roman" w:hAnsi="Times New Roman"/>
              </w:rPr>
              <w:t>100</w:t>
            </w:r>
          </w:p>
        </w:tc>
      </w:tr>
      <w:tr w:rsidR="006B5E84" w:rsidRPr="00E86436" w14:paraId="46452306" w14:textId="77777777" w:rsidTr="006B5E84">
        <w:trPr>
          <w:trHeight w:val="312"/>
        </w:trPr>
        <w:tc>
          <w:tcPr>
            <w:tcW w:w="675" w:type="dxa"/>
            <w:vAlign w:val="center"/>
          </w:tcPr>
          <w:p w14:paraId="43B32988"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4B4D1202"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Газоснабжение</w:t>
            </w:r>
          </w:p>
        </w:tc>
        <w:tc>
          <w:tcPr>
            <w:tcW w:w="1275" w:type="dxa"/>
            <w:vAlign w:val="center"/>
          </w:tcPr>
          <w:p w14:paraId="66B8BB21"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57EFCA1D"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25298E4F" w14:textId="77777777" w:rsidR="006B5E84" w:rsidRPr="000E1C08" w:rsidRDefault="006B5E84" w:rsidP="00E86436">
            <w:pPr>
              <w:pStyle w:val="a4"/>
              <w:spacing w:line="276" w:lineRule="auto"/>
              <w:ind w:left="-102" w:right="-83" w:firstLine="0"/>
              <w:jc w:val="center"/>
              <w:rPr>
                <w:rFonts w:ascii="Times New Roman" w:hAnsi="Times New Roman"/>
              </w:rPr>
            </w:pPr>
            <w:r w:rsidRPr="000E1C08">
              <w:rPr>
                <w:rFonts w:ascii="Times New Roman" w:hAnsi="Times New Roman"/>
              </w:rPr>
              <w:t>-</w:t>
            </w:r>
          </w:p>
        </w:tc>
      </w:tr>
      <w:tr w:rsidR="006B5E84" w:rsidRPr="00E86436" w14:paraId="0B2D4283" w14:textId="77777777" w:rsidTr="006B5E84">
        <w:trPr>
          <w:trHeight w:val="312"/>
        </w:trPr>
        <w:tc>
          <w:tcPr>
            <w:tcW w:w="675" w:type="dxa"/>
            <w:vAlign w:val="center"/>
          </w:tcPr>
          <w:p w14:paraId="655D6B1A"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4BE2C10D"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Теплом (газовые котлы)</w:t>
            </w:r>
          </w:p>
        </w:tc>
        <w:tc>
          <w:tcPr>
            <w:tcW w:w="1275" w:type="dxa"/>
            <w:vAlign w:val="center"/>
          </w:tcPr>
          <w:p w14:paraId="5514EC2F"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1EB5A676"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39BFB91C" w14:textId="77777777" w:rsidR="006B5E84" w:rsidRPr="000E1C08" w:rsidRDefault="006B5E84" w:rsidP="00E86436">
            <w:pPr>
              <w:pStyle w:val="a4"/>
              <w:spacing w:line="276" w:lineRule="auto"/>
              <w:ind w:left="-102" w:right="-83" w:firstLine="0"/>
              <w:jc w:val="center"/>
              <w:rPr>
                <w:rFonts w:ascii="Times New Roman" w:hAnsi="Times New Roman"/>
              </w:rPr>
            </w:pPr>
            <w:r w:rsidRPr="000E1C08">
              <w:rPr>
                <w:rFonts w:ascii="Times New Roman" w:hAnsi="Times New Roman"/>
              </w:rPr>
              <w:t>-</w:t>
            </w:r>
          </w:p>
        </w:tc>
      </w:tr>
      <w:tr w:rsidR="006B5E84" w:rsidRPr="00E86436" w14:paraId="503ED4A1" w14:textId="77777777" w:rsidTr="006B5E84">
        <w:trPr>
          <w:trHeight w:val="312"/>
        </w:trPr>
        <w:tc>
          <w:tcPr>
            <w:tcW w:w="675" w:type="dxa"/>
            <w:vAlign w:val="center"/>
          </w:tcPr>
          <w:p w14:paraId="625D5F2C" w14:textId="77777777" w:rsidR="006B5E84" w:rsidRPr="00E86436" w:rsidRDefault="006B5E84" w:rsidP="00E86436">
            <w:pPr>
              <w:pStyle w:val="a4"/>
              <w:spacing w:line="276" w:lineRule="auto"/>
              <w:ind w:firstLine="0"/>
              <w:jc w:val="center"/>
              <w:rPr>
                <w:rFonts w:ascii="Times New Roman" w:hAnsi="Times New Roman"/>
              </w:rPr>
            </w:pPr>
          </w:p>
        </w:tc>
        <w:tc>
          <w:tcPr>
            <w:tcW w:w="4962" w:type="dxa"/>
            <w:vAlign w:val="center"/>
          </w:tcPr>
          <w:p w14:paraId="3319150B"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Горячей водой (газовые котлы)</w:t>
            </w:r>
          </w:p>
        </w:tc>
        <w:tc>
          <w:tcPr>
            <w:tcW w:w="1275" w:type="dxa"/>
            <w:vAlign w:val="center"/>
          </w:tcPr>
          <w:p w14:paraId="64491CB6"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w:t>
            </w:r>
          </w:p>
        </w:tc>
        <w:tc>
          <w:tcPr>
            <w:tcW w:w="1470" w:type="dxa"/>
            <w:vAlign w:val="center"/>
          </w:tcPr>
          <w:p w14:paraId="63DF6A86"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0D0692EA" w14:textId="77777777" w:rsidR="006B5E84" w:rsidRPr="000E1C08" w:rsidRDefault="006B5E84" w:rsidP="00E86436">
            <w:pPr>
              <w:pStyle w:val="a4"/>
              <w:spacing w:line="276" w:lineRule="auto"/>
              <w:ind w:left="-102" w:right="-83" w:firstLine="0"/>
              <w:jc w:val="center"/>
              <w:rPr>
                <w:rFonts w:ascii="Times New Roman" w:hAnsi="Times New Roman"/>
              </w:rPr>
            </w:pPr>
            <w:r w:rsidRPr="000E1C08">
              <w:rPr>
                <w:rFonts w:ascii="Times New Roman" w:hAnsi="Times New Roman"/>
              </w:rPr>
              <w:t>-</w:t>
            </w:r>
          </w:p>
        </w:tc>
      </w:tr>
      <w:tr w:rsidR="006B5E84" w:rsidRPr="00E86436" w14:paraId="103D9B4F" w14:textId="77777777" w:rsidTr="006B5E84">
        <w:trPr>
          <w:trHeight w:val="312"/>
        </w:trPr>
        <w:tc>
          <w:tcPr>
            <w:tcW w:w="675" w:type="dxa"/>
            <w:vAlign w:val="center"/>
          </w:tcPr>
          <w:p w14:paraId="156FF21E" w14:textId="6E1E6B13"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2.11.</w:t>
            </w:r>
          </w:p>
        </w:tc>
        <w:tc>
          <w:tcPr>
            <w:tcW w:w="4962" w:type="dxa"/>
            <w:vAlign w:val="center"/>
          </w:tcPr>
          <w:p w14:paraId="02A82346"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Средняя обеспеченность населения общей жилой площадью</w:t>
            </w:r>
          </w:p>
        </w:tc>
        <w:tc>
          <w:tcPr>
            <w:tcW w:w="1275" w:type="dxa"/>
            <w:vAlign w:val="center"/>
          </w:tcPr>
          <w:p w14:paraId="075DD4A7"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2</w:t>
            </w:r>
            <w:r w:rsidRPr="00E86436">
              <w:rPr>
                <w:rFonts w:ascii="Times New Roman" w:hAnsi="Times New Roman"/>
              </w:rPr>
              <w:t xml:space="preserve"> на чел.</w:t>
            </w:r>
          </w:p>
        </w:tc>
        <w:tc>
          <w:tcPr>
            <w:tcW w:w="1470" w:type="dxa"/>
            <w:vAlign w:val="center"/>
          </w:tcPr>
          <w:p w14:paraId="35B3C231"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4C2DB31F" w14:textId="77777777" w:rsidR="006B5E84" w:rsidRPr="000E1C08" w:rsidRDefault="006B5E84" w:rsidP="00E86436">
            <w:pPr>
              <w:pStyle w:val="a4"/>
              <w:spacing w:line="276" w:lineRule="auto"/>
              <w:ind w:left="-102" w:right="-83" w:firstLine="0"/>
              <w:jc w:val="center"/>
              <w:rPr>
                <w:rFonts w:ascii="Times New Roman" w:hAnsi="Times New Roman"/>
              </w:rPr>
            </w:pPr>
            <w:r w:rsidRPr="000E1C08">
              <w:rPr>
                <w:rFonts w:ascii="Times New Roman" w:hAnsi="Times New Roman"/>
              </w:rPr>
              <w:t>30,0</w:t>
            </w:r>
          </w:p>
        </w:tc>
      </w:tr>
      <w:tr w:rsidR="006B5E84" w:rsidRPr="00E86436" w14:paraId="1CEFD37E" w14:textId="77777777" w:rsidTr="006B5E84">
        <w:trPr>
          <w:trHeight w:val="312"/>
        </w:trPr>
        <w:tc>
          <w:tcPr>
            <w:tcW w:w="675" w:type="dxa"/>
            <w:vAlign w:val="center"/>
          </w:tcPr>
          <w:p w14:paraId="267BE085" w14:textId="073D9457" w:rsidR="006B5E84" w:rsidRPr="00E86436" w:rsidRDefault="006B5E84" w:rsidP="00E86436">
            <w:pPr>
              <w:pStyle w:val="a4"/>
              <w:spacing w:line="276" w:lineRule="auto"/>
              <w:ind w:firstLine="0"/>
              <w:jc w:val="center"/>
              <w:rPr>
                <w:rFonts w:ascii="Times New Roman" w:hAnsi="Times New Roman"/>
                <w:b/>
              </w:rPr>
            </w:pPr>
            <w:r w:rsidRPr="00E86436">
              <w:rPr>
                <w:rFonts w:ascii="Times New Roman" w:hAnsi="Times New Roman"/>
                <w:b/>
              </w:rPr>
              <w:t>3.</w:t>
            </w:r>
          </w:p>
        </w:tc>
        <w:tc>
          <w:tcPr>
            <w:tcW w:w="9178" w:type="dxa"/>
            <w:gridSpan w:val="4"/>
            <w:vAlign w:val="center"/>
          </w:tcPr>
          <w:p w14:paraId="79611858" w14:textId="77777777" w:rsidR="006B5E84" w:rsidRPr="00E86436" w:rsidRDefault="006B5E84" w:rsidP="00E86436">
            <w:pPr>
              <w:pStyle w:val="a4"/>
              <w:spacing w:line="276" w:lineRule="auto"/>
              <w:ind w:right="-83" w:firstLine="0"/>
              <w:rPr>
                <w:rFonts w:ascii="Times New Roman" w:hAnsi="Times New Roman"/>
                <w:b/>
              </w:rPr>
            </w:pPr>
            <w:r w:rsidRPr="00E86436">
              <w:rPr>
                <w:rFonts w:ascii="Times New Roman" w:hAnsi="Times New Roman"/>
                <w:b/>
                <w:bCs/>
              </w:rPr>
              <w:t>Объекты социального и культурно-бытового обслуживания</w:t>
            </w:r>
          </w:p>
        </w:tc>
      </w:tr>
      <w:tr w:rsidR="006B5E84" w:rsidRPr="00E86436" w14:paraId="72721E64" w14:textId="77777777" w:rsidTr="006B5E84">
        <w:trPr>
          <w:trHeight w:val="312"/>
        </w:trPr>
        <w:tc>
          <w:tcPr>
            <w:tcW w:w="675" w:type="dxa"/>
            <w:vAlign w:val="center"/>
          </w:tcPr>
          <w:p w14:paraId="3791556D" w14:textId="5590C5C2"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3.1.</w:t>
            </w:r>
          </w:p>
        </w:tc>
        <w:tc>
          <w:tcPr>
            <w:tcW w:w="4962" w:type="dxa"/>
            <w:vAlign w:val="center"/>
          </w:tcPr>
          <w:p w14:paraId="5D870978"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Детские дошкольные учреждения,</w:t>
            </w:r>
          </w:p>
          <w:p w14:paraId="20831664"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всего/1000 чел.</w:t>
            </w:r>
          </w:p>
        </w:tc>
        <w:tc>
          <w:tcPr>
            <w:tcW w:w="1275" w:type="dxa"/>
            <w:vAlign w:val="center"/>
          </w:tcPr>
          <w:p w14:paraId="5FFEACFA"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мест</w:t>
            </w:r>
          </w:p>
        </w:tc>
        <w:tc>
          <w:tcPr>
            <w:tcW w:w="1470" w:type="dxa"/>
            <w:vAlign w:val="center"/>
          </w:tcPr>
          <w:p w14:paraId="483EEAEE"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30C78CD2"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6A93B908" w14:textId="77777777" w:rsidTr="006B5E84">
        <w:trPr>
          <w:trHeight w:val="312"/>
        </w:trPr>
        <w:tc>
          <w:tcPr>
            <w:tcW w:w="675" w:type="dxa"/>
            <w:vAlign w:val="center"/>
          </w:tcPr>
          <w:p w14:paraId="1F04D4D2" w14:textId="4048DDA3"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3.2.</w:t>
            </w:r>
          </w:p>
        </w:tc>
        <w:tc>
          <w:tcPr>
            <w:tcW w:w="4962" w:type="dxa"/>
            <w:vAlign w:val="center"/>
          </w:tcPr>
          <w:p w14:paraId="176544BF"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Общеобразовательные школы, всего/1000 чел.</w:t>
            </w:r>
          </w:p>
        </w:tc>
        <w:tc>
          <w:tcPr>
            <w:tcW w:w="1275" w:type="dxa"/>
            <w:vAlign w:val="center"/>
          </w:tcPr>
          <w:p w14:paraId="230B1FAA"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мест</w:t>
            </w:r>
          </w:p>
        </w:tc>
        <w:tc>
          <w:tcPr>
            <w:tcW w:w="1470" w:type="dxa"/>
            <w:vAlign w:val="center"/>
          </w:tcPr>
          <w:p w14:paraId="7CCA9326"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027C0335"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4CE68E3A" w14:textId="77777777" w:rsidTr="006B5E84">
        <w:trPr>
          <w:trHeight w:val="312"/>
        </w:trPr>
        <w:tc>
          <w:tcPr>
            <w:tcW w:w="675" w:type="dxa"/>
            <w:vAlign w:val="center"/>
          </w:tcPr>
          <w:p w14:paraId="402E4B44" w14:textId="27A79914"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3.3.</w:t>
            </w:r>
          </w:p>
        </w:tc>
        <w:tc>
          <w:tcPr>
            <w:tcW w:w="4962" w:type="dxa"/>
            <w:vAlign w:val="center"/>
          </w:tcPr>
          <w:p w14:paraId="4B0A34A3"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Учреждения  среднего профессионального образования</w:t>
            </w:r>
          </w:p>
        </w:tc>
        <w:tc>
          <w:tcPr>
            <w:tcW w:w="1275" w:type="dxa"/>
            <w:vAlign w:val="center"/>
          </w:tcPr>
          <w:p w14:paraId="61922F40"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учащихся</w:t>
            </w:r>
          </w:p>
        </w:tc>
        <w:tc>
          <w:tcPr>
            <w:tcW w:w="1470" w:type="dxa"/>
            <w:vAlign w:val="center"/>
          </w:tcPr>
          <w:p w14:paraId="402B8284"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603ADABE"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363C6523" w14:textId="77777777" w:rsidTr="006B5E84">
        <w:trPr>
          <w:trHeight w:val="312"/>
        </w:trPr>
        <w:tc>
          <w:tcPr>
            <w:tcW w:w="675" w:type="dxa"/>
            <w:vAlign w:val="center"/>
          </w:tcPr>
          <w:p w14:paraId="43EB33CB" w14:textId="4D3C0E82"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3.4.</w:t>
            </w:r>
          </w:p>
        </w:tc>
        <w:tc>
          <w:tcPr>
            <w:tcW w:w="4962" w:type="dxa"/>
            <w:vAlign w:val="center"/>
          </w:tcPr>
          <w:p w14:paraId="312EBBBA"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Библиотеки</w:t>
            </w:r>
          </w:p>
        </w:tc>
        <w:tc>
          <w:tcPr>
            <w:tcW w:w="1275" w:type="dxa"/>
            <w:vAlign w:val="center"/>
          </w:tcPr>
          <w:p w14:paraId="68E4A543"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объект</w:t>
            </w:r>
          </w:p>
        </w:tc>
        <w:tc>
          <w:tcPr>
            <w:tcW w:w="1470" w:type="dxa"/>
            <w:vAlign w:val="center"/>
          </w:tcPr>
          <w:p w14:paraId="26A4DB40"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1D7BECE9"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33F65BFB" w14:textId="77777777" w:rsidTr="006B5E84">
        <w:trPr>
          <w:trHeight w:val="312"/>
        </w:trPr>
        <w:tc>
          <w:tcPr>
            <w:tcW w:w="675" w:type="dxa"/>
            <w:vAlign w:val="center"/>
          </w:tcPr>
          <w:p w14:paraId="4600B5EC" w14:textId="316FFFC0"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3.5.</w:t>
            </w:r>
          </w:p>
        </w:tc>
        <w:tc>
          <w:tcPr>
            <w:tcW w:w="4962" w:type="dxa"/>
            <w:vAlign w:val="center"/>
          </w:tcPr>
          <w:p w14:paraId="24500025"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Стационар, всего/1000 чел.</w:t>
            </w:r>
          </w:p>
        </w:tc>
        <w:tc>
          <w:tcPr>
            <w:tcW w:w="1275" w:type="dxa"/>
            <w:vAlign w:val="center"/>
          </w:tcPr>
          <w:p w14:paraId="2C224404"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коек</w:t>
            </w:r>
          </w:p>
        </w:tc>
        <w:tc>
          <w:tcPr>
            <w:tcW w:w="1470" w:type="dxa"/>
            <w:vAlign w:val="center"/>
          </w:tcPr>
          <w:p w14:paraId="39980640"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183492F4"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4DEDE5C0" w14:textId="77777777" w:rsidTr="006B5E84">
        <w:trPr>
          <w:trHeight w:val="312"/>
        </w:trPr>
        <w:tc>
          <w:tcPr>
            <w:tcW w:w="675" w:type="dxa"/>
            <w:vAlign w:val="center"/>
          </w:tcPr>
          <w:p w14:paraId="0D336EA6" w14:textId="6703188D"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3.6.</w:t>
            </w:r>
          </w:p>
        </w:tc>
        <w:tc>
          <w:tcPr>
            <w:tcW w:w="4962" w:type="dxa"/>
            <w:vAlign w:val="center"/>
          </w:tcPr>
          <w:p w14:paraId="09288E34"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Приемная врача общей практики</w:t>
            </w:r>
          </w:p>
        </w:tc>
        <w:tc>
          <w:tcPr>
            <w:tcW w:w="1275" w:type="dxa"/>
            <w:vAlign w:val="center"/>
          </w:tcPr>
          <w:p w14:paraId="73E427B2"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объект на 200 жит.</w:t>
            </w:r>
          </w:p>
        </w:tc>
        <w:tc>
          <w:tcPr>
            <w:tcW w:w="1470" w:type="dxa"/>
            <w:vAlign w:val="center"/>
          </w:tcPr>
          <w:p w14:paraId="12D3CA75"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620AA878"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301492FA" w14:textId="77777777" w:rsidTr="006B5E84">
        <w:trPr>
          <w:trHeight w:val="312"/>
        </w:trPr>
        <w:tc>
          <w:tcPr>
            <w:tcW w:w="675" w:type="dxa"/>
            <w:vAlign w:val="center"/>
          </w:tcPr>
          <w:p w14:paraId="3A93CEA4" w14:textId="196F5DB2"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3.7.</w:t>
            </w:r>
          </w:p>
        </w:tc>
        <w:tc>
          <w:tcPr>
            <w:tcW w:w="4962" w:type="dxa"/>
            <w:vAlign w:val="center"/>
          </w:tcPr>
          <w:p w14:paraId="536B45E4"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Предприятия розничной торговли,</w:t>
            </w:r>
          </w:p>
          <w:p w14:paraId="55650D46"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всего/1000 чел.</w:t>
            </w:r>
          </w:p>
        </w:tc>
        <w:tc>
          <w:tcPr>
            <w:tcW w:w="1275" w:type="dxa"/>
            <w:vAlign w:val="center"/>
          </w:tcPr>
          <w:p w14:paraId="20BB2148"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2</w:t>
            </w:r>
            <w:r w:rsidRPr="00E86436">
              <w:rPr>
                <w:rFonts w:ascii="Times New Roman" w:hAnsi="Times New Roman"/>
              </w:rPr>
              <w:t xml:space="preserve"> торговой площади</w:t>
            </w:r>
          </w:p>
        </w:tc>
        <w:tc>
          <w:tcPr>
            <w:tcW w:w="1470" w:type="dxa"/>
            <w:vAlign w:val="center"/>
          </w:tcPr>
          <w:p w14:paraId="45F87B62"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68A2293A"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0694E381" w14:textId="77777777" w:rsidTr="006B5E84">
        <w:trPr>
          <w:trHeight w:val="312"/>
        </w:trPr>
        <w:tc>
          <w:tcPr>
            <w:tcW w:w="675" w:type="dxa"/>
            <w:vAlign w:val="center"/>
          </w:tcPr>
          <w:p w14:paraId="205752CB" w14:textId="64B6105E"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3.8.</w:t>
            </w:r>
          </w:p>
        </w:tc>
        <w:tc>
          <w:tcPr>
            <w:tcW w:w="4962" w:type="dxa"/>
            <w:vAlign w:val="center"/>
          </w:tcPr>
          <w:p w14:paraId="511004A5"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Предприятия общественного питания,</w:t>
            </w:r>
          </w:p>
          <w:p w14:paraId="6E8F120B"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всего/1000 чел.</w:t>
            </w:r>
          </w:p>
        </w:tc>
        <w:tc>
          <w:tcPr>
            <w:tcW w:w="1275" w:type="dxa"/>
            <w:vAlign w:val="center"/>
          </w:tcPr>
          <w:p w14:paraId="01B4239D" w14:textId="77777777" w:rsidR="006B5E84" w:rsidRPr="00E86436" w:rsidRDefault="006B5E84" w:rsidP="00E86436">
            <w:pPr>
              <w:pStyle w:val="a4"/>
              <w:spacing w:line="276" w:lineRule="auto"/>
              <w:ind w:left="-117" w:right="-144" w:firstLine="0"/>
              <w:jc w:val="center"/>
              <w:rPr>
                <w:rFonts w:ascii="Times New Roman" w:hAnsi="Times New Roman"/>
              </w:rPr>
            </w:pPr>
            <w:r w:rsidRPr="00E86436">
              <w:rPr>
                <w:rFonts w:ascii="Times New Roman" w:hAnsi="Times New Roman"/>
              </w:rPr>
              <w:t>посадочных мест</w:t>
            </w:r>
          </w:p>
        </w:tc>
        <w:tc>
          <w:tcPr>
            <w:tcW w:w="1470" w:type="dxa"/>
            <w:vAlign w:val="center"/>
          </w:tcPr>
          <w:p w14:paraId="76C6FBFF"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4ABE6E28"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6598E883" w14:textId="77777777" w:rsidTr="006B5E84">
        <w:trPr>
          <w:trHeight w:val="312"/>
        </w:trPr>
        <w:tc>
          <w:tcPr>
            <w:tcW w:w="675" w:type="dxa"/>
            <w:vAlign w:val="center"/>
          </w:tcPr>
          <w:p w14:paraId="18E87FB7" w14:textId="634BBB25"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3.9.</w:t>
            </w:r>
          </w:p>
        </w:tc>
        <w:tc>
          <w:tcPr>
            <w:tcW w:w="4962" w:type="dxa"/>
            <w:vAlign w:val="center"/>
          </w:tcPr>
          <w:p w14:paraId="2A785DA2"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Предприятия бытового обслуживания,</w:t>
            </w:r>
          </w:p>
          <w:p w14:paraId="66ACD4A2"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всего/1000 чел.</w:t>
            </w:r>
          </w:p>
        </w:tc>
        <w:tc>
          <w:tcPr>
            <w:tcW w:w="1275" w:type="dxa"/>
            <w:vAlign w:val="center"/>
          </w:tcPr>
          <w:p w14:paraId="0F664151"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рабочих мест</w:t>
            </w:r>
          </w:p>
        </w:tc>
        <w:tc>
          <w:tcPr>
            <w:tcW w:w="1470" w:type="dxa"/>
            <w:vAlign w:val="center"/>
          </w:tcPr>
          <w:p w14:paraId="60E47A92"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383F0B15"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5C233473" w14:textId="77777777" w:rsidTr="006B5E84">
        <w:trPr>
          <w:trHeight w:val="312"/>
        </w:trPr>
        <w:tc>
          <w:tcPr>
            <w:tcW w:w="675" w:type="dxa"/>
            <w:vAlign w:val="center"/>
          </w:tcPr>
          <w:p w14:paraId="361CD929" w14:textId="13797B1A"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3.10.</w:t>
            </w:r>
          </w:p>
        </w:tc>
        <w:tc>
          <w:tcPr>
            <w:tcW w:w="4962" w:type="dxa"/>
            <w:vAlign w:val="center"/>
          </w:tcPr>
          <w:p w14:paraId="0BC3BF22"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Учреждения культуры и искусства всего/1000 жит.</w:t>
            </w:r>
          </w:p>
        </w:tc>
        <w:tc>
          <w:tcPr>
            <w:tcW w:w="1275" w:type="dxa"/>
            <w:vAlign w:val="center"/>
          </w:tcPr>
          <w:p w14:paraId="6F882888"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мест</w:t>
            </w:r>
          </w:p>
        </w:tc>
        <w:tc>
          <w:tcPr>
            <w:tcW w:w="1470" w:type="dxa"/>
            <w:vAlign w:val="center"/>
          </w:tcPr>
          <w:p w14:paraId="5587D78D"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576516A9"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2787541B" w14:textId="77777777" w:rsidTr="006B5E84">
        <w:trPr>
          <w:trHeight w:val="312"/>
        </w:trPr>
        <w:tc>
          <w:tcPr>
            <w:tcW w:w="675" w:type="dxa"/>
            <w:vAlign w:val="center"/>
          </w:tcPr>
          <w:p w14:paraId="4D9FFE90" w14:textId="28C0DA56"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3.11.</w:t>
            </w:r>
          </w:p>
        </w:tc>
        <w:tc>
          <w:tcPr>
            <w:tcW w:w="4962" w:type="dxa"/>
            <w:vAlign w:val="center"/>
          </w:tcPr>
          <w:p w14:paraId="0DF5AB8A"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Физкультурно-спортивные учреждения</w:t>
            </w:r>
          </w:p>
        </w:tc>
        <w:tc>
          <w:tcPr>
            <w:tcW w:w="1275" w:type="dxa"/>
            <w:vAlign w:val="center"/>
          </w:tcPr>
          <w:p w14:paraId="24C27CB7"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2</w:t>
            </w:r>
            <w:r w:rsidRPr="00E86436">
              <w:rPr>
                <w:rFonts w:ascii="Times New Roman" w:hAnsi="Times New Roman"/>
              </w:rPr>
              <w:t xml:space="preserve"> площади зала</w:t>
            </w:r>
          </w:p>
        </w:tc>
        <w:tc>
          <w:tcPr>
            <w:tcW w:w="1470" w:type="dxa"/>
            <w:vAlign w:val="center"/>
          </w:tcPr>
          <w:p w14:paraId="54373911"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6595310B"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0C823834" w14:textId="77777777" w:rsidTr="006B5E84">
        <w:trPr>
          <w:trHeight w:val="312"/>
        </w:trPr>
        <w:tc>
          <w:tcPr>
            <w:tcW w:w="675" w:type="dxa"/>
            <w:vAlign w:val="center"/>
          </w:tcPr>
          <w:p w14:paraId="0DB252DF" w14:textId="4814B57F"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3.12.</w:t>
            </w:r>
          </w:p>
        </w:tc>
        <w:tc>
          <w:tcPr>
            <w:tcW w:w="4962" w:type="dxa"/>
            <w:vAlign w:val="center"/>
          </w:tcPr>
          <w:p w14:paraId="0D21FE4C"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Учреждения оздоровительные, отдыха и туризма, всего/1000 чел.</w:t>
            </w:r>
          </w:p>
        </w:tc>
        <w:tc>
          <w:tcPr>
            <w:tcW w:w="1275" w:type="dxa"/>
            <w:vAlign w:val="center"/>
          </w:tcPr>
          <w:p w14:paraId="6C254F72"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мест</w:t>
            </w:r>
          </w:p>
        </w:tc>
        <w:tc>
          <w:tcPr>
            <w:tcW w:w="1470" w:type="dxa"/>
            <w:vAlign w:val="center"/>
          </w:tcPr>
          <w:p w14:paraId="6E65BE33"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503E990C"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219477E8" w14:textId="77777777" w:rsidTr="006B5E84">
        <w:trPr>
          <w:trHeight w:val="312"/>
        </w:trPr>
        <w:tc>
          <w:tcPr>
            <w:tcW w:w="675" w:type="dxa"/>
            <w:vAlign w:val="center"/>
          </w:tcPr>
          <w:p w14:paraId="7AB2EA5E" w14:textId="1D4CAB4A"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3.13.</w:t>
            </w:r>
          </w:p>
        </w:tc>
        <w:tc>
          <w:tcPr>
            <w:tcW w:w="4962" w:type="dxa"/>
            <w:vAlign w:val="center"/>
          </w:tcPr>
          <w:p w14:paraId="3CD6234A"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Организации и учреждения управления, кредитно-финансовые учреждения,</w:t>
            </w:r>
          </w:p>
          <w:p w14:paraId="7E14B38F"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учреждения связи.</w:t>
            </w:r>
          </w:p>
        </w:tc>
        <w:tc>
          <w:tcPr>
            <w:tcW w:w="1275" w:type="dxa"/>
            <w:vAlign w:val="center"/>
          </w:tcPr>
          <w:p w14:paraId="7B396171"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объект</w:t>
            </w:r>
          </w:p>
        </w:tc>
        <w:tc>
          <w:tcPr>
            <w:tcW w:w="1470" w:type="dxa"/>
            <w:vAlign w:val="center"/>
          </w:tcPr>
          <w:p w14:paraId="635C2CDA"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62318A53"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693197CC" w14:textId="77777777" w:rsidTr="006B5E84">
        <w:trPr>
          <w:trHeight w:val="312"/>
        </w:trPr>
        <w:tc>
          <w:tcPr>
            <w:tcW w:w="675" w:type="dxa"/>
            <w:vAlign w:val="center"/>
          </w:tcPr>
          <w:p w14:paraId="57C8CC62" w14:textId="68C8DC20" w:rsidR="006B5E84" w:rsidRPr="00E86436" w:rsidRDefault="006B5E84" w:rsidP="00E86436">
            <w:pPr>
              <w:pStyle w:val="a4"/>
              <w:spacing w:line="276" w:lineRule="auto"/>
              <w:ind w:firstLine="0"/>
              <w:jc w:val="center"/>
              <w:rPr>
                <w:rFonts w:ascii="Times New Roman" w:hAnsi="Times New Roman"/>
                <w:b/>
              </w:rPr>
            </w:pPr>
            <w:r w:rsidRPr="00E86436">
              <w:rPr>
                <w:rFonts w:ascii="Times New Roman" w:hAnsi="Times New Roman"/>
                <w:b/>
              </w:rPr>
              <w:t>4.</w:t>
            </w:r>
          </w:p>
        </w:tc>
        <w:tc>
          <w:tcPr>
            <w:tcW w:w="9178" w:type="dxa"/>
            <w:gridSpan w:val="4"/>
            <w:vAlign w:val="center"/>
          </w:tcPr>
          <w:p w14:paraId="4D55A1EB" w14:textId="77777777" w:rsidR="006B5E84" w:rsidRPr="00E86436" w:rsidRDefault="006B5E84" w:rsidP="00E86436">
            <w:pPr>
              <w:pStyle w:val="a4"/>
              <w:spacing w:line="276" w:lineRule="auto"/>
              <w:ind w:right="-83" w:firstLine="0"/>
              <w:rPr>
                <w:rFonts w:ascii="Times New Roman" w:hAnsi="Times New Roman"/>
                <w:b/>
              </w:rPr>
            </w:pPr>
            <w:r w:rsidRPr="00E86436">
              <w:rPr>
                <w:rFonts w:ascii="Times New Roman" w:hAnsi="Times New Roman"/>
                <w:b/>
                <w:bCs/>
              </w:rPr>
              <w:t>Транспортная инфраструктура</w:t>
            </w:r>
          </w:p>
        </w:tc>
      </w:tr>
      <w:tr w:rsidR="006B5E84" w:rsidRPr="00E86436" w14:paraId="29A6BF29" w14:textId="77777777" w:rsidTr="006B5E84">
        <w:trPr>
          <w:trHeight w:val="312"/>
        </w:trPr>
        <w:tc>
          <w:tcPr>
            <w:tcW w:w="675" w:type="dxa"/>
          </w:tcPr>
          <w:p w14:paraId="2E996EBD" w14:textId="470EA6E6" w:rsidR="006B5E84" w:rsidRPr="00E86436" w:rsidRDefault="006B5E84" w:rsidP="00E86436">
            <w:pPr>
              <w:autoSpaceDE w:val="0"/>
              <w:autoSpaceDN w:val="0"/>
              <w:adjustRightInd w:val="0"/>
              <w:spacing w:line="276" w:lineRule="auto"/>
              <w:jc w:val="center"/>
            </w:pPr>
            <w:r w:rsidRPr="00E86436">
              <w:t>4.1</w:t>
            </w:r>
          </w:p>
        </w:tc>
        <w:tc>
          <w:tcPr>
            <w:tcW w:w="4962" w:type="dxa"/>
          </w:tcPr>
          <w:p w14:paraId="4F3A0547" w14:textId="77777777" w:rsidR="006B5E84" w:rsidRPr="00E86436" w:rsidRDefault="006B5E84" w:rsidP="00E86436">
            <w:pPr>
              <w:autoSpaceDE w:val="0"/>
              <w:autoSpaceDN w:val="0"/>
              <w:adjustRightInd w:val="0"/>
              <w:spacing w:line="276" w:lineRule="auto"/>
              <w:jc w:val="both"/>
            </w:pPr>
            <w:r w:rsidRPr="00E86436">
              <w:t>Протяженность железнодорожной сети</w:t>
            </w:r>
          </w:p>
        </w:tc>
        <w:tc>
          <w:tcPr>
            <w:tcW w:w="1275" w:type="dxa"/>
            <w:vAlign w:val="center"/>
          </w:tcPr>
          <w:p w14:paraId="7FE94C9B" w14:textId="77777777" w:rsidR="006B5E84" w:rsidRPr="00E86436" w:rsidRDefault="006B5E84" w:rsidP="00E86436">
            <w:pPr>
              <w:autoSpaceDE w:val="0"/>
              <w:autoSpaceDN w:val="0"/>
              <w:adjustRightInd w:val="0"/>
              <w:spacing w:line="276" w:lineRule="auto"/>
              <w:jc w:val="center"/>
            </w:pPr>
            <w:r w:rsidRPr="00E86436">
              <w:t>км</w:t>
            </w:r>
          </w:p>
        </w:tc>
        <w:tc>
          <w:tcPr>
            <w:tcW w:w="1470" w:type="dxa"/>
            <w:vAlign w:val="center"/>
          </w:tcPr>
          <w:p w14:paraId="342CD204" w14:textId="300281F5"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0,</w:t>
            </w:r>
            <w:r w:rsidR="006C37AA">
              <w:rPr>
                <w:rFonts w:ascii="Times New Roman" w:hAnsi="Times New Roman"/>
              </w:rPr>
              <w:t>8</w:t>
            </w:r>
          </w:p>
        </w:tc>
        <w:tc>
          <w:tcPr>
            <w:tcW w:w="1471" w:type="dxa"/>
            <w:vAlign w:val="center"/>
          </w:tcPr>
          <w:p w14:paraId="3681B919" w14:textId="59E85FF6" w:rsidR="006B5E84" w:rsidRPr="00E86436" w:rsidRDefault="006C37AA" w:rsidP="00E86436">
            <w:pPr>
              <w:pStyle w:val="a4"/>
              <w:spacing w:line="276" w:lineRule="auto"/>
              <w:ind w:left="-102" w:right="-83" w:firstLine="0"/>
              <w:jc w:val="center"/>
              <w:rPr>
                <w:rFonts w:ascii="Times New Roman" w:hAnsi="Times New Roman"/>
              </w:rPr>
            </w:pPr>
            <w:r>
              <w:rPr>
                <w:rFonts w:ascii="Times New Roman" w:hAnsi="Times New Roman"/>
              </w:rPr>
              <w:t>0,8</w:t>
            </w:r>
          </w:p>
        </w:tc>
      </w:tr>
      <w:tr w:rsidR="006B5E84" w:rsidRPr="00E86436" w14:paraId="191105F1" w14:textId="77777777" w:rsidTr="006B5E84">
        <w:trPr>
          <w:trHeight w:val="312"/>
        </w:trPr>
        <w:tc>
          <w:tcPr>
            <w:tcW w:w="675" w:type="dxa"/>
            <w:vAlign w:val="center"/>
          </w:tcPr>
          <w:p w14:paraId="7D0061E1" w14:textId="77777777" w:rsidR="006B5E84" w:rsidRPr="00E86436" w:rsidRDefault="006B5E84" w:rsidP="00E86436">
            <w:pPr>
              <w:spacing w:line="276" w:lineRule="auto"/>
            </w:pPr>
          </w:p>
        </w:tc>
        <w:tc>
          <w:tcPr>
            <w:tcW w:w="4962" w:type="dxa"/>
          </w:tcPr>
          <w:p w14:paraId="12B7FAB7" w14:textId="77777777" w:rsidR="006B5E84" w:rsidRPr="00E86436" w:rsidRDefault="006B5E84" w:rsidP="00E86436">
            <w:pPr>
              <w:autoSpaceDE w:val="0"/>
              <w:autoSpaceDN w:val="0"/>
              <w:adjustRightInd w:val="0"/>
              <w:spacing w:line="276" w:lineRule="auto"/>
              <w:jc w:val="both"/>
            </w:pPr>
            <w:r w:rsidRPr="00E86436">
              <w:t>В том числе:</w:t>
            </w:r>
          </w:p>
        </w:tc>
        <w:tc>
          <w:tcPr>
            <w:tcW w:w="1275" w:type="dxa"/>
            <w:vAlign w:val="center"/>
          </w:tcPr>
          <w:p w14:paraId="3719E944" w14:textId="77777777" w:rsidR="006B5E84" w:rsidRPr="00E86436" w:rsidRDefault="006B5E84" w:rsidP="00E86436">
            <w:pPr>
              <w:autoSpaceDE w:val="0"/>
              <w:autoSpaceDN w:val="0"/>
              <w:adjustRightInd w:val="0"/>
              <w:spacing w:line="276" w:lineRule="auto"/>
              <w:jc w:val="center"/>
            </w:pPr>
          </w:p>
        </w:tc>
        <w:tc>
          <w:tcPr>
            <w:tcW w:w="1470" w:type="dxa"/>
            <w:vAlign w:val="center"/>
          </w:tcPr>
          <w:p w14:paraId="7816A4AD" w14:textId="77777777" w:rsidR="006B5E84" w:rsidRPr="00E86436" w:rsidRDefault="006B5E84" w:rsidP="00E86436">
            <w:pPr>
              <w:autoSpaceDE w:val="0"/>
              <w:autoSpaceDN w:val="0"/>
              <w:adjustRightInd w:val="0"/>
              <w:spacing w:line="276" w:lineRule="auto"/>
              <w:jc w:val="center"/>
            </w:pPr>
          </w:p>
        </w:tc>
        <w:tc>
          <w:tcPr>
            <w:tcW w:w="1471" w:type="dxa"/>
            <w:vAlign w:val="center"/>
          </w:tcPr>
          <w:p w14:paraId="17B86BEC" w14:textId="77777777" w:rsidR="006B5E84" w:rsidRPr="00E86436" w:rsidRDefault="006B5E84" w:rsidP="00E86436">
            <w:pPr>
              <w:autoSpaceDE w:val="0"/>
              <w:autoSpaceDN w:val="0"/>
              <w:adjustRightInd w:val="0"/>
              <w:spacing w:line="276" w:lineRule="auto"/>
              <w:jc w:val="center"/>
            </w:pPr>
          </w:p>
        </w:tc>
      </w:tr>
      <w:tr w:rsidR="006B5E84" w:rsidRPr="00E86436" w14:paraId="23360A50" w14:textId="77777777" w:rsidTr="006B5E84">
        <w:trPr>
          <w:trHeight w:val="312"/>
        </w:trPr>
        <w:tc>
          <w:tcPr>
            <w:tcW w:w="675" w:type="dxa"/>
            <w:vAlign w:val="center"/>
          </w:tcPr>
          <w:p w14:paraId="3D1DB3C9" w14:textId="77777777" w:rsidR="006B5E84" w:rsidRPr="00E86436" w:rsidRDefault="006B5E84" w:rsidP="00E86436">
            <w:pPr>
              <w:spacing w:line="276" w:lineRule="auto"/>
            </w:pPr>
          </w:p>
        </w:tc>
        <w:tc>
          <w:tcPr>
            <w:tcW w:w="4962" w:type="dxa"/>
          </w:tcPr>
          <w:p w14:paraId="3786F991" w14:textId="77777777" w:rsidR="006B5E84" w:rsidRPr="00E86436" w:rsidRDefault="006B5E84" w:rsidP="00E86436">
            <w:pPr>
              <w:autoSpaceDE w:val="0"/>
              <w:autoSpaceDN w:val="0"/>
              <w:adjustRightInd w:val="0"/>
              <w:spacing w:line="276" w:lineRule="auto"/>
              <w:ind w:left="432"/>
              <w:jc w:val="both"/>
            </w:pPr>
            <w:r w:rsidRPr="00E86436">
              <w:t>федерального значения</w:t>
            </w:r>
          </w:p>
        </w:tc>
        <w:tc>
          <w:tcPr>
            <w:tcW w:w="1275" w:type="dxa"/>
            <w:vAlign w:val="center"/>
          </w:tcPr>
          <w:p w14:paraId="5020F775" w14:textId="77777777" w:rsidR="006B5E84" w:rsidRPr="00E86436" w:rsidRDefault="006B5E84" w:rsidP="00E86436">
            <w:pPr>
              <w:autoSpaceDE w:val="0"/>
              <w:autoSpaceDN w:val="0"/>
              <w:adjustRightInd w:val="0"/>
              <w:spacing w:line="276" w:lineRule="auto"/>
              <w:jc w:val="center"/>
            </w:pPr>
            <w:r w:rsidRPr="00E86436">
              <w:t>–//–</w:t>
            </w:r>
          </w:p>
        </w:tc>
        <w:tc>
          <w:tcPr>
            <w:tcW w:w="1470" w:type="dxa"/>
            <w:vAlign w:val="center"/>
          </w:tcPr>
          <w:p w14:paraId="1BC21DCC"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00FDC9DE"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580A7713" w14:textId="77777777" w:rsidTr="006B5E84">
        <w:trPr>
          <w:trHeight w:val="312"/>
        </w:trPr>
        <w:tc>
          <w:tcPr>
            <w:tcW w:w="675" w:type="dxa"/>
            <w:vAlign w:val="center"/>
          </w:tcPr>
          <w:p w14:paraId="6B366F89" w14:textId="77777777" w:rsidR="006B5E84" w:rsidRPr="00E86436" w:rsidRDefault="006B5E84" w:rsidP="00E86436">
            <w:pPr>
              <w:spacing w:line="276" w:lineRule="auto"/>
            </w:pPr>
          </w:p>
        </w:tc>
        <w:tc>
          <w:tcPr>
            <w:tcW w:w="4962" w:type="dxa"/>
          </w:tcPr>
          <w:p w14:paraId="2261C342" w14:textId="77777777" w:rsidR="006B5E84" w:rsidRPr="00E86436" w:rsidRDefault="006B5E84" w:rsidP="00E86436">
            <w:pPr>
              <w:autoSpaceDE w:val="0"/>
              <w:autoSpaceDN w:val="0"/>
              <w:adjustRightInd w:val="0"/>
              <w:spacing w:line="276" w:lineRule="auto"/>
              <w:ind w:left="432"/>
              <w:jc w:val="both"/>
            </w:pPr>
            <w:r w:rsidRPr="00E86436">
              <w:t>регионального значения</w:t>
            </w:r>
          </w:p>
        </w:tc>
        <w:tc>
          <w:tcPr>
            <w:tcW w:w="1275" w:type="dxa"/>
            <w:vAlign w:val="center"/>
          </w:tcPr>
          <w:p w14:paraId="1B8C8D2D" w14:textId="77777777" w:rsidR="006B5E84" w:rsidRPr="00E86436" w:rsidRDefault="006B5E84" w:rsidP="00E86436">
            <w:pPr>
              <w:spacing w:line="276" w:lineRule="auto"/>
              <w:jc w:val="center"/>
            </w:pPr>
            <w:r w:rsidRPr="00E86436">
              <w:t>–//–</w:t>
            </w:r>
          </w:p>
        </w:tc>
        <w:tc>
          <w:tcPr>
            <w:tcW w:w="1470" w:type="dxa"/>
            <w:vAlign w:val="center"/>
          </w:tcPr>
          <w:p w14:paraId="7A10B4C9" w14:textId="43FAD826"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0,</w:t>
            </w:r>
            <w:r w:rsidR="006C37AA">
              <w:rPr>
                <w:rFonts w:ascii="Times New Roman" w:hAnsi="Times New Roman"/>
              </w:rPr>
              <w:t>8</w:t>
            </w:r>
          </w:p>
        </w:tc>
        <w:tc>
          <w:tcPr>
            <w:tcW w:w="1471" w:type="dxa"/>
            <w:vAlign w:val="center"/>
          </w:tcPr>
          <w:p w14:paraId="6DF4811F" w14:textId="60565A43" w:rsidR="006B5E84" w:rsidRPr="00E86436" w:rsidRDefault="006C37AA" w:rsidP="00E86436">
            <w:pPr>
              <w:pStyle w:val="a4"/>
              <w:spacing w:line="276" w:lineRule="auto"/>
              <w:ind w:left="-102" w:right="-83" w:firstLine="0"/>
              <w:jc w:val="center"/>
              <w:rPr>
                <w:rFonts w:ascii="Times New Roman" w:hAnsi="Times New Roman"/>
              </w:rPr>
            </w:pPr>
            <w:r>
              <w:rPr>
                <w:rFonts w:ascii="Times New Roman" w:hAnsi="Times New Roman"/>
              </w:rPr>
              <w:t>0,8</w:t>
            </w:r>
          </w:p>
        </w:tc>
      </w:tr>
      <w:tr w:rsidR="006B5E84" w:rsidRPr="00E86436" w14:paraId="1EC1A14D" w14:textId="77777777" w:rsidTr="006B5E84">
        <w:trPr>
          <w:trHeight w:val="312"/>
        </w:trPr>
        <w:tc>
          <w:tcPr>
            <w:tcW w:w="675" w:type="dxa"/>
            <w:vAlign w:val="center"/>
          </w:tcPr>
          <w:p w14:paraId="2486F4A3" w14:textId="77777777" w:rsidR="006B5E84" w:rsidRPr="00E86436" w:rsidRDefault="006B5E84" w:rsidP="00E86436">
            <w:pPr>
              <w:spacing w:line="276" w:lineRule="auto"/>
            </w:pPr>
          </w:p>
        </w:tc>
        <w:tc>
          <w:tcPr>
            <w:tcW w:w="4962" w:type="dxa"/>
          </w:tcPr>
          <w:p w14:paraId="6863D7CC" w14:textId="77777777" w:rsidR="006B5E84" w:rsidRPr="00E86436" w:rsidRDefault="006B5E84" w:rsidP="00E86436">
            <w:pPr>
              <w:autoSpaceDE w:val="0"/>
              <w:autoSpaceDN w:val="0"/>
              <w:adjustRightInd w:val="0"/>
              <w:spacing w:line="276" w:lineRule="auto"/>
              <w:ind w:left="432"/>
              <w:jc w:val="both"/>
            </w:pPr>
            <w:r w:rsidRPr="00E86436">
              <w:t>местного значения</w:t>
            </w:r>
          </w:p>
        </w:tc>
        <w:tc>
          <w:tcPr>
            <w:tcW w:w="1275" w:type="dxa"/>
            <w:vAlign w:val="center"/>
          </w:tcPr>
          <w:p w14:paraId="595A8AFE" w14:textId="77777777" w:rsidR="006B5E84" w:rsidRPr="00E86436" w:rsidRDefault="006B5E84" w:rsidP="00E86436">
            <w:pPr>
              <w:spacing w:line="276" w:lineRule="auto"/>
              <w:jc w:val="center"/>
            </w:pPr>
            <w:r w:rsidRPr="00E86436">
              <w:t>–//–</w:t>
            </w:r>
          </w:p>
        </w:tc>
        <w:tc>
          <w:tcPr>
            <w:tcW w:w="1470" w:type="dxa"/>
            <w:vAlign w:val="center"/>
          </w:tcPr>
          <w:p w14:paraId="019322F8"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04B13EC4"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78306985" w14:textId="77777777" w:rsidTr="006B5E84">
        <w:trPr>
          <w:trHeight w:val="312"/>
        </w:trPr>
        <w:tc>
          <w:tcPr>
            <w:tcW w:w="675" w:type="dxa"/>
            <w:vAlign w:val="center"/>
          </w:tcPr>
          <w:p w14:paraId="0555B983" w14:textId="7421D13A" w:rsidR="006B5E84" w:rsidRPr="00E86436" w:rsidRDefault="006B5E84" w:rsidP="00E86436">
            <w:pPr>
              <w:spacing w:line="276" w:lineRule="auto"/>
              <w:rPr>
                <w:lang w:val="en-US"/>
              </w:rPr>
            </w:pPr>
            <w:r w:rsidRPr="00E86436">
              <w:t>4</w:t>
            </w:r>
            <w:r w:rsidRPr="00E86436">
              <w:rPr>
                <w:lang w:val="en-US"/>
              </w:rPr>
              <w:t>.2</w:t>
            </w:r>
          </w:p>
        </w:tc>
        <w:tc>
          <w:tcPr>
            <w:tcW w:w="4962" w:type="dxa"/>
          </w:tcPr>
          <w:p w14:paraId="44BA830F" w14:textId="77777777" w:rsidR="006B5E84" w:rsidRPr="00E86436" w:rsidRDefault="006B5E84" w:rsidP="00E86436">
            <w:pPr>
              <w:autoSpaceDE w:val="0"/>
              <w:autoSpaceDN w:val="0"/>
              <w:adjustRightInd w:val="0"/>
              <w:spacing w:line="276" w:lineRule="auto"/>
              <w:jc w:val="both"/>
            </w:pPr>
            <w:r w:rsidRPr="00E86436">
              <w:t>Протяженность улиц - всего</w:t>
            </w:r>
          </w:p>
        </w:tc>
        <w:tc>
          <w:tcPr>
            <w:tcW w:w="1275" w:type="dxa"/>
            <w:vAlign w:val="center"/>
          </w:tcPr>
          <w:p w14:paraId="4242BBF1" w14:textId="77777777" w:rsidR="006B5E84" w:rsidRPr="00E86436" w:rsidRDefault="006B5E84" w:rsidP="00E86436">
            <w:pPr>
              <w:spacing w:line="276" w:lineRule="auto"/>
              <w:jc w:val="center"/>
            </w:pPr>
            <w:r w:rsidRPr="00E86436">
              <w:t>км/ %</w:t>
            </w:r>
          </w:p>
        </w:tc>
        <w:tc>
          <w:tcPr>
            <w:tcW w:w="1470" w:type="dxa"/>
            <w:vAlign w:val="center"/>
          </w:tcPr>
          <w:p w14:paraId="1530D47C" w14:textId="77777777" w:rsidR="006B5E84" w:rsidRPr="000D6A6D" w:rsidRDefault="006B5E84" w:rsidP="00E86436">
            <w:pPr>
              <w:autoSpaceDE w:val="0"/>
              <w:autoSpaceDN w:val="0"/>
              <w:adjustRightInd w:val="0"/>
              <w:spacing w:line="276" w:lineRule="auto"/>
              <w:jc w:val="center"/>
            </w:pPr>
            <w:r w:rsidRPr="000D6A6D">
              <w:t>2,33/100</w:t>
            </w:r>
          </w:p>
        </w:tc>
        <w:tc>
          <w:tcPr>
            <w:tcW w:w="1471" w:type="dxa"/>
            <w:vAlign w:val="center"/>
          </w:tcPr>
          <w:p w14:paraId="0D545AEA" w14:textId="77777777" w:rsidR="006B5E84" w:rsidRPr="000D6A6D" w:rsidRDefault="006B5E84" w:rsidP="00E86436">
            <w:pPr>
              <w:autoSpaceDE w:val="0"/>
              <w:autoSpaceDN w:val="0"/>
              <w:adjustRightInd w:val="0"/>
              <w:spacing w:line="276" w:lineRule="auto"/>
              <w:jc w:val="center"/>
            </w:pPr>
            <w:r w:rsidRPr="000D6A6D">
              <w:t>2,35/100</w:t>
            </w:r>
          </w:p>
        </w:tc>
      </w:tr>
      <w:tr w:rsidR="006B5E84" w:rsidRPr="00E86436" w14:paraId="0426A736" w14:textId="77777777" w:rsidTr="006B5E84">
        <w:trPr>
          <w:trHeight w:val="312"/>
        </w:trPr>
        <w:tc>
          <w:tcPr>
            <w:tcW w:w="675" w:type="dxa"/>
            <w:vAlign w:val="center"/>
          </w:tcPr>
          <w:p w14:paraId="744CFB17" w14:textId="77777777" w:rsidR="006B5E84" w:rsidRPr="00E86436" w:rsidRDefault="006B5E84" w:rsidP="00E86436">
            <w:pPr>
              <w:spacing w:line="276" w:lineRule="auto"/>
            </w:pPr>
          </w:p>
        </w:tc>
        <w:tc>
          <w:tcPr>
            <w:tcW w:w="4962" w:type="dxa"/>
          </w:tcPr>
          <w:p w14:paraId="48499139" w14:textId="77777777" w:rsidR="006B5E84" w:rsidRPr="00E86436" w:rsidRDefault="006B5E84" w:rsidP="00E86436">
            <w:pPr>
              <w:autoSpaceDE w:val="0"/>
              <w:autoSpaceDN w:val="0"/>
              <w:adjustRightInd w:val="0"/>
              <w:spacing w:line="276" w:lineRule="auto"/>
              <w:jc w:val="both"/>
            </w:pPr>
            <w:r w:rsidRPr="00E86436">
              <w:t>В том числе:</w:t>
            </w:r>
          </w:p>
        </w:tc>
        <w:tc>
          <w:tcPr>
            <w:tcW w:w="1275" w:type="dxa"/>
            <w:vAlign w:val="center"/>
          </w:tcPr>
          <w:p w14:paraId="495518E4" w14:textId="77777777" w:rsidR="006B5E84" w:rsidRPr="00E86436" w:rsidRDefault="006B5E84" w:rsidP="00E86436">
            <w:pPr>
              <w:autoSpaceDE w:val="0"/>
              <w:autoSpaceDN w:val="0"/>
              <w:adjustRightInd w:val="0"/>
              <w:spacing w:line="276" w:lineRule="auto"/>
              <w:jc w:val="center"/>
            </w:pPr>
          </w:p>
        </w:tc>
        <w:tc>
          <w:tcPr>
            <w:tcW w:w="1470" w:type="dxa"/>
            <w:vAlign w:val="center"/>
          </w:tcPr>
          <w:p w14:paraId="60A8ACDB" w14:textId="77777777" w:rsidR="006B5E84" w:rsidRPr="000D6A6D" w:rsidRDefault="006B5E84" w:rsidP="00E86436">
            <w:pPr>
              <w:autoSpaceDE w:val="0"/>
              <w:autoSpaceDN w:val="0"/>
              <w:adjustRightInd w:val="0"/>
              <w:spacing w:line="276" w:lineRule="auto"/>
              <w:jc w:val="center"/>
            </w:pPr>
          </w:p>
        </w:tc>
        <w:tc>
          <w:tcPr>
            <w:tcW w:w="1471" w:type="dxa"/>
            <w:vAlign w:val="center"/>
          </w:tcPr>
          <w:p w14:paraId="41FC3915" w14:textId="77777777" w:rsidR="006B5E84" w:rsidRPr="000D6A6D" w:rsidRDefault="006B5E84" w:rsidP="00E86436">
            <w:pPr>
              <w:autoSpaceDE w:val="0"/>
              <w:autoSpaceDN w:val="0"/>
              <w:adjustRightInd w:val="0"/>
              <w:spacing w:line="276" w:lineRule="auto"/>
              <w:jc w:val="center"/>
            </w:pPr>
          </w:p>
        </w:tc>
      </w:tr>
      <w:tr w:rsidR="006B5E84" w:rsidRPr="00E86436" w14:paraId="4F3B4CA0" w14:textId="77777777" w:rsidTr="006B5E84">
        <w:trPr>
          <w:trHeight w:val="312"/>
        </w:trPr>
        <w:tc>
          <w:tcPr>
            <w:tcW w:w="675" w:type="dxa"/>
            <w:vAlign w:val="center"/>
          </w:tcPr>
          <w:p w14:paraId="59E96828" w14:textId="77777777" w:rsidR="006B5E84" w:rsidRPr="00E86436" w:rsidRDefault="006B5E84" w:rsidP="00E86436">
            <w:pPr>
              <w:spacing w:line="276" w:lineRule="auto"/>
            </w:pPr>
          </w:p>
        </w:tc>
        <w:tc>
          <w:tcPr>
            <w:tcW w:w="4962" w:type="dxa"/>
          </w:tcPr>
          <w:p w14:paraId="6A4DA071" w14:textId="77777777" w:rsidR="006B5E84" w:rsidRPr="00E86436" w:rsidRDefault="006B5E84" w:rsidP="00E86436">
            <w:pPr>
              <w:autoSpaceDE w:val="0"/>
              <w:autoSpaceDN w:val="0"/>
              <w:adjustRightInd w:val="0"/>
              <w:spacing w:line="276" w:lineRule="auto"/>
              <w:ind w:left="432"/>
              <w:jc w:val="both"/>
            </w:pPr>
            <w:r w:rsidRPr="00E86436">
              <w:t>автодорог</w:t>
            </w:r>
          </w:p>
        </w:tc>
        <w:tc>
          <w:tcPr>
            <w:tcW w:w="1275" w:type="dxa"/>
            <w:vAlign w:val="center"/>
          </w:tcPr>
          <w:p w14:paraId="3F110E0E" w14:textId="77777777" w:rsidR="006B5E84" w:rsidRPr="00E86436" w:rsidRDefault="006B5E84" w:rsidP="00E86436">
            <w:pPr>
              <w:spacing w:line="276" w:lineRule="auto"/>
              <w:jc w:val="center"/>
            </w:pPr>
            <w:r w:rsidRPr="00E86436">
              <w:t>–//–</w:t>
            </w:r>
          </w:p>
        </w:tc>
        <w:tc>
          <w:tcPr>
            <w:tcW w:w="1470" w:type="dxa"/>
            <w:vAlign w:val="center"/>
          </w:tcPr>
          <w:p w14:paraId="0C55045C" w14:textId="77777777" w:rsidR="006B5E84" w:rsidRPr="000D6A6D" w:rsidRDefault="006B5E84" w:rsidP="00E86436">
            <w:pPr>
              <w:pStyle w:val="a4"/>
              <w:spacing w:line="276" w:lineRule="auto"/>
              <w:ind w:left="-108" w:right="-126" w:firstLine="0"/>
              <w:jc w:val="center"/>
              <w:rPr>
                <w:rFonts w:ascii="Times New Roman" w:hAnsi="Times New Roman"/>
              </w:rPr>
            </w:pPr>
            <w:r w:rsidRPr="000D6A6D">
              <w:rPr>
                <w:rFonts w:ascii="Times New Roman" w:hAnsi="Times New Roman"/>
              </w:rPr>
              <w:t>-</w:t>
            </w:r>
          </w:p>
        </w:tc>
        <w:tc>
          <w:tcPr>
            <w:tcW w:w="1471" w:type="dxa"/>
            <w:vAlign w:val="center"/>
          </w:tcPr>
          <w:p w14:paraId="3494E5A9" w14:textId="77777777" w:rsidR="006B5E84" w:rsidRPr="000D6A6D" w:rsidRDefault="006B5E84" w:rsidP="00E86436">
            <w:pPr>
              <w:pStyle w:val="a4"/>
              <w:spacing w:line="276" w:lineRule="auto"/>
              <w:ind w:left="-102" w:right="-83" w:firstLine="0"/>
              <w:jc w:val="center"/>
              <w:rPr>
                <w:rFonts w:ascii="Times New Roman" w:hAnsi="Times New Roman"/>
              </w:rPr>
            </w:pPr>
            <w:r w:rsidRPr="000D6A6D">
              <w:rPr>
                <w:rFonts w:ascii="Times New Roman" w:hAnsi="Times New Roman"/>
              </w:rPr>
              <w:t>-</w:t>
            </w:r>
          </w:p>
        </w:tc>
      </w:tr>
      <w:tr w:rsidR="006B5E84" w:rsidRPr="00E86436" w14:paraId="6E4F97CE" w14:textId="77777777" w:rsidTr="006B5E84">
        <w:trPr>
          <w:trHeight w:val="312"/>
        </w:trPr>
        <w:tc>
          <w:tcPr>
            <w:tcW w:w="675" w:type="dxa"/>
            <w:vAlign w:val="center"/>
          </w:tcPr>
          <w:p w14:paraId="30F773DD" w14:textId="77777777" w:rsidR="006B5E84" w:rsidRPr="00E86436" w:rsidRDefault="006B5E84" w:rsidP="00E86436">
            <w:pPr>
              <w:spacing w:line="276" w:lineRule="auto"/>
            </w:pPr>
          </w:p>
        </w:tc>
        <w:tc>
          <w:tcPr>
            <w:tcW w:w="4962" w:type="dxa"/>
          </w:tcPr>
          <w:p w14:paraId="2024A1AE" w14:textId="77777777" w:rsidR="006B5E84" w:rsidRPr="00E86436" w:rsidRDefault="006B5E84" w:rsidP="00E86436">
            <w:pPr>
              <w:autoSpaceDE w:val="0"/>
              <w:autoSpaceDN w:val="0"/>
              <w:adjustRightInd w:val="0"/>
              <w:spacing w:line="276" w:lineRule="auto"/>
              <w:ind w:left="432"/>
              <w:jc w:val="both"/>
            </w:pPr>
            <w:r w:rsidRPr="00E86436">
              <w:t>основных</w:t>
            </w:r>
          </w:p>
        </w:tc>
        <w:tc>
          <w:tcPr>
            <w:tcW w:w="1275" w:type="dxa"/>
            <w:vAlign w:val="center"/>
          </w:tcPr>
          <w:p w14:paraId="385B531F" w14:textId="77777777" w:rsidR="006B5E84" w:rsidRPr="00E86436" w:rsidRDefault="006B5E84" w:rsidP="00E86436">
            <w:pPr>
              <w:spacing w:line="276" w:lineRule="auto"/>
              <w:jc w:val="center"/>
            </w:pPr>
            <w:r w:rsidRPr="00E86436">
              <w:t>–//–</w:t>
            </w:r>
          </w:p>
        </w:tc>
        <w:tc>
          <w:tcPr>
            <w:tcW w:w="1470" w:type="dxa"/>
            <w:vAlign w:val="center"/>
          </w:tcPr>
          <w:p w14:paraId="2290ADF8" w14:textId="61D2EC94" w:rsidR="006B5E84" w:rsidRPr="000D6A6D" w:rsidRDefault="000D6A6D" w:rsidP="00E86436">
            <w:pPr>
              <w:pStyle w:val="a4"/>
              <w:spacing w:line="276" w:lineRule="auto"/>
              <w:ind w:left="-108" w:right="-126" w:firstLine="0"/>
              <w:jc w:val="center"/>
              <w:rPr>
                <w:rFonts w:ascii="Times New Roman" w:hAnsi="Times New Roman"/>
              </w:rPr>
            </w:pPr>
            <w:r w:rsidRPr="000D6A6D">
              <w:rPr>
                <w:rFonts w:ascii="Times New Roman" w:hAnsi="Times New Roman"/>
              </w:rPr>
              <w:t>1,33</w:t>
            </w:r>
            <w:r w:rsidR="006B5E84" w:rsidRPr="000D6A6D">
              <w:rPr>
                <w:rFonts w:ascii="Times New Roman" w:hAnsi="Times New Roman"/>
              </w:rPr>
              <w:t>/79,3</w:t>
            </w:r>
          </w:p>
        </w:tc>
        <w:tc>
          <w:tcPr>
            <w:tcW w:w="1471" w:type="dxa"/>
            <w:vAlign w:val="center"/>
          </w:tcPr>
          <w:p w14:paraId="236ED78A" w14:textId="77777777" w:rsidR="006B5E84" w:rsidRPr="000D6A6D" w:rsidRDefault="006B5E84" w:rsidP="00E86436">
            <w:pPr>
              <w:pStyle w:val="a4"/>
              <w:spacing w:line="276" w:lineRule="auto"/>
              <w:ind w:left="-102" w:right="-83" w:firstLine="0"/>
              <w:jc w:val="center"/>
              <w:rPr>
                <w:rFonts w:ascii="Times New Roman" w:hAnsi="Times New Roman"/>
              </w:rPr>
            </w:pPr>
            <w:r w:rsidRPr="000D6A6D">
              <w:rPr>
                <w:rFonts w:ascii="Times New Roman" w:hAnsi="Times New Roman"/>
              </w:rPr>
              <w:t>1,85/78,2</w:t>
            </w:r>
          </w:p>
        </w:tc>
      </w:tr>
      <w:tr w:rsidR="006B5E84" w:rsidRPr="00E86436" w14:paraId="243A9320" w14:textId="77777777" w:rsidTr="006B5E84">
        <w:trPr>
          <w:trHeight w:val="312"/>
        </w:trPr>
        <w:tc>
          <w:tcPr>
            <w:tcW w:w="675" w:type="dxa"/>
          </w:tcPr>
          <w:p w14:paraId="7E7FAF65" w14:textId="77777777" w:rsidR="006B5E84" w:rsidRPr="00E86436" w:rsidRDefault="006B5E84" w:rsidP="00E86436">
            <w:pPr>
              <w:autoSpaceDE w:val="0"/>
              <w:autoSpaceDN w:val="0"/>
              <w:adjustRightInd w:val="0"/>
              <w:spacing w:line="276" w:lineRule="auto"/>
              <w:jc w:val="center"/>
            </w:pPr>
          </w:p>
        </w:tc>
        <w:tc>
          <w:tcPr>
            <w:tcW w:w="4962" w:type="dxa"/>
          </w:tcPr>
          <w:p w14:paraId="0378B5BF" w14:textId="77777777" w:rsidR="006B5E84" w:rsidRPr="00E86436" w:rsidRDefault="006B5E84" w:rsidP="00E86436">
            <w:pPr>
              <w:autoSpaceDE w:val="0"/>
              <w:autoSpaceDN w:val="0"/>
              <w:adjustRightInd w:val="0"/>
              <w:spacing w:line="276" w:lineRule="auto"/>
              <w:ind w:left="432"/>
              <w:jc w:val="both"/>
            </w:pPr>
            <w:r w:rsidRPr="00E86436">
              <w:t>второстепенных</w:t>
            </w:r>
          </w:p>
        </w:tc>
        <w:tc>
          <w:tcPr>
            <w:tcW w:w="1275" w:type="dxa"/>
            <w:vAlign w:val="center"/>
          </w:tcPr>
          <w:p w14:paraId="48E12432" w14:textId="77777777" w:rsidR="006B5E84" w:rsidRPr="00E86436" w:rsidRDefault="006B5E84" w:rsidP="00E86436">
            <w:pPr>
              <w:autoSpaceDE w:val="0"/>
              <w:autoSpaceDN w:val="0"/>
              <w:adjustRightInd w:val="0"/>
              <w:spacing w:line="276" w:lineRule="auto"/>
              <w:jc w:val="center"/>
            </w:pPr>
            <w:r w:rsidRPr="00E86436">
              <w:t>–//–</w:t>
            </w:r>
          </w:p>
        </w:tc>
        <w:tc>
          <w:tcPr>
            <w:tcW w:w="1470" w:type="dxa"/>
            <w:vAlign w:val="center"/>
          </w:tcPr>
          <w:p w14:paraId="00367AC5" w14:textId="77777777" w:rsidR="006B5E84" w:rsidRPr="000D6A6D" w:rsidRDefault="006B5E84" w:rsidP="00E86436">
            <w:pPr>
              <w:pStyle w:val="a4"/>
              <w:spacing w:line="276" w:lineRule="auto"/>
              <w:ind w:left="-108" w:right="-126" w:firstLine="0"/>
              <w:jc w:val="center"/>
              <w:rPr>
                <w:rFonts w:ascii="Times New Roman" w:hAnsi="Times New Roman"/>
              </w:rPr>
            </w:pPr>
            <w:r w:rsidRPr="000D6A6D">
              <w:rPr>
                <w:rFonts w:ascii="Times New Roman" w:hAnsi="Times New Roman"/>
              </w:rPr>
              <w:t>0,48/20,7</w:t>
            </w:r>
          </w:p>
        </w:tc>
        <w:tc>
          <w:tcPr>
            <w:tcW w:w="1471" w:type="dxa"/>
            <w:vAlign w:val="center"/>
          </w:tcPr>
          <w:p w14:paraId="45107A8F" w14:textId="77777777" w:rsidR="006B5E84" w:rsidRPr="000D6A6D" w:rsidRDefault="006B5E84" w:rsidP="00E86436">
            <w:pPr>
              <w:pStyle w:val="a4"/>
              <w:spacing w:line="276" w:lineRule="auto"/>
              <w:ind w:left="-102" w:right="-83" w:firstLine="0"/>
              <w:jc w:val="center"/>
              <w:rPr>
                <w:rFonts w:ascii="Times New Roman" w:hAnsi="Times New Roman"/>
              </w:rPr>
            </w:pPr>
            <w:r w:rsidRPr="000D6A6D">
              <w:rPr>
                <w:rFonts w:ascii="Times New Roman" w:hAnsi="Times New Roman"/>
              </w:rPr>
              <w:t>0,5/21,8</w:t>
            </w:r>
          </w:p>
        </w:tc>
      </w:tr>
      <w:tr w:rsidR="006B5E84" w:rsidRPr="00E86436" w14:paraId="32ED8D44" w14:textId="77777777" w:rsidTr="006B5E84">
        <w:trPr>
          <w:trHeight w:val="312"/>
        </w:trPr>
        <w:tc>
          <w:tcPr>
            <w:tcW w:w="675" w:type="dxa"/>
            <w:vAlign w:val="center"/>
          </w:tcPr>
          <w:p w14:paraId="762AE5F3" w14:textId="3C109818" w:rsidR="006B5E84" w:rsidRPr="00E86436" w:rsidRDefault="006B5E84" w:rsidP="00E86436">
            <w:pPr>
              <w:spacing w:line="276" w:lineRule="auto"/>
              <w:rPr>
                <w:lang w:val="en-US"/>
              </w:rPr>
            </w:pPr>
            <w:r w:rsidRPr="00E86436">
              <w:t>4</w:t>
            </w:r>
            <w:r w:rsidRPr="00E86436">
              <w:rPr>
                <w:lang w:val="en-US"/>
              </w:rPr>
              <w:t>.3</w:t>
            </w:r>
          </w:p>
        </w:tc>
        <w:tc>
          <w:tcPr>
            <w:tcW w:w="4962" w:type="dxa"/>
          </w:tcPr>
          <w:p w14:paraId="66C48560" w14:textId="77777777" w:rsidR="006B5E84" w:rsidRPr="00E86436" w:rsidRDefault="006B5E84" w:rsidP="00E86436">
            <w:pPr>
              <w:autoSpaceDE w:val="0"/>
              <w:autoSpaceDN w:val="0"/>
              <w:adjustRightInd w:val="0"/>
              <w:spacing w:line="276" w:lineRule="auto"/>
              <w:jc w:val="both"/>
            </w:pPr>
            <w:r w:rsidRPr="00E86436">
              <w:t>Плотность транспортной сети:</w:t>
            </w:r>
          </w:p>
        </w:tc>
        <w:tc>
          <w:tcPr>
            <w:tcW w:w="1275" w:type="dxa"/>
            <w:vAlign w:val="center"/>
          </w:tcPr>
          <w:p w14:paraId="1C3D9582" w14:textId="77777777" w:rsidR="006B5E84" w:rsidRPr="00E86436" w:rsidRDefault="006B5E84" w:rsidP="00E86436">
            <w:pPr>
              <w:autoSpaceDE w:val="0"/>
              <w:autoSpaceDN w:val="0"/>
              <w:adjustRightInd w:val="0"/>
              <w:spacing w:line="276" w:lineRule="auto"/>
              <w:jc w:val="center"/>
            </w:pPr>
            <w:r w:rsidRPr="00E86436">
              <w:t>км/ км</w:t>
            </w:r>
            <w:r w:rsidRPr="00E86436">
              <w:rPr>
                <w:vertAlign w:val="superscript"/>
              </w:rPr>
              <w:t>2</w:t>
            </w:r>
          </w:p>
        </w:tc>
        <w:tc>
          <w:tcPr>
            <w:tcW w:w="1470" w:type="dxa"/>
            <w:vAlign w:val="center"/>
          </w:tcPr>
          <w:p w14:paraId="019D69B5" w14:textId="77777777" w:rsidR="006B5E84" w:rsidRPr="000D6A6D" w:rsidRDefault="006B5E84" w:rsidP="00E86436">
            <w:pPr>
              <w:autoSpaceDE w:val="0"/>
              <w:autoSpaceDN w:val="0"/>
              <w:adjustRightInd w:val="0"/>
              <w:spacing w:line="276" w:lineRule="auto"/>
              <w:jc w:val="center"/>
            </w:pPr>
            <w:r w:rsidRPr="000D6A6D">
              <w:t>8,5</w:t>
            </w:r>
          </w:p>
        </w:tc>
        <w:tc>
          <w:tcPr>
            <w:tcW w:w="1471" w:type="dxa"/>
            <w:vAlign w:val="center"/>
          </w:tcPr>
          <w:p w14:paraId="0EECF131" w14:textId="77777777" w:rsidR="006B5E84" w:rsidRPr="000D6A6D" w:rsidRDefault="006B5E84" w:rsidP="00E86436">
            <w:pPr>
              <w:autoSpaceDE w:val="0"/>
              <w:autoSpaceDN w:val="0"/>
              <w:adjustRightInd w:val="0"/>
              <w:spacing w:line="276" w:lineRule="auto"/>
              <w:jc w:val="center"/>
            </w:pPr>
            <w:r w:rsidRPr="000D6A6D">
              <w:t>8,6</w:t>
            </w:r>
          </w:p>
        </w:tc>
      </w:tr>
      <w:tr w:rsidR="006B5E84" w:rsidRPr="00E86436" w14:paraId="38F10A4B" w14:textId="77777777" w:rsidTr="006B5E84">
        <w:trPr>
          <w:trHeight w:val="312"/>
        </w:trPr>
        <w:tc>
          <w:tcPr>
            <w:tcW w:w="675" w:type="dxa"/>
            <w:vAlign w:val="center"/>
          </w:tcPr>
          <w:p w14:paraId="5E512BFA" w14:textId="77777777" w:rsidR="006B5E84" w:rsidRPr="00E86436" w:rsidRDefault="006B5E84" w:rsidP="00E86436">
            <w:pPr>
              <w:spacing w:line="276" w:lineRule="auto"/>
            </w:pPr>
          </w:p>
        </w:tc>
        <w:tc>
          <w:tcPr>
            <w:tcW w:w="4962" w:type="dxa"/>
          </w:tcPr>
          <w:p w14:paraId="6B10F5D7" w14:textId="77777777" w:rsidR="006B5E84" w:rsidRPr="00E86436" w:rsidRDefault="006B5E84" w:rsidP="00E86436">
            <w:pPr>
              <w:autoSpaceDE w:val="0"/>
              <w:autoSpaceDN w:val="0"/>
              <w:adjustRightInd w:val="0"/>
              <w:spacing w:line="276" w:lineRule="auto"/>
              <w:ind w:left="432"/>
              <w:jc w:val="both"/>
            </w:pPr>
            <w:r w:rsidRPr="00E86436">
              <w:t>железнодорожной</w:t>
            </w:r>
          </w:p>
        </w:tc>
        <w:tc>
          <w:tcPr>
            <w:tcW w:w="1275" w:type="dxa"/>
            <w:vAlign w:val="center"/>
          </w:tcPr>
          <w:p w14:paraId="04B41D5D" w14:textId="77777777" w:rsidR="006B5E84" w:rsidRPr="00E86436" w:rsidRDefault="006B5E84" w:rsidP="00E86436">
            <w:pPr>
              <w:spacing w:line="276" w:lineRule="auto"/>
              <w:jc w:val="center"/>
            </w:pPr>
            <w:r w:rsidRPr="00E86436">
              <w:t>–//–</w:t>
            </w:r>
          </w:p>
        </w:tc>
        <w:tc>
          <w:tcPr>
            <w:tcW w:w="1470" w:type="dxa"/>
            <w:vAlign w:val="center"/>
          </w:tcPr>
          <w:p w14:paraId="0CD72DC3" w14:textId="77777777" w:rsidR="006B5E84" w:rsidRPr="000D6A6D" w:rsidRDefault="006B5E84" w:rsidP="00E86436">
            <w:pPr>
              <w:pStyle w:val="a4"/>
              <w:spacing w:line="276" w:lineRule="auto"/>
              <w:ind w:left="-108" w:right="-126" w:firstLine="0"/>
              <w:jc w:val="center"/>
              <w:rPr>
                <w:rFonts w:ascii="Times New Roman" w:hAnsi="Times New Roman"/>
              </w:rPr>
            </w:pPr>
            <w:r w:rsidRPr="000D6A6D">
              <w:rPr>
                <w:rFonts w:ascii="Times New Roman" w:hAnsi="Times New Roman"/>
              </w:rPr>
              <w:t>2,4</w:t>
            </w:r>
          </w:p>
        </w:tc>
        <w:tc>
          <w:tcPr>
            <w:tcW w:w="1471" w:type="dxa"/>
            <w:vAlign w:val="center"/>
          </w:tcPr>
          <w:p w14:paraId="3603556D" w14:textId="77777777" w:rsidR="006B5E84" w:rsidRPr="000D6A6D" w:rsidRDefault="006B5E84" w:rsidP="00E86436">
            <w:pPr>
              <w:pStyle w:val="a4"/>
              <w:spacing w:line="276" w:lineRule="auto"/>
              <w:ind w:left="-102" w:right="-83" w:firstLine="0"/>
              <w:jc w:val="center"/>
              <w:rPr>
                <w:rFonts w:ascii="Times New Roman" w:hAnsi="Times New Roman"/>
              </w:rPr>
            </w:pPr>
            <w:r w:rsidRPr="000D6A6D">
              <w:rPr>
                <w:rFonts w:ascii="Times New Roman" w:hAnsi="Times New Roman"/>
              </w:rPr>
              <w:t>2,4</w:t>
            </w:r>
          </w:p>
        </w:tc>
      </w:tr>
      <w:tr w:rsidR="006B5E84" w:rsidRPr="00E86436" w14:paraId="76431684" w14:textId="77777777" w:rsidTr="006B5E84">
        <w:trPr>
          <w:trHeight w:val="312"/>
        </w:trPr>
        <w:tc>
          <w:tcPr>
            <w:tcW w:w="675" w:type="dxa"/>
            <w:vAlign w:val="center"/>
          </w:tcPr>
          <w:p w14:paraId="1224B4F8" w14:textId="77777777" w:rsidR="006B5E84" w:rsidRPr="00E86436" w:rsidRDefault="006B5E84" w:rsidP="00E86436">
            <w:pPr>
              <w:spacing w:line="276" w:lineRule="auto"/>
            </w:pPr>
          </w:p>
        </w:tc>
        <w:tc>
          <w:tcPr>
            <w:tcW w:w="4962" w:type="dxa"/>
          </w:tcPr>
          <w:p w14:paraId="253F39C7" w14:textId="77777777" w:rsidR="006B5E84" w:rsidRPr="00E86436" w:rsidRDefault="006B5E84" w:rsidP="00E86436">
            <w:pPr>
              <w:autoSpaceDE w:val="0"/>
              <w:autoSpaceDN w:val="0"/>
              <w:adjustRightInd w:val="0"/>
              <w:spacing w:line="276" w:lineRule="auto"/>
              <w:ind w:left="432"/>
              <w:jc w:val="both"/>
            </w:pPr>
            <w:r w:rsidRPr="00E86436">
              <w:t>автомобильной</w:t>
            </w:r>
          </w:p>
        </w:tc>
        <w:tc>
          <w:tcPr>
            <w:tcW w:w="1275" w:type="dxa"/>
            <w:vAlign w:val="center"/>
          </w:tcPr>
          <w:p w14:paraId="05985D2A" w14:textId="77777777" w:rsidR="006B5E84" w:rsidRPr="00E86436" w:rsidRDefault="006B5E84" w:rsidP="00E86436">
            <w:pPr>
              <w:spacing w:line="276" w:lineRule="auto"/>
              <w:jc w:val="center"/>
            </w:pPr>
            <w:r w:rsidRPr="00E86436">
              <w:t>–//–</w:t>
            </w:r>
          </w:p>
        </w:tc>
        <w:tc>
          <w:tcPr>
            <w:tcW w:w="1470" w:type="dxa"/>
            <w:vAlign w:val="center"/>
          </w:tcPr>
          <w:p w14:paraId="413ACDE1" w14:textId="77777777" w:rsidR="006B5E84" w:rsidRPr="000D6A6D" w:rsidRDefault="006B5E84" w:rsidP="00E86436">
            <w:pPr>
              <w:autoSpaceDE w:val="0"/>
              <w:autoSpaceDN w:val="0"/>
              <w:adjustRightInd w:val="0"/>
              <w:spacing w:line="276" w:lineRule="auto"/>
              <w:jc w:val="center"/>
            </w:pPr>
            <w:r w:rsidRPr="000D6A6D">
              <w:t>6,1</w:t>
            </w:r>
          </w:p>
        </w:tc>
        <w:tc>
          <w:tcPr>
            <w:tcW w:w="1471" w:type="dxa"/>
            <w:vAlign w:val="center"/>
          </w:tcPr>
          <w:p w14:paraId="07F8FE5E" w14:textId="77777777" w:rsidR="006B5E84" w:rsidRPr="000D6A6D" w:rsidRDefault="006B5E84" w:rsidP="00E86436">
            <w:pPr>
              <w:autoSpaceDE w:val="0"/>
              <w:autoSpaceDN w:val="0"/>
              <w:adjustRightInd w:val="0"/>
              <w:spacing w:line="276" w:lineRule="auto"/>
              <w:jc w:val="center"/>
            </w:pPr>
            <w:r w:rsidRPr="000D6A6D">
              <w:t>6,2</w:t>
            </w:r>
          </w:p>
        </w:tc>
      </w:tr>
      <w:tr w:rsidR="006B5E84" w:rsidRPr="00E86436" w14:paraId="1BE84BD2" w14:textId="77777777" w:rsidTr="006B5E84">
        <w:trPr>
          <w:trHeight w:val="312"/>
        </w:trPr>
        <w:tc>
          <w:tcPr>
            <w:tcW w:w="675" w:type="dxa"/>
            <w:vAlign w:val="center"/>
          </w:tcPr>
          <w:p w14:paraId="06C3B2E7" w14:textId="3346D61D" w:rsidR="006B5E84" w:rsidRPr="00E86436" w:rsidRDefault="006B5E84" w:rsidP="00E86436">
            <w:pPr>
              <w:spacing w:line="276" w:lineRule="auto"/>
              <w:rPr>
                <w:lang w:val="en-US"/>
              </w:rPr>
            </w:pPr>
            <w:r w:rsidRPr="00E86436">
              <w:t>4</w:t>
            </w:r>
            <w:r w:rsidRPr="00E86436">
              <w:rPr>
                <w:lang w:val="en-US"/>
              </w:rPr>
              <w:t>.4</w:t>
            </w:r>
          </w:p>
        </w:tc>
        <w:tc>
          <w:tcPr>
            <w:tcW w:w="4962" w:type="dxa"/>
          </w:tcPr>
          <w:p w14:paraId="1CB2FF98" w14:textId="77777777" w:rsidR="006B5E84" w:rsidRPr="00E86436" w:rsidRDefault="006B5E84" w:rsidP="00E86436">
            <w:pPr>
              <w:autoSpaceDE w:val="0"/>
              <w:autoSpaceDN w:val="0"/>
              <w:adjustRightInd w:val="0"/>
              <w:spacing w:line="276" w:lineRule="auto"/>
              <w:jc w:val="both"/>
            </w:pPr>
            <w:r w:rsidRPr="00E86436">
              <w:t>Протяженность судоходных речных путей с гарантированными глубинами</w:t>
            </w:r>
          </w:p>
        </w:tc>
        <w:tc>
          <w:tcPr>
            <w:tcW w:w="1275" w:type="dxa"/>
            <w:vAlign w:val="center"/>
          </w:tcPr>
          <w:p w14:paraId="1A041C20" w14:textId="77777777" w:rsidR="006B5E84" w:rsidRPr="00E86436" w:rsidRDefault="006B5E84" w:rsidP="00E86436">
            <w:pPr>
              <w:spacing w:line="276" w:lineRule="auto"/>
              <w:jc w:val="center"/>
            </w:pPr>
            <w:r w:rsidRPr="00E86436">
              <w:t>единиц</w:t>
            </w:r>
          </w:p>
        </w:tc>
        <w:tc>
          <w:tcPr>
            <w:tcW w:w="1470" w:type="dxa"/>
            <w:vAlign w:val="center"/>
          </w:tcPr>
          <w:p w14:paraId="2AB7AA0E"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630397ED"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10E0BEC2" w14:textId="77777777" w:rsidTr="006B5E84">
        <w:trPr>
          <w:trHeight w:val="312"/>
        </w:trPr>
        <w:tc>
          <w:tcPr>
            <w:tcW w:w="675" w:type="dxa"/>
            <w:vAlign w:val="center"/>
          </w:tcPr>
          <w:p w14:paraId="39B18045" w14:textId="33182A71" w:rsidR="006B5E84" w:rsidRPr="00E86436" w:rsidRDefault="006B5E84" w:rsidP="00E86436">
            <w:pPr>
              <w:spacing w:line="276" w:lineRule="auto"/>
            </w:pPr>
            <w:r w:rsidRPr="00E86436">
              <w:t>4.5</w:t>
            </w:r>
          </w:p>
        </w:tc>
        <w:tc>
          <w:tcPr>
            <w:tcW w:w="4962" w:type="dxa"/>
          </w:tcPr>
          <w:p w14:paraId="6992ADC2" w14:textId="77777777" w:rsidR="006B5E84" w:rsidRPr="00E86436" w:rsidRDefault="006B5E84" w:rsidP="00E86436">
            <w:pPr>
              <w:autoSpaceDE w:val="0"/>
              <w:autoSpaceDN w:val="0"/>
              <w:adjustRightInd w:val="0"/>
              <w:spacing w:line="276" w:lineRule="auto"/>
              <w:jc w:val="both"/>
            </w:pPr>
            <w:r w:rsidRPr="00E86436">
              <w:t>Аэропорты</w:t>
            </w:r>
          </w:p>
        </w:tc>
        <w:tc>
          <w:tcPr>
            <w:tcW w:w="1275" w:type="dxa"/>
            <w:vAlign w:val="center"/>
          </w:tcPr>
          <w:p w14:paraId="3B20CB63" w14:textId="77777777" w:rsidR="006B5E84" w:rsidRPr="00E86436" w:rsidRDefault="006B5E84" w:rsidP="00E86436">
            <w:pPr>
              <w:spacing w:line="276" w:lineRule="auto"/>
              <w:jc w:val="center"/>
            </w:pPr>
            <w:r w:rsidRPr="00E86436">
              <w:t>единиц</w:t>
            </w:r>
          </w:p>
        </w:tc>
        <w:tc>
          <w:tcPr>
            <w:tcW w:w="1470" w:type="dxa"/>
            <w:vAlign w:val="center"/>
          </w:tcPr>
          <w:p w14:paraId="74275B9F"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24F2C79E"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5136F80B" w14:textId="77777777" w:rsidTr="006B5E84">
        <w:trPr>
          <w:trHeight w:val="312"/>
        </w:trPr>
        <w:tc>
          <w:tcPr>
            <w:tcW w:w="675" w:type="dxa"/>
            <w:vAlign w:val="center"/>
          </w:tcPr>
          <w:p w14:paraId="1902E176" w14:textId="28952211" w:rsidR="006B5E84" w:rsidRPr="00E86436" w:rsidRDefault="006B5E84" w:rsidP="00E86436">
            <w:pPr>
              <w:spacing w:line="276" w:lineRule="auto"/>
              <w:rPr>
                <w:lang w:val="en-US"/>
              </w:rPr>
            </w:pPr>
            <w:r w:rsidRPr="00E86436">
              <w:t>4</w:t>
            </w:r>
            <w:r w:rsidRPr="00E86436">
              <w:rPr>
                <w:lang w:val="en-US"/>
              </w:rPr>
              <w:t>.6</w:t>
            </w:r>
          </w:p>
        </w:tc>
        <w:tc>
          <w:tcPr>
            <w:tcW w:w="4962" w:type="dxa"/>
          </w:tcPr>
          <w:p w14:paraId="1E901C33" w14:textId="77777777" w:rsidR="006B5E84" w:rsidRPr="00E86436" w:rsidRDefault="006B5E84" w:rsidP="00E86436">
            <w:pPr>
              <w:autoSpaceDE w:val="0"/>
              <w:autoSpaceDN w:val="0"/>
              <w:adjustRightInd w:val="0"/>
              <w:spacing w:line="276" w:lineRule="auto"/>
              <w:jc w:val="both"/>
            </w:pPr>
            <w:r w:rsidRPr="00E86436">
              <w:t>Обеспеченность населения индивидуальными легковыми автомобилями</w:t>
            </w:r>
          </w:p>
        </w:tc>
        <w:tc>
          <w:tcPr>
            <w:tcW w:w="1275" w:type="dxa"/>
            <w:vAlign w:val="center"/>
          </w:tcPr>
          <w:p w14:paraId="19968A13" w14:textId="77777777" w:rsidR="006B5E84" w:rsidRPr="00E86436" w:rsidRDefault="006B5E84" w:rsidP="00E86436">
            <w:pPr>
              <w:autoSpaceDE w:val="0"/>
              <w:autoSpaceDN w:val="0"/>
              <w:adjustRightInd w:val="0"/>
              <w:spacing w:line="276" w:lineRule="auto"/>
              <w:jc w:val="center"/>
            </w:pPr>
            <w:r w:rsidRPr="00E86436">
              <w:t>автомобилей/1000 жит</w:t>
            </w:r>
          </w:p>
        </w:tc>
        <w:tc>
          <w:tcPr>
            <w:tcW w:w="1470" w:type="dxa"/>
            <w:vAlign w:val="center"/>
          </w:tcPr>
          <w:p w14:paraId="3F3BC18F"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727D6FCD" w14:textId="36AA2CB4" w:rsidR="006B5E84" w:rsidRPr="00E86436" w:rsidRDefault="000D6A6D" w:rsidP="00E86436">
            <w:pPr>
              <w:pStyle w:val="a4"/>
              <w:spacing w:line="276" w:lineRule="auto"/>
              <w:ind w:left="-102" w:right="-83" w:firstLine="0"/>
              <w:jc w:val="center"/>
              <w:rPr>
                <w:rFonts w:ascii="Times New Roman" w:hAnsi="Times New Roman"/>
              </w:rPr>
            </w:pPr>
            <w:r>
              <w:rPr>
                <w:rFonts w:ascii="Times New Roman" w:hAnsi="Times New Roman"/>
              </w:rPr>
              <w:t>300</w:t>
            </w:r>
          </w:p>
        </w:tc>
      </w:tr>
      <w:tr w:rsidR="006B5E84" w:rsidRPr="00E86436" w14:paraId="3722F2BF" w14:textId="77777777" w:rsidTr="006B5E84">
        <w:trPr>
          <w:trHeight w:val="312"/>
        </w:trPr>
        <w:tc>
          <w:tcPr>
            <w:tcW w:w="675" w:type="dxa"/>
            <w:vAlign w:val="center"/>
          </w:tcPr>
          <w:p w14:paraId="44D69F7A" w14:textId="0B466A4C" w:rsidR="006B5E84" w:rsidRPr="00E86436" w:rsidRDefault="006B5E84" w:rsidP="00E86436">
            <w:pPr>
              <w:pStyle w:val="a4"/>
              <w:spacing w:line="276" w:lineRule="auto"/>
              <w:ind w:firstLine="0"/>
              <w:jc w:val="center"/>
              <w:rPr>
                <w:rFonts w:ascii="Times New Roman" w:hAnsi="Times New Roman"/>
                <w:b/>
              </w:rPr>
            </w:pPr>
            <w:r w:rsidRPr="00E86436">
              <w:rPr>
                <w:rFonts w:ascii="Times New Roman" w:hAnsi="Times New Roman"/>
                <w:b/>
              </w:rPr>
              <w:t>5.</w:t>
            </w:r>
          </w:p>
        </w:tc>
        <w:tc>
          <w:tcPr>
            <w:tcW w:w="9178" w:type="dxa"/>
            <w:gridSpan w:val="4"/>
            <w:vAlign w:val="center"/>
          </w:tcPr>
          <w:p w14:paraId="78B0F138" w14:textId="77777777" w:rsidR="006B5E84" w:rsidRPr="00E86436" w:rsidRDefault="006B5E84" w:rsidP="00E86436">
            <w:pPr>
              <w:pStyle w:val="a4"/>
              <w:spacing w:line="276" w:lineRule="auto"/>
              <w:ind w:right="-83" w:firstLine="0"/>
              <w:rPr>
                <w:rFonts w:ascii="Times New Roman" w:hAnsi="Times New Roman"/>
                <w:b/>
              </w:rPr>
            </w:pPr>
            <w:r w:rsidRPr="00E86436">
              <w:rPr>
                <w:rFonts w:ascii="Times New Roman" w:hAnsi="Times New Roman"/>
                <w:b/>
                <w:bCs/>
              </w:rPr>
              <w:t>Инженерная инфраструктура и благоустройство территории</w:t>
            </w:r>
          </w:p>
        </w:tc>
      </w:tr>
      <w:tr w:rsidR="006B5E84" w:rsidRPr="00E86436" w14:paraId="0000C079" w14:textId="77777777" w:rsidTr="006B5E84">
        <w:trPr>
          <w:cantSplit/>
          <w:trHeight w:val="312"/>
        </w:trPr>
        <w:tc>
          <w:tcPr>
            <w:tcW w:w="675" w:type="dxa"/>
            <w:vAlign w:val="center"/>
          </w:tcPr>
          <w:p w14:paraId="52C75789" w14:textId="72137AAE"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t>5.1</w:t>
            </w:r>
          </w:p>
        </w:tc>
        <w:tc>
          <w:tcPr>
            <w:tcW w:w="9178" w:type="dxa"/>
            <w:gridSpan w:val="4"/>
            <w:vAlign w:val="center"/>
          </w:tcPr>
          <w:p w14:paraId="44760DEB"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ВОДОСНАБЖЕНИЕ</w:t>
            </w:r>
          </w:p>
        </w:tc>
      </w:tr>
      <w:tr w:rsidR="006B5E84" w:rsidRPr="00E86436" w14:paraId="4493989F" w14:textId="77777777" w:rsidTr="006B5E84">
        <w:trPr>
          <w:trHeight w:val="312"/>
        </w:trPr>
        <w:tc>
          <w:tcPr>
            <w:tcW w:w="675" w:type="dxa"/>
            <w:vAlign w:val="center"/>
          </w:tcPr>
          <w:p w14:paraId="37E49C1A" w14:textId="3B77FC89"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5.1.1</w:t>
            </w:r>
          </w:p>
        </w:tc>
        <w:tc>
          <w:tcPr>
            <w:tcW w:w="4962" w:type="dxa"/>
            <w:vAlign w:val="center"/>
          </w:tcPr>
          <w:p w14:paraId="5845697C"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Водопотребление, всего (с учетом дач)</w:t>
            </w:r>
          </w:p>
        </w:tc>
        <w:tc>
          <w:tcPr>
            <w:tcW w:w="1275" w:type="dxa"/>
            <w:vAlign w:val="center"/>
          </w:tcPr>
          <w:p w14:paraId="79ECB214" w14:textId="77777777" w:rsidR="006B5E84" w:rsidRPr="00E86436" w:rsidRDefault="006B5E84" w:rsidP="00E86436">
            <w:pPr>
              <w:pStyle w:val="a4"/>
              <w:spacing w:line="276" w:lineRule="auto"/>
              <w:ind w:left="-108" w:right="-108"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3</w:t>
            </w:r>
            <w:r w:rsidRPr="00E86436">
              <w:rPr>
                <w:rFonts w:ascii="Times New Roman" w:hAnsi="Times New Roman"/>
              </w:rPr>
              <w:t>/сут.</w:t>
            </w:r>
          </w:p>
        </w:tc>
        <w:tc>
          <w:tcPr>
            <w:tcW w:w="1470" w:type="dxa"/>
            <w:vAlign w:val="center"/>
          </w:tcPr>
          <w:p w14:paraId="0878A906"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17F8F31F"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6,4</w:t>
            </w:r>
          </w:p>
        </w:tc>
      </w:tr>
      <w:tr w:rsidR="006B5E84" w:rsidRPr="00E86436" w14:paraId="5E481DF4" w14:textId="77777777" w:rsidTr="006B5E84">
        <w:trPr>
          <w:trHeight w:val="312"/>
        </w:trPr>
        <w:tc>
          <w:tcPr>
            <w:tcW w:w="675" w:type="dxa"/>
            <w:vAlign w:val="center"/>
          </w:tcPr>
          <w:p w14:paraId="6D52D39E" w14:textId="3216EBEF"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5.1.2</w:t>
            </w:r>
          </w:p>
        </w:tc>
        <w:tc>
          <w:tcPr>
            <w:tcW w:w="4962" w:type="dxa"/>
            <w:vAlign w:val="center"/>
          </w:tcPr>
          <w:p w14:paraId="1D8D35A8"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Производительность водозаборных сооружений, всего,</w:t>
            </w:r>
          </w:p>
          <w:p w14:paraId="4D503F2E"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в том числе:</w:t>
            </w:r>
          </w:p>
        </w:tc>
        <w:tc>
          <w:tcPr>
            <w:tcW w:w="1275" w:type="dxa"/>
            <w:vAlign w:val="center"/>
          </w:tcPr>
          <w:p w14:paraId="1A9496B0" w14:textId="77777777" w:rsidR="006B5E84" w:rsidRPr="00E86436" w:rsidRDefault="006B5E84" w:rsidP="00E86436">
            <w:pPr>
              <w:pStyle w:val="a4"/>
              <w:spacing w:line="276" w:lineRule="auto"/>
              <w:ind w:left="-108" w:right="-108"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3</w:t>
            </w:r>
            <w:r w:rsidRPr="00E86436">
              <w:rPr>
                <w:rFonts w:ascii="Times New Roman" w:hAnsi="Times New Roman"/>
              </w:rPr>
              <w:t>/сут.</w:t>
            </w:r>
          </w:p>
        </w:tc>
        <w:tc>
          <w:tcPr>
            <w:tcW w:w="1470" w:type="dxa"/>
            <w:vAlign w:val="center"/>
          </w:tcPr>
          <w:p w14:paraId="5165A2A5"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431D836F"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10</w:t>
            </w:r>
          </w:p>
        </w:tc>
      </w:tr>
      <w:tr w:rsidR="006B5E84" w:rsidRPr="00E86436" w14:paraId="18ED1D97" w14:textId="77777777" w:rsidTr="006B5E84">
        <w:trPr>
          <w:trHeight w:val="312"/>
        </w:trPr>
        <w:tc>
          <w:tcPr>
            <w:tcW w:w="675" w:type="dxa"/>
            <w:vAlign w:val="center"/>
          </w:tcPr>
          <w:p w14:paraId="0FB1F14F" w14:textId="77777777" w:rsidR="006B5E84" w:rsidRPr="00E86436" w:rsidRDefault="006B5E84" w:rsidP="00E86436">
            <w:pPr>
              <w:pStyle w:val="a4"/>
              <w:spacing w:line="276" w:lineRule="auto"/>
              <w:ind w:left="-120" w:right="-141" w:firstLine="0"/>
              <w:jc w:val="center"/>
              <w:rPr>
                <w:rFonts w:ascii="Times New Roman" w:hAnsi="Times New Roman"/>
              </w:rPr>
            </w:pPr>
          </w:p>
        </w:tc>
        <w:tc>
          <w:tcPr>
            <w:tcW w:w="4962" w:type="dxa"/>
            <w:vAlign w:val="center"/>
          </w:tcPr>
          <w:p w14:paraId="38832B1B"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водозаборов подземных вод</w:t>
            </w:r>
          </w:p>
        </w:tc>
        <w:tc>
          <w:tcPr>
            <w:tcW w:w="1275" w:type="dxa"/>
            <w:vAlign w:val="center"/>
          </w:tcPr>
          <w:p w14:paraId="1B19889F" w14:textId="77777777" w:rsidR="006B5E84" w:rsidRPr="00E86436" w:rsidRDefault="006B5E84" w:rsidP="00E86436">
            <w:pPr>
              <w:pStyle w:val="a4"/>
              <w:spacing w:line="276" w:lineRule="auto"/>
              <w:ind w:left="-108" w:right="-108"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3</w:t>
            </w:r>
            <w:r w:rsidRPr="00E86436">
              <w:rPr>
                <w:rFonts w:ascii="Times New Roman" w:hAnsi="Times New Roman"/>
              </w:rPr>
              <w:t>/сут.</w:t>
            </w:r>
          </w:p>
        </w:tc>
        <w:tc>
          <w:tcPr>
            <w:tcW w:w="1470" w:type="dxa"/>
            <w:vAlign w:val="center"/>
          </w:tcPr>
          <w:p w14:paraId="3D9AFF1F"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7E3A2D69"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10</w:t>
            </w:r>
          </w:p>
        </w:tc>
      </w:tr>
      <w:tr w:rsidR="006B5E84" w:rsidRPr="00E86436" w14:paraId="5926ABB9" w14:textId="77777777" w:rsidTr="006B5E84">
        <w:trPr>
          <w:trHeight w:val="312"/>
        </w:trPr>
        <w:tc>
          <w:tcPr>
            <w:tcW w:w="675" w:type="dxa"/>
            <w:tcBorders>
              <w:top w:val="single" w:sz="4" w:space="0" w:color="auto"/>
              <w:left w:val="single" w:sz="4" w:space="0" w:color="auto"/>
              <w:bottom w:val="single" w:sz="4" w:space="0" w:color="auto"/>
              <w:right w:val="single" w:sz="4" w:space="0" w:color="auto"/>
            </w:tcBorders>
            <w:vAlign w:val="center"/>
          </w:tcPr>
          <w:p w14:paraId="5B94FADA" w14:textId="432B0E12"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5.1.3</w:t>
            </w:r>
          </w:p>
        </w:tc>
        <w:tc>
          <w:tcPr>
            <w:tcW w:w="4962" w:type="dxa"/>
            <w:tcBorders>
              <w:top w:val="single" w:sz="4" w:space="0" w:color="auto"/>
              <w:left w:val="single" w:sz="4" w:space="0" w:color="auto"/>
              <w:bottom w:val="single" w:sz="4" w:space="0" w:color="auto"/>
              <w:right w:val="single" w:sz="4" w:space="0" w:color="auto"/>
            </w:tcBorders>
            <w:vAlign w:val="center"/>
          </w:tcPr>
          <w:p w14:paraId="7D686498"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Среднесуточное водопотребление на 1 чел.</w:t>
            </w:r>
          </w:p>
        </w:tc>
        <w:tc>
          <w:tcPr>
            <w:tcW w:w="1275" w:type="dxa"/>
            <w:tcBorders>
              <w:top w:val="single" w:sz="4" w:space="0" w:color="auto"/>
              <w:left w:val="single" w:sz="4" w:space="0" w:color="auto"/>
              <w:bottom w:val="single" w:sz="4" w:space="0" w:color="auto"/>
              <w:right w:val="single" w:sz="4" w:space="0" w:color="auto"/>
            </w:tcBorders>
            <w:vAlign w:val="center"/>
          </w:tcPr>
          <w:p w14:paraId="28E80E89" w14:textId="77777777" w:rsidR="006B5E84" w:rsidRPr="00E86436" w:rsidRDefault="006B5E84" w:rsidP="00E86436">
            <w:pPr>
              <w:pStyle w:val="a4"/>
              <w:spacing w:line="276" w:lineRule="auto"/>
              <w:ind w:left="-108" w:right="-108" w:firstLine="0"/>
              <w:jc w:val="center"/>
              <w:rPr>
                <w:rFonts w:ascii="Times New Roman" w:hAnsi="Times New Roman"/>
              </w:rPr>
            </w:pPr>
            <w:r w:rsidRPr="00E86436">
              <w:rPr>
                <w:rFonts w:ascii="Times New Roman" w:hAnsi="Times New Roman"/>
              </w:rPr>
              <w:t>л сут./чел</w:t>
            </w:r>
          </w:p>
        </w:tc>
        <w:tc>
          <w:tcPr>
            <w:tcW w:w="1470" w:type="dxa"/>
            <w:tcBorders>
              <w:top w:val="single" w:sz="4" w:space="0" w:color="auto"/>
              <w:left w:val="single" w:sz="4" w:space="0" w:color="auto"/>
              <w:bottom w:val="single" w:sz="4" w:space="0" w:color="auto"/>
              <w:right w:val="single" w:sz="4" w:space="0" w:color="auto"/>
            </w:tcBorders>
            <w:vAlign w:val="center"/>
          </w:tcPr>
          <w:p w14:paraId="69826639"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tcBorders>
              <w:top w:val="single" w:sz="4" w:space="0" w:color="auto"/>
              <w:left w:val="single" w:sz="4" w:space="0" w:color="auto"/>
              <w:bottom w:val="single" w:sz="4" w:space="0" w:color="auto"/>
              <w:right w:val="single" w:sz="4" w:space="0" w:color="auto"/>
            </w:tcBorders>
            <w:vAlign w:val="center"/>
          </w:tcPr>
          <w:p w14:paraId="4A988B59"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160</w:t>
            </w:r>
          </w:p>
        </w:tc>
      </w:tr>
      <w:tr w:rsidR="006B5E84" w:rsidRPr="00E86436" w14:paraId="26569E22" w14:textId="77777777" w:rsidTr="006B5E84">
        <w:trPr>
          <w:cantSplit/>
          <w:trHeight w:val="312"/>
        </w:trPr>
        <w:tc>
          <w:tcPr>
            <w:tcW w:w="675" w:type="dxa"/>
            <w:vAlign w:val="center"/>
          </w:tcPr>
          <w:p w14:paraId="3B96C29B" w14:textId="06739696"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t>5.2</w:t>
            </w:r>
          </w:p>
        </w:tc>
        <w:tc>
          <w:tcPr>
            <w:tcW w:w="9178" w:type="dxa"/>
            <w:gridSpan w:val="4"/>
            <w:vAlign w:val="center"/>
          </w:tcPr>
          <w:p w14:paraId="21B48B74"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ВОДООТВЕДЕНИЕ</w:t>
            </w:r>
          </w:p>
        </w:tc>
      </w:tr>
      <w:tr w:rsidR="006B5E84" w:rsidRPr="00E86436" w14:paraId="10ADE99B" w14:textId="77777777" w:rsidTr="006B5E84">
        <w:trPr>
          <w:trHeight w:val="312"/>
        </w:trPr>
        <w:tc>
          <w:tcPr>
            <w:tcW w:w="675" w:type="dxa"/>
            <w:tcBorders>
              <w:top w:val="single" w:sz="4" w:space="0" w:color="auto"/>
              <w:left w:val="single" w:sz="4" w:space="0" w:color="auto"/>
              <w:bottom w:val="single" w:sz="4" w:space="0" w:color="auto"/>
              <w:right w:val="single" w:sz="4" w:space="0" w:color="auto"/>
            </w:tcBorders>
            <w:vAlign w:val="center"/>
          </w:tcPr>
          <w:p w14:paraId="63FD52A5" w14:textId="475B3646"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5.2.1</w:t>
            </w:r>
          </w:p>
        </w:tc>
        <w:tc>
          <w:tcPr>
            <w:tcW w:w="4962" w:type="dxa"/>
            <w:tcBorders>
              <w:top w:val="single" w:sz="4" w:space="0" w:color="auto"/>
              <w:left w:val="single" w:sz="4" w:space="0" w:color="auto"/>
              <w:bottom w:val="single" w:sz="4" w:space="0" w:color="auto"/>
              <w:right w:val="single" w:sz="4" w:space="0" w:color="auto"/>
            </w:tcBorders>
            <w:vAlign w:val="center"/>
          </w:tcPr>
          <w:p w14:paraId="08586B0C"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Общее поступление сточных бытовых вод, всего,(с учетом дач)</w:t>
            </w:r>
          </w:p>
          <w:p w14:paraId="430F5C70"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в том числе:</w:t>
            </w:r>
          </w:p>
        </w:tc>
        <w:tc>
          <w:tcPr>
            <w:tcW w:w="1275" w:type="dxa"/>
            <w:tcBorders>
              <w:top w:val="single" w:sz="4" w:space="0" w:color="auto"/>
              <w:left w:val="single" w:sz="4" w:space="0" w:color="auto"/>
              <w:bottom w:val="single" w:sz="4" w:space="0" w:color="auto"/>
              <w:right w:val="single" w:sz="4" w:space="0" w:color="auto"/>
            </w:tcBorders>
            <w:vAlign w:val="center"/>
          </w:tcPr>
          <w:p w14:paraId="3F5A0D8E" w14:textId="77777777" w:rsidR="006B5E84" w:rsidRPr="00E86436" w:rsidRDefault="006B5E84" w:rsidP="00E86436">
            <w:pPr>
              <w:pStyle w:val="a4"/>
              <w:spacing w:line="276" w:lineRule="auto"/>
              <w:ind w:left="-108" w:right="-108"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3</w:t>
            </w:r>
            <w:r w:rsidRPr="00E86436">
              <w:rPr>
                <w:rFonts w:ascii="Times New Roman" w:hAnsi="Times New Roman"/>
              </w:rPr>
              <w:t>/сут.</w:t>
            </w:r>
          </w:p>
        </w:tc>
        <w:tc>
          <w:tcPr>
            <w:tcW w:w="1470" w:type="dxa"/>
            <w:tcBorders>
              <w:top w:val="single" w:sz="4" w:space="0" w:color="auto"/>
              <w:left w:val="single" w:sz="4" w:space="0" w:color="auto"/>
              <w:bottom w:val="single" w:sz="4" w:space="0" w:color="auto"/>
              <w:right w:val="single" w:sz="4" w:space="0" w:color="auto"/>
            </w:tcBorders>
            <w:vAlign w:val="center"/>
          </w:tcPr>
          <w:p w14:paraId="7CC6C465"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tcBorders>
              <w:top w:val="single" w:sz="4" w:space="0" w:color="auto"/>
              <w:left w:val="single" w:sz="4" w:space="0" w:color="auto"/>
              <w:bottom w:val="single" w:sz="4" w:space="0" w:color="auto"/>
              <w:right w:val="single" w:sz="4" w:space="0" w:color="auto"/>
            </w:tcBorders>
            <w:vAlign w:val="center"/>
          </w:tcPr>
          <w:p w14:paraId="70693F4A" w14:textId="58CAE1F8" w:rsidR="006B5E84" w:rsidRPr="00E86436" w:rsidRDefault="00ED021E" w:rsidP="00E86436">
            <w:pPr>
              <w:pStyle w:val="a4"/>
              <w:spacing w:line="276" w:lineRule="auto"/>
              <w:ind w:left="-102" w:right="-83" w:firstLine="0"/>
              <w:jc w:val="center"/>
              <w:rPr>
                <w:rFonts w:ascii="Times New Roman" w:hAnsi="Times New Roman"/>
              </w:rPr>
            </w:pPr>
            <w:r>
              <w:rPr>
                <w:rFonts w:ascii="Times New Roman" w:hAnsi="Times New Roman"/>
              </w:rPr>
              <w:t>-</w:t>
            </w:r>
          </w:p>
        </w:tc>
      </w:tr>
      <w:tr w:rsidR="006B5E84" w:rsidRPr="00E86436" w14:paraId="269A15CD" w14:textId="77777777" w:rsidTr="006B5E84">
        <w:trPr>
          <w:trHeight w:val="312"/>
        </w:trPr>
        <w:tc>
          <w:tcPr>
            <w:tcW w:w="675" w:type="dxa"/>
            <w:vAlign w:val="center"/>
          </w:tcPr>
          <w:p w14:paraId="7AE78C30" w14:textId="77777777" w:rsidR="006B5E84" w:rsidRPr="00E86436" w:rsidRDefault="006B5E84" w:rsidP="00E86436">
            <w:pPr>
              <w:pStyle w:val="a4"/>
              <w:spacing w:line="276" w:lineRule="auto"/>
              <w:ind w:left="-120" w:right="-141" w:firstLine="0"/>
              <w:jc w:val="center"/>
              <w:rPr>
                <w:rFonts w:ascii="Times New Roman" w:hAnsi="Times New Roman"/>
              </w:rPr>
            </w:pPr>
          </w:p>
        </w:tc>
        <w:tc>
          <w:tcPr>
            <w:tcW w:w="4962" w:type="dxa"/>
            <w:vAlign w:val="center"/>
          </w:tcPr>
          <w:p w14:paraId="1FFA0613"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производственных вод</w:t>
            </w:r>
          </w:p>
        </w:tc>
        <w:tc>
          <w:tcPr>
            <w:tcW w:w="1275" w:type="dxa"/>
            <w:vAlign w:val="center"/>
          </w:tcPr>
          <w:p w14:paraId="55C7CB76" w14:textId="77777777" w:rsidR="006B5E84" w:rsidRPr="00E86436" w:rsidRDefault="006B5E84" w:rsidP="00E86436">
            <w:pPr>
              <w:pStyle w:val="a4"/>
              <w:spacing w:line="276" w:lineRule="auto"/>
              <w:ind w:left="-108" w:right="-108"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3</w:t>
            </w:r>
            <w:r w:rsidRPr="00E86436">
              <w:rPr>
                <w:rFonts w:ascii="Times New Roman" w:hAnsi="Times New Roman"/>
              </w:rPr>
              <w:t>/сут.</w:t>
            </w:r>
          </w:p>
        </w:tc>
        <w:tc>
          <w:tcPr>
            <w:tcW w:w="1470" w:type="dxa"/>
            <w:vAlign w:val="center"/>
          </w:tcPr>
          <w:p w14:paraId="6CD54F6C"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4E54CF1B" w14:textId="77777777" w:rsidR="006B5E84" w:rsidRPr="00E86436" w:rsidRDefault="006B5E84" w:rsidP="00E86436">
            <w:pPr>
              <w:pStyle w:val="a4"/>
              <w:spacing w:line="276" w:lineRule="auto"/>
              <w:ind w:left="-102" w:right="-83" w:firstLine="0"/>
              <w:jc w:val="center"/>
              <w:rPr>
                <w:rFonts w:ascii="Times New Roman" w:hAnsi="Times New Roman"/>
              </w:rPr>
            </w:pPr>
          </w:p>
        </w:tc>
      </w:tr>
      <w:tr w:rsidR="006B5E84" w:rsidRPr="00E86436" w14:paraId="5017E8F3" w14:textId="77777777" w:rsidTr="006B5E84">
        <w:trPr>
          <w:trHeight w:val="312"/>
        </w:trPr>
        <w:tc>
          <w:tcPr>
            <w:tcW w:w="675" w:type="dxa"/>
            <w:tcBorders>
              <w:top w:val="single" w:sz="4" w:space="0" w:color="auto"/>
              <w:left w:val="single" w:sz="4" w:space="0" w:color="auto"/>
              <w:bottom w:val="single" w:sz="4" w:space="0" w:color="auto"/>
              <w:right w:val="single" w:sz="4" w:space="0" w:color="auto"/>
            </w:tcBorders>
            <w:vAlign w:val="center"/>
          </w:tcPr>
          <w:p w14:paraId="00432EE5" w14:textId="08C8A855"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5.2.2</w:t>
            </w:r>
          </w:p>
        </w:tc>
        <w:tc>
          <w:tcPr>
            <w:tcW w:w="4962" w:type="dxa"/>
            <w:tcBorders>
              <w:top w:val="single" w:sz="4" w:space="0" w:color="auto"/>
              <w:left w:val="single" w:sz="4" w:space="0" w:color="auto"/>
              <w:bottom w:val="single" w:sz="4" w:space="0" w:color="auto"/>
              <w:right w:val="single" w:sz="4" w:space="0" w:color="auto"/>
            </w:tcBorders>
            <w:vAlign w:val="center"/>
          </w:tcPr>
          <w:p w14:paraId="2C6ABD5E"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Производительность очистных сооружений бытовых стоков</w:t>
            </w:r>
          </w:p>
        </w:tc>
        <w:tc>
          <w:tcPr>
            <w:tcW w:w="1275" w:type="dxa"/>
            <w:tcBorders>
              <w:top w:val="single" w:sz="4" w:space="0" w:color="auto"/>
              <w:left w:val="single" w:sz="4" w:space="0" w:color="auto"/>
              <w:bottom w:val="single" w:sz="4" w:space="0" w:color="auto"/>
              <w:right w:val="single" w:sz="4" w:space="0" w:color="auto"/>
            </w:tcBorders>
            <w:vAlign w:val="center"/>
          </w:tcPr>
          <w:p w14:paraId="15EF7F24" w14:textId="77777777" w:rsidR="006B5E84" w:rsidRPr="00E86436" w:rsidRDefault="006B5E84" w:rsidP="00E86436">
            <w:pPr>
              <w:pStyle w:val="a4"/>
              <w:spacing w:line="276" w:lineRule="auto"/>
              <w:ind w:left="-108" w:right="-108" w:firstLine="0"/>
              <w:jc w:val="center"/>
              <w:rPr>
                <w:rFonts w:ascii="Times New Roman" w:hAnsi="Times New Roman"/>
              </w:rPr>
            </w:pPr>
            <w:r w:rsidRPr="00E86436">
              <w:rPr>
                <w:rFonts w:ascii="Times New Roman" w:hAnsi="Times New Roman"/>
              </w:rPr>
              <w:t>м</w:t>
            </w:r>
            <w:r w:rsidRPr="00E86436">
              <w:rPr>
                <w:rFonts w:ascii="Times New Roman" w:hAnsi="Times New Roman"/>
                <w:vertAlign w:val="superscript"/>
              </w:rPr>
              <w:t>3</w:t>
            </w:r>
            <w:r w:rsidRPr="00E86436">
              <w:rPr>
                <w:rFonts w:ascii="Times New Roman" w:hAnsi="Times New Roman"/>
              </w:rPr>
              <w:t>/сут.</w:t>
            </w:r>
          </w:p>
        </w:tc>
        <w:tc>
          <w:tcPr>
            <w:tcW w:w="1470" w:type="dxa"/>
            <w:tcBorders>
              <w:top w:val="single" w:sz="4" w:space="0" w:color="auto"/>
              <w:left w:val="single" w:sz="4" w:space="0" w:color="auto"/>
              <w:bottom w:val="single" w:sz="4" w:space="0" w:color="auto"/>
              <w:right w:val="single" w:sz="4" w:space="0" w:color="auto"/>
            </w:tcBorders>
            <w:vAlign w:val="center"/>
          </w:tcPr>
          <w:p w14:paraId="1FED4E97"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tcBorders>
              <w:top w:val="single" w:sz="4" w:space="0" w:color="auto"/>
              <w:left w:val="single" w:sz="4" w:space="0" w:color="auto"/>
              <w:bottom w:val="single" w:sz="4" w:space="0" w:color="auto"/>
              <w:right w:val="single" w:sz="4" w:space="0" w:color="auto"/>
            </w:tcBorders>
            <w:vAlign w:val="center"/>
          </w:tcPr>
          <w:p w14:paraId="6DECA768"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p w14:paraId="2ADF3599"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(вывоз стоков на очистные сооружения п.Сарга)</w:t>
            </w:r>
          </w:p>
        </w:tc>
      </w:tr>
      <w:tr w:rsidR="006B5E84" w:rsidRPr="00E86436" w14:paraId="450A308C" w14:textId="77777777" w:rsidTr="006B5E84">
        <w:trPr>
          <w:cantSplit/>
          <w:trHeight w:val="312"/>
        </w:trPr>
        <w:tc>
          <w:tcPr>
            <w:tcW w:w="675" w:type="dxa"/>
            <w:vAlign w:val="center"/>
          </w:tcPr>
          <w:p w14:paraId="40509F39" w14:textId="1DDF11F6"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t>5.3</w:t>
            </w:r>
          </w:p>
        </w:tc>
        <w:tc>
          <w:tcPr>
            <w:tcW w:w="9178" w:type="dxa"/>
            <w:gridSpan w:val="4"/>
            <w:vAlign w:val="center"/>
          </w:tcPr>
          <w:p w14:paraId="6FF92B97"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ЭЛЕКТРОСНАБЖЕНИЕ</w:t>
            </w:r>
          </w:p>
        </w:tc>
      </w:tr>
      <w:tr w:rsidR="006B5E84" w:rsidRPr="00E86436" w14:paraId="6A5F3C8D" w14:textId="77777777" w:rsidTr="006B5E84">
        <w:trPr>
          <w:cantSplit/>
          <w:trHeight w:val="312"/>
        </w:trPr>
        <w:tc>
          <w:tcPr>
            <w:tcW w:w="675" w:type="dxa"/>
            <w:vAlign w:val="center"/>
          </w:tcPr>
          <w:p w14:paraId="32F54BE5" w14:textId="465F535F"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t>5.3.1</w:t>
            </w:r>
          </w:p>
        </w:tc>
        <w:tc>
          <w:tcPr>
            <w:tcW w:w="4962" w:type="dxa"/>
            <w:vAlign w:val="center"/>
          </w:tcPr>
          <w:p w14:paraId="076D4C4A"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Потребление электроэнергии на 1 чел. в год, всего, (с учетом дач)</w:t>
            </w:r>
          </w:p>
          <w:p w14:paraId="071459ED"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в том числе:</w:t>
            </w:r>
          </w:p>
        </w:tc>
        <w:tc>
          <w:tcPr>
            <w:tcW w:w="1275" w:type="dxa"/>
            <w:vAlign w:val="center"/>
          </w:tcPr>
          <w:p w14:paraId="32CA7E90" w14:textId="77777777" w:rsidR="006B5E84" w:rsidRPr="00E86436" w:rsidRDefault="006B5E84" w:rsidP="00E86436">
            <w:pPr>
              <w:autoSpaceDE w:val="0"/>
              <w:autoSpaceDN w:val="0"/>
              <w:adjustRightInd w:val="0"/>
              <w:spacing w:line="276" w:lineRule="auto"/>
              <w:jc w:val="center"/>
            </w:pPr>
            <w:r w:rsidRPr="00E86436">
              <w:t>кВт*час</w:t>
            </w:r>
          </w:p>
        </w:tc>
        <w:tc>
          <w:tcPr>
            <w:tcW w:w="1470" w:type="dxa"/>
            <w:vAlign w:val="center"/>
          </w:tcPr>
          <w:p w14:paraId="1D662D43"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73E319BC" w14:textId="77777777" w:rsidR="006B5E84" w:rsidRPr="000D6A6D" w:rsidRDefault="006B5E84" w:rsidP="00E86436">
            <w:pPr>
              <w:pStyle w:val="a4"/>
              <w:spacing w:line="276" w:lineRule="auto"/>
              <w:ind w:left="-102" w:right="-83" w:firstLine="0"/>
              <w:jc w:val="center"/>
              <w:rPr>
                <w:rFonts w:ascii="Times New Roman" w:hAnsi="Times New Roman"/>
              </w:rPr>
            </w:pPr>
            <w:r w:rsidRPr="000D6A6D">
              <w:rPr>
                <w:rFonts w:ascii="Times New Roman" w:hAnsi="Times New Roman"/>
              </w:rPr>
              <w:t>2750</w:t>
            </w:r>
          </w:p>
        </w:tc>
      </w:tr>
      <w:tr w:rsidR="006B5E84" w:rsidRPr="00E86436" w14:paraId="08E52676" w14:textId="77777777" w:rsidTr="006B5E84">
        <w:trPr>
          <w:trHeight w:val="312"/>
        </w:trPr>
        <w:tc>
          <w:tcPr>
            <w:tcW w:w="675" w:type="dxa"/>
            <w:tcBorders>
              <w:top w:val="single" w:sz="4" w:space="0" w:color="auto"/>
              <w:left w:val="single" w:sz="4" w:space="0" w:color="auto"/>
              <w:bottom w:val="single" w:sz="4" w:space="0" w:color="auto"/>
              <w:right w:val="single" w:sz="4" w:space="0" w:color="auto"/>
            </w:tcBorders>
            <w:vAlign w:val="center"/>
          </w:tcPr>
          <w:p w14:paraId="62A2E5C8" w14:textId="1AD0F4F5"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5.3.2</w:t>
            </w:r>
          </w:p>
        </w:tc>
        <w:tc>
          <w:tcPr>
            <w:tcW w:w="4962" w:type="dxa"/>
            <w:tcBorders>
              <w:top w:val="single" w:sz="4" w:space="0" w:color="auto"/>
              <w:left w:val="single" w:sz="4" w:space="0" w:color="auto"/>
              <w:bottom w:val="single" w:sz="4" w:space="0" w:color="auto"/>
              <w:right w:val="single" w:sz="4" w:space="0" w:color="auto"/>
            </w:tcBorders>
            <w:vAlign w:val="center"/>
          </w:tcPr>
          <w:p w14:paraId="1E560D77"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Расчетная электрическая нагрузка</w:t>
            </w:r>
          </w:p>
        </w:tc>
        <w:tc>
          <w:tcPr>
            <w:tcW w:w="1275" w:type="dxa"/>
            <w:tcBorders>
              <w:top w:val="single" w:sz="4" w:space="0" w:color="auto"/>
              <w:left w:val="single" w:sz="4" w:space="0" w:color="auto"/>
              <w:bottom w:val="single" w:sz="4" w:space="0" w:color="auto"/>
              <w:right w:val="single" w:sz="4" w:space="0" w:color="auto"/>
            </w:tcBorders>
            <w:vAlign w:val="center"/>
          </w:tcPr>
          <w:p w14:paraId="664F3F9B"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кВт</w:t>
            </w:r>
          </w:p>
        </w:tc>
        <w:tc>
          <w:tcPr>
            <w:tcW w:w="1470" w:type="dxa"/>
            <w:tcBorders>
              <w:top w:val="single" w:sz="4" w:space="0" w:color="auto"/>
              <w:left w:val="single" w:sz="4" w:space="0" w:color="auto"/>
              <w:bottom w:val="single" w:sz="4" w:space="0" w:color="auto"/>
              <w:right w:val="single" w:sz="4" w:space="0" w:color="auto"/>
            </w:tcBorders>
            <w:vAlign w:val="center"/>
          </w:tcPr>
          <w:p w14:paraId="0948120D"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tcBorders>
              <w:top w:val="single" w:sz="4" w:space="0" w:color="auto"/>
              <w:left w:val="single" w:sz="4" w:space="0" w:color="auto"/>
              <w:bottom w:val="single" w:sz="4" w:space="0" w:color="auto"/>
              <w:right w:val="single" w:sz="4" w:space="0" w:color="auto"/>
            </w:tcBorders>
            <w:vAlign w:val="center"/>
          </w:tcPr>
          <w:p w14:paraId="2CE9300D" w14:textId="77777777" w:rsidR="006B5E84" w:rsidRPr="000D6A6D" w:rsidRDefault="006B5E84" w:rsidP="00E86436">
            <w:pPr>
              <w:pStyle w:val="a4"/>
              <w:spacing w:line="276" w:lineRule="auto"/>
              <w:ind w:left="-102" w:right="-83" w:firstLine="0"/>
              <w:jc w:val="center"/>
              <w:rPr>
                <w:rFonts w:ascii="Times New Roman" w:hAnsi="Times New Roman"/>
              </w:rPr>
            </w:pPr>
            <w:r w:rsidRPr="000D6A6D">
              <w:rPr>
                <w:rFonts w:ascii="Times New Roman" w:hAnsi="Times New Roman"/>
              </w:rPr>
              <w:t>325</w:t>
            </w:r>
          </w:p>
        </w:tc>
      </w:tr>
      <w:tr w:rsidR="006B5E84" w:rsidRPr="00E86436" w14:paraId="1B9ACE82" w14:textId="77777777" w:rsidTr="006B5E84">
        <w:trPr>
          <w:trHeight w:val="312"/>
        </w:trPr>
        <w:tc>
          <w:tcPr>
            <w:tcW w:w="675" w:type="dxa"/>
            <w:tcBorders>
              <w:top w:val="single" w:sz="4" w:space="0" w:color="auto"/>
              <w:left w:val="single" w:sz="4" w:space="0" w:color="auto"/>
              <w:bottom w:val="single" w:sz="4" w:space="0" w:color="auto"/>
              <w:right w:val="single" w:sz="4" w:space="0" w:color="auto"/>
            </w:tcBorders>
            <w:vAlign w:val="center"/>
          </w:tcPr>
          <w:p w14:paraId="5A013822" w14:textId="043E0170"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5.3.3</w:t>
            </w:r>
          </w:p>
        </w:tc>
        <w:tc>
          <w:tcPr>
            <w:tcW w:w="4962" w:type="dxa"/>
            <w:tcBorders>
              <w:top w:val="single" w:sz="4" w:space="0" w:color="auto"/>
              <w:left w:val="single" w:sz="4" w:space="0" w:color="auto"/>
              <w:bottom w:val="single" w:sz="4" w:space="0" w:color="auto"/>
              <w:right w:val="single" w:sz="4" w:space="0" w:color="auto"/>
            </w:tcBorders>
            <w:vAlign w:val="center"/>
          </w:tcPr>
          <w:p w14:paraId="7BD36430"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Источники покрытия электрических нагрузок:</w:t>
            </w:r>
          </w:p>
        </w:tc>
        <w:tc>
          <w:tcPr>
            <w:tcW w:w="1275" w:type="dxa"/>
            <w:tcBorders>
              <w:top w:val="single" w:sz="4" w:space="0" w:color="auto"/>
              <w:left w:val="single" w:sz="4" w:space="0" w:color="auto"/>
              <w:bottom w:val="single" w:sz="4" w:space="0" w:color="auto"/>
              <w:right w:val="single" w:sz="4" w:space="0" w:color="auto"/>
            </w:tcBorders>
            <w:vAlign w:val="center"/>
          </w:tcPr>
          <w:p w14:paraId="77B77E98" w14:textId="77777777" w:rsidR="006B5E84" w:rsidRPr="00E86436" w:rsidRDefault="006B5E84" w:rsidP="00E86436">
            <w:pPr>
              <w:pStyle w:val="a4"/>
              <w:spacing w:line="276" w:lineRule="auto"/>
              <w:ind w:firstLine="0"/>
              <w:jc w:val="center"/>
              <w:rPr>
                <w:rFonts w:ascii="Times New Roman" w:hAnsi="Times New Roman"/>
              </w:rPr>
            </w:pPr>
          </w:p>
        </w:tc>
        <w:tc>
          <w:tcPr>
            <w:tcW w:w="1470" w:type="dxa"/>
            <w:tcBorders>
              <w:top w:val="single" w:sz="4" w:space="0" w:color="auto"/>
              <w:left w:val="single" w:sz="4" w:space="0" w:color="auto"/>
              <w:bottom w:val="single" w:sz="4" w:space="0" w:color="auto"/>
              <w:right w:val="single" w:sz="4" w:space="0" w:color="auto"/>
            </w:tcBorders>
            <w:vAlign w:val="center"/>
          </w:tcPr>
          <w:p w14:paraId="5580827B"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ПС «Сарга»</w:t>
            </w:r>
          </w:p>
        </w:tc>
        <w:tc>
          <w:tcPr>
            <w:tcW w:w="1471" w:type="dxa"/>
            <w:tcBorders>
              <w:top w:val="single" w:sz="4" w:space="0" w:color="auto"/>
              <w:left w:val="single" w:sz="4" w:space="0" w:color="auto"/>
              <w:bottom w:val="single" w:sz="4" w:space="0" w:color="auto"/>
              <w:right w:val="single" w:sz="4" w:space="0" w:color="auto"/>
            </w:tcBorders>
            <w:vAlign w:val="center"/>
          </w:tcPr>
          <w:p w14:paraId="3E1A8CDD"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ПС «Сарга»</w:t>
            </w:r>
          </w:p>
        </w:tc>
      </w:tr>
      <w:tr w:rsidR="006B5E84" w:rsidRPr="00E86436" w14:paraId="34F0E105" w14:textId="77777777" w:rsidTr="006B5E84">
        <w:trPr>
          <w:cantSplit/>
          <w:trHeight w:val="312"/>
        </w:trPr>
        <w:tc>
          <w:tcPr>
            <w:tcW w:w="675" w:type="dxa"/>
            <w:vAlign w:val="center"/>
          </w:tcPr>
          <w:p w14:paraId="1CF10B00" w14:textId="2D5E0BCC"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t>5.4</w:t>
            </w:r>
          </w:p>
        </w:tc>
        <w:tc>
          <w:tcPr>
            <w:tcW w:w="9178" w:type="dxa"/>
            <w:gridSpan w:val="4"/>
            <w:vAlign w:val="center"/>
          </w:tcPr>
          <w:p w14:paraId="663FB432"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ТЕПЛОСНАБЖЕНИЕ</w:t>
            </w:r>
          </w:p>
        </w:tc>
      </w:tr>
      <w:tr w:rsidR="006B5E84" w:rsidRPr="00E86436" w14:paraId="7D73987F" w14:textId="77777777" w:rsidTr="006B5E84">
        <w:trPr>
          <w:cantSplit/>
          <w:trHeight w:val="312"/>
        </w:trPr>
        <w:tc>
          <w:tcPr>
            <w:tcW w:w="675" w:type="dxa"/>
            <w:vAlign w:val="center"/>
          </w:tcPr>
          <w:p w14:paraId="17F54427" w14:textId="21163E31"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t>5.4.1</w:t>
            </w:r>
          </w:p>
        </w:tc>
        <w:tc>
          <w:tcPr>
            <w:tcW w:w="4962" w:type="dxa"/>
            <w:vAlign w:val="center"/>
          </w:tcPr>
          <w:p w14:paraId="37443CA6"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Потребление тепла, всего (с учетом дач),</w:t>
            </w:r>
          </w:p>
          <w:p w14:paraId="4FD773C9"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в том числе:</w:t>
            </w:r>
          </w:p>
        </w:tc>
        <w:tc>
          <w:tcPr>
            <w:tcW w:w="1275" w:type="dxa"/>
            <w:vAlign w:val="center"/>
          </w:tcPr>
          <w:p w14:paraId="1781CACD" w14:textId="77777777" w:rsidR="006B5E84" w:rsidRPr="00E86436" w:rsidRDefault="006B5E84" w:rsidP="00E86436">
            <w:pPr>
              <w:autoSpaceDE w:val="0"/>
              <w:autoSpaceDN w:val="0"/>
              <w:adjustRightInd w:val="0"/>
              <w:spacing w:line="276" w:lineRule="auto"/>
              <w:jc w:val="center"/>
            </w:pPr>
            <w:r w:rsidRPr="00E86436">
              <w:t>Гкал/час</w:t>
            </w:r>
          </w:p>
        </w:tc>
        <w:tc>
          <w:tcPr>
            <w:tcW w:w="1470" w:type="dxa"/>
            <w:vAlign w:val="center"/>
          </w:tcPr>
          <w:p w14:paraId="694DD9B6"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6AA600A5" w14:textId="4697499C" w:rsidR="006B5E84" w:rsidRPr="00E86436" w:rsidRDefault="00ED021E" w:rsidP="00E86436">
            <w:pPr>
              <w:pStyle w:val="a4"/>
              <w:spacing w:line="276" w:lineRule="auto"/>
              <w:ind w:left="-102" w:right="-83" w:firstLine="0"/>
              <w:jc w:val="center"/>
              <w:rPr>
                <w:rFonts w:ascii="Times New Roman" w:hAnsi="Times New Roman"/>
              </w:rPr>
            </w:pPr>
            <w:r>
              <w:rPr>
                <w:rFonts w:ascii="Times New Roman" w:hAnsi="Times New Roman"/>
              </w:rPr>
              <w:t>-</w:t>
            </w:r>
          </w:p>
        </w:tc>
      </w:tr>
      <w:tr w:rsidR="006B5E84" w:rsidRPr="00E86436" w14:paraId="4BD317E0" w14:textId="77777777" w:rsidTr="006B5E84">
        <w:trPr>
          <w:cantSplit/>
          <w:trHeight w:val="312"/>
        </w:trPr>
        <w:tc>
          <w:tcPr>
            <w:tcW w:w="675" w:type="dxa"/>
            <w:vAlign w:val="center"/>
          </w:tcPr>
          <w:p w14:paraId="56AE492E" w14:textId="2C43DB4F"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lastRenderedPageBreak/>
              <w:t>5.4.2</w:t>
            </w:r>
          </w:p>
        </w:tc>
        <w:tc>
          <w:tcPr>
            <w:tcW w:w="4962" w:type="dxa"/>
            <w:vAlign w:val="center"/>
          </w:tcPr>
          <w:p w14:paraId="773A4C17"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Производительность централизованных источников теплоснабжения, (для общественных зданий) всего</w:t>
            </w:r>
          </w:p>
        </w:tc>
        <w:tc>
          <w:tcPr>
            <w:tcW w:w="1275" w:type="dxa"/>
            <w:vAlign w:val="center"/>
          </w:tcPr>
          <w:p w14:paraId="1285FB28" w14:textId="77777777" w:rsidR="006B5E84" w:rsidRPr="00E86436" w:rsidRDefault="006B5E84" w:rsidP="00E86436">
            <w:pPr>
              <w:autoSpaceDE w:val="0"/>
              <w:autoSpaceDN w:val="0"/>
              <w:adjustRightInd w:val="0"/>
              <w:spacing w:line="276" w:lineRule="auto"/>
              <w:jc w:val="center"/>
            </w:pPr>
            <w:r w:rsidRPr="00E86436">
              <w:t>Гкал/час</w:t>
            </w:r>
          </w:p>
        </w:tc>
        <w:tc>
          <w:tcPr>
            <w:tcW w:w="1470" w:type="dxa"/>
            <w:vAlign w:val="center"/>
          </w:tcPr>
          <w:p w14:paraId="3900D71E"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70496C77"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23EA2651" w14:textId="77777777" w:rsidTr="006B5E84">
        <w:trPr>
          <w:cantSplit/>
          <w:trHeight w:val="312"/>
        </w:trPr>
        <w:tc>
          <w:tcPr>
            <w:tcW w:w="675" w:type="dxa"/>
            <w:vAlign w:val="center"/>
          </w:tcPr>
          <w:p w14:paraId="7C47D5F2" w14:textId="23AF020A"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t>5.4.3</w:t>
            </w:r>
          </w:p>
        </w:tc>
        <w:tc>
          <w:tcPr>
            <w:tcW w:w="4962" w:type="dxa"/>
            <w:vAlign w:val="center"/>
          </w:tcPr>
          <w:p w14:paraId="6AE7A27E"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Производительность локальных источников теплоснабжения</w:t>
            </w:r>
          </w:p>
        </w:tc>
        <w:tc>
          <w:tcPr>
            <w:tcW w:w="1275" w:type="dxa"/>
            <w:vAlign w:val="center"/>
          </w:tcPr>
          <w:p w14:paraId="5351A619" w14:textId="77777777" w:rsidR="006B5E84" w:rsidRPr="00E86436" w:rsidRDefault="006B5E84" w:rsidP="00E86436">
            <w:pPr>
              <w:autoSpaceDE w:val="0"/>
              <w:autoSpaceDN w:val="0"/>
              <w:adjustRightInd w:val="0"/>
              <w:spacing w:line="276" w:lineRule="auto"/>
              <w:jc w:val="center"/>
            </w:pPr>
            <w:r w:rsidRPr="00E86436">
              <w:t>Гкал/час</w:t>
            </w:r>
          </w:p>
        </w:tc>
        <w:tc>
          <w:tcPr>
            <w:tcW w:w="1470" w:type="dxa"/>
            <w:vAlign w:val="center"/>
          </w:tcPr>
          <w:p w14:paraId="7E5DDD54"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нет данных</w:t>
            </w:r>
          </w:p>
        </w:tc>
        <w:tc>
          <w:tcPr>
            <w:tcW w:w="1471" w:type="dxa"/>
            <w:vAlign w:val="center"/>
          </w:tcPr>
          <w:p w14:paraId="7200CDF5" w14:textId="40A22284" w:rsidR="006B5E84" w:rsidRPr="00E86436" w:rsidRDefault="000D6A6D" w:rsidP="00E86436">
            <w:pPr>
              <w:pStyle w:val="a4"/>
              <w:spacing w:line="276" w:lineRule="auto"/>
              <w:ind w:left="-102" w:right="-83" w:firstLine="0"/>
              <w:jc w:val="center"/>
              <w:rPr>
                <w:rFonts w:ascii="Times New Roman" w:hAnsi="Times New Roman"/>
              </w:rPr>
            </w:pPr>
            <w:r>
              <w:rPr>
                <w:rFonts w:ascii="Times New Roman" w:hAnsi="Times New Roman"/>
              </w:rPr>
              <w:t>-</w:t>
            </w:r>
          </w:p>
        </w:tc>
      </w:tr>
      <w:tr w:rsidR="006B5E84" w:rsidRPr="00E86436" w14:paraId="7205A3C2" w14:textId="77777777" w:rsidTr="006B5E84">
        <w:trPr>
          <w:cantSplit/>
          <w:trHeight w:val="312"/>
        </w:trPr>
        <w:tc>
          <w:tcPr>
            <w:tcW w:w="675" w:type="dxa"/>
            <w:vAlign w:val="center"/>
          </w:tcPr>
          <w:p w14:paraId="68CCC412" w14:textId="452934C1"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t>5.5</w:t>
            </w:r>
          </w:p>
        </w:tc>
        <w:tc>
          <w:tcPr>
            <w:tcW w:w="9178" w:type="dxa"/>
            <w:gridSpan w:val="4"/>
            <w:vAlign w:val="center"/>
          </w:tcPr>
          <w:p w14:paraId="128ACDCB"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ГАЗОСНАБЖЕНИЕ</w:t>
            </w:r>
          </w:p>
        </w:tc>
      </w:tr>
      <w:tr w:rsidR="006B5E84" w:rsidRPr="00E86436" w14:paraId="534D473D" w14:textId="77777777" w:rsidTr="006B5E84">
        <w:trPr>
          <w:cantSplit/>
          <w:trHeight w:val="312"/>
        </w:trPr>
        <w:tc>
          <w:tcPr>
            <w:tcW w:w="675" w:type="dxa"/>
            <w:vAlign w:val="center"/>
          </w:tcPr>
          <w:p w14:paraId="5D684076" w14:textId="703DF2F1"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t>5.5.1</w:t>
            </w:r>
          </w:p>
        </w:tc>
        <w:tc>
          <w:tcPr>
            <w:tcW w:w="4962" w:type="dxa"/>
            <w:vAlign w:val="center"/>
          </w:tcPr>
          <w:p w14:paraId="037DD9CB"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Потребление газа, всего,</w:t>
            </w:r>
          </w:p>
          <w:p w14:paraId="0E18FBF1"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 xml:space="preserve">  в том числе:</w:t>
            </w:r>
          </w:p>
        </w:tc>
        <w:tc>
          <w:tcPr>
            <w:tcW w:w="1275" w:type="dxa"/>
            <w:vAlign w:val="center"/>
          </w:tcPr>
          <w:p w14:paraId="6F86130E" w14:textId="77777777" w:rsidR="006B5E84" w:rsidRPr="00E86436" w:rsidRDefault="006B5E84" w:rsidP="00E86436">
            <w:pPr>
              <w:pStyle w:val="a4"/>
              <w:spacing w:line="276" w:lineRule="auto"/>
              <w:ind w:left="-108" w:right="-108" w:firstLine="0"/>
              <w:jc w:val="center"/>
              <w:rPr>
                <w:rFonts w:ascii="Times New Roman" w:hAnsi="Times New Roman"/>
              </w:rPr>
            </w:pPr>
            <w:r w:rsidRPr="00E86436">
              <w:rPr>
                <w:rFonts w:ascii="Times New Roman" w:hAnsi="Times New Roman"/>
              </w:rPr>
              <w:t>тыс. м</w:t>
            </w:r>
            <w:r w:rsidRPr="00E86436">
              <w:rPr>
                <w:rFonts w:ascii="Times New Roman" w:hAnsi="Times New Roman"/>
                <w:vertAlign w:val="superscript"/>
              </w:rPr>
              <w:t>3</w:t>
            </w:r>
            <w:r w:rsidRPr="00E86436">
              <w:rPr>
                <w:rFonts w:ascii="Times New Roman" w:hAnsi="Times New Roman"/>
              </w:rPr>
              <w:t>/сут.</w:t>
            </w:r>
          </w:p>
        </w:tc>
        <w:tc>
          <w:tcPr>
            <w:tcW w:w="1470" w:type="dxa"/>
            <w:vAlign w:val="center"/>
          </w:tcPr>
          <w:p w14:paraId="0595FD5F"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6625CD99"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5B3260EC" w14:textId="77777777" w:rsidTr="006B5E84">
        <w:trPr>
          <w:cantSplit/>
          <w:trHeight w:val="312"/>
        </w:trPr>
        <w:tc>
          <w:tcPr>
            <w:tcW w:w="675" w:type="dxa"/>
            <w:vAlign w:val="center"/>
          </w:tcPr>
          <w:p w14:paraId="56B2D523" w14:textId="77777777" w:rsidR="006B5E84" w:rsidRPr="00E86436" w:rsidRDefault="006B5E84" w:rsidP="00E86436">
            <w:pPr>
              <w:pStyle w:val="a4"/>
              <w:spacing w:line="276" w:lineRule="auto"/>
              <w:ind w:left="-113" w:right="-113" w:firstLine="0"/>
              <w:jc w:val="center"/>
              <w:rPr>
                <w:rFonts w:ascii="Times New Roman" w:hAnsi="Times New Roman"/>
              </w:rPr>
            </w:pPr>
          </w:p>
        </w:tc>
        <w:tc>
          <w:tcPr>
            <w:tcW w:w="4962" w:type="dxa"/>
            <w:vAlign w:val="center"/>
          </w:tcPr>
          <w:p w14:paraId="25A781B9"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на коммунально-бытовые нужды</w:t>
            </w:r>
          </w:p>
        </w:tc>
        <w:tc>
          <w:tcPr>
            <w:tcW w:w="1275" w:type="dxa"/>
            <w:vAlign w:val="center"/>
          </w:tcPr>
          <w:p w14:paraId="2628602A" w14:textId="77777777" w:rsidR="006B5E84" w:rsidRPr="00E86436" w:rsidRDefault="006B5E84" w:rsidP="00E86436">
            <w:pPr>
              <w:pStyle w:val="a4"/>
              <w:spacing w:line="276" w:lineRule="auto"/>
              <w:ind w:left="-108" w:right="-108" w:firstLine="0"/>
              <w:jc w:val="center"/>
              <w:rPr>
                <w:rFonts w:ascii="Times New Roman" w:hAnsi="Times New Roman"/>
              </w:rPr>
            </w:pPr>
            <w:r w:rsidRPr="00E86436">
              <w:rPr>
                <w:rFonts w:ascii="Times New Roman" w:hAnsi="Times New Roman"/>
              </w:rPr>
              <w:t>тыс. м</w:t>
            </w:r>
            <w:r w:rsidRPr="00E86436">
              <w:rPr>
                <w:rFonts w:ascii="Times New Roman" w:hAnsi="Times New Roman"/>
                <w:vertAlign w:val="superscript"/>
              </w:rPr>
              <w:t>3</w:t>
            </w:r>
            <w:r w:rsidRPr="00E86436">
              <w:rPr>
                <w:rFonts w:ascii="Times New Roman" w:hAnsi="Times New Roman"/>
              </w:rPr>
              <w:t>/сут.</w:t>
            </w:r>
          </w:p>
        </w:tc>
        <w:tc>
          <w:tcPr>
            <w:tcW w:w="1470" w:type="dxa"/>
            <w:vAlign w:val="center"/>
          </w:tcPr>
          <w:p w14:paraId="75FDE972"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28F1B17A"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20F795E8" w14:textId="77777777" w:rsidTr="006B5E84">
        <w:trPr>
          <w:cantSplit/>
          <w:trHeight w:val="312"/>
        </w:trPr>
        <w:tc>
          <w:tcPr>
            <w:tcW w:w="675" w:type="dxa"/>
            <w:vAlign w:val="center"/>
          </w:tcPr>
          <w:p w14:paraId="36BD2224" w14:textId="77777777" w:rsidR="006B5E84" w:rsidRPr="00E86436" w:rsidRDefault="006B5E84" w:rsidP="00E86436">
            <w:pPr>
              <w:pStyle w:val="a4"/>
              <w:spacing w:line="276" w:lineRule="auto"/>
              <w:ind w:left="-113" w:right="-113" w:firstLine="0"/>
              <w:jc w:val="center"/>
              <w:rPr>
                <w:rFonts w:ascii="Times New Roman" w:hAnsi="Times New Roman"/>
              </w:rPr>
            </w:pPr>
          </w:p>
        </w:tc>
        <w:tc>
          <w:tcPr>
            <w:tcW w:w="4962" w:type="dxa"/>
            <w:vAlign w:val="center"/>
          </w:tcPr>
          <w:p w14:paraId="10D381D8" w14:textId="77777777" w:rsidR="006B5E84" w:rsidRPr="00E86436" w:rsidRDefault="006B5E84" w:rsidP="00E86436">
            <w:pPr>
              <w:pStyle w:val="a4"/>
              <w:numPr>
                <w:ilvl w:val="0"/>
                <w:numId w:val="3"/>
              </w:numPr>
              <w:tabs>
                <w:tab w:val="clear" w:pos="670"/>
                <w:tab w:val="left" w:pos="285"/>
              </w:tabs>
              <w:spacing w:line="276" w:lineRule="auto"/>
              <w:ind w:left="285" w:right="-30" w:hanging="240"/>
              <w:rPr>
                <w:rFonts w:ascii="Times New Roman" w:hAnsi="Times New Roman"/>
              </w:rPr>
            </w:pPr>
            <w:r w:rsidRPr="00E86436">
              <w:rPr>
                <w:rFonts w:ascii="Times New Roman" w:hAnsi="Times New Roman"/>
              </w:rPr>
              <w:t>на производственные нужды</w:t>
            </w:r>
          </w:p>
        </w:tc>
        <w:tc>
          <w:tcPr>
            <w:tcW w:w="1275" w:type="dxa"/>
            <w:vAlign w:val="center"/>
          </w:tcPr>
          <w:p w14:paraId="1D28E8E1" w14:textId="77777777" w:rsidR="006B5E84" w:rsidRPr="00E86436" w:rsidRDefault="006B5E84" w:rsidP="00E86436">
            <w:pPr>
              <w:pStyle w:val="a4"/>
              <w:spacing w:line="276" w:lineRule="auto"/>
              <w:ind w:left="-108" w:right="-108" w:firstLine="0"/>
              <w:jc w:val="center"/>
              <w:rPr>
                <w:rFonts w:ascii="Times New Roman" w:hAnsi="Times New Roman"/>
              </w:rPr>
            </w:pPr>
            <w:r w:rsidRPr="00E86436">
              <w:rPr>
                <w:rFonts w:ascii="Times New Roman" w:hAnsi="Times New Roman"/>
              </w:rPr>
              <w:t>тыс. м</w:t>
            </w:r>
            <w:r w:rsidRPr="00E86436">
              <w:rPr>
                <w:rFonts w:ascii="Times New Roman" w:hAnsi="Times New Roman"/>
                <w:vertAlign w:val="superscript"/>
              </w:rPr>
              <w:t>3</w:t>
            </w:r>
            <w:r w:rsidRPr="00E86436">
              <w:rPr>
                <w:rFonts w:ascii="Times New Roman" w:hAnsi="Times New Roman"/>
              </w:rPr>
              <w:t>/сут.</w:t>
            </w:r>
          </w:p>
        </w:tc>
        <w:tc>
          <w:tcPr>
            <w:tcW w:w="1470" w:type="dxa"/>
            <w:vAlign w:val="center"/>
          </w:tcPr>
          <w:p w14:paraId="457AB610"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vAlign w:val="center"/>
          </w:tcPr>
          <w:p w14:paraId="0FA751BE"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5120315E" w14:textId="77777777" w:rsidTr="006B5E84">
        <w:trPr>
          <w:cantSplit/>
          <w:trHeight w:val="312"/>
        </w:trPr>
        <w:tc>
          <w:tcPr>
            <w:tcW w:w="675" w:type="dxa"/>
            <w:vAlign w:val="center"/>
          </w:tcPr>
          <w:p w14:paraId="553E9B61" w14:textId="31629FDD"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t>5.6</w:t>
            </w:r>
          </w:p>
        </w:tc>
        <w:tc>
          <w:tcPr>
            <w:tcW w:w="9178" w:type="dxa"/>
            <w:gridSpan w:val="4"/>
            <w:vAlign w:val="center"/>
          </w:tcPr>
          <w:p w14:paraId="5DDBB79F"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ИНЖЕНЕРНАЯ ПОДГОТОВКА ТЕРРИТОРИИ</w:t>
            </w:r>
          </w:p>
        </w:tc>
      </w:tr>
      <w:tr w:rsidR="006B5E84" w:rsidRPr="00E86436" w14:paraId="37B85B3F" w14:textId="77777777" w:rsidTr="006B5E84">
        <w:trPr>
          <w:trHeight w:val="312"/>
        </w:trPr>
        <w:tc>
          <w:tcPr>
            <w:tcW w:w="675" w:type="dxa"/>
            <w:tcBorders>
              <w:top w:val="single" w:sz="4" w:space="0" w:color="auto"/>
              <w:left w:val="single" w:sz="4" w:space="0" w:color="auto"/>
              <w:bottom w:val="single" w:sz="4" w:space="0" w:color="auto"/>
              <w:right w:val="single" w:sz="4" w:space="0" w:color="auto"/>
            </w:tcBorders>
            <w:vAlign w:val="center"/>
          </w:tcPr>
          <w:p w14:paraId="5B12BE7C" w14:textId="737156B9"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5.6.1</w:t>
            </w:r>
          </w:p>
        </w:tc>
        <w:tc>
          <w:tcPr>
            <w:tcW w:w="4962" w:type="dxa"/>
            <w:tcBorders>
              <w:top w:val="single" w:sz="4" w:space="0" w:color="auto"/>
              <w:left w:val="single" w:sz="4" w:space="0" w:color="auto"/>
              <w:bottom w:val="single" w:sz="4" w:space="0" w:color="auto"/>
              <w:right w:val="single" w:sz="4" w:space="0" w:color="auto"/>
            </w:tcBorders>
            <w:vAlign w:val="center"/>
          </w:tcPr>
          <w:p w14:paraId="792284FE"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Восстановление нарушенных территорий</w:t>
            </w:r>
          </w:p>
        </w:tc>
        <w:tc>
          <w:tcPr>
            <w:tcW w:w="1275" w:type="dxa"/>
            <w:tcBorders>
              <w:top w:val="single" w:sz="4" w:space="0" w:color="auto"/>
              <w:left w:val="single" w:sz="4" w:space="0" w:color="auto"/>
              <w:bottom w:val="single" w:sz="4" w:space="0" w:color="auto"/>
              <w:right w:val="single" w:sz="4" w:space="0" w:color="auto"/>
            </w:tcBorders>
            <w:vAlign w:val="center"/>
          </w:tcPr>
          <w:p w14:paraId="3C54FE55"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га</w:t>
            </w:r>
          </w:p>
        </w:tc>
        <w:tc>
          <w:tcPr>
            <w:tcW w:w="1470" w:type="dxa"/>
            <w:tcBorders>
              <w:top w:val="single" w:sz="4" w:space="0" w:color="auto"/>
              <w:left w:val="single" w:sz="4" w:space="0" w:color="auto"/>
              <w:bottom w:val="single" w:sz="4" w:space="0" w:color="auto"/>
              <w:right w:val="single" w:sz="4" w:space="0" w:color="auto"/>
            </w:tcBorders>
            <w:vAlign w:val="center"/>
          </w:tcPr>
          <w:p w14:paraId="23ADD8AD"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0,15</w:t>
            </w:r>
          </w:p>
        </w:tc>
        <w:tc>
          <w:tcPr>
            <w:tcW w:w="1471" w:type="dxa"/>
            <w:tcBorders>
              <w:top w:val="single" w:sz="4" w:space="0" w:color="auto"/>
              <w:left w:val="single" w:sz="4" w:space="0" w:color="auto"/>
              <w:bottom w:val="single" w:sz="4" w:space="0" w:color="auto"/>
              <w:right w:val="single" w:sz="4" w:space="0" w:color="auto"/>
            </w:tcBorders>
            <w:vAlign w:val="center"/>
          </w:tcPr>
          <w:p w14:paraId="5F5E177F"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746F7758" w14:textId="77777777" w:rsidTr="006B5E84">
        <w:trPr>
          <w:trHeight w:val="312"/>
        </w:trPr>
        <w:tc>
          <w:tcPr>
            <w:tcW w:w="675" w:type="dxa"/>
            <w:tcBorders>
              <w:top w:val="single" w:sz="4" w:space="0" w:color="auto"/>
              <w:left w:val="single" w:sz="4" w:space="0" w:color="auto"/>
              <w:bottom w:val="single" w:sz="4" w:space="0" w:color="auto"/>
              <w:right w:val="single" w:sz="4" w:space="0" w:color="auto"/>
            </w:tcBorders>
            <w:vAlign w:val="center"/>
          </w:tcPr>
          <w:p w14:paraId="3691603F" w14:textId="4277733B"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5.6.2</w:t>
            </w:r>
          </w:p>
        </w:tc>
        <w:tc>
          <w:tcPr>
            <w:tcW w:w="4962" w:type="dxa"/>
            <w:tcBorders>
              <w:top w:val="single" w:sz="4" w:space="0" w:color="auto"/>
              <w:left w:val="single" w:sz="4" w:space="0" w:color="auto"/>
              <w:bottom w:val="single" w:sz="4" w:space="0" w:color="auto"/>
              <w:right w:val="single" w:sz="4" w:space="0" w:color="auto"/>
            </w:tcBorders>
            <w:vAlign w:val="center"/>
          </w:tcPr>
          <w:p w14:paraId="02261AFF"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Берегоукрепительные мероприятия, расчистка береговых полос</w:t>
            </w:r>
          </w:p>
        </w:tc>
        <w:tc>
          <w:tcPr>
            <w:tcW w:w="1275" w:type="dxa"/>
            <w:tcBorders>
              <w:top w:val="single" w:sz="4" w:space="0" w:color="auto"/>
              <w:left w:val="single" w:sz="4" w:space="0" w:color="auto"/>
              <w:bottom w:val="single" w:sz="4" w:space="0" w:color="auto"/>
              <w:right w:val="single" w:sz="4" w:space="0" w:color="auto"/>
            </w:tcBorders>
            <w:vAlign w:val="center"/>
          </w:tcPr>
          <w:p w14:paraId="0AE64E67"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км</w:t>
            </w:r>
          </w:p>
        </w:tc>
        <w:tc>
          <w:tcPr>
            <w:tcW w:w="1470" w:type="dxa"/>
            <w:tcBorders>
              <w:top w:val="single" w:sz="4" w:space="0" w:color="auto"/>
              <w:left w:val="single" w:sz="4" w:space="0" w:color="auto"/>
              <w:bottom w:val="single" w:sz="4" w:space="0" w:color="auto"/>
              <w:right w:val="single" w:sz="4" w:space="0" w:color="auto"/>
            </w:tcBorders>
            <w:vAlign w:val="center"/>
          </w:tcPr>
          <w:p w14:paraId="405A8DE0" w14:textId="77777777" w:rsidR="006B5E84" w:rsidRPr="00E86436" w:rsidRDefault="006B5E84" w:rsidP="00E86436">
            <w:pPr>
              <w:pStyle w:val="a4"/>
              <w:spacing w:line="276" w:lineRule="auto"/>
              <w:ind w:left="-108" w:right="-126" w:firstLine="0"/>
              <w:jc w:val="center"/>
              <w:rPr>
                <w:rFonts w:ascii="Times New Roman" w:hAnsi="Times New Roman"/>
                <w:b/>
              </w:rPr>
            </w:pPr>
            <w:r w:rsidRPr="00E86436">
              <w:rPr>
                <w:rFonts w:ascii="Times New Roman" w:hAnsi="Times New Roman"/>
                <w:b/>
              </w:rPr>
              <w:t>-</w:t>
            </w:r>
          </w:p>
        </w:tc>
        <w:tc>
          <w:tcPr>
            <w:tcW w:w="1471" w:type="dxa"/>
            <w:tcBorders>
              <w:top w:val="single" w:sz="4" w:space="0" w:color="auto"/>
              <w:left w:val="single" w:sz="4" w:space="0" w:color="auto"/>
              <w:bottom w:val="single" w:sz="4" w:space="0" w:color="auto"/>
              <w:right w:val="single" w:sz="4" w:space="0" w:color="auto"/>
            </w:tcBorders>
            <w:vAlign w:val="center"/>
          </w:tcPr>
          <w:p w14:paraId="6D01ADA5"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4B5A3C21" w14:textId="77777777" w:rsidTr="006B5E84">
        <w:trPr>
          <w:trHeight w:val="312"/>
        </w:trPr>
        <w:tc>
          <w:tcPr>
            <w:tcW w:w="675" w:type="dxa"/>
            <w:tcBorders>
              <w:top w:val="single" w:sz="4" w:space="0" w:color="auto"/>
              <w:left w:val="single" w:sz="4" w:space="0" w:color="auto"/>
              <w:bottom w:val="single" w:sz="4" w:space="0" w:color="auto"/>
              <w:right w:val="single" w:sz="4" w:space="0" w:color="auto"/>
            </w:tcBorders>
            <w:vAlign w:val="center"/>
          </w:tcPr>
          <w:p w14:paraId="73425417" w14:textId="7F21EFD9"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5.6.3</w:t>
            </w:r>
          </w:p>
        </w:tc>
        <w:tc>
          <w:tcPr>
            <w:tcW w:w="4962" w:type="dxa"/>
            <w:tcBorders>
              <w:top w:val="single" w:sz="4" w:space="0" w:color="auto"/>
              <w:left w:val="single" w:sz="4" w:space="0" w:color="auto"/>
              <w:bottom w:val="single" w:sz="4" w:space="0" w:color="auto"/>
              <w:right w:val="single" w:sz="4" w:space="0" w:color="auto"/>
            </w:tcBorders>
            <w:vAlign w:val="center"/>
          </w:tcPr>
          <w:p w14:paraId="52A0F090"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Восстановление нарушенных территорий</w:t>
            </w:r>
          </w:p>
        </w:tc>
        <w:tc>
          <w:tcPr>
            <w:tcW w:w="1275" w:type="dxa"/>
            <w:tcBorders>
              <w:top w:val="single" w:sz="4" w:space="0" w:color="auto"/>
              <w:left w:val="single" w:sz="4" w:space="0" w:color="auto"/>
              <w:bottom w:val="single" w:sz="4" w:space="0" w:color="auto"/>
              <w:right w:val="single" w:sz="4" w:space="0" w:color="auto"/>
            </w:tcBorders>
            <w:vAlign w:val="center"/>
          </w:tcPr>
          <w:p w14:paraId="0339A80C"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га</w:t>
            </w:r>
          </w:p>
        </w:tc>
        <w:tc>
          <w:tcPr>
            <w:tcW w:w="1470" w:type="dxa"/>
            <w:tcBorders>
              <w:top w:val="single" w:sz="4" w:space="0" w:color="auto"/>
              <w:left w:val="single" w:sz="4" w:space="0" w:color="auto"/>
              <w:bottom w:val="single" w:sz="4" w:space="0" w:color="auto"/>
              <w:right w:val="single" w:sz="4" w:space="0" w:color="auto"/>
            </w:tcBorders>
            <w:vAlign w:val="center"/>
          </w:tcPr>
          <w:p w14:paraId="55F07EC5" w14:textId="77777777" w:rsidR="006B5E84" w:rsidRPr="00E86436" w:rsidRDefault="006B5E84" w:rsidP="00E86436">
            <w:pPr>
              <w:pStyle w:val="a4"/>
              <w:spacing w:line="276" w:lineRule="auto"/>
              <w:ind w:left="-108" w:right="-126" w:firstLine="0"/>
              <w:jc w:val="center"/>
              <w:rPr>
                <w:rFonts w:ascii="Times New Roman" w:hAnsi="Times New Roman"/>
                <w:b/>
              </w:rPr>
            </w:pPr>
            <w:r w:rsidRPr="00E86436">
              <w:rPr>
                <w:rFonts w:ascii="Times New Roman" w:hAnsi="Times New Roman"/>
                <w:b/>
              </w:rPr>
              <w:t>-</w:t>
            </w:r>
          </w:p>
        </w:tc>
        <w:tc>
          <w:tcPr>
            <w:tcW w:w="1471" w:type="dxa"/>
            <w:tcBorders>
              <w:top w:val="single" w:sz="4" w:space="0" w:color="auto"/>
              <w:left w:val="single" w:sz="4" w:space="0" w:color="auto"/>
              <w:bottom w:val="single" w:sz="4" w:space="0" w:color="auto"/>
              <w:right w:val="single" w:sz="4" w:space="0" w:color="auto"/>
            </w:tcBorders>
            <w:vAlign w:val="center"/>
          </w:tcPr>
          <w:p w14:paraId="063C1E12"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766D6CB0" w14:textId="77777777" w:rsidTr="006B5E84">
        <w:trPr>
          <w:cantSplit/>
          <w:trHeight w:val="312"/>
        </w:trPr>
        <w:tc>
          <w:tcPr>
            <w:tcW w:w="675" w:type="dxa"/>
            <w:vAlign w:val="center"/>
          </w:tcPr>
          <w:p w14:paraId="5FC1A28A" w14:textId="6D0B3BFA"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t>5.7</w:t>
            </w:r>
          </w:p>
        </w:tc>
        <w:tc>
          <w:tcPr>
            <w:tcW w:w="9178" w:type="dxa"/>
            <w:gridSpan w:val="4"/>
            <w:vAlign w:val="center"/>
          </w:tcPr>
          <w:p w14:paraId="22857F32"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САНИТАРНАЯ ОЧИСТКА ТЕРРИТОРИИ</w:t>
            </w:r>
          </w:p>
        </w:tc>
      </w:tr>
      <w:tr w:rsidR="006B5E84" w:rsidRPr="00E86436" w14:paraId="161F5537" w14:textId="77777777" w:rsidTr="006B5E84">
        <w:trPr>
          <w:trHeight w:val="312"/>
        </w:trPr>
        <w:tc>
          <w:tcPr>
            <w:tcW w:w="675" w:type="dxa"/>
            <w:tcBorders>
              <w:top w:val="single" w:sz="4" w:space="0" w:color="auto"/>
              <w:left w:val="single" w:sz="4" w:space="0" w:color="auto"/>
              <w:bottom w:val="single" w:sz="4" w:space="0" w:color="auto"/>
              <w:right w:val="single" w:sz="4" w:space="0" w:color="auto"/>
            </w:tcBorders>
            <w:vAlign w:val="center"/>
          </w:tcPr>
          <w:p w14:paraId="5EEF9FBC" w14:textId="21BF727D"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5.7.1</w:t>
            </w:r>
          </w:p>
        </w:tc>
        <w:tc>
          <w:tcPr>
            <w:tcW w:w="4962" w:type="dxa"/>
            <w:tcBorders>
              <w:top w:val="single" w:sz="4" w:space="0" w:color="auto"/>
              <w:left w:val="single" w:sz="4" w:space="0" w:color="auto"/>
              <w:bottom w:val="single" w:sz="4" w:space="0" w:color="auto"/>
              <w:right w:val="single" w:sz="4" w:space="0" w:color="auto"/>
            </w:tcBorders>
            <w:vAlign w:val="center"/>
          </w:tcPr>
          <w:p w14:paraId="29CFDC9E"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Полигоны ТБО</w:t>
            </w:r>
          </w:p>
        </w:tc>
        <w:tc>
          <w:tcPr>
            <w:tcW w:w="1275" w:type="dxa"/>
            <w:tcBorders>
              <w:top w:val="single" w:sz="4" w:space="0" w:color="auto"/>
              <w:left w:val="single" w:sz="4" w:space="0" w:color="auto"/>
              <w:bottom w:val="single" w:sz="4" w:space="0" w:color="auto"/>
              <w:right w:val="single" w:sz="4" w:space="0" w:color="auto"/>
            </w:tcBorders>
            <w:vAlign w:val="center"/>
          </w:tcPr>
          <w:p w14:paraId="264F73C4"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ед./га</w:t>
            </w:r>
          </w:p>
        </w:tc>
        <w:tc>
          <w:tcPr>
            <w:tcW w:w="1470" w:type="dxa"/>
            <w:tcBorders>
              <w:top w:val="single" w:sz="4" w:space="0" w:color="auto"/>
              <w:left w:val="single" w:sz="4" w:space="0" w:color="auto"/>
              <w:bottom w:val="single" w:sz="4" w:space="0" w:color="auto"/>
              <w:right w:val="single" w:sz="4" w:space="0" w:color="auto"/>
            </w:tcBorders>
            <w:vAlign w:val="center"/>
          </w:tcPr>
          <w:p w14:paraId="5118DBED"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tcBorders>
              <w:top w:val="single" w:sz="4" w:space="0" w:color="auto"/>
              <w:left w:val="single" w:sz="4" w:space="0" w:color="auto"/>
              <w:bottom w:val="single" w:sz="4" w:space="0" w:color="auto"/>
              <w:right w:val="single" w:sz="4" w:space="0" w:color="auto"/>
            </w:tcBorders>
            <w:vAlign w:val="center"/>
          </w:tcPr>
          <w:p w14:paraId="41B9F601"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00B768F1" w14:textId="77777777" w:rsidTr="006B5E84">
        <w:trPr>
          <w:trHeight w:val="312"/>
        </w:trPr>
        <w:tc>
          <w:tcPr>
            <w:tcW w:w="675" w:type="dxa"/>
            <w:tcBorders>
              <w:top w:val="single" w:sz="4" w:space="0" w:color="auto"/>
              <w:left w:val="single" w:sz="4" w:space="0" w:color="auto"/>
              <w:bottom w:val="single" w:sz="4" w:space="0" w:color="auto"/>
              <w:right w:val="single" w:sz="4" w:space="0" w:color="auto"/>
            </w:tcBorders>
            <w:vAlign w:val="center"/>
          </w:tcPr>
          <w:p w14:paraId="4B14D215" w14:textId="670282F6"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5.7.2</w:t>
            </w:r>
          </w:p>
        </w:tc>
        <w:tc>
          <w:tcPr>
            <w:tcW w:w="4962" w:type="dxa"/>
            <w:tcBorders>
              <w:top w:val="single" w:sz="4" w:space="0" w:color="auto"/>
              <w:left w:val="single" w:sz="4" w:space="0" w:color="auto"/>
              <w:bottom w:val="single" w:sz="4" w:space="0" w:color="auto"/>
              <w:right w:val="single" w:sz="4" w:space="0" w:color="auto"/>
            </w:tcBorders>
            <w:vAlign w:val="center"/>
          </w:tcPr>
          <w:p w14:paraId="78CC44D2"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Площадки для сбора ТБО</w:t>
            </w:r>
          </w:p>
        </w:tc>
        <w:tc>
          <w:tcPr>
            <w:tcW w:w="1275" w:type="dxa"/>
            <w:tcBorders>
              <w:top w:val="single" w:sz="4" w:space="0" w:color="auto"/>
              <w:left w:val="single" w:sz="4" w:space="0" w:color="auto"/>
              <w:bottom w:val="single" w:sz="4" w:space="0" w:color="auto"/>
              <w:right w:val="single" w:sz="4" w:space="0" w:color="auto"/>
            </w:tcBorders>
            <w:vAlign w:val="center"/>
          </w:tcPr>
          <w:p w14:paraId="4F791A48"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ед.</w:t>
            </w:r>
          </w:p>
        </w:tc>
        <w:tc>
          <w:tcPr>
            <w:tcW w:w="1470" w:type="dxa"/>
            <w:tcBorders>
              <w:top w:val="single" w:sz="4" w:space="0" w:color="auto"/>
              <w:left w:val="single" w:sz="4" w:space="0" w:color="auto"/>
              <w:bottom w:val="single" w:sz="4" w:space="0" w:color="auto"/>
              <w:right w:val="single" w:sz="4" w:space="0" w:color="auto"/>
            </w:tcBorders>
            <w:vAlign w:val="center"/>
          </w:tcPr>
          <w:p w14:paraId="73F22EDE"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tcBorders>
              <w:top w:val="single" w:sz="4" w:space="0" w:color="auto"/>
              <w:left w:val="single" w:sz="4" w:space="0" w:color="auto"/>
              <w:bottom w:val="single" w:sz="4" w:space="0" w:color="auto"/>
              <w:right w:val="single" w:sz="4" w:space="0" w:color="auto"/>
            </w:tcBorders>
            <w:vAlign w:val="center"/>
          </w:tcPr>
          <w:p w14:paraId="2CFCFE60" w14:textId="175CE320"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1A2B06ED" w14:textId="77777777" w:rsidTr="006B5E84">
        <w:trPr>
          <w:cantSplit/>
          <w:trHeight w:val="312"/>
        </w:trPr>
        <w:tc>
          <w:tcPr>
            <w:tcW w:w="675" w:type="dxa"/>
            <w:vAlign w:val="center"/>
          </w:tcPr>
          <w:p w14:paraId="1741A4A5" w14:textId="53D35DB5" w:rsidR="006B5E84" w:rsidRPr="00E86436" w:rsidRDefault="006B5E84" w:rsidP="00E86436">
            <w:pPr>
              <w:pStyle w:val="a4"/>
              <w:spacing w:line="276" w:lineRule="auto"/>
              <w:ind w:left="-113" w:right="-113" w:firstLine="0"/>
              <w:jc w:val="center"/>
              <w:rPr>
                <w:rFonts w:ascii="Times New Roman" w:hAnsi="Times New Roman"/>
              </w:rPr>
            </w:pPr>
            <w:r w:rsidRPr="00E86436">
              <w:rPr>
                <w:rFonts w:ascii="Times New Roman" w:hAnsi="Times New Roman"/>
              </w:rPr>
              <w:t>5.8</w:t>
            </w:r>
          </w:p>
        </w:tc>
        <w:tc>
          <w:tcPr>
            <w:tcW w:w="9178" w:type="dxa"/>
            <w:gridSpan w:val="4"/>
            <w:vAlign w:val="center"/>
          </w:tcPr>
          <w:p w14:paraId="4C55FF2C"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РИТУАЛЬНОЕ ОБСЛУЖИВАНИЕ НАСЕЛЕНИЯ</w:t>
            </w:r>
          </w:p>
        </w:tc>
      </w:tr>
      <w:tr w:rsidR="006B5E84" w:rsidRPr="00E86436" w14:paraId="4E68DCD7" w14:textId="77777777" w:rsidTr="006B5E84">
        <w:trPr>
          <w:trHeight w:val="312"/>
        </w:trPr>
        <w:tc>
          <w:tcPr>
            <w:tcW w:w="675" w:type="dxa"/>
            <w:tcBorders>
              <w:top w:val="single" w:sz="4" w:space="0" w:color="auto"/>
              <w:left w:val="single" w:sz="4" w:space="0" w:color="auto"/>
              <w:bottom w:val="single" w:sz="4" w:space="0" w:color="auto"/>
              <w:right w:val="single" w:sz="4" w:space="0" w:color="auto"/>
            </w:tcBorders>
            <w:vAlign w:val="center"/>
          </w:tcPr>
          <w:p w14:paraId="7FB57C46" w14:textId="2A5E0ECF"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5.8.1</w:t>
            </w:r>
          </w:p>
        </w:tc>
        <w:tc>
          <w:tcPr>
            <w:tcW w:w="4962" w:type="dxa"/>
            <w:tcBorders>
              <w:top w:val="single" w:sz="4" w:space="0" w:color="auto"/>
              <w:left w:val="single" w:sz="4" w:space="0" w:color="auto"/>
              <w:bottom w:val="single" w:sz="4" w:space="0" w:color="auto"/>
              <w:right w:val="single" w:sz="4" w:space="0" w:color="auto"/>
            </w:tcBorders>
            <w:vAlign w:val="center"/>
          </w:tcPr>
          <w:p w14:paraId="706D82E3"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Общее количество кладбищ (в границах поселка)</w:t>
            </w:r>
          </w:p>
        </w:tc>
        <w:tc>
          <w:tcPr>
            <w:tcW w:w="1275" w:type="dxa"/>
            <w:tcBorders>
              <w:top w:val="single" w:sz="4" w:space="0" w:color="auto"/>
              <w:left w:val="single" w:sz="4" w:space="0" w:color="auto"/>
              <w:bottom w:val="single" w:sz="4" w:space="0" w:color="auto"/>
              <w:right w:val="single" w:sz="4" w:space="0" w:color="auto"/>
            </w:tcBorders>
            <w:vAlign w:val="center"/>
          </w:tcPr>
          <w:p w14:paraId="3443293D"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га</w:t>
            </w:r>
          </w:p>
        </w:tc>
        <w:tc>
          <w:tcPr>
            <w:tcW w:w="1470" w:type="dxa"/>
            <w:tcBorders>
              <w:top w:val="single" w:sz="4" w:space="0" w:color="auto"/>
              <w:left w:val="single" w:sz="4" w:space="0" w:color="auto"/>
              <w:bottom w:val="single" w:sz="4" w:space="0" w:color="auto"/>
              <w:right w:val="single" w:sz="4" w:space="0" w:color="auto"/>
            </w:tcBorders>
            <w:vAlign w:val="center"/>
          </w:tcPr>
          <w:p w14:paraId="0F91DCDC"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tcBorders>
              <w:top w:val="single" w:sz="4" w:space="0" w:color="auto"/>
              <w:left w:val="single" w:sz="4" w:space="0" w:color="auto"/>
              <w:bottom w:val="single" w:sz="4" w:space="0" w:color="auto"/>
              <w:right w:val="single" w:sz="4" w:space="0" w:color="auto"/>
            </w:tcBorders>
            <w:vAlign w:val="center"/>
          </w:tcPr>
          <w:p w14:paraId="69D29346"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r w:rsidR="006B5E84" w:rsidRPr="00E86436" w14:paraId="6D90EC00" w14:textId="77777777" w:rsidTr="006B5E84">
        <w:trPr>
          <w:trHeight w:val="312"/>
        </w:trPr>
        <w:tc>
          <w:tcPr>
            <w:tcW w:w="675" w:type="dxa"/>
            <w:tcBorders>
              <w:top w:val="single" w:sz="4" w:space="0" w:color="auto"/>
              <w:left w:val="single" w:sz="4" w:space="0" w:color="auto"/>
              <w:bottom w:val="single" w:sz="4" w:space="0" w:color="auto"/>
              <w:right w:val="single" w:sz="4" w:space="0" w:color="auto"/>
            </w:tcBorders>
            <w:vAlign w:val="center"/>
          </w:tcPr>
          <w:p w14:paraId="27ECF9FA" w14:textId="23641103" w:rsidR="006B5E84" w:rsidRPr="00E86436" w:rsidRDefault="006B5E84" w:rsidP="00E86436">
            <w:pPr>
              <w:pStyle w:val="a4"/>
              <w:spacing w:line="276" w:lineRule="auto"/>
              <w:ind w:left="-120" w:right="-141" w:firstLine="0"/>
              <w:jc w:val="center"/>
              <w:rPr>
                <w:rFonts w:ascii="Times New Roman" w:hAnsi="Times New Roman"/>
              </w:rPr>
            </w:pPr>
            <w:r w:rsidRPr="00E86436">
              <w:rPr>
                <w:rFonts w:ascii="Times New Roman" w:hAnsi="Times New Roman"/>
              </w:rPr>
              <w:t>5.8.2</w:t>
            </w:r>
          </w:p>
        </w:tc>
        <w:tc>
          <w:tcPr>
            <w:tcW w:w="4962" w:type="dxa"/>
            <w:tcBorders>
              <w:top w:val="single" w:sz="4" w:space="0" w:color="auto"/>
              <w:left w:val="single" w:sz="4" w:space="0" w:color="auto"/>
              <w:bottom w:val="single" w:sz="4" w:space="0" w:color="auto"/>
              <w:right w:val="single" w:sz="4" w:space="0" w:color="auto"/>
            </w:tcBorders>
            <w:vAlign w:val="center"/>
          </w:tcPr>
          <w:p w14:paraId="493EA571" w14:textId="77777777" w:rsidR="006B5E84" w:rsidRPr="00E86436" w:rsidRDefault="006B5E84" w:rsidP="00E86436">
            <w:pPr>
              <w:pStyle w:val="a4"/>
              <w:spacing w:line="276" w:lineRule="auto"/>
              <w:ind w:left="-50" w:right="-30" w:firstLine="0"/>
              <w:rPr>
                <w:rFonts w:ascii="Times New Roman" w:hAnsi="Times New Roman"/>
              </w:rPr>
            </w:pPr>
            <w:r w:rsidRPr="00E86436">
              <w:rPr>
                <w:rFonts w:ascii="Times New Roman" w:hAnsi="Times New Roman"/>
              </w:rPr>
              <w:t>Общее количество крематориев</w:t>
            </w:r>
          </w:p>
        </w:tc>
        <w:tc>
          <w:tcPr>
            <w:tcW w:w="1275" w:type="dxa"/>
            <w:tcBorders>
              <w:top w:val="single" w:sz="4" w:space="0" w:color="auto"/>
              <w:left w:val="single" w:sz="4" w:space="0" w:color="auto"/>
              <w:bottom w:val="single" w:sz="4" w:space="0" w:color="auto"/>
              <w:right w:val="single" w:sz="4" w:space="0" w:color="auto"/>
            </w:tcBorders>
            <w:vAlign w:val="center"/>
          </w:tcPr>
          <w:p w14:paraId="035DADAE" w14:textId="77777777" w:rsidR="006B5E84" w:rsidRPr="00E86436" w:rsidRDefault="006B5E84" w:rsidP="00E86436">
            <w:pPr>
              <w:pStyle w:val="a4"/>
              <w:spacing w:line="276" w:lineRule="auto"/>
              <w:ind w:firstLine="0"/>
              <w:jc w:val="center"/>
              <w:rPr>
                <w:rFonts w:ascii="Times New Roman" w:hAnsi="Times New Roman"/>
              </w:rPr>
            </w:pPr>
            <w:r w:rsidRPr="00E86436">
              <w:rPr>
                <w:rFonts w:ascii="Times New Roman" w:hAnsi="Times New Roman"/>
              </w:rPr>
              <w:t>ед.</w:t>
            </w:r>
          </w:p>
        </w:tc>
        <w:tc>
          <w:tcPr>
            <w:tcW w:w="1470" w:type="dxa"/>
            <w:tcBorders>
              <w:top w:val="single" w:sz="4" w:space="0" w:color="auto"/>
              <w:left w:val="single" w:sz="4" w:space="0" w:color="auto"/>
              <w:bottom w:val="single" w:sz="4" w:space="0" w:color="auto"/>
              <w:right w:val="single" w:sz="4" w:space="0" w:color="auto"/>
            </w:tcBorders>
            <w:vAlign w:val="center"/>
          </w:tcPr>
          <w:p w14:paraId="3BDCA695" w14:textId="77777777" w:rsidR="006B5E84" w:rsidRPr="00E86436" w:rsidRDefault="006B5E84" w:rsidP="00E86436">
            <w:pPr>
              <w:pStyle w:val="a4"/>
              <w:spacing w:line="276" w:lineRule="auto"/>
              <w:ind w:left="-108" w:right="-126" w:firstLine="0"/>
              <w:jc w:val="center"/>
              <w:rPr>
                <w:rFonts w:ascii="Times New Roman" w:hAnsi="Times New Roman"/>
              </w:rPr>
            </w:pPr>
            <w:r w:rsidRPr="00E86436">
              <w:rPr>
                <w:rFonts w:ascii="Times New Roman" w:hAnsi="Times New Roman"/>
              </w:rPr>
              <w:t>-</w:t>
            </w:r>
          </w:p>
        </w:tc>
        <w:tc>
          <w:tcPr>
            <w:tcW w:w="1471" w:type="dxa"/>
            <w:tcBorders>
              <w:top w:val="single" w:sz="4" w:space="0" w:color="auto"/>
              <w:left w:val="single" w:sz="4" w:space="0" w:color="auto"/>
              <w:bottom w:val="single" w:sz="4" w:space="0" w:color="auto"/>
              <w:right w:val="single" w:sz="4" w:space="0" w:color="auto"/>
            </w:tcBorders>
            <w:vAlign w:val="center"/>
          </w:tcPr>
          <w:p w14:paraId="1AEF68B7" w14:textId="77777777" w:rsidR="006B5E84" w:rsidRPr="00E86436" w:rsidRDefault="006B5E84" w:rsidP="00E86436">
            <w:pPr>
              <w:pStyle w:val="a4"/>
              <w:spacing w:line="276" w:lineRule="auto"/>
              <w:ind w:left="-102" w:right="-83" w:firstLine="0"/>
              <w:jc w:val="center"/>
              <w:rPr>
                <w:rFonts w:ascii="Times New Roman" w:hAnsi="Times New Roman"/>
              </w:rPr>
            </w:pPr>
            <w:r w:rsidRPr="00E86436">
              <w:rPr>
                <w:rFonts w:ascii="Times New Roman" w:hAnsi="Times New Roman"/>
              </w:rPr>
              <w:t>-</w:t>
            </w:r>
          </w:p>
        </w:tc>
      </w:tr>
    </w:tbl>
    <w:p w14:paraId="3C8A7998" w14:textId="77777777" w:rsidR="00350E05" w:rsidRPr="00E86436" w:rsidRDefault="00350E05" w:rsidP="00E86436">
      <w:pPr>
        <w:pStyle w:val="a4"/>
        <w:spacing w:line="276" w:lineRule="auto"/>
        <w:jc w:val="both"/>
        <w:rPr>
          <w:rFonts w:ascii="Times New Roman" w:hAnsi="Times New Roman"/>
          <w:sz w:val="20"/>
          <w:szCs w:val="20"/>
        </w:rPr>
      </w:pPr>
    </w:p>
    <w:p w14:paraId="27677FA8" w14:textId="2D5AB16F" w:rsidR="0064571A" w:rsidRPr="00E86436" w:rsidRDefault="00D43ACD" w:rsidP="00E86436">
      <w:pPr>
        <w:pStyle w:val="1"/>
        <w:spacing w:line="276" w:lineRule="auto"/>
        <w:rPr>
          <w:rFonts w:cs="Times New Roman"/>
        </w:rPr>
      </w:pPr>
      <w:bookmarkStart w:id="130" w:name="_Toc137037250"/>
      <w:r w:rsidRPr="00E86436">
        <w:rPr>
          <w:rFonts w:cs="Times New Roman"/>
        </w:rPr>
        <w:lastRenderedPageBreak/>
        <w:t>7</w:t>
      </w:r>
      <w:r w:rsidR="00280A7E" w:rsidRPr="00E86436">
        <w:rPr>
          <w:rFonts w:cs="Times New Roman"/>
        </w:rPr>
        <w:t>. Перечень земельных участков, которые включаются в границы населенного пункта, или исключаются из границ, с указанием категорий земель, к которым планируется отнести эти земельные участки, и целей их планируемого использования</w:t>
      </w:r>
      <w:bookmarkEnd w:id="130"/>
    </w:p>
    <w:p w14:paraId="489915CA" w14:textId="3254534A" w:rsidR="00280A7E" w:rsidRPr="00E86436" w:rsidRDefault="00D43ACD" w:rsidP="00E86436">
      <w:pPr>
        <w:pStyle w:val="2"/>
        <w:spacing w:line="276" w:lineRule="auto"/>
        <w:rPr>
          <w:rFonts w:cs="Times New Roman"/>
        </w:rPr>
      </w:pPr>
      <w:bookmarkStart w:id="131" w:name="_Toc137037251"/>
      <w:r w:rsidRPr="00E86436">
        <w:rPr>
          <w:rFonts w:cs="Times New Roman"/>
        </w:rPr>
        <w:t>7</w:t>
      </w:r>
      <w:r w:rsidR="0064571A" w:rsidRPr="00E86436">
        <w:rPr>
          <w:rFonts w:cs="Times New Roman"/>
        </w:rPr>
        <w:t xml:space="preserve">.1. Земельные участки, </w:t>
      </w:r>
      <w:r w:rsidR="000D6A6D">
        <w:rPr>
          <w:rFonts w:cs="Times New Roman"/>
        </w:rPr>
        <w:t>ис</w:t>
      </w:r>
      <w:r w:rsidR="0064571A" w:rsidRPr="00E86436">
        <w:rPr>
          <w:rFonts w:cs="Times New Roman"/>
        </w:rPr>
        <w:t xml:space="preserve">ключаемые </w:t>
      </w:r>
      <w:r w:rsidR="000D6A6D">
        <w:rPr>
          <w:rFonts w:cs="Times New Roman"/>
        </w:rPr>
        <w:t>из границ</w:t>
      </w:r>
      <w:r w:rsidR="0064571A" w:rsidRPr="00E86436">
        <w:rPr>
          <w:rFonts w:cs="Times New Roman"/>
        </w:rPr>
        <w:t xml:space="preserve"> населенных пунктов</w:t>
      </w:r>
      <w:bookmarkEnd w:id="131"/>
      <w:r w:rsidR="00280A7E" w:rsidRPr="00E86436">
        <w:rPr>
          <w:rFonts w:cs="Times New Roman"/>
        </w:rPr>
        <w:t xml:space="preserve"> </w:t>
      </w:r>
    </w:p>
    <w:tbl>
      <w:tblPr>
        <w:tblStyle w:val="a8"/>
        <w:tblW w:w="9757" w:type="dxa"/>
        <w:tblLook w:val="04A0" w:firstRow="1" w:lastRow="0" w:firstColumn="1" w:lastColumn="0" w:noHBand="0" w:noVBand="1"/>
      </w:tblPr>
      <w:tblGrid>
        <w:gridCol w:w="445"/>
        <w:gridCol w:w="2385"/>
        <w:gridCol w:w="1843"/>
        <w:gridCol w:w="2052"/>
        <w:gridCol w:w="1820"/>
        <w:gridCol w:w="1212"/>
      </w:tblGrid>
      <w:tr w:rsidR="00ED021E" w:rsidRPr="007F307A" w14:paraId="65BCCF94" w14:textId="77777777" w:rsidTr="00ED021E">
        <w:trPr>
          <w:trHeight w:val="264"/>
        </w:trPr>
        <w:tc>
          <w:tcPr>
            <w:tcW w:w="445" w:type="dxa"/>
          </w:tcPr>
          <w:p w14:paraId="00B9CA78" w14:textId="654FF01D" w:rsidR="00ED021E" w:rsidRPr="007F307A" w:rsidRDefault="00ED021E">
            <w:pPr>
              <w:rPr>
                <w:sz w:val="22"/>
                <w:szCs w:val="22"/>
              </w:rPr>
            </w:pPr>
            <w:r w:rsidRPr="007F307A">
              <w:rPr>
                <w:sz w:val="22"/>
                <w:szCs w:val="22"/>
              </w:rPr>
              <w:t>№</w:t>
            </w:r>
          </w:p>
        </w:tc>
        <w:tc>
          <w:tcPr>
            <w:tcW w:w="2385" w:type="dxa"/>
            <w:noWrap/>
            <w:hideMark/>
          </w:tcPr>
          <w:p w14:paraId="5908B3F4" w14:textId="58881AAF" w:rsidR="00ED021E" w:rsidRPr="007F307A" w:rsidRDefault="00ED021E" w:rsidP="007F307A">
            <w:pPr>
              <w:rPr>
                <w:sz w:val="22"/>
                <w:szCs w:val="22"/>
              </w:rPr>
            </w:pPr>
            <w:r w:rsidRPr="007F307A">
              <w:rPr>
                <w:sz w:val="22"/>
                <w:szCs w:val="22"/>
              </w:rPr>
              <w:t>Кадастровый номер</w:t>
            </w:r>
            <w:r w:rsidR="007F307A">
              <w:rPr>
                <w:sz w:val="22"/>
                <w:szCs w:val="22"/>
              </w:rPr>
              <w:t>/ местоположение</w:t>
            </w:r>
          </w:p>
        </w:tc>
        <w:tc>
          <w:tcPr>
            <w:tcW w:w="1843" w:type="dxa"/>
            <w:noWrap/>
            <w:hideMark/>
          </w:tcPr>
          <w:p w14:paraId="3DEC84A9" w14:textId="6AFA9A15" w:rsidR="00ED021E" w:rsidRPr="007F307A" w:rsidRDefault="00ED021E">
            <w:pPr>
              <w:rPr>
                <w:sz w:val="22"/>
                <w:szCs w:val="22"/>
              </w:rPr>
            </w:pPr>
            <w:r w:rsidRPr="007F307A">
              <w:rPr>
                <w:sz w:val="22"/>
                <w:szCs w:val="22"/>
              </w:rPr>
              <w:t>Существующая категория</w:t>
            </w:r>
          </w:p>
        </w:tc>
        <w:tc>
          <w:tcPr>
            <w:tcW w:w="2052" w:type="dxa"/>
            <w:noWrap/>
            <w:hideMark/>
          </w:tcPr>
          <w:p w14:paraId="35AA2C40" w14:textId="72CFD093" w:rsidR="00ED021E" w:rsidRPr="007F307A" w:rsidRDefault="00ED021E">
            <w:pPr>
              <w:rPr>
                <w:sz w:val="22"/>
                <w:szCs w:val="22"/>
              </w:rPr>
            </w:pPr>
            <w:r w:rsidRPr="007F307A">
              <w:rPr>
                <w:sz w:val="22"/>
                <w:szCs w:val="22"/>
              </w:rPr>
              <w:t>Планируемая категория</w:t>
            </w:r>
          </w:p>
        </w:tc>
        <w:tc>
          <w:tcPr>
            <w:tcW w:w="1820" w:type="dxa"/>
            <w:noWrap/>
            <w:hideMark/>
          </w:tcPr>
          <w:p w14:paraId="5C705975" w14:textId="409DF5C6" w:rsidR="00ED021E" w:rsidRPr="007F307A" w:rsidRDefault="00ED021E">
            <w:pPr>
              <w:rPr>
                <w:sz w:val="22"/>
                <w:szCs w:val="22"/>
              </w:rPr>
            </w:pPr>
            <w:r w:rsidRPr="007F307A">
              <w:rPr>
                <w:sz w:val="22"/>
                <w:szCs w:val="22"/>
              </w:rPr>
              <w:t>Вид использования</w:t>
            </w:r>
          </w:p>
        </w:tc>
        <w:tc>
          <w:tcPr>
            <w:tcW w:w="1212" w:type="dxa"/>
            <w:noWrap/>
            <w:hideMark/>
          </w:tcPr>
          <w:p w14:paraId="5D24BEE9" w14:textId="433560CB" w:rsidR="00ED021E" w:rsidRPr="007F307A" w:rsidRDefault="00ED021E">
            <w:pPr>
              <w:rPr>
                <w:sz w:val="22"/>
                <w:szCs w:val="22"/>
              </w:rPr>
            </w:pPr>
            <w:r w:rsidRPr="007F307A">
              <w:rPr>
                <w:sz w:val="22"/>
                <w:szCs w:val="22"/>
              </w:rPr>
              <w:t>Площадь, кв.м.</w:t>
            </w:r>
          </w:p>
        </w:tc>
      </w:tr>
      <w:tr w:rsidR="00ED021E" w:rsidRPr="007F307A" w14:paraId="33B698DC" w14:textId="77777777" w:rsidTr="00ED021E">
        <w:trPr>
          <w:trHeight w:val="264"/>
        </w:trPr>
        <w:tc>
          <w:tcPr>
            <w:tcW w:w="445" w:type="dxa"/>
          </w:tcPr>
          <w:p w14:paraId="747B995B" w14:textId="20886E38" w:rsidR="00ED021E" w:rsidRPr="007F307A" w:rsidRDefault="00ED021E">
            <w:pPr>
              <w:rPr>
                <w:sz w:val="22"/>
                <w:szCs w:val="22"/>
              </w:rPr>
            </w:pPr>
            <w:r w:rsidRPr="007F307A">
              <w:rPr>
                <w:sz w:val="22"/>
                <w:szCs w:val="22"/>
              </w:rPr>
              <w:t>1.</w:t>
            </w:r>
          </w:p>
        </w:tc>
        <w:tc>
          <w:tcPr>
            <w:tcW w:w="2385" w:type="dxa"/>
            <w:noWrap/>
            <w:hideMark/>
          </w:tcPr>
          <w:p w14:paraId="17743FED" w14:textId="2BAD65C5" w:rsidR="00ED021E" w:rsidRPr="007F307A" w:rsidRDefault="00ED021E">
            <w:pPr>
              <w:rPr>
                <w:sz w:val="22"/>
                <w:szCs w:val="22"/>
              </w:rPr>
            </w:pPr>
            <w:r w:rsidRPr="007F307A">
              <w:rPr>
                <w:sz w:val="22"/>
                <w:szCs w:val="22"/>
              </w:rPr>
              <w:t>Часть кадастрового квартала 66:31:0103003:20</w:t>
            </w:r>
          </w:p>
        </w:tc>
        <w:tc>
          <w:tcPr>
            <w:tcW w:w="1843" w:type="dxa"/>
            <w:noWrap/>
            <w:hideMark/>
          </w:tcPr>
          <w:p w14:paraId="61C534CC" w14:textId="3285C14E" w:rsidR="00ED021E" w:rsidRPr="007F307A" w:rsidRDefault="00ED021E">
            <w:pPr>
              <w:rPr>
                <w:sz w:val="22"/>
                <w:szCs w:val="22"/>
              </w:rPr>
            </w:pPr>
            <w:r w:rsidRPr="007F307A">
              <w:rPr>
                <w:sz w:val="22"/>
                <w:szCs w:val="22"/>
              </w:rPr>
              <w:t>Земли населенных пунктов</w:t>
            </w:r>
          </w:p>
        </w:tc>
        <w:tc>
          <w:tcPr>
            <w:tcW w:w="2052" w:type="dxa"/>
            <w:noWrap/>
            <w:hideMark/>
          </w:tcPr>
          <w:p w14:paraId="2F64E2FE" w14:textId="77777777" w:rsidR="006C37AA" w:rsidRDefault="006C37AA">
            <w:pPr>
              <w:rPr>
                <w:sz w:val="22"/>
                <w:szCs w:val="22"/>
              </w:rPr>
            </w:pPr>
            <w:r>
              <w:rPr>
                <w:sz w:val="22"/>
                <w:szCs w:val="22"/>
              </w:rPr>
              <w:t>Земли промышленности, энергетики,</w:t>
            </w:r>
          </w:p>
          <w:p w14:paraId="65875DCF" w14:textId="34E77AF5" w:rsidR="00ED021E" w:rsidRPr="007F307A" w:rsidRDefault="00ED021E">
            <w:pPr>
              <w:rPr>
                <w:sz w:val="22"/>
                <w:szCs w:val="22"/>
              </w:rPr>
            </w:pPr>
            <w:r w:rsidRPr="007F307A">
              <w:rPr>
                <w:sz w:val="22"/>
                <w:szCs w:val="22"/>
              </w:rPr>
              <w:t>Промышленность</w:t>
            </w:r>
          </w:p>
        </w:tc>
        <w:tc>
          <w:tcPr>
            <w:tcW w:w="1820" w:type="dxa"/>
            <w:noWrap/>
            <w:hideMark/>
          </w:tcPr>
          <w:p w14:paraId="1526B707" w14:textId="2E33603D" w:rsidR="00ED021E" w:rsidRPr="007F307A" w:rsidRDefault="000D6A6D">
            <w:pPr>
              <w:rPr>
                <w:sz w:val="22"/>
                <w:szCs w:val="22"/>
              </w:rPr>
            </w:pPr>
            <w:r w:rsidRPr="007F307A">
              <w:rPr>
                <w:sz w:val="22"/>
                <w:szCs w:val="22"/>
              </w:rPr>
              <w:t>Под железную дорогу</w:t>
            </w:r>
          </w:p>
        </w:tc>
        <w:tc>
          <w:tcPr>
            <w:tcW w:w="1212" w:type="dxa"/>
            <w:noWrap/>
            <w:hideMark/>
          </w:tcPr>
          <w:p w14:paraId="09483F71" w14:textId="77777777" w:rsidR="00ED021E" w:rsidRPr="007F307A" w:rsidRDefault="00ED021E">
            <w:pPr>
              <w:jc w:val="right"/>
              <w:rPr>
                <w:sz w:val="22"/>
                <w:szCs w:val="22"/>
              </w:rPr>
            </w:pPr>
            <w:r w:rsidRPr="007F307A">
              <w:rPr>
                <w:sz w:val="22"/>
                <w:szCs w:val="22"/>
              </w:rPr>
              <w:t>2746</w:t>
            </w:r>
          </w:p>
        </w:tc>
      </w:tr>
      <w:tr w:rsidR="00ED021E" w:rsidRPr="007F307A" w14:paraId="067CBA7C" w14:textId="77777777" w:rsidTr="00ED021E">
        <w:trPr>
          <w:trHeight w:val="264"/>
        </w:trPr>
        <w:tc>
          <w:tcPr>
            <w:tcW w:w="445" w:type="dxa"/>
          </w:tcPr>
          <w:p w14:paraId="444C7035" w14:textId="6A577A2A" w:rsidR="00ED021E" w:rsidRPr="007F307A" w:rsidRDefault="00ED021E">
            <w:pPr>
              <w:rPr>
                <w:sz w:val="22"/>
                <w:szCs w:val="22"/>
              </w:rPr>
            </w:pPr>
            <w:r w:rsidRPr="007F307A">
              <w:rPr>
                <w:sz w:val="22"/>
                <w:szCs w:val="22"/>
              </w:rPr>
              <w:t>2.</w:t>
            </w:r>
          </w:p>
        </w:tc>
        <w:tc>
          <w:tcPr>
            <w:tcW w:w="2385" w:type="dxa"/>
            <w:noWrap/>
            <w:hideMark/>
          </w:tcPr>
          <w:p w14:paraId="7F12FC58" w14:textId="691A47F3" w:rsidR="00ED021E" w:rsidRPr="007F307A" w:rsidRDefault="00ED021E">
            <w:pPr>
              <w:rPr>
                <w:sz w:val="22"/>
                <w:szCs w:val="22"/>
              </w:rPr>
            </w:pPr>
            <w:r w:rsidRPr="007F307A">
              <w:rPr>
                <w:sz w:val="22"/>
                <w:szCs w:val="22"/>
              </w:rPr>
              <w:t>Часть кадастрового квартала 66:31:1101002:9</w:t>
            </w:r>
          </w:p>
        </w:tc>
        <w:tc>
          <w:tcPr>
            <w:tcW w:w="1843" w:type="dxa"/>
            <w:noWrap/>
            <w:hideMark/>
          </w:tcPr>
          <w:p w14:paraId="1667C6AA" w14:textId="0AA7BED3" w:rsidR="00ED021E" w:rsidRPr="007F307A" w:rsidRDefault="00ED021E">
            <w:pPr>
              <w:rPr>
                <w:sz w:val="22"/>
                <w:szCs w:val="22"/>
              </w:rPr>
            </w:pPr>
            <w:r w:rsidRPr="007F307A">
              <w:rPr>
                <w:sz w:val="22"/>
                <w:szCs w:val="22"/>
              </w:rPr>
              <w:t>Земли населенных пунктов</w:t>
            </w:r>
          </w:p>
        </w:tc>
        <w:tc>
          <w:tcPr>
            <w:tcW w:w="2052" w:type="dxa"/>
            <w:noWrap/>
            <w:hideMark/>
          </w:tcPr>
          <w:p w14:paraId="263D23A1" w14:textId="05601B04" w:rsidR="00ED021E" w:rsidRPr="007F307A" w:rsidRDefault="00ED021E">
            <w:pPr>
              <w:rPr>
                <w:sz w:val="22"/>
                <w:szCs w:val="22"/>
              </w:rPr>
            </w:pPr>
            <w:r w:rsidRPr="007F307A">
              <w:rPr>
                <w:sz w:val="22"/>
                <w:szCs w:val="22"/>
              </w:rPr>
              <w:t>Промышленность</w:t>
            </w:r>
          </w:p>
        </w:tc>
        <w:tc>
          <w:tcPr>
            <w:tcW w:w="1820" w:type="dxa"/>
            <w:noWrap/>
            <w:hideMark/>
          </w:tcPr>
          <w:p w14:paraId="128C8FFD" w14:textId="63B5256C" w:rsidR="00ED021E" w:rsidRPr="007F307A" w:rsidRDefault="000D6A6D">
            <w:pPr>
              <w:rPr>
                <w:sz w:val="22"/>
                <w:szCs w:val="22"/>
              </w:rPr>
            </w:pPr>
            <w:r w:rsidRPr="007F307A">
              <w:rPr>
                <w:sz w:val="22"/>
                <w:szCs w:val="22"/>
              </w:rPr>
              <w:t>Под железную дорогу</w:t>
            </w:r>
          </w:p>
        </w:tc>
        <w:tc>
          <w:tcPr>
            <w:tcW w:w="1212" w:type="dxa"/>
            <w:noWrap/>
            <w:hideMark/>
          </w:tcPr>
          <w:p w14:paraId="357C8EBD" w14:textId="77777777" w:rsidR="00ED021E" w:rsidRPr="007F307A" w:rsidRDefault="00ED021E">
            <w:pPr>
              <w:jc w:val="right"/>
              <w:rPr>
                <w:sz w:val="22"/>
                <w:szCs w:val="22"/>
              </w:rPr>
            </w:pPr>
            <w:r w:rsidRPr="007F307A">
              <w:rPr>
                <w:sz w:val="22"/>
                <w:szCs w:val="22"/>
              </w:rPr>
              <w:t>4592</w:t>
            </w:r>
          </w:p>
        </w:tc>
      </w:tr>
      <w:tr w:rsidR="00ED021E" w:rsidRPr="007F307A" w14:paraId="4D7656A0" w14:textId="77777777" w:rsidTr="00ED021E">
        <w:trPr>
          <w:trHeight w:val="264"/>
        </w:trPr>
        <w:tc>
          <w:tcPr>
            <w:tcW w:w="445" w:type="dxa"/>
          </w:tcPr>
          <w:p w14:paraId="26267CE2" w14:textId="6631DE7D" w:rsidR="00ED021E" w:rsidRPr="007F307A" w:rsidRDefault="00ED021E">
            <w:pPr>
              <w:rPr>
                <w:sz w:val="22"/>
                <w:szCs w:val="22"/>
              </w:rPr>
            </w:pPr>
            <w:r w:rsidRPr="007F307A">
              <w:rPr>
                <w:sz w:val="22"/>
                <w:szCs w:val="22"/>
              </w:rPr>
              <w:t>3.</w:t>
            </w:r>
          </w:p>
        </w:tc>
        <w:tc>
          <w:tcPr>
            <w:tcW w:w="2385" w:type="dxa"/>
            <w:noWrap/>
            <w:hideMark/>
          </w:tcPr>
          <w:p w14:paraId="7A0AE802" w14:textId="32AB5198" w:rsidR="00ED021E" w:rsidRPr="007F307A" w:rsidRDefault="00ED021E">
            <w:pPr>
              <w:rPr>
                <w:sz w:val="22"/>
                <w:szCs w:val="22"/>
              </w:rPr>
            </w:pPr>
            <w:r w:rsidRPr="007F307A">
              <w:rPr>
                <w:sz w:val="22"/>
                <w:szCs w:val="22"/>
              </w:rPr>
              <w:t>Часть кадастрового квартала 66:31:0103003:19</w:t>
            </w:r>
          </w:p>
        </w:tc>
        <w:tc>
          <w:tcPr>
            <w:tcW w:w="1843" w:type="dxa"/>
            <w:noWrap/>
            <w:hideMark/>
          </w:tcPr>
          <w:p w14:paraId="0F738114" w14:textId="39E31617" w:rsidR="00ED021E" w:rsidRPr="007F307A" w:rsidRDefault="00ED021E">
            <w:pPr>
              <w:rPr>
                <w:sz w:val="22"/>
                <w:szCs w:val="22"/>
              </w:rPr>
            </w:pPr>
            <w:r w:rsidRPr="007F307A">
              <w:rPr>
                <w:sz w:val="22"/>
                <w:szCs w:val="22"/>
              </w:rPr>
              <w:t>Земли населенных пунктов</w:t>
            </w:r>
          </w:p>
        </w:tc>
        <w:tc>
          <w:tcPr>
            <w:tcW w:w="2052" w:type="dxa"/>
            <w:noWrap/>
            <w:hideMark/>
          </w:tcPr>
          <w:p w14:paraId="5D2B828D" w14:textId="5C87F7BA" w:rsidR="00ED021E" w:rsidRPr="007F307A" w:rsidRDefault="00ED021E">
            <w:pPr>
              <w:rPr>
                <w:sz w:val="22"/>
                <w:szCs w:val="22"/>
              </w:rPr>
            </w:pPr>
            <w:r w:rsidRPr="007F307A">
              <w:rPr>
                <w:sz w:val="22"/>
                <w:szCs w:val="22"/>
              </w:rPr>
              <w:t>Промышленность</w:t>
            </w:r>
          </w:p>
        </w:tc>
        <w:tc>
          <w:tcPr>
            <w:tcW w:w="1820" w:type="dxa"/>
            <w:noWrap/>
            <w:hideMark/>
          </w:tcPr>
          <w:p w14:paraId="693C5474" w14:textId="6800B418" w:rsidR="00ED021E" w:rsidRPr="007F307A" w:rsidRDefault="000D6A6D">
            <w:pPr>
              <w:rPr>
                <w:sz w:val="22"/>
                <w:szCs w:val="22"/>
              </w:rPr>
            </w:pPr>
            <w:r w:rsidRPr="007F307A">
              <w:rPr>
                <w:sz w:val="22"/>
                <w:szCs w:val="22"/>
              </w:rPr>
              <w:t>Под железную дорогу</w:t>
            </w:r>
          </w:p>
        </w:tc>
        <w:tc>
          <w:tcPr>
            <w:tcW w:w="1212" w:type="dxa"/>
            <w:noWrap/>
            <w:hideMark/>
          </w:tcPr>
          <w:p w14:paraId="4A80E24C" w14:textId="77777777" w:rsidR="00ED021E" w:rsidRPr="007F307A" w:rsidRDefault="00ED021E">
            <w:pPr>
              <w:jc w:val="right"/>
              <w:rPr>
                <w:sz w:val="22"/>
                <w:szCs w:val="22"/>
              </w:rPr>
            </w:pPr>
            <w:r w:rsidRPr="007F307A">
              <w:rPr>
                <w:sz w:val="22"/>
                <w:szCs w:val="22"/>
              </w:rPr>
              <w:t>2942</w:t>
            </w:r>
          </w:p>
        </w:tc>
      </w:tr>
      <w:tr w:rsidR="00ED021E" w:rsidRPr="007F307A" w14:paraId="2C49C0C7" w14:textId="77777777" w:rsidTr="00ED021E">
        <w:trPr>
          <w:trHeight w:val="264"/>
        </w:trPr>
        <w:tc>
          <w:tcPr>
            <w:tcW w:w="445" w:type="dxa"/>
          </w:tcPr>
          <w:p w14:paraId="4B72ED98" w14:textId="57F9BE0E" w:rsidR="00ED021E" w:rsidRPr="007F307A" w:rsidRDefault="00ED021E">
            <w:pPr>
              <w:rPr>
                <w:sz w:val="22"/>
                <w:szCs w:val="22"/>
              </w:rPr>
            </w:pPr>
            <w:r w:rsidRPr="007F307A">
              <w:rPr>
                <w:sz w:val="22"/>
                <w:szCs w:val="22"/>
              </w:rPr>
              <w:t>4.</w:t>
            </w:r>
          </w:p>
        </w:tc>
        <w:tc>
          <w:tcPr>
            <w:tcW w:w="2385" w:type="dxa"/>
            <w:noWrap/>
            <w:hideMark/>
          </w:tcPr>
          <w:p w14:paraId="4FE609DF" w14:textId="7389835E" w:rsidR="00ED021E" w:rsidRPr="007F307A" w:rsidRDefault="00ED021E">
            <w:pPr>
              <w:rPr>
                <w:sz w:val="22"/>
                <w:szCs w:val="22"/>
              </w:rPr>
            </w:pPr>
            <w:r w:rsidRPr="007F307A">
              <w:rPr>
                <w:sz w:val="22"/>
                <w:szCs w:val="22"/>
              </w:rPr>
              <w:t>Неразграниченные земли кадастрового квартала 66:31:1101002, часть</w:t>
            </w:r>
          </w:p>
        </w:tc>
        <w:tc>
          <w:tcPr>
            <w:tcW w:w="1843" w:type="dxa"/>
            <w:noWrap/>
            <w:hideMark/>
          </w:tcPr>
          <w:p w14:paraId="4715905F" w14:textId="1965C9B6" w:rsidR="00ED021E" w:rsidRPr="007F307A" w:rsidRDefault="00ED021E">
            <w:pPr>
              <w:rPr>
                <w:sz w:val="22"/>
                <w:szCs w:val="22"/>
              </w:rPr>
            </w:pPr>
            <w:r w:rsidRPr="007F307A">
              <w:rPr>
                <w:sz w:val="22"/>
                <w:szCs w:val="22"/>
              </w:rPr>
              <w:t>Земли населенных пунктов</w:t>
            </w:r>
          </w:p>
        </w:tc>
        <w:tc>
          <w:tcPr>
            <w:tcW w:w="2052" w:type="dxa"/>
            <w:noWrap/>
            <w:hideMark/>
          </w:tcPr>
          <w:p w14:paraId="2150569E" w14:textId="7439C709" w:rsidR="00ED021E" w:rsidRPr="007F307A" w:rsidRDefault="00ED021E">
            <w:pPr>
              <w:rPr>
                <w:sz w:val="22"/>
                <w:szCs w:val="22"/>
              </w:rPr>
            </w:pPr>
            <w:r w:rsidRPr="007F307A">
              <w:rPr>
                <w:sz w:val="22"/>
                <w:szCs w:val="22"/>
              </w:rPr>
              <w:t>Промышленность</w:t>
            </w:r>
          </w:p>
        </w:tc>
        <w:tc>
          <w:tcPr>
            <w:tcW w:w="1820" w:type="dxa"/>
            <w:noWrap/>
            <w:hideMark/>
          </w:tcPr>
          <w:p w14:paraId="2217B787" w14:textId="47F1B890" w:rsidR="00ED021E" w:rsidRPr="007F307A" w:rsidRDefault="000D6A6D">
            <w:pPr>
              <w:rPr>
                <w:sz w:val="22"/>
                <w:szCs w:val="22"/>
              </w:rPr>
            </w:pPr>
            <w:r w:rsidRPr="007F307A">
              <w:rPr>
                <w:sz w:val="22"/>
                <w:szCs w:val="22"/>
              </w:rPr>
              <w:t>Под железную дорогу</w:t>
            </w:r>
          </w:p>
        </w:tc>
        <w:tc>
          <w:tcPr>
            <w:tcW w:w="1212" w:type="dxa"/>
            <w:noWrap/>
            <w:hideMark/>
          </w:tcPr>
          <w:p w14:paraId="02E87E81" w14:textId="77777777" w:rsidR="00ED021E" w:rsidRPr="007F307A" w:rsidRDefault="00ED021E">
            <w:pPr>
              <w:jc w:val="right"/>
              <w:rPr>
                <w:sz w:val="22"/>
                <w:szCs w:val="22"/>
              </w:rPr>
            </w:pPr>
            <w:r w:rsidRPr="007F307A">
              <w:rPr>
                <w:sz w:val="22"/>
                <w:szCs w:val="22"/>
              </w:rPr>
              <w:t>4361</w:t>
            </w:r>
          </w:p>
        </w:tc>
      </w:tr>
      <w:tr w:rsidR="00ED021E" w:rsidRPr="007F307A" w14:paraId="6B184910" w14:textId="77777777" w:rsidTr="00ED021E">
        <w:trPr>
          <w:trHeight w:val="264"/>
        </w:trPr>
        <w:tc>
          <w:tcPr>
            <w:tcW w:w="445" w:type="dxa"/>
          </w:tcPr>
          <w:p w14:paraId="2ABF7BC0" w14:textId="60CC0C67" w:rsidR="00ED021E" w:rsidRPr="007F307A" w:rsidRDefault="00ED021E">
            <w:pPr>
              <w:rPr>
                <w:sz w:val="22"/>
                <w:szCs w:val="22"/>
              </w:rPr>
            </w:pPr>
            <w:r w:rsidRPr="007F307A">
              <w:rPr>
                <w:sz w:val="22"/>
                <w:szCs w:val="22"/>
              </w:rPr>
              <w:t>5.</w:t>
            </w:r>
          </w:p>
        </w:tc>
        <w:tc>
          <w:tcPr>
            <w:tcW w:w="2385" w:type="dxa"/>
            <w:noWrap/>
            <w:hideMark/>
          </w:tcPr>
          <w:p w14:paraId="247568B1" w14:textId="722C2FB7" w:rsidR="00ED021E" w:rsidRPr="007F307A" w:rsidRDefault="00ED021E">
            <w:pPr>
              <w:rPr>
                <w:sz w:val="22"/>
                <w:szCs w:val="22"/>
              </w:rPr>
            </w:pPr>
            <w:r w:rsidRPr="007F307A">
              <w:rPr>
                <w:sz w:val="22"/>
                <w:szCs w:val="22"/>
              </w:rPr>
              <w:t>Неразграниченные земли кадастрового квартала 66:31:1101002 часть</w:t>
            </w:r>
          </w:p>
        </w:tc>
        <w:tc>
          <w:tcPr>
            <w:tcW w:w="1843" w:type="dxa"/>
            <w:noWrap/>
            <w:hideMark/>
          </w:tcPr>
          <w:p w14:paraId="473E02FA" w14:textId="55A28ADC" w:rsidR="00ED021E" w:rsidRPr="007F307A" w:rsidRDefault="00ED021E">
            <w:pPr>
              <w:rPr>
                <w:sz w:val="22"/>
                <w:szCs w:val="22"/>
              </w:rPr>
            </w:pPr>
            <w:r w:rsidRPr="007F307A">
              <w:rPr>
                <w:sz w:val="22"/>
                <w:szCs w:val="22"/>
              </w:rPr>
              <w:t>Земли населенных пунктов</w:t>
            </w:r>
          </w:p>
        </w:tc>
        <w:tc>
          <w:tcPr>
            <w:tcW w:w="2052" w:type="dxa"/>
            <w:noWrap/>
            <w:hideMark/>
          </w:tcPr>
          <w:p w14:paraId="3104FEE6" w14:textId="7C9157C6" w:rsidR="00ED021E" w:rsidRPr="007F307A" w:rsidRDefault="00ED021E">
            <w:pPr>
              <w:rPr>
                <w:sz w:val="22"/>
                <w:szCs w:val="22"/>
              </w:rPr>
            </w:pPr>
            <w:r w:rsidRPr="007F307A">
              <w:rPr>
                <w:sz w:val="22"/>
                <w:szCs w:val="22"/>
              </w:rPr>
              <w:t>Земли лесного фонда</w:t>
            </w:r>
          </w:p>
        </w:tc>
        <w:tc>
          <w:tcPr>
            <w:tcW w:w="1820" w:type="dxa"/>
            <w:noWrap/>
            <w:hideMark/>
          </w:tcPr>
          <w:p w14:paraId="27B37B5F" w14:textId="5136AEC2" w:rsidR="00ED021E" w:rsidRPr="007F307A" w:rsidRDefault="00ED021E">
            <w:pPr>
              <w:rPr>
                <w:sz w:val="22"/>
                <w:szCs w:val="22"/>
              </w:rPr>
            </w:pPr>
            <w:r w:rsidRPr="007F307A">
              <w:rPr>
                <w:sz w:val="22"/>
                <w:szCs w:val="22"/>
              </w:rPr>
              <w:t>Охрана природных территорий</w:t>
            </w:r>
          </w:p>
        </w:tc>
        <w:tc>
          <w:tcPr>
            <w:tcW w:w="1212" w:type="dxa"/>
            <w:noWrap/>
            <w:hideMark/>
          </w:tcPr>
          <w:p w14:paraId="2B90BFBC" w14:textId="77777777" w:rsidR="00ED021E" w:rsidRPr="007F307A" w:rsidRDefault="00ED021E">
            <w:pPr>
              <w:jc w:val="right"/>
              <w:rPr>
                <w:sz w:val="22"/>
                <w:szCs w:val="22"/>
              </w:rPr>
            </w:pPr>
            <w:r w:rsidRPr="007F307A">
              <w:rPr>
                <w:sz w:val="22"/>
                <w:szCs w:val="22"/>
              </w:rPr>
              <w:t>1402</w:t>
            </w:r>
          </w:p>
        </w:tc>
      </w:tr>
      <w:tr w:rsidR="00ED021E" w:rsidRPr="007F307A" w14:paraId="4061294B" w14:textId="77777777" w:rsidTr="00ED021E">
        <w:trPr>
          <w:trHeight w:val="264"/>
        </w:trPr>
        <w:tc>
          <w:tcPr>
            <w:tcW w:w="445" w:type="dxa"/>
          </w:tcPr>
          <w:p w14:paraId="593C7173" w14:textId="41D7148B" w:rsidR="00ED021E" w:rsidRPr="007F307A" w:rsidRDefault="00ED021E">
            <w:pPr>
              <w:rPr>
                <w:sz w:val="22"/>
                <w:szCs w:val="22"/>
              </w:rPr>
            </w:pPr>
            <w:r w:rsidRPr="007F307A">
              <w:rPr>
                <w:sz w:val="22"/>
                <w:szCs w:val="22"/>
              </w:rPr>
              <w:t>6.</w:t>
            </w:r>
          </w:p>
        </w:tc>
        <w:tc>
          <w:tcPr>
            <w:tcW w:w="2385" w:type="dxa"/>
            <w:noWrap/>
            <w:hideMark/>
          </w:tcPr>
          <w:p w14:paraId="1DB7ECBE" w14:textId="5E990259" w:rsidR="00ED021E" w:rsidRPr="007F307A" w:rsidRDefault="00ED021E">
            <w:pPr>
              <w:rPr>
                <w:sz w:val="22"/>
                <w:szCs w:val="22"/>
              </w:rPr>
            </w:pPr>
            <w:r w:rsidRPr="007F307A">
              <w:rPr>
                <w:sz w:val="22"/>
                <w:szCs w:val="22"/>
              </w:rPr>
              <w:t xml:space="preserve">Часть кадастрового квартала 66:31:1101002:13 </w:t>
            </w:r>
          </w:p>
        </w:tc>
        <w:tc>
          <w:tcPr>
            <w:tcW w:w="1843" w:type="dxa"/>
            <w:noWrap/>
            <w:hideMark/>
          </w:tcPr>
          <w:p w14:paraId="3401E74D" w14:textId="28DCB6C9" w:rsidR="00ED021E" w:rsidRPr="007F307A" w:rsidRDefault="00ED021E">
            <w:pPr>
              <w:rPr>
                <w:sz w:val="22"/>
                <w:szCs w:val="22"/>
              </w:rPr>
            </w:pPr>
            <w:r w:rsidRPr="007F307A">
              <w:rPr>
                <w:sz w:val="22"/>
                <w:szCs w:val="22"/>
              </w:rPr>
              <w:t>Земли населенных пунктов</w:t>
            </w:r>
          </w:p>
        </w:tc>
        <w:tc>
          <w:tcPr>
            <w:tcW w:w="2052" w:type="dxa"/>
            <w:noWrap/>
            <w:hideMark/>
          </w:tcPr>
          <w:p w14:paraId="48134A3E" w14:textId="2B12154E" w:rsidR="00ED021E" w:rsidRPr="007F307A" w:rsidRDefault="00ED021E">
            <w:pPr>
              <w:rPr>
                <w:sz w:val="22"/>
                <w:szCs w:val="22"/>
              </w:rPr>
            </w:pPr>
            <w:r w:rsidRPr="007F307A">
              <w:rPr>
                <w:sz w:val="22"/>
                <w:szCs w:val="22"/>
              </w:rPr>
              <w:t>Земли лесного фонда</w:t>
            </w:r>
          </w:p>
        </w:tc>
        <w:tc>
          <w:tcPr>
            <w:tcW w:w="1820" w:type="dxa"/>
            <w:noWrap/>
            <w:hideMark/>
          </w:tcPr>
          <w:p w14:paraId="2713FB20" w14:textId="69955867" w:rsidR="00ED021E" w:rsidRPr="007F307A" w:rsidRDefault="00ED021E">
            <w:pPr>
              <w:rPr>
                <w:sz w:val="22"/>
                <w:szCs w:val="22"/>
              </w:rPr>
            </w:pPr>
            <w:r w:rsidRPr="007F307A">
              <w:rPr>
                <w:sz w:val="22"/>
                <w:szCs w:val="22"/>
              </w:rPr>
              <w:t>Охрана природных территорий</w:t>
            </w:r>
          </w:p>
        </w:tc>
        <w:tc>
          <w:tcPr>
            <w:tcW w:w="1212" w:type="dxa"/>
            <w:noWrap/>
            <w:hideMark/>
          </w:tcPr>
          <w:p w14:paraId="4495C2DB" w14:textId="77777777" w:rsidR="00ED021E" w:rsidRPr="007F307A" w:rsidRDefault="00ED021E">
            <w:pPr>
              <w:jc w:val="right"/>
              <w:rPr>
                <w:sz w:val="22"/>
                <w:szCs w:val="22"/>
              </w:rPr>
            </w:pPr>
            <w:r w:rsidRPr="007F307A">
              <w:rPr>
                <w:sz w:val="22"/>
                <w:szCs w:val="22"/>
              </w:rPr>
              <w:t>71403</w:t>
            </w:r>
          </w:p>
        </w:tc>
      </w:tr>
      <w:tr w:rsidR="00ED021E" w:rsidRPr="007F307A" w14:paraId="19E7973E" w14:textId="77777777" w:rsidTr="00ED021E">
        <w:trPr>
          <w:trHeight w:val="264"/>
        </w:trPr>
        <w:tc>
          <w:tcPr>
            <w:tcW w:w="445" w:type="dxa"/>
          </w:tcPr>
          <w:p w14:paraId="6D5F1E8E" w14:textId="5D81E246" w:rsidR="00ED021E" w:rsidRPr="007F307A" w:rsidRDefault="00ED021E">
            <w:pPr>
              <w:rPr>
                <w:sz w:val="22"/>
                <w:szCs w:val="22"/>
              </w:rPr>
            </w:pPr>
            <w:r w:rsidRPr="007F307A">
              <w:rPr>
                <w:sz w:val="22"/>
                <w:szCs w:val="22"/>
              </w:rPr>
              <w:t>7.</w:t>
            </w:r>
          </w:p>
        </w:tc>
        <w:tc>
          <w:tcPr>
            <w:tcW w:w="2385" w:type="dxa"/>
            <w:noWrap/>
            <w:hideMark/>
          </w:tcPr>
          <w:p w14:paraId="6A7A0500" w14:textId="558660C6" w:rsidR="00ED021E" w:rsidRPr="007F307A" w:rsidRDefault="00ED021E">
            <w:pPr>
              <w:rPr>
                <w:sz w:val="22"/>
                <w:szCs w:val="22"/>
              </w:rPr>
            </w:pPr>
            <w:r w:rsidRPr="007F307A">
              <w:rPr>
                <w:sz w:val="22"/>
                <w:szCs w:val="22"/>
              </w:rPr>
              <w:t>Часть земельного участка 66:31:0103003:24</w:t>
            </w:r>
          </w:p>
        </w:tc>
        <w:tc>
          <w:tcPr>
            <w:tcW w:w="1843" w:type="dxa"/>
            <w:noWrap/>
            <w:hideMark/>
          </w:tcPr>
          <w:p w14:paraId="661EBA46" w14:textId="7989BA55" w:rsidR="00ED021E" w:rsidRPr="007F307A" w:rsidRDefault="00ED021E">
            <w:pPr>
              <w:rPr>
                <w:sz w:val="22"/>
                <w:szCs w:val="22"/>
              </w:rPr>
            </w:pPr>
            <w:r w:rsidRPr="007F307A">
              <w:rPr>
                <w:sz w:val="22"/>
                <w:szCs w:val="22"/>
              </w:rPr>
              <w:t>Земли населенных пунктов</w:t>
            </w:r>
          </w:p>
        </w:tc>
        <w:tc>
          <w:tcPr>
            <w:tcW w:w="2052" w:type="dxa"/>
            <w:noWrap/>
            <w:hideMark/>
          </w:tcPr>
          <w:p w14:paraId="43DCF123" w14:textId="25BBF816" w:rsidR="00ED021E" w:rsidRPr="007F307A" w:rsidRDefault="00ED021E">
            <w:pPr>
              <w:rPr>
                <w:sz w:val="22"/>
                <w:szCs w:val="22"/>
              </w:rPr>
            </w:pPr>
            <w:r w:rsidRPr="007F307A">
              <w:rPr>
                <w:sz w:val="22"/>
                <w:szCs w:val="22"/>
              </w:rPr>
              <w:t>Земли лесного фонда</w:t>
            </w:r>
          </w:p>
        </w:tc>
        <w:tc>
          <w:tcPr>
            <w:tcW w:w="1820" w:type="dxa"/>
            <w:noWrap/>
            <w:hideMark/>
          </w:tcPr>
          <w:p w14:paraId="0E1BA02A" w14:textId="41A96368" w:rsidR="00ED021E" w:rsidRPr="007F307A" w:rsidRDefault="00ED021E">
            <w:pPr>
              <w:rPr>
                <w:sz w:val="22"/>
                <w:szCs w:val="22"/>
              </w:rPr>
            </w:pPr>
            <w:r w:rsidRPr="007F307A">
              <w:rPr>
                <w:sz w:val="22"/>
                <w:szCs w:val="22"/>
              </w:rPr>
              <w:t>Охрана природных территорий</w:t>
            </w:r>
          </w:p>
        </w:tc>
        <w:tc>
          <w:tcPr>
            <w:tcW w:w="1212" w:type="dxa"/>
            <w:noWrap/>
            <w:hideMark/>
          </w:tcPr>
          <w:p w14:paraId="54DC1391" w14:textId="77777777" w:rsidR="00ED021E" w:rsidRPr="007F307A" w:rsidRDefault="00ED021E">
            <w:pPr>
              <w:jc w:val="right"/>
              <w:rPr>
                <w:sz w:val="22"/>
                <w:szCs w:val="22"/>
              </w:rPr>
            </w:pPr>
            <w:r w:rsidRPr="007F307A">
              <w:rPr>
                <w:sz w:val="22"/>
                <w:szCs w:val="22"/>
              </w:rPr>
              <w:t>13957</w:t>
            </w:r>
          </w:p>
        </w:tc>
      </w:tr>
      <w:tr w:rsidR="00ED021E" w:rsidRPr="007F307A" w14:paraId="075DF129" w14:textId="77777777" w:rsidTr="00ED021E">
        <w:trPr>
          <w:trHeight w:val="264"/>
        </w:trPr>
        <w:tc>
          <w:tcPr>
            <w:tcW w:w="445" w:type="dxa"/>
          </w:tcPr>
          <w:p w14:paraId="07CF7234" w14:textId="5ACE0202" w:rsidR="00ED021E" w:rsidRPr="007F307A" w:rsidRDefault="00ED021E">
            <w:pPr>
              <w:rPr>
                <w:sz w:val="22"/>
                <w:szCs w:val="22"/>
              </w:rPr>
            </w:pPr>
            <w:r w:rsidRPr="007F307A">
              <w:rPr>
                <w:sz w:val="22"/>
                <w:szCs w:val="22"/>
              </w:rPr>
              <w:t>8.</w:t>
            </w:r>
          </w:p>
        </w:tc>
        <w:tc>
          <w:tcPr>
            <w:tcW w:w="2385" w:type="dxa"/>
            <w:noWrap/>
            <w:hideMark/>
          </w:tcPr>
          <w:p w14:paraId="64A1D8C6" w14:textId="2EFBF3B0" w:rsidR="00ED021E" w:rsidRPr="007F307A" w:rsidRDefault="00ED021E">
            <w:pPr>
              <w:rPr>
                <w:sz w:val="22"/>
                <w:szCs w:val="22"/>
              </w:rPr>
            </w:pPr>
            <w:r w:rsidRPr="007F307A">
              <w:rPr>
                <w:sz w:val="22"/>
                <w:szCs w:val="22"/>
              </w:rPr>
              <w:t>Неразграниченные земли квартала 66:31:0103003, часть</w:t>
            </w:r>
          </w:p>
        </w:tc>
        <w:tc>
          <w:tcPr>
            <w:tcW w:w="1843" w:type="dxa"/>
            <w:noWrap/>
            <w:hideMark/>
          </w:tcPr>
          <w:p w14:paraId="30060710" w14:textId="282DBABC" w:rsidR="00ED021E" w:rsidRPr="007F307A" w:rsidRDefault="00ED021E">
            <w:pPr>
              <w:rPr>
                <w:sz w:val="22"/>
                <w:szCs w:val="22"/>
              </w:rPr>
            </w:pPr>
            <w:r w:rsidRPr="007F307A">
              <w:rPr>
                <w:sz w:val="22"/>
                <w:szCs w:val="22"/>
              </w:rPr>
              <w:t>Земли населенных пунктов</w:t>
            </w:r>
          </w:p>
        </w:tc>
        <w:tc>
          <w:tcPr>
            <w:tcW w:w="2052" w:type="dxa"/>
            <w:noWrap/>
            <w:hideMark/>
          </w:tcPr>
          <w:p w14:paraId="7249B033" w14:textId="210B4B70" w:rsidR="00ED021E" w:rsidRPr="007F307A" w:rsidRDefault="00ED021E">
            <w:pPr>
              <w:rPr>
                <w:sz w:val="22"/>
                <w:szCs w:val="22"/>
              </w:rPr>
            </w:pPr>
            <w:r w:rsidRPr="007F307A">
              <w:rPr>
                <w:sz w:val="22"/>
                <w:szCs w:val="22"/>
              </w:rPr>
              <w:t>Земли лесного фонда</w:t>
            </w:r>
          </w:p>
        </w:tc>
        <w:tc>
          <w:tcPr>
            <w:tcW w:w="1820" w:type="dxa"/>
            <w:noWrap/>
            <w:hideMark/>
          </w:tcPr>
          <w:p w14:paraId="0FF987FF" w14:textId="13038535" w:rsidR="00ED021E" w:rsidRPr="007F307A" w:rsidRDefault="00ED021E">
            <w:pPr>
              <w:rPr>
                <w:sz w:val="22"/>
                <w:szCs w:val="22"/>
              </w:rPr>
            </w:pPr>
            <w:r w:rsidRPr="007F307A">
              <w:rPr>
                <w:sz w:val="22"/>
                <w:szCs w:val="22"/>
              </w:rPr>
              <w:t>Охрана природных территорий</w:t>
            </w:r>
          </w:p>
        </w:tc>
        <w:tc>
          <w:tcPr>
            <w:tcW w:w="1212" w:type="dxa"/>
            <w:noWrap/>
            <w:hideMark/>
          </w:tcPr>
          <w:p w14:paraId="72E2F1AA" w14:textId="77777777" w:rsidR="00ED021E" w:rsidRPr="007F307A" w:rsidRDefault="00ED021E">
            <w:pPr>
              <w:jc w:val="right"/>
              <w:rPr>
                <w:sz w:val="22"/>
                <w:szCs w:val="22"/>
              </w:rPr>
            </w:pPr>
            <w:r w:rsidRPr="007F307A">
              <w:rPr>
                <w:sz w:val="22"/>
                <w:szCs w:val="22"/>
              </w:rPr>
              <w:t>11768</w:t>
            </w:r>
          </w:p>
        </w:tc>
      </w:tr>
      <w:tr w:rsidR="00ED021E" w:rsidRPr="007F307A" w14:paraId="06E12953" w14:textId="77777777" w:rsidTr="00ED021E">
        <w:trPr>
          <w:trHeight w:val="264"/>
        </w:trPr>
        <w:tc>
          <w:tcPr>
            <w:tcW w:w="8545" w:type="dxa"/>
            <w:gridSpan w:val="5"/>
          </w:tcPr>
          <w:p w14:paraId="59D02728" w14:textId="2CA443BF" w:rsidR="00ED021E" w:rsidRPr="007F307A" w:rsidRDefault="00ED021E" w:rsidP="00ED021E">
            <w:pPr>
              <w:jc w:val="right"/>
              <w:rPr>
                <w:sz w:val="22"/>
                <w:szCs w:val="22"/>
              </w:rPr>
            </w:pPr>
            <w:r w:rsidRPr="007F307A">
              <w:rPr>
                <w:sz w:val="22"/>
                <w:szCs w:val="22"/>
              </w:rPr>
              <w:t>Итого:</w:t>
            </w:r>
          </w:p>
        </w:tc>
        <w:tc>
          <w:tcPr>
            <w:tcW w:w="1212" w:type="dxa"/>
            <w:noWrap/>
            <w:hideMark/>
          </w:tcPr>
          <w:p w14:paraId="217B00FA" w14:textId="77777777" w:rsidR="00ED021E" w:rsidRPr="007F307A" w:rsidRDefault="00ED021E">
            <w:pPr>
              <w:jc w:val="right"/>
              <w:rPr>
                <w:sz w:val="22"/>
                <w:szCs w:val="22"/>
              </w:rPr>
            </w:pPr>
            <w:r w:rsidRPr="007F307A">
              <w:rPr>
                <w:sz w:val="22"/>
                <w:szCs w:val="22"/>
              </w:rPr>
              <w:t>113171</w:t>
            </w:r>
          </w:p>
        </w:tc>
      </w:tr>
    </w:tbl>
    <w:p w14:paraId="70A8D172" w14:textId="77777777" w:rsidR="00ED021E" w:rsidRDefault="00ED021E" w:rsidP="00ED021E">
      <w:pPr>
        <w:pStyle w:val="afb"/>
        <w:spacing w:before="0" w:beforeAutospacing="0" w:after="0" w:afterAutospacing="0"/>
      </w:pPr>
    </w:p>
    <w:p w14:paraId="606D531D" w14:textId="0E12FA45" w:rsidR="0064571A" w:rsidRPr="00E86436" w:rsidRDefault="00D43ACD" w:rsidP="00E86436">
      <w:pPr>
        <w:pStyle w:val="2"/>
        <w:spacing w:line="276" w:lineRule="auto"/>
        <w:rPr>
          <w:rFonts w:cs="Times New Roman"/>
        </w:rPr>
      </w:pPr>
      <w:bookmarkStart w:id="132" w:name="_Toc137037252"/>
      <w:r w:rsidRPr="00E86436">
        <w:rPr>
          <w:rFonts w:cs="Times New Roman"/>
        </w:rPr>
        <w:t>7</w:t>
      </w:r>
      <w:r w:rsidR="0064571A" w:rsidRPr="00E86436">
        <w:rPr>
          <w:rFonts w:cs="Times New Roman"/>
        </w:rPr>
        <w:t xml:space="preserve">.2. Земельные участки, </w:t>
      </w:r>
      <w:r w:rsidR="000D6A6D">
        <w:rPr>
          <w:rFonts w:cs="Times New Roman"/>
        </w:rPr>
        <w:t>в</w:t>
      </w:r>
      <w:r w:rsidR="0064571A" w:rsidRPr="00E86436">
        <w:rPr>
          <w:rFonts w:cs="Times New Roman"/>
        </w:rPr>
        <w:t xml:space="preserve">ключаемые </w:t>
      </w:r>
      <w:r w:rsidR="000D6A6D">
        <w:rPr>
          <w:rFonts w:cs="Times New Roman"/>
        </w:rPr>
        <w:t>в</w:t>
      </w:r>
      <w:r w:rsidR="0064571A" w:rsidRPr="00E86436">
        <w:rPr>
          <w:rFonts w:cs="Times New Roman"/>
        </w:rPr>
        <w:t xml:space="preserve"> границ</w:t>
      </w:r>
      <w:r w:rsidR="000D6A6D">
        <w:rPr>
          <w:rFonts w:cs="Times New Roman"/>
        </w:rPr>
        <w:t>ы</w:t>
      </w:r>
      <w:r w:rsidR="0064571A" w:rsidRPr="00E86436">
        <w:rPr>
          <w:rFonts w:cs="Times New Roman"/>
        </w:rPr>
        <w:t xml:space="preserve"> населенных пунктов</w:t>
      </w:r>
      <w:bookmarkEnd w:id="132"/>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1863"/>
        <w:gridCol w:w="2294"/>
        <w:gridCol w:w="1515"/>
        <w:gridCol w:w="1553"/>
        <w:gridCol w:w="1745"/>
      </w:tblGrid>
      <w:tr w:rsidR="006D24B4" w:rsidRPr="00A65312" w14:paraId="6FE8B433" w14:textId="77777777" w:rsidTr="00A65312">
        <w:trPr>
          <w:trHeight w:val="1318"/>
          <w:tblHeader/>
        </w:trPr>
        <w:tc>
          <w:tcPr>
            <w:tcW w:w="525" w:type="dxa"/>
            <w:shd w:val="clear" w:color="auto" w:fill="auto"/>
            <w:hideMark/>
          </w:tcPr>
          <w:p w14:paraId="5D1A716D" w14:textId="77777777" w:rsidR="002934DA" w:rsidRPr="00A65312" w:rsidRDefault="002934DA" w:rsidP="00E86436">
            <w:pPr>
              <w:spacing w:line="276" w:lineRule="auto"/>
              <w:jc w:val="center"/>
              <w:rPr>
                <w:b/>
                <w:bCs/>
                <w:color w:val="000000"/>
                <w:sz w:val="22"/>
                <w:szCs w:val="22"/>
              </w:rPr>
            </w:pPr>
            <w:r w:rsidRPr="00A65312">
              <w:rPr>
                <w:b/>
                <w:bCs/>
                <w:color w:val="000000"/>
                <w:sz w:val="22"/>
                <w:szCs w:val="22"/>
              </w:rPr>
              <w:t>№ п/п</w:t>
            </w:r>
          </w:p>
        </w:tc>
        <w:tc>
          <w:tcPr>
            <w:tcW w:w="1918" w:type="dxa"/>
            <w:shd w:val="clear" w:color="auto" w:fill="auto"/>
            <w:hideMark/>
          </w:tcPr>
          <w:p w14:paraId="5A7E4008" w14:textId="77777777" w:rsidR="002934DA" w:rsidRPr="00A65312" w:rsidRDefault="002934DA" w:rsidP="00E86436">
            <w:pPr>
              <w:spacing w:line="276" w:lineRule="auto"/>
              <w:jc w:val="center"/>
              <w:rPr>
                <w:b/>
                <w:bCs/>
                <w:color w:val="000000"/>
                <w:sz w:val="22"/>
                <w:szCs w:val="22"/>
              </w:rPr>
            </w:pPr>
            <w:r w:rsidRPr="00A65312">
              <w:rPr>
                <w:b/>
                <w:bCs/>
                <w:color w:val="000000"/>
                <w:sz w:val="22"/>
                <w:szCs w:val="22"/>
              </w:rPr>
              <w:t>Кадастровый номер/ местоположение</w:t>
            </w:r>
          </w:p>
        </w:tc>
        <w:tc>
          <w:tcPr>
            <w:tcW w:w="2185" w:type="dxa"/>
            <w:shd w:val="clear" w:color="auto" w:fill="auto"/>
            <w:hideMark/>
          </w:tcPr>
          <w:p w14:paraId="386B6027" w14:textId="77777777" w:rsidR="002934DA" w:rsidRPr="00A65312" w:rsidRDefault="002934DA" w:rsidP="00E86436">
            <w:pPr>
              <w:spacing w:line="276" w:lineRule="auto"/>
              <w:jc w:val="center"/>
              <w:rPr>
                <w:b/>
                <w:bCs/>
                <w:color w:val="000000"/>
                <w:sz w:val="22"/>
                <w:szCs w:val="22"/>
              </w:rPr>
            </w:pPr>
            <w:r w:rsidRPr="00A65312">
              <w:rPr>
                <w:b/>
                <w:bCs/>
                <w:color w:val="000000"/>
                <w:sz w:val="22"/>
                <w:szCs w:val="22"/>
              </w:rPr>
              <w:t>Существующая категория земель и вид использования</w:t>
            </w:r>
          </w:p>
        </w:tc>
        <w:tc>
          <w:tcPr>
            <w:tcW w:w="1559" w:type="dxa"/>
            <w:shd w:val="clear" w:color="auto" w:fill="auto"/>
            <w:hideMark/>
          </w:tcPr>
          <w:p w14:paraId="0A548B91" w14:textId="77777777" w:rsidR="002934DA" w:rsidRPr="00A65312" w:rsidRDefault="002934DA" w:rsidP="00E86436">
            <w:pPr>
              <w:spacing w:line="276" w:lineRule="auto"/>
              <w:jc w:val="center"/>
              <w:rPr>
                <w:b/>
                <w:bCs/>
                <w:color w:val="000000"/>
                <w:sz w:val="22"/>
                <w:szCs w:val="22"/>
              </w:rPr>
            </w:pPr>
            <w:r w:rsidRPr="00A65312">
              <w:rPr>
                <w:b/>
                <w:bCs/>
                <w:color w:val="000000"/>
                <w:sz w:val="22"/>
                <w:szCs w:val="22"/>
              </w:rPr>
              <w:t>Планируемая категория земель</w:t>
            </w:r>
          </w:p>
        </w:tc>
        <w:tc>
          <w:tcPr>
            <w:tcW w:w="1597" w:type="dxa"/>
            <w:shd w:val="clear" w:color="auto" w:fill="auto"/>
            <w:hideMark/>
          </w:tcPr>
          <w:p w14:paraId="687AF385" w14:textId="5FAF7E35" w:rsidR="002934DA" w:rsidRPr="00A65312" w:rsidRDefault="002934DA" w:rsidP="00E86436">
            <w:pPr>
              <w:spacing w:line="276" w:lineRule="auto"/>
              <w:jc w:val="center"/>
              <w:rPr>
                <w:b/>
                <w:bCs/>
                <w:color w:val="000000"/>
                <w:sz w:val="22"/>
                <w:szCs w:val="22"/>
              </w:rPr>
            </w:pPr>
            <w:r w:rsidRPr="00A65312">
              <w:rPr>
                <w:b/>
                <w:bCs/>
                <w:color w:val="000000"/>
                <w:sz w:val="22"/>
                <w:szCs w:val="22"/>
              </w:rPr>
              <w:t>Площадь исключаемых земель, кв.</w:t>
            </w:r>
            <w:r w:rsidR="007F307A">
              <w:rPr>
                <w:b/>
                <w:bCs/>
                <w:color w:val="000000"/>
                <w:sz w:val="22"/>
                <w:szCs w:val="22"/>
              </w:rPr>
              <w:t xml:space="preserve"> </w:t>
            </w:r>
            <w:r w:rsidRPr="00A65312">
              <w:rPr>
                <w:b/>
                <w:bCs/>
                <w:color w:val="000000"/>
                <w:sz w:val="22"/>
                <w:szCs w:val="22"/>
              </w:rPr>
              <w:t>м</w:t>
            </w:r>
            <w:r w:rsidR="007F307A">
              <w:rPr>
                <w:b/>
                <w:bCs/>
                <w:color w:val="000000"/>
                <w:sz w:val="22"/>
                <w:szCs w:val="22"/>
              </w:rPr>
              <w:t>.</w:t>
            </w:r>
          </w:p>
        </w:tc>
        <w:tc>
          <w:tcPr>
            <w:tcW w:w="1701" w:type="dxa"/>
            <w:shd w:val="clear" w:color="auto" w:fill="auto"/>
            <w:hideMark/>
          </w:tcPr>
          <w:p w14:paraId="4FDD17D9" w14:textId="77777777" w:rsidR="002934DA" w:rsidRPr="00A65312" w:rsidRDefault="002934DA" w:rsidP="00E86436">
            <w:pPr>
              <w:spacing w:line="276" w:lineRule="auto"/>
              <w:jc w:val="center"/>
              <w:rPr>
                <w:b/>
                <w:bCs/>
                <w:color w:val="000000"/>
                <w:sz w:val="22"/>
                <w:szCs w:val="22"/>
              </w:rPr>
            </w:pPr>
            <w:r w:rsidRPr="00A65312">
              <w:rPr>
                <w:b/>
                <w:bCs/>
                <w:color w:val="000000"/>
                <w:sz w:val="22"/>
                <w:szCs w:val="22"/>
              </w:rPr>
              <w:t>Информация о планируемом использовании</w:t>
            </w:r>
          </w:p>
        </w:tc>
      </w:tr>
      <w:tr w:rsidR="006D24B4" w:rsidRPr="00A65312" w14:paraId="0A87D9EE" w14:textId="77777777" w:rsidTr="00A65312">
        <w:trPr>
          <w:trHeight w:val="827"/>
        </w:trPr>
        <w:tc>
          <w:tcPr>
            <w:tcW w:w="525" w:type="dxa"/>
            <w:shd w:val="clear" w:color="auto" w:fill="auto"/>
          </w:tcPr>
          <w:p w14:paraId="4D55F699" w14:textId="35F106A0" w:rsidR="006D24B4" w:rsidRPr="00A65312" w:rsidRDefault="006D24B4" w:rsidP="006D24B4">
            <w:pPr>
              <w:spacing w:line="276" w:lineRule="auto"/>
              <w:jc w:val="center"/>
              <w:rPr>
                <w:color w:val="000000"/>
                <w:sz w:val="22"/>
                <w:szCs w:val="22"/>
              </w:rPr>
            </w:pPr>
            <w:r w:rsidRPr="00A65312">
              <w:rPr>
                <w:color w:val="000000"/>
                <w:sz w:val="22"/>
                <w:szCs w:val="22"/>
              </w:rPr>
              <w:t>1.</w:t>
            </w:r>
          </w:p>
        </w:tc>
        <w:tc>
          <w:tcPr>
            <w:tcW w:w="1918" w:type="dxa"/>
            <w:shd w:val="clear" w:color="auto" w:fill="auto"/>
          </w:tcPr>
          <w:p w14:paraId="75E21EF9" w14:textId="60C67C95" w:rsidR="006D24B4" w:rsidRPr="00A65312" w:rsidRDefault="006D24B4" w:rsidP="006D24B4">
            <w:pPr>
              <w:spacing w:line="276" w:lineRule="auto"/>
              <w:jc w:val="center"/>
              <w:rPr>
                <w:color w:val="000000"/>
                <w:sz w:val="22"/>
                <w:szCs w:val="22"/>
              </w:rPr>
            </w:pPr>
            <w:r w:rsidRPr="00A65312">
              <w:rPr>
                <w:sz w:val="22"/>
                <w:szCs w:val="22"/>
              </w:rPr>
              <w:t>неразграниченные земли кадастрового квартала 66:31:1101002</w:t>
            </w:r>
            <w:r w:rsidR="00A65312">
              <w:rPr>
                <w:sz w:val="22"/>
                <w:szCs w:val="22"/>
              </w:rPr>
              <w:t>,</w:t>
            </w:r>
            <w:r w:rsidRPr="00A65312">
              <w:rPr>
                <w:sz w:val="22"/>
                <w:szCs w:val="22"/>
              </w:rPr>
              <w:t xml:space="preserve"> часть</w:t>
            </w:r>
          </w:p>
        </w:tc>
        <w:tc>
          <w:tcPr>
            <w:tcW w:w="2185" w:type="dxa"/>
            <w:shd w:val="clear" w:color="auto" w:fill="auto"/>
          </w:tcPr>
          <w:p w14:paraId="7ECB3D06" w14:textId="302BB86A" w:rsidR="006D24B4" w:rsidRPr="00A65312" w:rsidRDefault="00A65312" w:rsidP="006D24B4">
            <w:pPr>
              <w:spacing w:line="276" w:lineRule="auto"/>
              <w:jc w:val="center"/>
              <w:rPr>
                <w:color w:val="000000"/>
                <w:sz w:val="22"/>
                <w:szCs w:val="22"/>
              </w:rPr>
            </w:pPr>
            <w:r w:rsidRPr="00A65312">
              <w:rPr>
                <w:color w:val="000000"/>
                <w:sz w:val="22"/>
                <w:szCs w:val="22"/>
              </w:rPr>
              <w:t>Земли сельскохозяйственного назначения</w:t>
            </w:r>
          </w:p>
        </w:tc>
        <w:tc>
          <w:tcPr>
            <w:tcW w:w="1559" w:type="dxa"/>
            <w:shd w:val="clear" w:color="auto" w:fill="auto"/>
          </w:tcPr>
          <w:p w14:paraId="55F11813" w14:textId="0812F794" w:rsidR="006D24B4" w:rsidRPr="00A65312" w:rsidRDefault="00A65312" w:rsidP="006D24B4">
            <w:pPr>
              <w:spacing w:line="276" w:lineRule="auto"/>
              <w:jc w:val="center"/>
              <w:rPr>
                <w:color w:val="000000"/>
                <w:sz w:val="22"/>
                <w:szCs w:val="22"/>
              </w:rPr>
            </w:pPr>
            <w:r w:rsidRPr="00A65312">
              <w:rPr>
                <w:color w:val="000000"/>
                <w:sz w:val="22"/>
                <w:szCs w:val="22"/>
              </w:rPr>
              <w:t>Земли населенных пунктов</w:t>
            </w:r>
          </w:p>
        </w:tc>
        <w:tc>
          <w:tcPr>
            <w:tcW w:w="1597" w:type="dxa"/>
            <w:shd w:val="clear" w:color="auto" w:fill="auto"/>
          </w:tcPr>
          <w:p w14:paraId="1D356559" w14:textId="71D4DCA2" w:rsidR="006D24B4" w:rsidRPr="00A65312" w:rsidRDefault="006D24B4" w:rsidP="006D24B4">
            <w:pPr>
              <w:spacing w:line="276" w:lineRule="auto"/>
              <w:jc w:val="center"/>
              <w:rPr>
                <w:color w:val="000000"/>
                <w:sz w:val="22"/>
                <w:szCs w:val="22"/>
              </w:rPr>
            </w:pPr>
            <w:r w:rsidRPr="00A65312">
              <w:rPr>
                <w:sz w:val="22"/>
                <w:szCs w:val="22"/>
              </w:rPr>
              <w:t>2194</w:t>
            </w:r>
          </w:p>
        </w:tc>
        <w:tc>
          <w:tcPr>
            <w:tcW w:w="1701" w:type="dxa"/>
            <w:shd w:val="clear" w:color="auto" w:fill="auto"/>
          </w:tcPr>
          <w:p w14:paraId="247DD602" w14:textId="6B9CA664" w:rsidR="006D24B4" w:rsidRPr="00A65312" w:rsidRDefault="00A65312" w:rsidP="006D24B4">
            <w:pPr>
              <w:spacing w:line="276" w:lineRule="auto"/>
              <w:jc w:val="center"/>
              <w:rPr>
                <w:color w:val="000000"/>
                <w:sz w:val="22"/>
                <w:szCs w:val="22"/>
              </w:rPr>
            </w:pPr>
            <w:r>
              <w:rPr>
                <w:color w:val="000000"/>
                <w:sz w:val="22"/>
                <w:szCs w:val="22"/>
              </w:rPr>
              <w:t>Под индивидуальную жилую застройку</w:t>
            </w:r>
          </w:p>
        </w:tc>
      </w:tr>
      <w:tr w:rsidR="00A65312" w:rsidRPr="00A65312" w14:paraId="6801AE69" w14:textId="77777777" w:rsidTr="00A65312">
        <w:trPr>
          <w:trHeight w:val="827"/>
        </w:trPr>
        <w:tc>
          <w:tcPr>
            <w:tcW w:w="525" w:type="dxa"/>
            <w:shd w:val="clear" w:color="auto" w:fill="auto"/>
          </w:tcPr>
          <w:p w14:paraId="381C6ABB" w14:textId="3290896C" w:rsidR="00A65312" w:rsidRPr="00A65312" w:rsidRDefault="00A65312" w:rsidP="00A65312">
            <w:pPr>
              <w:spacing w:line="276" w:lineRule="auto"/>
              <w:jc w:val="center"/>
              <w:rPr>
                <w:color w:val="000000"/>
                <w:sz w:val="22"/>
                <w:szCs w:val="22"/>
              </w:rPr>
            </w:pPr>
            <w:r w:rsidRPr="00A65312">
              <w:rPr>
                <w:color w:val="000000"/>
                <w:sz w:val="22"/>
                <w:szCs w:val="22"/>
              </w:rPr>
              <w:t>2.</w:t>
            </w:r>
          </w:p>
        </w:tc>
        <w:tc>
          <w:tcPr>
            <w:tcW w:w="1918" w:type="dxa"/>
            <w:shd w:val="clear" w:color="auto" w:fill="auto"/>
          </w:tcPr>
          <w:p w14:paraId="35374E25" w14:textId="1A40D621" w:rsidR="00A65312" w:rsidRPr="00A65312" w:rsidRDefault="00A65312" w:rsidP="00A65312">
            <w:pPr>
              <w:spacing w:line="276" w:lineRule="auto"/>
              <w:jc w:val="center"/>
              <w:rPr>
                <w:color w:val="000000"/>
                <w:sz w:val="22"/>
                <w:szCs w:val="22"/>
              </w:rPr>
            </w:pPr>
            <w:r w:rsidRPr="00A65312">
              <w:rPr>
                <w:sz w:val="22"/>
                <w:szCs w:val="22"/>
              </w:rPr>
              <w:t xml:space="preserve">часть земельного участка 66:31:1101002:13 </w:t>
            </w:r>
          </w:p>
        </w:tc>
        <w:tc>
          <w:tcPr>
            <w:tcW w:w="2185" w:type="dxa"/>
            <w:shd w:val="clear" w:color="auto" w:fill="auto"/>
          </w:tcPr>
          <w:p w14:paraId="25BDAAE0" w14:textId="457296E9" w:rsidR="00A65312" w:rsidRPr="00A65312" w:rsidRDefault="00A65312" w:rsidP="00A65312">
            <w:pPr>
              <w:spacing w:line="276" w:lineRule="auto"/>
              <w:jc w:val="center"/>
              <w:rPr>
                <w:color w:val="000000"/>
                <w:sz w:val="22"/>
                <w:szCs w:val="22"/>
              </w:rPr>
            </w:pPr>
            <w:r w:rsidRPr="00A65312">
              <w:rPr>
                <w:color w:val="000000"/>
                <w:sz w:val="22"/>
                <w:szCs w:val="22"/>
              </w:rPr>
              <w:t>Земли сельскохозяйственного назначения</w:t>
            </w:r>
          </w:p>
        </w:tc>
        <w:tc>
          <w:tcPr>
            <w:tcW w:w="1559" w:type="dxa"/>
            <w:shd w:val="clear" w:color="auto" w:fill="auto"/>
          </w:tcPr>
          <w:p w14:paraId="78510726" w14:textId="78FC6AE7" w:rsidR="00A65312" w:rsidRPr="00A65312" w:rsidRDefault="00A65312" w:rsidP="00A65312">
            <w:pPr>
              <w:spacing w:line="276" w:lineRule="auto"/>
              <w:jc w:val="center"/>
              <w:rPr>
                <w:color w:val="000000"/>
                <w:sz w:val="22"/>
                <w:szCs w:val="22"/>
              </w:rPr>
            </w:pPr>
            <w:r w:rsidRPr="00A65312">
              <w:rPr>
                <w:color w:val="000000"/>
                <w:sz w:val="22"/>
                <w:szCs w:val="22"/>
              </w:rPr>
              <w:t>Земли населенных пунктов</w:t>
            </w:r>
          </w:p>
        </w:tc>
        <w:tc>
          <w:tcPr>
            <w:tcW w:w="1597" w:type="dxa"/>
            <w:shd w:val="clear" w:color="auto" w:fill="auto"/>
          </w:tcPr>
          <w:p w14:paraId="578C2A59" w14:textId="0E2127BE" w:rsidR="00A65312" w:rsidRPr="00A65312" w:rsidRDefault="00A65312" w:rsidP="00A65312">
            <w:pPr>
              <w:spacing w:line="276" w:lineRule="auto"/>
              <w:jc w:val="center"/>
              <w:rPr>
                <w:color w:val="000000"/>
                <w:sz w:val="22"/>
                <w:szCs w:val="22"/>
              </w:rPr>
            </w:pPr>
            <w:r w:rsidRPr="00A65312">
              <w:rPr>
                <w:sz w:val="22"/>
                <w:szCs w:val="22"/>
              </w:rPr>
              <w:t>5317</w:t>
            </w:r>
          </w:p>
        </w:tc>
        <w:tc>
          <w:tcPr>
            <w:tcW w:w="1701" w:type="dxa"/>
            <w:shd w:val="clear" w:color="auto" w:fill="auto"/>
          </w:tcPr>
          <w:p w14:paraId="374187C0" w14:textId="393E746C" w:rsidR="00A65312" w:rsidRPr="00A65312" w:rsidRDefault="00A65312" w:rsidP="00A65312">
            <w:pPr>
              <w:spacing w:line="276" w:lineRule="auto"/>
              <w:jc w:val="center"/>
              <w:rPr>
                <w:color w:val="000000"/>
                <w:sz w:val="22"/>
                <w:szCs w:val="22"/>
              </w:rPr>
            </w:pPr>
            <w:r w:rsidRPr="00A65312">
              <w:rPr>
                <w:color w:val="000000"/>
                <w:sz w:val="22"/>
                <w:szCs w:val="22"/>
              </w:rPr>
              <w:t>Зоны рекреационного назначения</w:t>
            </w:r>
          </w:p>
        </w:tc>
      </w:tr>
      <w:tr w:rsidR="00A65312" w:rsidRPr="00A65312" w14:paraId="4817AA79" w14:textId="77777777" w:rsidTr="00A65312">
        <w:trPr>
          <w:trHeight w:val="827"/>
        </w:trPr>
        <w:tc>
          <w:tcPr>
            <w:tcW w:w="6187" w:type="dxa"/>
            <w:gridSpan w:val="4"/>
            <w:shd w:val="clear" w:color="auto" w:fill="auto"/>
          </w:tcPr>
          <w:p w14:paraId="637AD7D0" w14:textId="0267DC96" w:rsidR="00A65312" w:rsidRPr="00A65312" w:rsidRDefault="00A65312" w:rsidP="00A65312">
            <w:pPr>
              <w:spacing w:line="276" w:lineRule="auto"/>
              <w:jc w:val="center"/>
              <w:rPr>
                <w:color w:val="000000"/>
                <w:sz w:val="22"/>
                <w:szCs w:val="22"/>
              </w:rPr>
            </w:pPr>
            <w:r w:rsidRPr="00A65312">
              <w:rPr>
                <w:color w:val="000000"/>
                <w:sz w:val="22"/>
                <w:szCs w:val="22"/>
              </w:rPr>
              <w:t>Итого</w:t>
            </w:r>
          </w:p>
        </w:tc>
        <w:tc>
          <w:tcPr>
            <w:tcW w:w="1597" w:type="dxa"/>
            <w:shd w:val="clear" w:color="auto" w:fill="auto"/>
          </w:tcPr>
          <w:p w14:paraId="7AB63C0C" w14:textId="60C90A17" w:rsidR="00A65312" w:rsidRPr="00A65312" w:rsidRDefault="00A65312" w:rsidP="00A65312">
            <w:pPr>
              <w:spacing w:line="276" w:lineRule="auto"/>
              <w:jc w:val="center"/>
              <w:rPr>
                <w:color w:val="000000"/>
                <w:sz w:val="22"/>
                <w:szCs w:val="22"/>
              </w:rPr>
            </w:pPr>
            <w:r w:rsidRPr="00A65312">
              <w:rPr>
                <w:sz w:val="22"/>
                <w:szCs w:val="22"/>
              </w:rPr>
              <w:t>7511</w:t>
            </w:r>
          </w:p>
        </w:tc>
        <w:tc>
          <w:tcPr>
            <w:tcW w:w="1701" w:type="dxa"/>
            <w:shd w:val="clear" w:color="auto" w:fill="auto"/>
          </w:tcPr>
          <w:p w14:paraId="3C2A915E" w14:textId="416DB286" w:rsidR="00A65312" w:rsidRPr="00A65312" w:rsidRDefault="00A65312" w:rsidP="00A65312">
            <w:pPr>
              <w:spacing w:line="276" w:lineRule="auto"/>
              <w:jc w:val="center"/>
              <w:rPr>
                <w:sz w:val="22"/>
                <w:szCs w:val="22"/>
              </w:rPr>
            </w:pPr>
          </w:p>
        </w:tc>
      </w:tr>
    </w:tbl>
    <w:p w14:paraId="1B9F37CB" w14:textId="75C1CEEE" w:rsidR="00CC0E0D" w:rsidRPr="00E86436" w:rsidRDefault="006D24B4" w:rsidP="00E86436">
      <w:pPr>
        <w:pStyle w:val="1"/>
        <w:spacing w:line="276" w:lineRule="auto"/>
        <w:jc w:val="left"/>
        <w:rPr>
          <w:rFonts w:cs="Times New Roman"/>
        </w:rPr>
      </w:pPr>
      <w:bookmarkStart w:id="133" w:name="_Toc137037253"/>
      <w:bookmarkEnd w:id="95"/>
      <w:r>
        <w:rPr>
          <w:noProof/>
        </w:rPr>
        <w:lastRenderedPageBreak/>
        <w:drawing>
          <wp:anchor distT="0" distB="0" distL="114300" distR="114300" simplePos="0" relativeHeight="251658240" behindDoc="0" locked="0" layoutInCell="1" allowOverlap="1" wp14:anchorId="747BEE9F" wp14:editId="272C749A">
            <wp:simplePos x="0" y="0"/>
            <wp:positionH relativeFrom="margin">
              <wp:align>left</wp:align>
            </wp:positionH>
            <wp:positionV relativeFrom="paragraph">
              <wp:posOffset>411934</wp:posOffset>
            </wp:positionV>
            <wp:extent cx="6029325" cy="7804150"/>
            <wp:effectExtent l="0" t="0" r="9525" b="6350"/>
            <wp:wrapTopAndBottom/>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33 от 17.03.2023 Постановление Главы ШГО Вн. изм. в ГП п. Вырубки_Страница_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029325" cy="7804150"/>
                    </a:xfrm>
                    <a:prstGeom prst="rect">
                      <a:avLst/>
                    </a:prstGeom>
                  </pic:spPr>
                </pic:pic>
              </a:graphicData>
            </a:graphic>
            <wp14:sizeRelH relativeFrom="page">
              <wp14:pctWidth>0</wp14:pctWidth>
            </wp14:sizeRelH>
            <wp14:sizeRelV relativeFrom="page">
              <wp14:pctHeight>0</wp14:pctHeight>
            </wp14:sizeRelV>
          </wp:anchor>
        </w:drawing>
      </w:r>
      <w:r w:rsidR="00A34D80" w:rsidRPr="00E86436">
        <w:rPr>
          <w:rFonts w:cs="Times New Roman"/>
        </w:rPr>
        <w:t>Приложени</w:t>
      </w:r>
      <w:r w:rsidR="00175536" w:rsidRPr="00E86436">
        <w:rPr>
          <w:rFonts w:cs="Times New Roman"/>
        </w:rPr>
        <w:t>я</w:t>
      </w:r>
      <w:bookmarkEnd w:id="133"/>
    </w:p>
    <w:p w14:paraId="462C14AD" w14:textId="1999AAC7" w:rsidR="008F7BFB" w:rsidRPr="00E86436" w:rsidRDefault="006D24B4" w:rsidP="00E86436">
      <w:pPr>
        <w:spacing w:line="276" w:lineRule="auto"/>
      </w:pPr>
      <w:r>
        <w:rPr>
          <w:noProof/>
        </w:rPr>
        <w:lastRenderedPageBreak/>
        <w:drawing>
          <wp:inline distT="0" distB="0" distL="0" distR="0" wp14:anchorId="68EB34D1" wp14:editId="5989AE57">
            <wp:extent cx="6029325" cy="7804150"/>
            <wp:effectExtent l="0" t="0" r="9525" b="635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33 от 17.03.2023 Постановление Главы ШГО Вн. изм. в ГП п. Вырубки_Страница_2.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29325" cy="7804150"/>
                    </a:xfrm>
                    <a:prstGeom prst="rect">
                      <a:avLst/>
                    </a:prstGeom>
                  </pic:spPr>
                </pic:pic>
              </a:graphicData>
            </a:graphic>
          </wp:inline>
        </w:drawing>
      </w:r>
    </w:p>
    <w:p w14:paraId="242217F3" w14:textId="7126E55B" w:rsidR="008F7BFB" w:rsidRPr="00E86436" w:rsidRDefault="008F7BFB" w:rsidP="00E86436">
      <w:pPr>
        <w:spacing w:line="276" w:lineRule="auto"/>
      </w:pPr>
    </w:p>
    <w:p w14:paraId="4AFD9CB8" w14:textId="77777777" w:rsidR="008F7BFB" w:rsidRPr="00E86436" w:rsidRDefault="008F7BFB" w:rsidP="00E86436">
      <w:pPr>
        <w:spacing w:line="276" w:lineRule="auto"/>
      </w:pPr>
    </w:p>
    <w:p w14:paraId="2D2B80E0" w14:textId="77777777" w:rsidR="002F1C88" w:rsidRPr="00E86436" w:rsidRDefault="002F1C88" w:rsidP="00E86436">
      <w:pPr>
        <w:spacing w:line="276" w:lineRule="auto"/>
        <w:rPr>
          <w:b/>
        </w:rPr>
      </w:pPr>
      <w:r w:rsidRPr="00E86436">
        <w:rPr>
          <w:b/>
        </w:rPr>
        <w:br w:type="page"/>
      </w:r>
    </w:p>
    <w:p w14:paraId="4FF640B6" w14:textId="3D3182A9" w:rsidR="00E36E51" w:rsidRPr="00E86436" w:rsidRDefault="00E36E51" w:rsidP="00E86436">
      <w:pPr>
        <w:spacing w:line="276" w:lineRule="auto"/>
        <w:rPr>
          <w:b/>
        </w:rPr>
      </w:pPr>
      <w:r w:rsidRPr="00E86436">
        <w:rPr>
          <w:b/>
        </w:rPr>
        <w:lastRenderedPageBreak/>
        <w:t>Приложение № 2</w:t>
      </w:r>
    </w:p>
    <w:p w14:paraId="6831B3C1" w14:textId="35B3CB0C" w:rsidR="002F1C88" w:rsidRPr="00E86436" w:rsidRDefault="006D24B4" w:rsidP="00E86436">
      <w:pPr>
        <w:spacing w:line="276" w:lineRule="auto"/>
        <w:rPr>
          <w:b/>
        </w:rPr>
      </w:pPr>
      <w:r>
        <w:rPr>
          <w:b/>
          <w:noProof/>
        </w:rPr>
        <w:drawing>
          <wp:inline distT="0" distB="0" distL="0" distR="0" wp14:anchorId="4D81675F" wp14:editId="3ECD97C7">
            <wp:extent cx="6029325" cy="8524875"/>
            <wp:effectExtent l="0" t="0" r="9525"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01_05_1858_23_original.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29325" cy="8524875"/>
                    </a:xfrm>
                    <a:prstGeom prst="rect">
                      <a:avLst/>
                    </a:prstGeom>
                  </pic:spPr>
                </pic:pic>
              </a:graphicData>
            </a:graphic>
          </wp:inline>
        </w:drawing>
      </w:r>
    </w:p>
    <w:p w14:paraId="417B9CBF" w14:textId="77777777" w:rsidR="00E36E51" w:rsidRPr="00E86436" w:rsidRDefault="00E36E51" w:rsidP="00E86436">
      <w:pPr>
        <w:spacing w:line="276" w:lineRule="auto"/>
      </w:pPr>
      <w:r w:rsidRPr="00E86436">
        <w:br w:type="page"/>
      </w:r>
    </w:p>
    <w:p w14:paraId="3E392BAC" w14:textId="69563BB1" w:rsidR="00E36E51" w:rsidRPr="00E86436" w:rsidRDefault="002F1C88" w:rsidP="00E86436">
      <w:pPr>
        <w:spacing w:line="276" w:lineRule="auto"/>
        <w:rPr>
          <w:b/>
        </w:rPr>
      </w:pPr>
      <w:r w:rsidRPr="00E86436">
        <w:rPr>
          <w:b/>
        </w:rPr>
        <w:lastRenderedPageBreak/>
        <w:t>Приложение № 3</w:t>
      </w:r>
    </w:p>
    <w:p w14:paraId="324D289F" w14:textId="0F20BF1D" w:rsidR="00E36E51" w:rsidRPr="00E86436" w:rsidRDefault="006D24B4" w:rsidP="00E86436">
      <w:pPr>
        <w:spacing w:line="276" w:lineRule="auto"/>
      </w:pPr>
      <w:r>
        <w:rPr>
          <w:noProof/>
        </w:rPr>
        <w:drawing>
          <wp:inline distT="0" distB="0" distL="0" distR="0" wp14:anchorId="76507D18" wp14:editId="79342272">
            <wp:extent cx="6029325" cy="8526780"/>
            <wp:effectExtent l="0" t="0" r="9525" b="762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Богатыреву+(рег.дороги+у+Вырубки+по+Шалинский+ГП)_1Out.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551C2C02" w14:textId="00B56D7B" w:rsidR="00E36E51" w:rsidRPr="00E86436" w:rsidRDefault="00E36E51" w:rsidP="00E86436">
      <w:pPr>
        <w:spacing w:line="276" w:lineRule="auto"/>
      </w:pPr>
    </w:p>
    <w:p w14:paraId="34D1372C" w14:textId="77777777" w:rsidR="00E36E51" w:rsidRPr="00E86436" w:rsidRDefault="00E36E51" w:rsidP="00E86436">
      <w:pPr>
        <w:spacing w:line="276" w:lineRule="auto"/>
      </w:pPr>
      <w:r w:rsidRPr="00E86436">
        <w:br w:type="page"/>
      </w:r>
    </w:p>
    <w:p w14:paraId="5BDCD415" w14:textId="275310D1" w:rsidR="00E36E51" w:rsidRPr="00E86436" w:rsidRDefault="00E36E51" w:rsidP="00E86436">
      <w:pPr>
        <w:spacing w:line="276" w:lineRule="auto"/>
        <w:ind w:right="-285" w:firstLine="284"/>
      </w:pPr>
      <w:r w:rsidRPr="00E86436">
        <w:rPr>
          <w:b/>
        </w:rPr>
        <w:lastRenderedPageBreak/>
        <w:t>Приложение №4</w:t>
      </w:r>
    </w:p>
    <w:p w14:paraId="41C121E4" w14:textId="717AEF3E" w:rsidR="00E36E51" w:rsidRPr="00E86436" w:rsidRDefault="006D24B4" w:rsidP="00E86436">
      <w:pPr>
        <w:spacing w:line="276" w:lineRule="auto"/>
        <w:ind w:right="-285" w:firstLine="284"/>
      </w:pPr>
      <w:r>
        <w:rPr>
          <w:noProof/>
        </w:rPr>
        <w:drawing>
          <wp:inline distT="0" distB="0" distL="0" distR="0" wp14:anchorId="14391928" wp14:editId="14767831">
            <wp:extent cx="6029325" cy="8526780"/>
            <wp:effectExtent l="0" t="0" r="9525" b="762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Мин промышленности п. Вырубки_1Out.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293DEFC3" w14:textId="3924AD3A" w:rsidR="00E36E51" w:rsidRPr="00E86436" w:rsidRDefault="00E36E51" w:rsidP="00E86436">
      <w:pPr>
        <w:spacing w:line="276" w:lineRule="auto"/>
      </w:pPr>
      <w:r w:rsidRPr="00E86436">
        <w:br w:type="page"/>
      </w:r>
    </w:p>
    <w:p w14:paraId="4823CDB4" w14:textId="5DB8768C" w:rsidR="00E36E51" w:rsidRPr="00E86436" w:rsidRDefault="00E36E51" w:rsidP="00E86436">
      <w:pPr>
        <w:spacing w:line="276" w:lineRule="auto"/>
        <w:ind w:right="-285" w:firstLine="284"/>
      </w:pPr>
      <w:r w:rsidRPr="00E86436">
        <w:rPr>
          <w:b/>
        </w:rPr>
        <w:lastRenderedPageBreak/>
        <w:t>Приложение №5</w:t>
      </w:r>
      <w:r w:rsidR="006D24B4">
        <w:rPr>
          <w:noProof/>
        </w:rPr>
        <w:drawing>
          <wp:inline distT="0" distB="0" distL="0" distR="0" wp14:anchorId="08A8C56F" wp14:editId="02E68A16">
            <wp:extent cx="6029325" cy="8526780"/>
            <wp:effectExtent l="0" t="0" r="9525" b="762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МинАПК п.Вырубки.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20973F45" w14:textId="2618C79D" w:rsidR="00E36E51" w:rsidRPr="00E86436" w:rsidRDefault="006D24B4" w:rsidP="00E86436">
      <w:pPr>
        <w:spacing w:line="276" w:lineRule="auto"/>
        <w:ind w:right="-285" w:firstLine="284"/>
      </w:pPr>
      <w:r>
        <w:rPr>
          <w:noProof/>
        </w:rPr>
        <w:lastRenderedPageBreak/>
        <w:drawing>
          <wp:inline distT="0" distB="0" distL="0" distR="0" wp14:anchorId="400A7AB1" wp14:editId="731750C2">
            <wp:extent cx="6029325" cy="8526780"/>
            <wp:effectExtent l="0" t="0" r="9525" b="762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Приложение  МинАПК.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6562FB7A" w14:textId="77777777" w:rsidR="00E36E51" w:rsidRPr="00E86436" w:rsidRDefault="00E36E51" w:rsidP="00E86436">
      <w:pPr>
        <w:spacing w:line="276" w:lineRule="auto"/>
        <w:ind w:right="-285" w:firstLine="284"/>
      </w:pPr>
    </w:p>
    <w:p w14:paraId="2156671E" w14:textId="77777777" w:rsidR="00E36E51" w:rsidRPr="00E86436" w:rsidRDefault="00E36E51" w:rsidP="00E86436">
      <w:pPr>
        <w:spacing w:line="276" w:lineRule="auto"/>
      </w:pPr>
      <w:r w:rsidRPr="00E86436">
        <w:br w:type="page"/>
      </w:r>
    </w:p>
    <w:p w14:paraId="0ABE9DAD" w14:textId="77777777" w:rsidR="00E36E51" w:rsidRPr="00E86436" w:rsidRDefault="00E36E51" w:rsidP="00E86436">
      <w:pPr>
        <w:spacing w:line="276" w:lineRule="auto"/>
        <w:ind w:right="-285"/>
        <w:jc w:val="both"/>
        <w:rPr>
          <w:b/>
        </w:rPr>
      </w:pPr>
      <w:r w:rsidRPr="00E86436">
        <w:rPr>
          <w:b/>
        </w:rPr>
        <w:lastRenderedPageBreak/>
        <w:t>Приложение №6</w:t>
      </w:r>
    </w:p>
    <w:p w14:paraId="4DB3BD07" w14:textId="42C09258" w:rsidR="00E36E51" w:rsidRPr="00E86436" w:rsidRDefault="006D24B4" w:rsidP="00E86436">
      <w:pPr>
        <w:spacing w:line="276" w:lineRule="auto"/>
        <w:ind w:right="-285"/>
        <w:jc w:val="both"/>
      </w:pPr>
      <w:r>
        <w:rPr>
          <w:noProof/>
        </w:rPr>
        <w:drawing>
          <wp:inline distT="0" distB="0" distL="0" distR="0" wp14:anchorId="70BB08DE" wp14:editId="6FACEFD1">
            <wp:extent cx="6029325" cy="7793355"/>
            <wp:effectExtent l="0" t="0" r="952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Мин-во здравоохранения п. Вырубки.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29325" cy="7793355"/>
                    </a:xfrm>
                    <a:prstGeom prst="rect">
                      <a:avLst/>
                    </a:prstGeom>
                  </pic:spPr>
                </pic:pic>
              </a:graphicData>
            </a:graphic>
          </wp:inline>
        </w:drawing>
      </w:r>
    </w:p>
    <w:p w14:paraId="0367A4D1" w14:textId="29DA9FC8" w:rsidR="00E36E51" w:rsidRPr="00E86436" w:rsidRDefault="00E36E51" w:rsidP="00E86436">
      <w:pPr>
        <w:spacing w:line="276" w:lineRule="auto"/>
      </w:pPr>
    </w:p>
    <w:p w14:paraId="5666A7DA" w14:textId="77777777" w:rsidR="006D24B4" w:rsidRDefault="006D24B4">
      <w:pPr>
        <w:rPr>
          <w:b/>
        </w:rPr>
      </w:pPr>
      <w:r>
        <w:rPr>
          <w:b/>
        </w:rPr>
        <w:br w:type="page"/>
      </w:r>
    </w:p>
    <w:p w14:paraId="3A2A8F49" w14:textId="7677362F" w:rsidR="00E36E51" w:rsidRPr="00E86436" w:rsidRDefault="00E36E51" w:rsidP="00E86436">
      <w:pPr>
        <w:spacing w:line="276" w:lineRule="auto"/>
      </w:pPr>
      <w:r w:rsidRPr="00E86436">
        <w:rPr>
          <w:b/>
        </w:rPr>
        <w:lastRenderedPageBreak/>
        <w:t>Приложение №7</w:t>
      </w:r>
    </w:p>
    <w:p w14:paraId="0DC7C78D" w14:textId="772804B2" w:rsidR="00E36E51" w:rsidRPr="00E86436" w:rsidRDefault="006D24B4" w:rsidP="00E86436">
      <w:pPr>
        <w:spacing w:line="276" w:lineRule="auto"/>
      </w:pPr>
      <w:r>
        <w:rPr>
          <w:noProof/>
        </w:rPr>
        <w:drawing>
          <wp:inline distT="0" distB="0" distL="0" distR="0" wp14:anchorId="55490E22" wp14:editId="123B73F9">
            <wp:extent cx="6029325" cy="8526780"/>
            <wp:effectExtent l="0" t="0" r="9525" b="762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Мин-во обр-я Пермяки, Вырубки.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443F3281" w14:textId="5879274D" w:rsidR="00E36E51" w:rsidRPr="00E86436" w:rsidRDefault="00E36E51" w:rsidP="00E86436">
      <w:pPr>
        <w:spacing w:line="276" w:lineRule="auto"/>
      </w:pPr>
      <w:r w:rsidRPr="00E86436">
        <w:rPr>
          <w:noProof/>
        </w:rPr>
        <w:br w:type="page"/>
      </w:r>
    </w:p>
    <w:p w14:paraId="4781673D" w14:textId="3AE590E9" w:rsidR="00E36E51" w:rsidRPr="00E86436" w:rsidRDefault="00E36E51" w:rsidP="00E86436">
      <w:pPr>
        <w:spacing w:line="276" w:lineRule="auto"/>
        <w:ind w:right="-285"/>
        <w:rPr>
          <w:b/>
        </w:rPr>
      </w:pPr>
      <w:r w:rsidRPr="00E86436">
        <w:rPr>
          <w:b/>
        </w:rPr>
        <w:lastRenderedPageBreak/>
        <w:t>Приложение №8</w:t>
      </w:r>
    </w:p>
    <w:p w14:paraId="3C8854FE" w14:textId="6A6AA41B" w:rsidR="00E36E51" w:rsidRPr="00E86436" w:rsidRDefault="006D24B4" w:rsidP="00E86436">
      <w:pPr>
        <w:spacing w:line="276" w:lineRule="auto"/>
        <w:ind w:right="-285"/>
        <w:jc w:val="both"/>
      </w:pPr>
      <w:r>
        <w:rPr>
          <w:noProof/>
        </w:rPr>
        <w:drawing>
          <wp:inline distT="0" distB="0" distL="0" distR="0" wp14:anchorId="18269333" wp14:editId="3EAE4A0D">
            <wp:extent cx="6029325" cy="8526780"/>
            <wp:effectExtent l="0" t="0" r="9525" b="762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МинЖКХ п. Вырубки.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55315E74" w14:textId="77777777" w:rsidR="00E36E51" w:rsidRPr="00E86436" w:rsidRDefault="00E36E51" w:rsidP="00E86436">
      <w:pPr>
        <w:spacing w:line="276" w:lineRule="auto"/>
        <w:ind w:right="-285"/>
        <w:jc w:val="both"/>
      </w:pPr>
    </w:p>
    <w:p w14:paraId="0B77C85F" w14:textId="77777777" w:rsidR="004A3784" w:rsidRPr="00E86436" w:rsidRDefault="004A3784" w:rsidP="00E86436">
      <w:pPr>
        <w:spacing w:line="276" w:lineRule="auto"/>
        <w:rPr>
          <w:b/>
        </w:rPr>
      </w:pPr>
      <w:r w:rsidRPr="00E86436">
        <w:rPr>
          <w:b/>
        </w:rPr>
        <w:br w:type="page"/>
      </w:r>
    </w:p>
    <w:p w14:paraId="62015B3C" w14:textId="3B64D320" w:rsidR="00E36E51" w:rsidRPr="00E86436" w:rsidRDefault="00E36E51" w:rsidP="00E86436">
      <w:pPr>
        <w:spacing w:line="276" w:lineRule="auto"/>
        <w:ind w:right="-285"/>
        <w:rPr>
          <w:b/>
        </w:rPr>
      </w:pPr>
      <w:r w:rsidRPr="00E86436">
        <w:rPr>
          <w:b/>
        </w:rPr>
        <w:lastRenderedPageBreak/>
        <w:t>Приложение №9</w:t>
      </w:r>
    </w:p>
    <w:p w14:paraId="1E121517" w14:textId="384DBE21" w:rsidR="004A3784" w:rsidRPr="00E86436" w:rsidRDefault="006D24B4" w:rsidP="00E86436">
      <w:pPr>
        <w:spacing w:line="276" w:lineRule="auto"/>
        <w:ind w:right="-285"/>
        <w:jc w:val="both"/>
        <w:rPr>
          <w:b/>
        </w:rPr>
      </w:pPr>
      <w:r>
        <w:rPr>
          <w:b/>
          <w:noProof/>
        </w:rPr>
        <w:drawing>
          <wp:inline distT="0" distB="0" distL="0" distR="0" wp14:anchorId="1983B8CE" wp14:editId="5D08CB67">
            <wp:extent cx="6029325" cy="8526780"/>
            <wp:effectExtent l="0" t="0" r="9525" b="762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МПР п.Вырубки.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31CD0B41" w14:textId="77777777" w:rsidR="00E36E51" w:rsidRPr="00E86436" w:rsidRDefault="00E36E51" w:rsidP="00E86436">
      <w:pPr>
        <w:spacing w:line="276" w:lineRule="auto"/>
        <w:ind w:right="-285"/>
        <w:jc w:val="both"/>
      </w:pPr>
    </w:p>
    <w:p w14:paraId="2A4FBC35" w14:textId="77777777" w:rsidR="004A3784" w:rsidRPr="00E86436" w:rsidRDefault="004A3784" w:rsidP="00E86436">
      <w:pPr>
        <w:spacing w:line="276" w:lineRule="auto"/>
        <w:rPr>
          <w:b/>
        </w:rPr>
      </w:pPr>
      <w:r w:rsidRPr="00E86436">
        <w:rPr>
          <w:b/>
        </w:rPr>
        <w:br w:type="page"/>
      </w:r>
    </w:p>
    <w:p w14:paraId="4A899C2D" w14:textId="77777777" w:rsidR="006D24B4" w:rsidRDefault="00E36E51" w:rsidP="00E86436">
      <w:pPr>
        <w:spacing w:line="276" w:lineRule="auto"/>
        <w:ind w:right="-285"/>
        <w:jc w:val="both"/>
        <w:rPr>
          <w:b/>
        </w:rPr>
      </w:pPr>
      <w:r w:rsidRPr="00E86436">
        <w:rPr>
          <w:b/>
        </w:rPr>
        <w:lastRenderedPageBreak/>
        <w:t>Приложение №10</w:t>
      </w:r>
    </w:p>
    <w:p w14:paraId="32009F95" w14:textId="11F3A18F" w:rsidR="00C81600" w:rsidRPr="00E86436" w:rsidRDefault="006D24B4" w:rsidP="00E86436">
      <w:pPr>
        <w:spacing w:line="276" w:lineRule="auto"/>
        <w:ind w:right="-285"/>
        <w:jc w:val="both"/>
        <w:rPr>
          <w:b/>
        </w:rPr>
      </w:pPr>
      <w:r>
        <w:rPr>
          <w:b/>
          <w:noProof/>
        </w:rPr>
        <w:drawing>
          <wp:inline distT="0" distB="0" distL="0" distR="0" wp14:anchorId="61401590" wp14:editId="3C0E76E2">
            <wp:extent cx="6029325" cy="8526780"/>
            <wp:effectExtent l="0" t="0" r="9525" b="762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МПР СО, д.Пермяки, п. Вырубки, д. Шигаево_Страница_1.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5EF949FD" w14:textId="4A551FDF" w:rsidR="004A3784" w:rsidRPr="00E86436" w:rsidRDefault="006D24B4" w:rsidP="00E86436">
      <w:pPr>
        <w:spacing w:line="276" w:lineRule="auto"/>
        <w:ind w:right="-285"/>
        <w:jc w:val="both"/>
        <w:rPr>
          <w:b/>
        </w:rPr>
      </w:pPr>
      <w:r>
        <w:rPr>
          <w:b/>
          <w:noProof/>
        </w:rPr>
        <w:lastRenderedPageBreak/>
        <w:drawing>
          <wp:inline distT="0" distB="0" distL="0" distR="0" wp14:anchorId="055C3259" wp14:editId="01A87591">
            <wp:extent cx="6029325" cy="8524875"/>
            <wp:effectExtent l="0" t="0" r="9525" b="9525"/>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МПР СО, д.Пермяки, п. Вырубки, д. Шигаево_Страница_2.jpg"/>
                    <pic:cNvPicPr/>
                  </pic:nvPicPr>
                  <pic:blipFill>
                    <a:blip r:embed="rId28">
                      <a:extLst>
                        <a:ext uri="{28A0092B-C50C-407E-A947-70E740481C1C}">
                          <a14:useLocalDpi xmlns:a14="http://schemas.microsoft.com/office/drawing/2010/main" val="0"/>
                        </a:ext>
                      </a:extLst>
                    </a:blip>
                    <a:stretch>
                      <a:fillRect/>
                    </a:stretch>
                  </pic:blipFill>
                  <pic:spPr>
                    <a:xfrm>
                      <a:off x="0" y="0"/>
                      <a:ext cx="6029325" cy="8524875"/>
                    </a:xfrm>
                    <a:prstGeom prst="rect">
                      <a:avLst/>
                    </a:prstGeom>
                  </pic:spPr>
                </pic:pic>
              </a:graphicData>
            </a:graphic>
          </wp:inline>
        </w:drawing>
      </w:r>
    </w:p>
    <w:p w14:paraId="1E46E0FE" w14:textId="77777777" w:rsidR="00E36E51" w:rsidRPr="00E86436" w:rsidRDefault="00E36E51" w:rsidP="00E86436">
      <w:pPr>
        <w:spacing w:line="276" w:lineRule="auto"/>
        <w:ind w:right="-285"/>
        <w:jc w:val="both"/>
      </w:pPr>
    </w:p>
    <w:p w14:paraId="1C926C8A" w14:textId="77777777" w:rsidR="002F1C88" w:rsidRPr="00E86436" w:rsidRDefault="002F1C88" w:rsidP="00E86436">
      <w:pPr>
        <w:spacing w:line="276" w:lineRule="auto"/>
        <w:rPr>
          <w:b/>
        </w:rPr>
      </w:pPr>
      <w:r w:rsidRPr="00E86436">
        <w:rPr>
          <w:b/>
        </w:rPr>
        <w:br w:type="page"/>
      </w:r>
    </w:p>
    <w:p w14:paraId="20324159" w14:textId="6FC96772" w:rsidR="00E36E51" w:rsidRPr="00E86436" w:rsidRDefault="00E36E51" w:rsidP="00E86436">
      <w:pPr>
        <w:spacing w:line="276" w:lineRule="auto"/>
        <w:ind w:right="-285"/>
        <w:jc w:val="both"/>
        <w:rPr>
          <w:b/>
        </w:rPr>
      </w:pPr>
      <w:r w:rsidRPr="00E86436">
        <w:rPr>
          <w:b/>
        </w:rPr>
        <w:lastRenderedPageBreak/>
        <w:t>Приложение №11</w:t>
      </w:r>
    </w:p>
    <w:p w14:paraId="4301BB57" w14:textId="5DEB00BC" w:rsidR="00E36E51" w:rsidRPr="00E86436" w:rsidRDefault="006D24B4" w:rsidP="00E86436">
      <w:pPr>
        <w:spacing w:line="276" w:lineRule="auto"/>
        <w:ind w:right="-285"/>
        <w:jc w:val="both"/>
      </w:pPr>
      <w:r>
        <w:rPr>
          <w:noProof/>
        </w:rPr>
        <w:drawing>
          <wp:inline distT="0" distB="0" distL="0" distR="0" wp14:anchorId="1B8815A6" wp14:editId="4EC78BA7">
            <wp:extent cx="6029325" cy="8528050"/>
            <wp:effectExtent l="0" t="0" r="9525" b="635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ООО Энергошаля п. Вырубки.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029325" cy="8528050"/>
                    </a:xfrm>
                    <a:prstGeom prst="rect">
                      <a:avLst/>
                    </a:prstGeom>
                  </pic:spPr>
                </pic:pic>
              </a:graphicData>
            </a:graphic>
          </wp:inline>
        </w:drawing>
      </w:r>
    </w:p>
    <w:p w14:paraId="347CC170" w14:textId="77777777" w:rsidR="00E36E51" w:rsidRPr="00E86436" w:rsidRDefault="00E36E51" w:rsidP="00E86436">
      <w:pPr>
        <w:spacing w:line="276" w:lineRule="auto"/>
        <w:ind w:right="-285"/>
        <w:jc w:val="both"/>
      </w:pPr>
    </w:p>
    <w:p w14:paraId="3115AE72" w14:textId="77777777" w:rsidR="00E36E51" w:rsidRPr="00E86436" w:rsidRDefault="00E36E51" w:rsidP="00E86436">
      <w:pPr>
        <w:spacing w:line="276" w:lineRule="auto"/>
        <w:ind w:right="-285"/>
        <w:jc w:val="both"/>
      </w:pPr>
    </w:p>
    <w:p w14:paraId="27D20D34" w14:textId="4CA49FF8" w:rsidR="00E36E51" w:rsidRPr="00E86436" w:rsidRDefault="00E36E51" w:rsidP="00E86436">
      <w:pPr>
        <w:spacing w:line="276" w:lineRule="auto"/>
        <w:ind w:right="-285"/>
      </w:pPr>
      <w:r w:rsidRPr="00E86436">
        <w:rPr>
          <w:b/>
        </w:rPr>
        <w:lastRenderedPageBreak/>
        <w:t>Приложение №12</w:t>
      </w:r>
    </w:p>
    <w:p w14:paraId="405149CD" w14:textId="7B0E88A3" w:rsidR="00E36E51" w:rsidRPr="00E86436" w:rsidRDefault="006D24B4" w:rsidP="00E86436">
      <w:pPr>
        <w:spacing w:line="276" w:lineRule="auto"/>
        <w:ind w:right="-285"/>
        <w:jc w:val="both"/>
      </w:pPr>
      <w:r>
        <w:rPr>
          <w:noProof/>
        </w:rPr>
        <w:drawing>
          <wp:inline distT="0" distB="0" distL="0" distR="0" wp14:anchorId="779CC6A7" wp14:editId="2735E6CF">
            <wp:extent cx="6029325" cy="8526780"/>
            <wp:effectExtent l="0" t="0" r="9525"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Письмо_Управление_госохраны_ОКН_Администр.+Шалинского+ГО_ОКН+для+генплана+п.+Вырубки_1Out.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029325" cy="8526780"/>
                    </a:xfrm>
                    <a:prstGeom prst="rect">
                      <a:avLst/>
                    </a:prstGeom>
                  </pic:spPr>
                </pic:pic>
              </a:graphicData>
            </a:graphic>
          </wp:inline>
        </w:drawing>
      </w:r>
    </w:p>
    <w:p w14:paraId="09890302" w14:textId="77777777" w:rsidR="00E36E51" w:rsidRPr="00E86436" w:rsidRDefault="00E36E51" w:rsidP="00E86436">
      <w:pPr>
        <w:spacing w:line="276" w:lineRule="auto"/>
        <w:ind w:right="-285"/>
        <w:jc w:val="both"/>
      </w:pPr>
    </w:p>
    <w:p w14:paraId="2643F033" w14:textId="77777777" w:rsidR="002F1C88" w:rsidRPr="00E86436" w:rsidRDefault="002F1C88" w:rsidP="00E86436">
      <w:pPr>
        <w:spacing w:line="276" w:lineRule="auto"/>
        <w:rPr>
          <w:b/>
        </w:rPr>
      </w:pPr>
      <w:r w:rsidRPr="00E86436">
        <w:rPr>
          <w:b/>
        </w:rPr>
        <w:br w:type="page"/>
      </w:r>
    </w:p>
    <w:p w14:paraId="68452CC8" w14:textId="1C633DBB" w:rsidR="00E36E51" w:rsidRPr="00E86436" w:rsidRDefault="00E36E51" w:rsidP="00E86436">
      <w:pPr>
        <w:spacing w:line="276" w:lineRule="auto"/>
        <w:ind w:right="-285"/>
      </w:pPr>
      <w:r w:rsidRPr="00E86436">
        <w:rPr>
          <w:b/>
        </w:rPr>
        <w:lastRenderedPageBreak/>
        <w:t>Приложение №13</w:t>
      </w:r>
    </w:p>
    <w:p w14:paraId="40D3D251" w14:textId="2927021A" w:rsidR="00E36E51" w:rsidRPr="00E86436" w:rsidRDefault="006D24B4" w:rsidP="00E86436">
      <w:pPr>
        <w:spacing w:line="276" w:lineRule="auto"/>
        <w:ind w:right="-285"/>
        <w:jc w:val="both"/>
      </w:pPr>
      <w:r>
        <w:rPr>
          <w:noProof/>
        </w:rPr>
        <w:drawing>
          <wp:inline distT="0" distB="0" distL="0" distR="0" wp14:anchorId="58886FD8" wp14:editId="3301B1CE">
            <wp:extent cx="6029325" cy="8570595"/>
            <wp:effectExtent l="0" t="0" r="9525" b="190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по Вырубкам.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29325" cy="8570595"/>
                    </a:xfrm>
                    <a:prstGeom prst="rect">
                      <a:avLst/>
                    </a:prstGeom>
                  </pic:spPr>
                </pic:pic>
              </a:graphicData>
            </a:graphic>
          </wp:inline>
        </w:drawing>
      </w:r>
    </w:p>
    <w:p w14:paraId="19384937" w14:textId="77777777" w:rsidR="00E36E51" w:rsidRPr="00E86436" w:rsidRDefault="00E36E51" w:rsidP="00E86436">
      <w:pPr>
        <w:spacing w:line="276" w:lineRule="auto"/>
        <w:ind w:right="-285"/>
        <w:jc w:val="both"/>
      </w:pPr>
    </w:p>
    <w:p w14:paraId="1F5D8A04" w14:textId="77777777" w:rsidR="00E36E51" w:rsidRPr="00E86436" w:rsidRDefault="00E36E51" w:rsidP="00E86436">
      <w:pPr>
        <w:spacing w:line="276" w:lineRule="auto"/>
        <w:ind w:right="-285"/>
        <w:jc w:val="both"/>
      </w:pPr>
    </w:p>
    <w:p w14:paraId="6F2391FB" w14:textId="7E7FBB6A" w:rsidR="00E36E51" w:rsidRPr="00E86436" w:rsidRDefault="00E36E51" w:rsidP="00E86436">
      <w:pPr>
        <w:spacing w:line="276" w:lineRule="auto"/>
        <w:ind w:right="-285"/>
        <w:jc w:val="both"/>
        <w:rPr>
          <w:b/>
        </w:rPr>
      </w:pPr>
      <w:r w:rsidRPr="00E86436">
        <w:rPr>
          <w:b/>
        </w:rPr>
        <w:lastRenderedPageBreak/>
        <w:t>Приложение №14</w:t>
      </w:r>
    </w:p>
    <w:p w14:paraId="0545CA5F" w14:textId="4E6B7CC8" w:rsidR="00D9593A" w:rsidRPr="00E86436" w:rsidRDefault="006D24B4" w:rsidP="00E86436">
      <w:pPr>
        <w:spacing w:line="276" w:lineRule="auto"/>
        <w:ind w:right="-285"/>
        <w:jc w:val="both"/>
        <w:rPr>
          <w:b/>
        </w:rPr>
      </w:pPr>
      <w:r>
        <w:rPr>
          <w:b/>
          <w:noProof/>
        </w:rPr>
        <w:drawing>
          <wp:inline distT="0" distB="0" distL="0" distR="0" wp14:anchorId="0C9EF4FA" wp14:editId="15697015">
            <wp:extent cx="6029325" cy="7793355"/>
            <wp:effectExtent l="0" t="0" r="952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Сылвинское ЖКХ п. Вырубки.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029325" cy="7793355"/>
                    </a:xfrm>
                    <a:prstGeom prst="rect">
                      <a:avLst/>
                    </a:prstGeom>
                  </pic:spPr>
                </pic:pic>
              </a:graphicData>
            </a:graphic>
          </wp:inline>
        </w:drawing>
      </w:r>
    </w:p>
    <w:p w14:paraId="7DC1311C" w14:textId="2B42D185" w:rsidR="00E0127E" w:rsidRPr="00E86436" w:rsidRDefault="00E0127E" w:rsidP="00E86436">
      <w:pPr>
        <w:spacing w:line="276" w:lineRule="auto"/>
        <w:rPr>
          <w:b/>
        </w:rPr>
      </w:pPr>
      <w:r w:rsidRPr="00E86436">
        <w:rPr>
          <w:b/>
        </w:rPr>
        <w:br w:type="page"/>
      </w:r>
    </w:p>
    <w:p w14:paraId="3D6CB78E" w14:textId="37FAEDA0" w:rsidR="00D9593A" w:rsidRPr="00E86436" w:rsidRDefault="00E0127E" w:rsidP="00E86436">
      <w:pPr>
        <w:spacing w:line="276" w:lineRule="auto"/>
        <w:rPr>
          <w:b/>
        </w:rPr>
      </w:pPr>
      <w:r w:rsidRPr="00E86436">
        <w:rPr>
          <w:b/>
        </w:rPr>
        <w:lastRenderedPageBreak/>
        <w:t>Приложение №15</w:t>
      </w:r>
    </w:p>
    <w:p w14:paraId="4456B0D0" w14:textId="046A20FD" w:rsidR="00C81600" w:rsidRPr="00E86436" w:rsidRDefault="006D24B4" w:rsidP="00E86436">
      <w:pPr>
        <w:spacing w:line="276" w:lineRule="auto"/>
        <w:rPr>
          <w:b/>
        </w:rPr>
      </w:pPr>
      <w:r>
        <w:rPr>
          <w:b/>
          <w:noProof/>
        </w:rPr>
        <w:drawing>
          <wp:inline distT="0" distB="0" distL="0" distR="0" wp14:anchorId="768043C0" wp14:editId="3F472DC7">
            <wp:extent cx="6029325" cy="7793355"/>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Шалинская ЦГБ п. Вырубки.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029325" cy="7793355"/>
                    </a:xfrm>
                    <a:prstGeom prst="rect">
                      <a:avLst/>
                    </a:prstGeom>
                  </pic:spPr>
                </pic:pic>
              </a:graphicData>
            </a:graphic>
          </wp:inline>
        </w:drawing>
      </w:r>
    </w:p>
    <w:p w14:paraId="70AC0E33" w14:textId="77777777" w:rsidR="00C81600" w:rsidRPr="00E86436" w:rsidRDefault="00C81600" w:rsidP="00E86436">
      <w:pPr>
        <w:spacing w:line="276" w:lineRule="auto"/>
        <w:rPr>
          <w:b/>
        </w:rPr>
      </w:pPr>
      <w:r w:rsidRPr="00E86436">
        <w:rPr>
          <w:b/>
        </w:rPr>
        <w:br w:type="page"/>
      </w:r>
    </w:p>
    <w:p w14:paraId="458A1230" w14:textId="601E48B3" w:rsidR="00C81600" w:rsidRPr="00E86436" w:rsidRDefault="00C81600" w:rsidP="00E86436">
      <w:pPr>
        <w:spacing w:line="276" w:lineRule="auto"/>
        <w:rPr>
          <w:b/>
        </w:rPr>
      </w:pPr>
      <w:r w:rsidRPr="00E86436">
        <w:rPr>
          <w:b/>
        </w:rPr>
        <w:lastRenderedPageBreak/>
        <w:t>Приложение №16</w:t>
      </w:r>
    </w:p>
    <w:p w14:paraId="59F3A115" w14:textId="1D2D1B6A" w:rsidR="00C81600" w:rsidRPr="00E86436" w:rsidRDefault="006D24B4" w:rsidP="00E86436">
      <w:pPr>
        <w:spacing w:line="276" w:lineRule="auto"/>
        <w:rPr>
          <w:b/>
        </w:rPr>
      </w:pPr>
      <w:r>
        <w:rPr>
          <w:b/>
          <w:noProof/>
        </w:rPr>
        <w:drawing>
          <wp:inline distT="0" distB="0" distL="0" distR="0" wp14:anchorId="668170E5" wp14:editId="3AFEE81A">
            <wp:extent cx="6029325" cy="7793355"/>
            <wp:effectExtent l="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Шалинское АТП п. Вырубки.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029325" cy="7793355"/>
                    </a:xfrm>
                    <a:prstGeom prst="rect">
                      <a:avLst/>
                    </a:prstGeom>
                  </pic:spPr>
                </pic:pic>
              </a:graphicData>
            </a:graphic>
          </wp:inline>
        </w:drawing>
      </w:r>
    </w:p>
    <w:p w14:paraId="5EDF5150" w14:textId="77777777" w:rsidR="00C81600" w:rsidRPr="00E86436" w:rsidRDefault="00C81600" w:rsidP="00E86436">
      <w:pPr>
        <w:spacing w:line="276" w:lineRule="auto"/>
        <w:rPr>
          <w:b/>
        </w:rPr>
      </w:pPr>
      <w:r w:rsidRPr="00E86436">
        <w:rPr>
          <w:b/>
        </w:rPr>
        <w:br w:type="page"/>
      </w:r>
    </w:p>
    <w:p w14:paraId="5B09294A" w14:textId="544D1340" w:rsidR="00C81600" w:rsidRPr="00E86436" w:rsidRDefault="00C81600" w:rsidP="00E86436">
      <w:pPr>
        <w:spacing w:line="276" w:lineRule="auto"/>
        <w:rPr>
          <w:b/>
        </w:rPr>
      </w:pPr>
      <w:r w:rsidRPr="00E86436">
        <w:rPr>
          <w:b/>
        </w:rPr>
        <w:lastRenderedPageBreak/>
        <w:t>Приложение №17</w:t>
      </w:r>
    </w:p>
    <w:p w14:paraId="099AE418" w14:textId="0951FD6B" w:rsidR="00E0127E" w:rsidRPr="00E86436" w:rsidRDefault="006D24B4" w:rsidP="00E86436">
      <w:pPr>
        <w:spacing w:line="276" w:lineRule="auto"/>
        <w:rPr>
          <w:b/>
        </w:rPr>
      </w:pPr>
      <w:r>
        <w:rPr>
          <w:b/>
          <w:noProof/>
        </w:rPr>
        <w:drawing>
          <wp:inline distT="0" distB="0" distL="0" distR="0" wp14:anchorId="2973A0DA" wp14:editId="2132A138">
            <wp:extent cx="6029325" cy="8526145"/>
            <wp:effectExtent l="0" t="0" r="9525" b="825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Шалинское лесничество, п. Вырубки.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029325" cy="8526145"/>
                    </a:xfrm>
                    <a:prstGeom prst="rect">
                      <a:avLst/>
                    </a:prstGeom>
                  </pic:spPr>
                </pic:pic>
              </a:graphicData>
            </a:graphic>
          </wp:inline>
        </w:drawing>
      </w:r>
    </w:p>
    <w:sectPr w:rsidR="00E0127E" w:rsidRPr="00E86436" w:rsidSect="00D9593A">
      <w:pgSz w:w="11906" w:h="16838"/>
      <w:pgMar w:top="1134" w:right="851" w:bottom="1134" w:left="1560"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84384B" w14:textId="77777777" w:rsidR="00034729" w:rsidRDefault="00034729" w:rsidP="00FB5389">
      <w:r>
        <w:separator/>
      </w:r>
    </w:p>
  </w:endnote>
  <w:endnote w:type="continuationSeparator" w:id="0">
    <w:p w14:paraId="365A2813" w14:textId="77777777" w:rsidR="00034729" w:rsidRDefault="00034729" w:rsidP="00FB53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Times New Roman"/>
    <w:charset w:val="00"/>
    <w:family w:val="auto"/>
    <w:pitch w:val="default"/>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arlett">
    <w:panose1 w:val="00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CC"/>
    <w:family w:val="swiss"/>
    <w:pitch w:val="variable"/>
    <w:sig w:usb0="E4002EFF" w:usb1="C000247B" w:usb2="00000009" w:usb3="00000000" w:csb0="000001FF" w:csb1="00000000"/>
  </w:font>
  <w:font w:name="Baltica">
    <w:altName w:val="Times New Roman"/>
    <w:charset w:val="00"/>
    <w:family w:val="roman"/>
    <w:pitch w:val="default"/>
  </w:font>
  <w:font w:name="Bookman Old Style">
    <w:altName w:val="Segoe Print"/>
    <w:panose1 w:val="020506040505050202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iberation Serif">
    <w:panose1 w:val="02020603050405020304"/>
    <w:charset w:val="CC"/>
    <w:family w:val="roman"/>
    <w:pitch w:val="variable"/>
    <w:sig w:usb0="A00002AF" w:usb1="500078FB" w:usb2="00000000" w:usb3="00000000" w:csb0="0000009F" w:csb1="00000000"/>
  </w:font>
  <w:font w:name="Mangal">
    <w:panose1 w:val="00000400000000000000"/>
    <w:charset w:val="00"/>
    <w:family w:val="roman"/>
    <w:pitch w:val="variable"/>
    <w:sig w:usb0="00008003" w:usb1="00000000" w:usb2="00000000" w:usb3="00000000" w:csb0="00000001" w:csb1="00000000"/>
  </w:font>
  <w:font w:name="TimesNewRomanPSMT">
    <w:altName w:val="Arial Unicode MS"/>
    <w:panose1 w:val="00000000000000000000"/>
    <w:charset w:val="81"/>
    <w:family w:val="auto"/>
    <w:notTrueType/>
    <w:pitch w:val="default"/>
    <w:sig w:usb0="00000201" w:usb1="09060000" w:usb2="00000010" w:usb3="00000000" w:csb0="00080004"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ED4BA" w14:textId="77777777" w:rsidR="00034729" w:rsidRDefault="00034729" w:rsidP="00FB5389">
      <w:r>
        <w:separator/>
      </w:r>
    </w:p>
  </w:footnote>
  <w:footnote w:type="continuationSeparator" w:id="0">
    <w:p w14:paraId="0FD04B91" w14:textId="77777777" w:rsidR="00034729" w:rsidRDefault="00034729" w:rsidP="00FB5389">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237375"/>
    <w:multiLevelType w:val="hybridMultilevel"/>
    <w:tmpl w:val="FFFC22C8"/>
    <w:lvl w:ilvl="0" w:tplc="8A904A8A">
      <w:start w:val="1"/>
      <w:numFmt w:val="bullet"/>
      <w:lvlText w:val="­"/>
      <w:lvlJc w:val="left"/>
      <w:pPr>
        <w:tabs>
          <w:tab w:val="num" w:pos="1440"/>
        </w:tabs>
        <w:ind w:left="1440" w:hanging="360"/>
      </w:pPr>
      <w:rPr>
        <w:rFonts w:ascii="Courier New" w:hAnsi="Courier New"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 w15:restartNumberingAfterBreak="0">
    <w:nsid w:val="04277866"/>
    <w:multiLevelType w:val="hybridMultilevel"/>
    <w:tmpl w:val="50D68F66"/>
    <w:lvl w:ilvl="0" w:tplc="8A904A8A">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64660C5"/>
    <w:multiLevelType w:val="multilevel"/>
    <w:tmpl w:val="9F8416FA"/>
    <w:lvl w:ilvl="0">
      <w:start w:val="1"/>
      <w:numFmt w:val="decimal"/>
      <w:lvlText w:val="%1."/>
      <w:lvlJc w:val="left"/>
      <w:pPr>
        <w:ind w:left="360" w:hanging="360"/>
      </w:pPr>
      <w:rPr>
        <w:rFonts w:hint="default"/>
      </w:rPr>
    </w:lvl>
    <w:lvl w:ilvl="1">
      <w:start w:val="1"/>
      <w:numFmt w:val="decimal"/>
      <w:lvlText w:val="%1.%2."/>
      <w:lvlJc w:val="left"/>
      <w:pPr>
        <w:tabs>
          <w:tab w:val="num" w:pos="794"/>
        </w:tabs>
        <w:ind w:left="907" w:hanging="547"/>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8AA199A"/>
    <w:multiLevelType w:val="hybridMultilevel"/>
    <w:tmpl w:val="B816A2EE"/>
    <w:lvl w:ilvl="0" w:tplc="8A904A8A">
      <w:start w:val="1"/>
      <w:numFmt w:val="bullet"/>
      <w:lvlText w:val="­"/>
      <w:lvlJc w:val="left"/>
      <w:pPr>
        <w:tabs>
          <w:tab w:val="num" w:pos="670"/>
        </w:tabs>
        <w:ind w:left="670" w:hanging="360"/>
      </w:pPr>
      <w:rPr>
        <w:rFonts w:ascii="Courier New" w:hAnsi="Courier New" w:hint="default"/>
      </w:rPr>
    </w:lvl>
    <w:lvl w:ilvl="1" w:tplc="04190003" w:tentative="1">
      <w:start w:val="1"/>
      <w:numFmt w:val="bullet"/>
      <w:lvlText w:val="o"/>
      <w:lvlJc w:val="left"/>
      <w:pPr>
        <w:tabs>
          <w:tab w:val="num" w:pos="1390"/>
        </w:tabs>
        <w:ind w:left="1390" w:hanging="360"/>
      </w:pPr>
      <w:rPr>
        <w:rFonts w:ascii="Courier New" w:hAnsi="Courier New" w:cs="Courier New" w:hint="default"/>
      </w:rPr>
    </w:lvl>
    <w:lvl w:ilvl="2" w:tplc="04190005" w:tentative="1">
      <w:start w:val="1"/>
      <w:numFmt w:val="bullet"/>
      <w:lvlText w:val=""/>
      <w:lvlJc w:val="left"/>
      <w:pPr>
        <w:tabs>
          <w:tab w:val="num" w:pos="2110"/>
        </w:tabs>
        <w:ind w:left="2110" w:hanging="360"/>
      </w:pPr>
      <w:rPr>
        <w:rFonts w:ascii="Wingdings" w:hAnsi="Wingdings" w:hint="default"/>
      </w:rPr>
    </w:lvl>
    <w:lvl w:ilvl="3" w:tplc="04190001" w:tentative="1">
      <w:start w:val="1"/>
      <w:numFmt w:val="bullet"/>
      <w:lvlText w:val=""/>
      <w:lvlJc w:val="left"/>
      <w:pPr>
        <w:tabs>
          <w:tab w:val="num" w:pos="2830"/>
        </w:tabs>
        <w:ind w:left="2830" w:hanging="360"/>
      </w:pPr>
      <w:rPr>
        <w:rFonts w:ascii="Symbol" w:hAnsi="Symbol" w:hint="default"/>
      </w:rPr>
    </w:lvl>
    <w:lvl w:ilvl="4" w:tplc="04190003" w:tentative="1">
      <w:start w:val="1"/>
      <w:numFmt w:val="bullet"/>
      <w:lvlText w:val="o"/>
      <w:lvlJc w:val="left"/>
      <w:pPr>
        <w:tabs>
          <w:tab w:val="num" w:pos="3550"/>
        </w:tabs>
        <w:ind w:left="3550" w:hanging="360"/>
      </w:pPr>
      <w:rPr>
        <w:rFonts w:ascii="Courier New" w:hAnsi="Courier New" w:cs="Courier New" w:hint="default"/>
      </w:rPr>
    </w:lvl>
    <w:lvl w:ilvl="5" w:tplc="04190005" w:tentative="1">
      <w:start w:val="1"/>
      <w:numFmt w:val="bullet"/>
      <w:lvlText w:val=""/>
      <w:lvlJc w:val="left"/>
      <w:pPr>
        <w:tabs>
          <w:tab w:val="num" w:pos="4270"/>
        </w:tabs>
        <w:ind w:left="4270" w:hanging="360"/>
      </w:pPr>
      <w:rPr>
        <w:rFonts w:ascii="Wingdings" w:hAnsi="Wingdings" w:hint="default"/>
      </w:rPr>
    </w:lvl>
    <w:lvl w:ilvl="6" w:tplc="04190001" w:tentative="1">
      <w:start w:val="1"/>
      <w:numFmt w:val="bullet"/>
      <w:lvlText w:val=""/>
      <w:lvlJc w:val="left"/>
      <w:pPr>
        <w:tabs>
          <w:tab w:val="num" w:pos="4990"/>
        </w:tabs>
        <w:ind w:left="4990" w:hanging="360"/>
      </w:pPr>
      <w:rPr>
        <w:rFonts w:ascii="Symbol" w:hAnsi="Symbol" w:hint="default"/>
      </w:rPr>
    </w:lvl>
    <w:lvl w:ilvl="7" w:tplc="04190003" w:tentative="1">
      <w:start w:val="1"/>
      <w:numFmt w:val="bullet"/>
      <w:lvlText w:val="o"/>
      <w:lvlJc w:val="left"/>
      <w:pPr>
        <w:tabs>
          <w:tab w:val="num" w:pos="5710"/>
        </w:tabs>
        <w:ind w:left="5710" w:hanging="360"/>
      </w:pPr>
      <w:rPr>
        <w:rFonts w:ascii="Courier New" w:hAnsi="Courier New" w:cs="Courier New" w:hint="default"/>
      </w:rPr>
    </w:lvl>
    <w:lvl w:ilvl="8" w:tplc="04190005" w:tentative="1">
      <w:start w:val="1"/>
      <w:numFmt w:val="bullet"/>
      <w:lvlText w:val=""/>
      <w:lvlJc w:val="left"/>
      <w:pPr>
        <w:tabs>
          <w:tab w:val="num" w:pos="6430"/>
        </w:tabs>
        <w:ind w:left="6430" w:hanging="360"/>
      </w:pPr>
      <w:rPr>
        <w:rFonts w:ascii="Wingdings" w:hAnsi="Wingdings" w:hint="default"/>
      </w:rPr>
    </w:lvl>
  </w:abstractNum>
  <w:abstractNum w:abstractNumId="4" w15:restartNumberingAfterBreak="0">
    <w:nsid w:val="0BA32586"/>
    <w:multiLevelType w:val="hybridMultilevel"/>
    <w:tmpl w:val="8DEE4FDE"/>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C22071"/>
    <w:multiLevelType w:val="hybridMultilevel"/>
    <w:tmpl w:val="794CC58C"/>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6CC4DAD"/>
    <w:multiLevelType w:val="hybridMultilevel"/>
    <w:tmpl w:val="4F2A514C"/>
    <w:lvl w:ilvl="0" w:tplc="416880FA">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18787B37"/>
    <w:multiLevelType w:val="hybridMultilevel"/>
    <w:tmpl w:val="ED429BF2"/>
    <w:lvl w:ilvl="0" w:tplc="8A904A8A">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18CF7AD7"/>
    <w:multiLevelType w:val="multilevel"/>
    <w:tmpl w:val="A93E3EE8"/>
    <w:lvl w:ilvl="0">
      <w:start w:val="1"/>
      <w:numFmt w:val="bullet"/>
      <w:lvlText w:val="−"/>
      <w:lvlJc w:val="left"/>
      <w:pPr>
        <w:ind w:left="1146" w:hanging="360"/>
      </w:pPr>
      <w:rPr>
        <w:rFonts w:ascii="Noto Sans Symbols" w:eastAsia="Noto Sans Symbols" w:hAnsi="Noto Sans Symbols" w:cs="Noto Sans Symbols"/>
        <w:color w:val="000000"/>
      </w:rPr>
    </w:lvl>
    <w:lvl w:ilvl="1">
      <w:start w:val="1"/>
      <w:numFmt w:val="bullet"/>
      <w:lvlText w:val="o"/>
      <w:lvlJc w:val="left"/>
      <w:pPr>
        <w:ind w:left="1866" w:hanging="360"/>
      </w:pPr>
      <w:rPr>
        <w:rFonts w:ascii="Courier New" w:eastAsia="Courier New" w:hAnsi="Courier New" w:cs="Courier New"/>
      </w:rPr>
    </w:lvl>
    <w:lvl w:ilvl="2">
      <w:start w:val="1"/>
      <w:numFmt w:val="bullet"/>
      <w:lvlText w:val="▪"/>
      <w:lvlJc w:val="left"/>
      <w:pPr>
        <w:ind w:left="2586" w:hanging="360"/>
      </w:pPr>
      <w:rPr>
        <w:rFonts w:ascii="Noto Sans Symbols" w:eastAsia="Noto Sans Symbols" w:hAnsi="Noto Sans Symbols" w:cs="Noto Sans Symbols"/>
      </w:rPr>
    </w:lvl>
    <w:lvl w:ilvl="3">
      <w:start w:val="1"/>
      <w:numFmt w:val="bullet"/>
      <w:lvlText w:val="●"/>
      <w:lvlJc w:val="left"/>
      <w:pPr>
        <w:ind w:left="3306" w:hanging="360"/>
      </w:pPr>
      <w:rPr>
        <w:rFonts w:ascii="Noto Sans Symbols" w:eastAsia="Noto Sans Symbols" w:hAnsi="Noto Sans Symbols" w:cs="Noto Sans Symbols"/>
      </w:rPr>
    </w:lvl>
    <w:lvl w:ilvl="4">
      <w:start w:val="1"/>
      <w:numFmt w:val="bullet"/>
      <w:lvlText w:val="o"/>
      <w:lvlJc w:val="left"/>
      <w:pPr>
        <w:ind w:left="4026" w:hanging="360"/>
      </w:pPr>
      <w:rPr>
        <w:rFonts w:ascii="Courier New" w:eastAsia="Courier New" w:hAnsi="Courier New" w:cs="Courier New"/>
      </w:rPr>
    </w:lvl>
    <w:lvl w:ilvl="5">
      <w:start w:val="1"/>
      <w:numFmt w:val="bullet"/>
      <w:lvlText w:val="▪"/>
      <w:lvlJc w:val="left"/>
      <w:pPr>
        <w:ind w:left="4746" w:hanging="360"/>
      </w:pPr>
      <w:rPr>
        <w:rFonts w:ascii="Noto Sans Symbols" w:eastAsia="Noto Sans Symbols" w:hAnsi="Noto Sans Symbols" w:cs="Noto Sans Symbols"/>
      </w:rPr>
    </w:lvl>
    <w:lvl w:ilvl="6">
      <w:start w:val="1"/>
      <w:numFmt w:val="bullet"/>
      <w:lvlText w:val="●"/>
      <w:lvlJc w:val="left"/>
      <w:pPr>
        <w:ind w:left="5466" w:hanging="360"/>
      </w:pPr>
      <w:rPr>
        <w:rFonts w:ascii="Noto Sans Symbols" w:eastAsia="Noto Sans Symbols" w:hAnsi="Noto Sans Symbols" w:cs="Noto Sans Symbols"/>
      </w:rPr>
    </w:lvl>
    <w:lvl w:ilvl="7">
      <w:start w:val="1"/>
      <w:numFmt w:val="bullet"/>
      <w:lvlText w:val="o"/>
      <w:lvlJc w:val="left"/>
      <w:pPr>
        <w:ind w:left="6186" w:hanging="360"/>
      </w:pPr>
      <w:rPr>
        <w:rFonts w:ascii="Courier New" w:eastAsia="Courier New" w:hAnsi="Courier New" w:cs="Courier New"/>
      </w:rPr>
    </w:lvl>
    <w:lvl w:ilvl="8">
      <w:start w:val="1"/>
      <w:numFmt w:val="bullet"/>
      <w:lvlText w:val="▪"/>
      <w:lvlJc w:val="left"/>
      <w:pPr>
        <w:ind w:left="6906" w:hanging="360"/>
      </w:pPr>
      <w:rPr>
        <w:rFonts w:ascii="Noto Sans Symbols" w:eastAsia="Noto Sans Symbols" w:hAnsi="Noto Sans Symbols" w:cs="Noto Sans Symbols"/>
      </w:rPr>
    </w:lvl>
  </w:abstractNum>
  <w:abstractNum w:abstractNumId="9" w15:restartNumberingAfterBreak="0">
    <w:nsid w:val="194A6B2B"/>
    <w:multiLevelType w:val="hybridMultilevel"/>
    <w:tmpl w:val="D0280A1A"/>
    <w:lvl w:ilvl="0" w:tplc="34F024B0">
      <w:start w:val="1"/>
      <w:numFmt w:val="bullet"/>
      <w:lvlText w:val="–"/>
      <w:lvlJc w:val="left"/>
      <w:pPr>
        <w:ind w:left="1287" w:hanging="360"/>
      </w:pPr>
      <w:rPr>
        <w:rFonts w:ascii="Cambria" w:hAnsi="Cambria"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1A52034D"/>
    <w:multiLevelType w:val="hybridMultilevel"/>
    <w:tmpl w:val="BA5265C2"/>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F595165"/>
    <w:multiLevelType w:val="hybridMultilevel"/>
    <w:tmpl w:val="F56A6F64"/>
    <w:lvl w:ilvl="0" w:tplc="45BCA570">
      <w:start w:val="1"/>
      <w:numFmt w:val="bullet"/>
      <w:lvlText w:val=""/>
      <w:lvlJc w:val="left"/>
      <w:pPr>
        <w:tabs>
          <w:tab w:val="num" w:pos="1080"/>
        </w:tabs>
        <w:ind w:left="1080" w:hanging="360"/>
      </w:pPr>
      <w:rPr>
        <w:rFonts w:ascii="Symbol" w:hAnsi="Symbol" w:hint="default"/>
      </w:rPr>
    </w:lvl>
    <w:lvl w:ilvl="1" w:tplc="C1045D48">
      <w:start w:val="3"/>
      <w:numFmt w:val="bullet"/>
      <w:lvlText w:val="–"/>
      <w:lvlJc w:val="left"/>
      <w:pPr>
        <w:tabs>
          <w:tab w:val="num" w:pos="2160"/>
        </w:tabs>
        <w:ind w:left="2160" w:hanging="360"/>
      </w:pPr>
      <w:rPr>
        <w:rFonts w:ascii="Times New Roman" w:eastAsia="Times New Roman" w:hAnsi="Times New Roman" w:cs="Times New Roman"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 w15:restartNumberingAfterBreak="0">
    <w:nsid w:val="1F996725"/>
    <w:multiLevelType w:val="hybridMultilevel"/>
    <w:tmpl w:val="7750B3A6"/>
    <w:lvl w:ilvl="0" w:tplc="8A904A8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0D5565B"/>
    <w:multiLevelType w:val="hybridMultilevel"/>
    <w:tmpl w:val="5A2CAA1A"/>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54A3BEF"/>
    <w:multiLevelType w:val="hybridMultilevel"/>
    <w:tmpl w:val="EC529CF2"/>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BC5326"/>
    <w:multiLevelType w:val="hybridMultilevel"/>
    <w:tmpl w:val="66C63FD2"/>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12A0C"/>
    <w:multiLevelType w:val="hybridMultilevel"/>
    <w:tmpl w:val="CEBEEF42"/>
    <w:lvl w:ilvl="0" w:tplc="8A904A8A">
      <w:start w:val="1"/>
      <w:numFmt w:val="bullet"/>
      <w:lvlText w:val="­"/>
      <w:lvlJc w:val="left"/>
      <w:pPr>
        <w:tabs>
          <w:tab w:val="num" w:pos="1080"/>
        </w:tabs>
        <w:ind w:left="1080" w:hanging="360"/>
      </w:pPr>
      <w:rPr>
        <w:rFonts w:ascii="Courier New" w:hAnsi="Courier New"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30421DED"/>
    <w:multiLevelType w:val="hybridMultilevel"/>
    <w:tmpl w:val="8A401E80"/>
    <w:lvl w:ilvl="0" w:tplc="8A904A8A">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30840697"/>
    <w:multiLevelType w:val="hybridMultilevel"/>
    <w:tmpl w:val="1DE2BFE8"/>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F45001"/>
    <w:multiLevelType w:val="multilevel"/>
    <w:tmpl w:val="1E38BE6A"/>
    <w:styleLink w:val="WWNum1a"/>
    <w:lvl w:ilvl="0">
      <w:numFmt w:val="bullet"/>
      <w:lvlText w:val="-"/>
      <w:lvlJc w:val="left"/>
      <w:pPr>
        <w:ind w:left="1287" w:hanging="360"/>
      </w:pPr>
      <w:rPr>
        <w:rFonts w:ascii="Courier New" w:hAnsi="Courier New"/>
      </w:rPr>
    </w:lvl>
    <w:lvl w:ilvl="1">
      <w:numFmt w:val="bullet"/>
      <w:lvlText w:val="o"/>
      <w:lvlJc w:val="left"/>
      <w:pPr>
        <w:ind w:left="2007" w:hanging="360"/>
      </w:pPr>
      <w:rPr>
        <w:rFonts w:ascii="Courier New" w:hAnsi="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rPr>
    </w:lvl>
    <w:lvl w:ilvl="8">
      <w:numFmt w:val="bullet"/>
      <w:lvlText w:val=""/>
      <w:lvlJc w:val="left"/>
      <w:pPr>
        <w:ind w:left="7047" w:hanging="360"/>
      </w:pPr>
      <w:rPr>
        <w:rFonts w:ascii="Wingdings" w:hAnsi="Wingdings"/>
      </w:rPr>
    </w:lvl>
  </w:abstractNum>
  <w:abstractNum w:abstractNumId="20" w15:restartNumberingAfterBreak="0">
    <w:nsid w:val="37DD474D"/>
    <w:multiLevelType w:val="hybridMultilevel"/>
    <w:tmpl w:val="D1683850"/>
    <w:lvl w:ilvl="0" w:tplc="8A904A8A">
      <w:start w:val="1"/>
      <w:numFmt w:val="bullet"/>
      <w:lvlText w:val="­"/>
      <w:lvlJc w:val="left"/>
      <w:pPr>
        <w:tabs>
          <w:tab w:val="num" w:pos="1080"/>
        </w:tabs>
        <w:ind w:left="1080" w:hanging="360"/>
      </w:pPr>
      <w:rPr>
        <w:rFonts w:ascii="Courier New" w:hAnsi="Courier New" w:hint="default"/>
        <w:color w:val="auto"/>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3AD5365B"/>
    <w:multiLevelType w:val="hybridMultilevel"/>
    <w:tmpl w:val="1304EDCC"/>
    <w:lvl w:ilvl="0" w:tplc="8A904A8A">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3C85019A"/>
    <w:multiLevelType w:val="hybridMultilevel"/>
    <w:tmpl w:val="560A4D92"/>
    <w:lvl w:ilvl="0" w:tplc="92AA039C">
      <w:start w:val="1"/>
      <w:numFmt w:val="bullet"/>
      <w:lvlText w:val="-"/>
      <w:lvlJc w:val="left"/>
      <w:pPr>
        <w:tabs>
          <w:tab w:val="num" w:pos="670"/>
        </w:tabs>
        <w:ind w:left="670" w:hanging="360"/>
      </w:pPr>
      <w:rPr>
        <w:rFonts w:ascii="Tahoma" w:hAnsi="Tahoma" w:hint="default"/>
      </w:rPr>
    </w:lvl>
    <w:lvl w:ilvl="1" w:tplc="04190003" w:tentative="1">
      <w:start w:val="1"/>
      <w:numFmt w:val="bullet"/>
      <w:lvlText w:val="o"/>
      <w:lvlJc w:val="left"/>
      <w:pPr>
        <w:tabs>
          <w:tab w:val="num" w:pos="1390"/>
        </w:tabs>
        <w:ind w:left="1390" w:hanging="360"/>
      </w:pPr>
      <w:rPr>
        <w:rFonts w:ascii="Courier New" w:hAnsi="Courier New" w:cs="Courier New" w:hint="default"/>
      </w:rPr>
    </w:lvl>
    <w:lvl w:ilvl="2" w:tplc="04190005" w:tentative="1">
      <w:start w:val="1"/>
      <w:numFmt w:val="bullet"/>
      <w:lvlText w:val=""/>
      <w:lvlJc w:val="left"/>
      <w:pPr>
        <w:tabs>
          <w:tab w:val="num" w:pos="2110"/>
        </w:tabs>
        <w:ind w:left="2110" w:hanging="360"/>
      </w:pPr>
      <w:rPr>
        <w:rFonts w:ascii="Wingdings" w:hAnsi="Wingdings" w:hint="default"/>
      </w:rPr>
    </w:lvl>
    <w:lvl w:ilvl="3" w:tplc="04190001" w:tentative="1">
      <w:start w:val="1"/>
      <w:numFmt w:val="bullet"/>
      <w:lvlText w:val=""/>
      <w:lvlJc w:val="left"/>
      <w:pPr>
        <w:tabs>
          <w:tab w:val="num" w:pos="2830"/>
        </w:tabs>
        <w:ind w:left="2830" w:hanging="360"/>
      </w:pPr>
      <w:rPr>
        <w:rFonts w:ascii="Symbol" w:hAnsi="Symbol" w:hint="default"/>
      </w:rPr>
    </w:lvl>
    <w:lvl w:ilvl="4" w:tplc="04190003" w:tentative="1">
      <w:start w:val="1"/>
      <w:numFmt w:val="bullet"/>
      <w:lvlText w:val="o"/>
      <w:lvlJc w:val="left"/>
      <w:pPr>
        <w:tabs>
          <w:tab w:val="num" w:pos="3550"/>
        </w:tabs>
        <w:ind w:left="3550" w:hanging="360"/>
      </w:pPr>
      <w:rPr>
        <w:rFonts w:ascii="Courier New" w:hAnsi="Courier New" w:cs="Courier New" w:hint="default"/>
      </w:rPr>
    </w:lvl>
    <w:lvl w:ilvl="5" w:tplc="04190005" w:tentative="1">
      <w:start w:val="1"/>
      <w:numFmt w:val="bullet"/>
      <w:lvlText w:val=""/>
      <w:lvlJc w:val="left"/>
      <w:pPr>
        <w:tabs>
          <w:tab w:val="num" w:pos="4270"/>
        </w:tabs>
        <w:ind w:left="4270" w:hanging="360"/>
      </w:pPr>
      <w:rPr>
        <w:rFonts w:ascii="Wingdings" w:hAnsi="Wingdings" w:hint="default"/>
      </w:rPr>
    </w:lvl>
    <w:lvl w:ilvl="6" w:tplc="04190001" w:tentative="1">
      <w:start w:val="1"/>
      <w:numFmt w:val="bullet"/>
      <w:lvlText w:val=""/>
      <w:lvlJc w:val="left"/>
      <w:pPr>
        <w:tabs>
          <w:tab w:val="num" w:pos="4990"/>
        </w:tabs>
        <w:ind w:left="4990" w:hanging="360"/>
      </w:pPr>
      <w:rPr>
        <w:rFonts w:ascii="Symbol" w:hAnsi="Symbol" w:hint="default"/>
      </w:rPr>
    </w:lvl>
    <w:lvl w:ilvl="7" w:tplc="04190003" w:tentative="1">
      <w:start w:val="1"/>
      <w:numFmt w:val="bullet"/>
      <w:lvlText w:val="o"/>
      <w:lvlJc w:val="left"/>
      <w:pPr>
        <w:tabs>
          <w:tab w:val="num" w:pos="5710"/>
        </w:tabs>
        <w:ind w:left="5710" w:hanging="360"/>
      </w:pPr>
      <w:rPr>
        <w:rFonts w:ascii="Courier New" w:hAnsi="Courier New" w:cs="Courier New" w:hint="default"/>
      </w:rPr>
    </w:lvl>
    <w:lvl w:ilvl="8" w:tplc="04190005" w:tentative="1">
      <w:start w:val="1"/>
      <w:numFmt w:val="bullet"/>
      <w:lvlText w:val=""/>
      <w:lvlJc w:val="left"/>
      <w:pPr>
        <w:tabs>
          <w:tab w:val="num" w:pos="6430"/>
        </w:tabs>
        <w:ind w:left="6430" w:hanging="360"/>
      </w:pPr>
      <w:rPr>
        <w:rFonts w:ascii="Wingdings" w:hAnsi="Wingdings" w:hint="default"/>
      </w:rPr>
    </w:lvl>
  </w:abstractNum>
  <w:abstractNum w:abstractNumId="23" w15:restartNumberingAfterBreak="0">
    <w:nsid w:val="3D24529C"/>
    <w:multiLevelType w:val="hybridMultilevel"/>
    <w:tmpl w:val="D69E0C42"/>
    <w:lvl w:ilvl="0" w:tplc="8A904A8A">
      <w:start w:val="1"/>
      <w:numFmt w:val="bullet"/>
      <w:lvlText w:val="­"/>
      <w:lvlJc w:val="left"/>
      <w:pPr>
        <w:ind w:left="1146" w:hanging="360"/>
      </w:pPr>
      <w:rPr>
        <w:rFonts w:ascii="Courier New" w:hAnsi="Courier New"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4" w15:restartNumberingAfterBreak="0">
    <w:nsid w:val="3D657D41"/>
    <w:multiLevelType w:val="hybridMultilevel"/>
    <w:tmpl w:val="64B857C8"/>
    <w:lvl w:ilvl="0" w:tplc="416880F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0361B1F"/>
    <w:multiLevelType w:val="hybridMultilevel"/>
    <w:tmpl w:val="7A129C50"/>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0635731"/>
    <w:multiLevelType w:val="hybridMultilevel"/>
    <w:tmpl w:val="7C74D6CE"/>
    <w:lvl w:ilvl="0" w:tplc="8A904A8A">
      <w:start w:val="1"/>
      <w:numFmt w:val="bullet"/>
      <w:lvlText w:val="­"/>
      <w:lvlJc w:val="left"/>
      <w:pPr>
        <w:ind w:left="1429" w:hanging="360"/>
      </w:pPr>
      <w:rPr>
        <w:rFonts w:ascii="Courier New" w:hAnsi="Courier New"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40F24EC8"/>
    <w:multiLevelType w:val="hybridMultilevel"/>
    <w:tmpl w:val="27D20D96"/>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3B53769"/>
    <w:multiLevelType w:val="hybridMultilevel"/>
    <w:tmpl w:val="FF88CCB2"/>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4A54350"/>
    <w:multiLevelType w:val="hybridMultilevel"/>
    <w:tmpl w:val="4036CAFA"/>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89127AE"/>
    <w:multiLevelType w:val="hybridMultilevel"/>
    <w:tmpl w:val="0854C740"/>
    <w:lvl w:ilvl="0" w:tplc="8A904A8A">
      <w:start w:val="1"/>
      <w:numFmt w:val="bullet"/>
      <w:lvlText w:val="­"/>
      <w:lvlJc w:val="left"/>
      <w:pPr>
        <w:tabs>
          <w:tab w:val="num" w:pos="720"/>
        </w:tabs>
        <w:ind w:left="720" w:hanging="360"/>
      </w:pPr>
      <w:rPr>
        <w:rFonts w:ascii="Courier New" w:hAnsi="Courier New"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9062156"/>
    <w:multiLevelType w:val="hybridMultilevel"/>
    <w:tmpl w:val="5FB2C2C0"/>
    <w:lvl w:ilvl="0" w:tplc="8A904A8A">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Marlett" w:hAnsi="Marlett"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Marlett" w:hAnsi="Marlett"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Marlett" w:hAnsi="Marlett" w:hint="default"/>
      </w:rPr>
    </w:lvl>
  </w:abstractNum>
  <w:abstractNum w:abstractNumId="32" w15:restartNumberingAfterBreak="0">
    <w:nsid w:val="4A388ED5"/>
    <w:multiLevelType w:val="multilevel"/>
    <w:tmpl w:val="A9B282A0"/>
    <w:lvl w:ilvl="0">
      <w:start w:val="1"/>
      <w:numFmt w:val="bullet"/>
      <w:pStyle w:val="a"/>
      <w:lvlText w:val="·"/>
      <w:lvlJc w:val="left"/>
      <w:pPr>
        <w:ind w:left="0" w:firstLine="0"/>
      </w:pPr>
      <w:rPr>
        <w:rFonts w:ascii="Symbol" w:hAnsi="Symbol"/>
        <w:color w:val="auto"/>
      </w:rPr>
    </w:lvl>
    <w:lvl w:ilvl="1">
      <w:start w:val="1"/>
      <w:numFmt w:val="decimal"/>
      <w:lvlText w:val="%2."/>
      <w:lvlJc w:val="left"/>
      <w:pPr>
        <w:ind w:left="0" w:firstLine="0"/>
      </w:pPr>
      <w:rPr>
        <w:rFonts w:cs="Times New Roman"/>
      </w:rPr>
    </w:lvl>
    <w:lvl w:ilvl="2">
      <w:start w:val="1"/>
      <w:numFmt w:val="decimal"/>
      <w:lvlText w:val="%3."/>
      <w:lvlJc w:val="left"/>
      <w:pPr>
        <w:ind w:left="0" w:firstLine="0"/>
      </w:pPr>
      <w:rPr>
        <w:rFonts w:cs="Times New Roman"/>
      </w:rPr>
    </w:lvl>
    <w:lvl w:ilvl="3">
      <w:start w:val="1"/>
      <w:numFmt w:val="decimal"/>
      <w:lvlText w:val="%4."/>
      <w:lvlJc w:val="left"/>
      <w:pPr>
        <w:ind w:left="0" w:firstLine="0"/>
      </w:pPr>
      <w:rPr>
        <w:rFonts w:cs="Times New Roman"/>
      </w:rPr>
    </w:lvl>
    <w:lvl w:ilvl="4">
      <w:start w:val="1"/>
      <w:numFmt w:val="decimal"/>
      <w:lvlText w:val="%5."/>
      <w:lvlJc w:val="left"/>
      <w:pPr>
        <w:ind w:left="0" w:firstLine="0"/>
      </w:pPr>
      <w:rPr>
        <w:rFonts w:cs="Times New Roman"/>
      </w:rPr>
    </w:lvl>
    <w:lvl w:ilvl="5">
      <w:start w:val="1"/>
      <w:numFmt w:val="decimal"/>
      <w:lvlText w:val="%6."/>
      <w:lvlJc w:val="left"/>
      <w:pPr>
        <w:ind w:left="0" w:firstLine="0"/>
      </w:pPr>
      <w:rPr>
        <w:rFonts w:cs="Times New Roman"/>
      </w:rPr>
    </w:lvl>
    <w:lvl w:ilvl="6">
      <w:start w:val="1"/>
      <w:numFmt w:val="decimal"/>
      <w:lvlText w:val="%7."/>
      <w:lvlJc w:val="left"/>
      <w:pPr>
        <w:ind w:left="0" w:firstLine="0"/>
      </w:pPr>
      <w:rPr>
        <w:rFonts w:cs="Times New Roman"/>
      </w:rPr>
    </w:lvl>
    <w:lvl w:ilvl="7">
      <w:start w:val="1"/>
      <w:numFmt w:val="decimal"/>
      <w:lvlText w:val="%8."/>
      <w:lvlJc w:val="left"/>
      <w:pPr>
        <w:ind w:left="0" w:firstLine="0"/>
      </w:pPr>
      <w:rPr>
        <w:rFonts w:cs="Times New Roman"/>
      </w:rPr>
    </w:lvl>
    <w:lvl w:ilvl="8">
      <w:start w:val="1"/>
      <w:numFmt w:val="decimal"/>
      <w:lvlText w:val="%9."/>
      <w:lvlJc w:val="left"/>
      <w:pPr>
        <w:ind w:left="0" w:firstLine="0"/>
      </w:pPr>
      <w:rPr>
        <w:rFonts w:cs="Times New Roman"/>
      </w:rPr>
    </w:lvl>
  </w:abstractNum>
  <w:abstractNum w:abstractNumId="33" w15:restartNumberingAfterBreak="0">
    <w:nsid w:val="4B280DD2"/>
    <w:multiLevelType w:val="hybridMultilevel"/>
    <w:tmpl w:val="CC603078"/>
    <w:lvl w:ilvl="0" w:tplc="8A904A8A">
      <w:start w:val="1"/>
      <w:numFmt w:val="bullet"/>
      <w:lvlText w:val="­"/>
      <w:lvlJc w:val="left"/>
      <w:pPr>
        <w:ind w:left="2138" w:hanging="360"/>
      </w:pPr>
      <w:rPr>
        <w:rFonts w:ascii="Courier New" w:hAnsi="Courier New"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34" w15:restartNumberingAfterBreak="0">
    <w:nsid w:val="4EF837FF"/>
    <w:multiLevelType w:val="hybridMultilevel"/>
    <w:tmpl w:val="BED69FD4"/>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3FB1732"/>
    <w:multiLevelType w:val="hybridMultilevel"/>
    <w:tmpl w:val="09EA95C0"/>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5A73E26"/>
    <w:multiLevelType w:val="hybridMultilevel"/>
    <w:tmpl w:val="E89AE3C4"/>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6BB0C10"/>
    <w:multiLevelType w:val="hybridMultilevel"/>
    <w:tmpl w:val="EB966FE4"/>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5A2A58D8"/>
    <w:multiLevelType w:val="hybridMultilevel"/>
    <w:tmpl w:val="5120A5CA"/>
    <w:lvl w:ilvl="0" w:tplc="89588E20">
      <w:start w:val="1"/>
      <w:numFmt w:val="bullet"/>
      <w:lvlText w:val="-"/>
      <w:lvlJc w:val="left"/>
      <w:pPr>
        <w:tabs>
          <w:tab w:val="num" w:pos="1004"/>
        </w:tabs>
        <w:ind w:left="1004" w:hanging="360"/>
      </w:pPr>
      <w:rPr>
        <w:rFonts w:hint="default"/>
      </w:rPr>
    </w:lvl>
    <w:lvl w:ilvl="1" w:tplc="04190003" w:tentative="1">
      <w:start w:val="1"/>
      <w:numFmt w:val="bullet"/>
      <w:lvlText w:val="o"/>
      <w:lvlJc w:val="left"/>
      <w:pPr>
        <w:tabs>
          <w:tab w:val="num" w:pos="1724"/>
        </w:tabs>
        <w:ind w:left="1724" w:hanging="360"/>
      </w:pPr>
      <w:rPr>
        <w:rFonts w:ascii="Courier New" w:hAnsi="Courier New" w:hint="default"/>
      </w:rPr>
    </w:lvl>
    <w:lvl w:ilvl="2" w:tplc="04190005" w:tentative="1">
      <w:start w:val="1"/>
      <w:numFmt w:val="bullet"/>
      <w:lvlText w:val=""/>
      <w:lvlJc w:val="left"/>
      <w:pPr>
        <w:tabs>
          <w:tab w:val="num" w:pos="2444"/>
        </w:tabs>
        <w:ind w:left="2444" w:hanging="360"/>
      </w:pPr>
      <w:rPr>
        <w:rFonts w:ascii="Wingdings" w:hAnsi="Wingdings" w:hint="default"/>
      </w:rPr>
    </w:lvl>
    <w:lvl w:ilvl="3" w:tplc="04190001" w:tentative="1">
      <w:start w:val="1"/>
      <w:numFmt w:val="bullet"/>
      <w:lvlText w:val=""/>
      <w:lvlJc w:val="left"/>
      <w:pPr>
        <w:tabs>
          <w:tab w:val="num" w:pos="3164"/>
        </w:tabs>
        <w:ind w:left="3164" w:hanging="360"/>
      </w:pPr>
      <w:rPr>
        <w:rFonts w:ascii="Symbol" w:hAnsi="Symbol" w:hint="default"/>
      </w:rPr>
    </w:lvl>
    <w:lvl w:ilvl="4" w:tplc="04190003" w:tentative="1">
      <w:start w:val="1"/>
      <w:numFmt w:val="bullet"/>
      <w:lvlText w:val="o"/>
      <w:lvlJc w:val="left"/>
      <w:pPr>
        <w:tabs>
          <w:tab w:val="num" w:pos="3884"/>
        </w:tabs>
        <w:ind w:left="3884" w:hanging="360"/>
      </w:pPr>
      <w:rPr>
        <w:rFonts w:ascii="Courier New" w:hAnsi="Courier New" w:hint="default"/>
      </w:rPr>
    </w:lvl>
    <w:lvl w:ilvl="5" w:tplc="04190005" w:tentative="1">
      <w:start w:val="1"/>
      <w:numFmt w:val="bullet"/>
      <w:lvlText w:val=""/>
      <w:lvlJc w:val="left"/>
      <w:pPr>
        <w:tabs>
          <w:tab w:val="num" w:pos="4604"/>
        </w:tabs>
        <w:ind w:left="4604" w:hanging="360"/>
      </w:pPr>
      <w:rPr>
        <w:rFonts w:ascii="Wingdings" w:hAnsi="Wingdings" w:hint="default"/>
      </w:rPr>
    </w:lvl>
    <w:lvl w:ilvl="6" w:tplc="04190001" w:tentative="1">
      <w:start w:val="1"/>
      <w:numFmt w:val="bullet"/>
      <w:lvlText w:val=""/>
      <w:lvlJc w:val="left"/>
      <w:pPr>
        <w:tabs>
          <w:tab w:val="num" w:pos="5324"/>
        </w:tabs>
        <w:ind w:left="5324" w:hanging="360"/>
      </w:pPr>
      <w:rPr>
        <w:rFonts w:ascii="Symbol" w:hAnsi="Symbol" w:hint="default"/>
      </w:rPr>
    </w:lvl>
    <w:lvl w:ilvl="7" w:tplc="04190003" w:tentative="1">
      <w:start w:val="1"/>
      <w:numFmt w:val="bullet"/>
      <w:lvlText w:val="o"/>
      <w:lvlJc w:val="left"/>
      <w:pPr>
        <w:tabs>
          <w:tab w:val="num" w:pos="6044"/>
        </w:tabs>
        <w:ind w:left="6044" w:hanging="360"/>
      </w:pPr>
      <w:rPr>
        <w:rFonts w:ascii="Courier New" w:hAnsi="Courier New" w:hint="default"/>
      </w:rPr>
    </w:lvl>
    <w:lvl w:ilvl="8" w:tplc="04190005" w:tentative="1">
      <w:start w:val="1"/>
      <w:numFmt w:val="bullet"/>
      <w:lvlText w:val=""/>
      <w:lvlJc w:val="left"/>
      <w:pPr>
        <w:tabs>
          <w:tab w:val="num" w:pos="6764"/>
        </w:tabs>
        <w:ind w:left="6764" w:hanging="360"/>
      </w:pPr>
      <w:rPr>
        <w:rFonts w:ascii="Wingdings" w:hAnsi="Wingdings" w:hint="default"/>
      </w:rPr>
    </w:lvl>
  </w:abstractNum>
  <w:abstractNum w:abstractNumId="39" w15:restartNumberingAfterBreak="0">
    <w:nsid w:val="5ADA1A3F"/>
    <w:multiLevelType w:val="hybridMultilevel"/>
    <w:tmpl w:val="3B964EE0"/>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CCB16F3"/>
    <w:multiLevelType w:val="hybridMultilevel"/>
    <w:tmpl w:val="15F823A2"/>
    <w:lvl w:ilvl="0" w:tplc="83C47AF2">
      <w:start w:val="1"/>
      <w:numFmt w:val="bullet"/>
      <w:lvlText w:val=""/>
      <w:lvlJc w:val="left"/>
      <w:pPr>
        <w:tabs>
          <w:tab w:val="num" w:pos="720"/>
        </w:tabs>
        <w:ind w:left="720" w:hanging="360"/>
      </w:pPr>
      <w:rPr>
        <w:rFonts w:ascii="Symbol" w:hAnsi="Symbol" w:hint="default"/>
      </w:rPr>
    </w:lvl>
    <w:lvl w:ilvl="1" w:tplc="55D2C24C">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62C30F25"/>
    <w:multiLevelType w:val="hybridMultilevel"/>
    <w:tmpl w:val="5EF2EADE"/>
    <w:lvl w:ilvl="0" w:tplc="83C47AF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2EE04CF"/>
    <w:multiLevelType w:val="hybridMultilevel"/>
    <w:tmpl w:val="5372A00A"/>
    <w:lvl w:ilvl="0" w:tplc="8A904A8A">
      <w:start w:val="1"/>
      <w:numFmt w:val="bullet"/>
      <w:lvlText w:val="­"/>
      <w:lvlJc w:val="left"/>
      <w:pPr>
        <w:tabs>
          <w:tab w:val="num" w:pos="1287"/>
        </w:tabs>
        <w:ind w:left="1287" w:hanging="360"/>
      </w:pPr>
      <w:rPr>
        <w:rFonts w:ascii="Courier New" w:hAnsi="Courier New" w:hint="default"/>
      </w:rPr>
    </w:lvl>
    <w:lvl w:ilvl="1" w:tplc="04190003" w:tentative="1">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43" w15:restartNumberingAfterBreak="0">
    <w:nsid w:val="64AB4B77"/>
    <w:multiLevelType w:val="hybridMultilevel"/>
    <w:tmpl w:val="91D40F70"/>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662B5090"/>
    <w:multiLevelType w:val="hybridMultilevel"/>
    <w:tmpl w:val="BCA6C016"/>
    <w:lvl w:ilvl="0" w:tplc="8A904A8A">
      <w:start w:val="1"/>
      <w:numFmt w:val="bullet"/>
      <w:lvlText w:val="­"/>
      <w:lvlJc w:val="left"/>
      <w:pPr>
        <w:ind w:left="1428" w:hanging="360"/>
      </w:pPr>
      <w:rPr>
        <w:rFonts w:ascii="Courier New" w:hAnsi="Courier New"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5" w15:restartNumberingAfterBreak="0">
    <w:nsid w:val="66BA3434"/>
    <w:multiLevelType w:val="hybridMultilevel"/>
    <w:tmpl w:val="5442BB38"/>
    <w:lvl w:ilvl="0" w:tplc="56C07E0E">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46" w15:restartNumberingAfterBreak="0">
    <w:nsid w:val="683E71BF"/>
    <w:multiLevelType w:val="hybridMultilevel"/>
    <w:tmpl w:val="DDF6CFBE"/>
    <w:lvl w:ilvl="0" w:tplc="8F646FE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47" w15:restartNumberingAfterBreak="0">
    <w:nsid w:val="68A66717"/>
    <w:multiLevelType w:val="hybridMultilevel"/>
    <w:tmpl w:val="62BACDFA"/>
    <w:lvl w:ilvl="0" w:tplc="DD40990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8" w15:restartNumberingAfterBreak="0">
    <w:nsid w:val="6BD4790B"/>
    <w:multiLevelType w:val="hybridMultilevel"/>
    <w:tmpl w:val="96780BC6"/>
    <w:lvl w:ilvl="0" w:tplc="8A904A8A">
      <w:start w:val="1"/>
      <w:numFmt w:val="bullet"/>
      <w:lvlText w:val="­"/>
      <w:lvlJc w:val="left"/>
      <w:pPr>
        <w:tabs>
          <w:tab w:val="num" w:pos="720"/>
        </w:tabs>
        <w:ind w:left="720" w:hanging="360"/>
      </w:pPr>
      <w:rPr>
        <w:rFonts w:ascii="Courier New" w:hAnsi="Courier New"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9" w15:restartNumberingAfterBreak="0">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0" w15:restartNumberingAfterBreak="0">
    <w:nsid w:val="6DDE3315"/>
    <w:multiLevelType w:val="hybridMultilevel"/>
    <w:tmpl w:val="EABE3D9E"/>
    <w:lvl w:ilvl="0" w:tplc="83C47AF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744C45D8"/>
    <w:multiLevelType w:val="hybridMultilevel"/>
    <w:tmpl w:val="764228E4"/>
    <w:lvl w:ilvl="0" w:tplc="8A904A8A">
      <w:start w:val="1"/>
      <w:numFmt w:val="bullet"/>
      <w:lvlText w:val="­"/>
      <w:lvlJc w:val="left"/>
      <w:pPr>
        <w:ind w:left="720" w:hanging="360"/>
      </w:pPr>
      <w:rPr>
        <w:rFonts w:ascii="Courier New" w:hAnsi="Courier New"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78D43BDC"/>
    <w:multiLevelType w:val="hybridMultilevel"/>
    <w:tmpl w:val="5A2A81FA"/>
    <w:lvl w:ilvl="0" w:tplc="8A904A8A">
      <w:start w:val="1"/>
      <w:numFmt w:val="bullet"/>
      <w:lvlText w:val="­"/>
      <w:lvlJc w:val="left"/>
      <w:pPr>
        <w:tabs>
          <w:tab w:val="num" w:pos="720"/>
        </w:tabs>
        <w:ind w:left="720" w:hanging="360"/>
      </w:pPr>
      <w:rPr>
        <w:rFonts w:ascii="Courier New" w:hAnsi="Courier New"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A9F0AD7"/>
    <w:multiLevelType w:val="hybridMultilevel"/>
    <w:tmpl w:val="090454A0"/>
    <w:lvl w:ilvl="0" w:tplc="83C47AF2">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F827F20"/>
    <w:multiLevelType w:val="hybridMultilevel"/>
    <w:tmpl w:val="E4066E0E"/>
    <w:lvl w:ilvl="0" w:tplc="91088110">
      <w:start w:val="1"/>
      <w:numFmt w:val="bullet"/>
      <w:lvlText w:val="-"/>
      <w:lvlJc w:val="left"/>
      <w:pPr>
        <w:tabs>
          <w:tab w:val="num" w:pos="1767"/>
        </w:tabs>
        <w:ind w:left="1767" w:hanging="975"/>
      </w:pPr>
      <w:rPr>
        <w:rFonts w:ascii="Times New Roman" w:eastAsia="Times New Roman" w:hAnsi="Times New Roman" w:cs="Times New Roman" w:hint="default"/>
      </w:rPr>
    </w:lvl>
    <w:lvl w:ilvl="1" w:tplc="04190003">
      <w:start w:val="1"/>
      <w:numFmt w:val="bullet"/>
      <w:lvlText w:val="o"/>
      <w:lvlJc w:val="left"/>
      <w:pPr>
        <w:tabs>
          <w:tab w:val="num" w:pos="1872"/>
        </w:tabs>
        <w:ind w:left="1872" w:hanging="360"/>
      </w:pPr>
      <w:rPr>
        <w:rFonts w:ascii="Courier New" w:hAnsi="Courier New" w:hint="default"/>
      </w:rPr>
    </w:lvl>
    <w:lvl w:ilvl="2" w:tplc="04190005">
      <w:start w:val="1"/>
      <w:numFmt w:val="bullet"/>
      <w:lvlText w:val=""/>
      <w:lvlJc w:val="left"/>
      <w:pPr>
        <w:tabs>
          <w:tab w:val="num" w:pos="2592"/>
        </w:tabs>
        <w:ind w:left="2592" w:hanging="360"/>
      </w:pPr>
      <w:rPr>
        <w:rFonts w:ascii="Wingdings" w:hAnsi="Wingdings" w:hint="default"/>
      </w:rPr>
    </w:lvl>
    <w:lvl w:ilvl="3" w:tplc="04190001" w:tentative="1">
      <w:start w:val="1"/>
      <w:numFmt w:val="bullet"/>
      <w:lvlText w:val=""/>
      <w:lvlJc w:val="left"/>
      <w:pPr>
        <w:tabs>
          <w:tab w:val="num" w:pos="3312"/>
        </w:tabs>
        <w:ind w:left="3312" w:hanging="360"/>
      </w:pPr>
      <w:rPr>
        <w:rFonts w:ascii="Symbol" w:hAnsi="Symbol" w:hint="default"/>
      </w:rPr>
    </w:lvl>
    <w:lvl w:ilvl="4" w:tplc="04190003" w:tentative="1">
      <w:start w:val="1"/>
      <w:numFmt w:val="bullet"/>
      <w:lvlText w:val="o"/>
      <w:lvlJc w:val="left"/>
      <w:pPr>
        <w:tabs>
          <w:tab w:val="num" w:pos="4032"/>
        </w:tabs>
        <w:ind w:left="4032" w:hanging="360"/>
      </w:pPr>
      <w:rPr>
        <w:rFonts w:ascii="Courier New" w:hAnsi="Courier New" w:hint="default"/>
      </w:rPr>
    </w:lvl>
    <w:lvl w:ilvl="5" w:tplc="04190005" w:tentative="1">
      <w:start w:val="1"/>
      <w:numFmt w:val="bullet"/>
      <w:lvlText w:val=""/>
      <w:lvlJc w:val="left"/>
      <w:pPr>
        <w:tabs>
          <w:tab w:val="num" w:pos="4752"/>
        </w:tabs>
        <w:ind w:left="4752" w:hanging="360"/>
      </w:pPr>
      <w:rPr>
        <w:rFonts w:ascii="Wingdings" w:hAnsi="Wingdings" w:hint="default"/>
      </w:rPr>
    </w:lvl>
    <w:lvl w:ilvl="6" w:tplc="04190001" w:tentative="1">
      <w:start w:val="1"/>
      <w:numFmt w:val="bullet"/>
      <w:lvlText w:val=""/>
      <w:lvlJc w:val="left"/>
      <w:pPr>
        <w:tabs>
          <w:tab w:val="num" w:pos="5472"/>
        </w:tabs>
        <w:ind w:left="5472" w:hanging="360"/>
      </w:pPr>
      <w:rPr>
        <w:rFonts w:ascii="Symbol" w:hAnsi="Symbol" w:hint="default"/>
      </w:rPr>
    </w:lvl>
    <w:lvl w:ilvl="7" w:tplc="04190003" w:tentative="1">
      <w:start w:val="1"/>
      <w:numFmt w:val="bullet"/>
      <w:lvlText w:val="o"/>
      <w:lvlJc w:val="left"/>
      <w:pPr>
        <w:tabs>
          <w:tab w:val="num" w:pos="6192"/>
        </w:tabs>
        <w:ind w:left="6192" w:hanging="360"/>
      </w:pPr>
      <w:rPr>
        <w:rFonts w:ascii="Courier New" w:hAnsi="Courier New" w:hint="default"/>
      </w:rPr>
    </w:lvl>
    <w:lvl w:ilvl="8" w:tplc="04190005" w:tentative="1">
      <w:start w:val="1"/>
      <w:numFmt w:val="bullet"/>
      <w:lvlText w:val=""/>
      <w:lvlJc w:val="left"/>
      <w:pPr>
        <w:tabs>
          <w:tab w:val="num" w:pos="6912"/>
        </w:tabs>
        <w:ind w:left="6912" w:hanging="360"/>
      </w:pPr>
      <w:rPr>
        <w:rFonts w:ascii="Wingdings" w:hAnsi="Wingdings" w:hint="default"/>
      </w:rPr>
    </w:lvl>
  </w:abstractNum>
  <w:num w:numId="1">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3"/>
  </w:num>
  <w:num w:numId="4">
    <w:abstractNumId w:val="12"/>
  </w:num>
  <w:num w:numId="5">
    <w:abstractNumId w:val="42"/>
  </w:num>
  <w:num w:numId="6">
    <w:abstractNumId w:val="21"/>
  </w:num>
  <w:num w:numId="7">
    <w:abstractNumId w:val="7"/>
  </w:num>
  <w:num w:numId="8">
    <w:abstractNumId w:val="44"/>
  </w:num>
  <w:num w:numId="9">
    <w:abstractNumId w:val="20"/>
  </w:num>
  <w:num w:numId="10">
    <w:abstractNumId w:val="4"/>
  </w:num>
  <w:num w:numId="11">
    <w:abstractNumId w:val="5"/>
  </w:num>
  <w:num w:numId="12">
    <w:abstractNumId w:val="39"/>
  </w:num>
  <w:num w:numId="13">
    <w:abstractNumId w:val="34"/>
  </w:num>
  <w:num w:numId="14">
    <w:abstractNumId w:val="16"/>
  </w:num>
  <w:num w:numId="15">
    <w:abstractNumId w:val="43"/>
  </w:num>
  <w:num w:numId="16">
    <w:abstractNumId w:val="52"/>
  </w:num>
  <w:num w:numId="17">
    <w:abstractNumId w:val="36"/>
  </w:num>
  <w:num w:numId="18">
    <w:abstractNumId w:val="15"/>
  </w:num>
  <w:num w:numId="19">
    <w:abstractNumId w:val="0"/>
  </w:num>
  <w:num w:numId="20">
    <w:abstractNumId w:val="14"/>
  </w:num>
  <w:num w:numId="21">
    <w:abstractNumId w:val="10"/>
  </w:num>
  <w:num w:numId="22">
    <w:abstractNumId w:val="18"/>
  </w:num>
  <w:num w:numId="23">
    <w:abstractNumId w:val="25"/>
  </w:num>
  <w:num w:numId="24">
    <w:abstractNumId w:val="28"/>
  </w:num>
  <w:num w:numId="25">
    <w:abstractNumId w:val="13"/>
  </w:num>
  <w:num w:numId="26">
    <w:abstractNumId w:val="37"/>
  </w:num>
  <w:num w:numId="27">
    <w:abstractNumId w:val="33"/>
  </w:num>
  <w:num w:numId="28">
    <w:abstractNumId w:val="29"/>
  </w:num>
  <w:num w:numId="29">
    <w:abstractNumId w:val="41"/>
  </w:num>
  <w:num w:numId="30">
    <w:abstractNumId w:val="35"/>
  </w:num>
  <w:num w:numId="31">
    <w:abstractNumId w:val="53"/>
  </w:num>
  <w:num w:numId="32">
    <w:abstractNumId w:val="50"/>
  </w:num>
  <w:num w:numId="33">
    <w:abstractNumId w:val="40"/>
  </w:num>
  <w:num w:numId="34">
    <w:abstractNumId w:val="27"/>
  </w:num>
  <w:num w:numId="35">
    <w:abstractNumId w:val="31"/>
  </w:num>
  <w:num w:numId="36">
    <w:abstractNumId w:val="11"/>
  </w:num>
  <w:num w:numId="37">
    <w:abstractNumId w:val="38"/>
  </w:num>
  <w:num w:numId="38">
    <w:abstractNumId w:val="46"/>
  </w:num>
  <w:num w:numId="39">
    <w:abstractNumId w:val="45"/>
  </w:num>
  <w:num w:numId="40">
    <w:abstractNumId w:val="8"/>
  </w:num>
  <w:num w:numId="41">
    <w:abstractNumId w:val="26"/>
  </w:num>
  <w:num w:numId="42">
    <w:abstractNumId w:val="54"/>
  </w:num>
  <w:num w:numId="43">
    <w:abstractNumId w:val="19"/>
  </w:num>
  <w:num w:numId="44">
    <w:abstractNumId w:val="6"/>
  </w:num>
  <w:num w:numId="45">
    <w:abstractNumId w:val="23"/>
  </w:num>
  <w:num w:numId="46">
    <w:abstractNumId w:val="9"/>
  </w:num>
  <w:num w:numId="47">
    <w:abstractNumId w:val="24"/>
  </w:num>
  <w:num w:numId="48">
    <w:abstractNumId w:val="47"/>
  </w:num>
  <w:num w:numId="49">
    <w:abstractNumId w:val="49"/>
  </w:num>
  <w:num w:numId="50">
    <w:abstractNumId w:val="2"/>
  </w:num>
  <w:num w:numId="51">
    <w:abstractNumId w:val="1"/>
  </w:num>
  <w:num w:numId="52">
    <w:abstractNumId w:val="30"/>
  </w:num>
  <w:num w:numId="53">
    <w:abstractNumId w:val="48"/>
  </w:num>
  <w:num w:numId="54">
    <w:abstractNumId w:val="48"/>
  </w:num>
  <w:num w:numId="55">
    <w:abstractNumId w:val="51"/>
  </w:num>
  <w:num w:numId="56">
    <w:abstractNumId w:val="22"/>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hideGrammaticalErrors/>
  <w:activeWritingStyle w:appName="MSWord" w:lang="ru-RU" w:vendorID="1"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7BB9"/>
    <w:rsid w:val="000006CE"/>
    <w:rsid w:val="00003D12"/>
    <w:rsid w:val="00005289"/>
    <w:rsid w:val="00005655"/>
    <w:rsid w:val="000060C5"/>
    <w:rsid w:val="000062A5"/>
    <w:rsid w:val="0000730A"/>
    <w:rsid w:val="00007CB3"/>
    <w:rsid w:val="00010A38"/>
    <w:rsid w:val="000110D3"/>
    <w:rsid w:val="0001124F"/>
    <w:rsid w:val="00014395"/>
    <w:rsid w:val="00014594"/>
    <w:rsid w:val="0001494D"/>
    <w:rsid w:val="00014AAF"/>
    <w:rsid w:val="000157F7"/>
    <w:rsid w:val="00016558"/>
    <w:rsid w:val="000176BD"/>
    <w:rsid w:val="00020474"/>
    <w:rsid w:val="0002087E"/>
    <w:rsid w:val="00022AE0"/>
    <w:rsid w:val="00023CC3"/>
    <w:rsid w:val="000242E1"/>
    <w:rsid w:val="00024749"/>
    <w:rsid w:val="000249DE"/>
    <w:rsid w:val="00024CD6"/>
    <w:rsid w:val="00024FE6"/>
    <w:rsid w:val="000257FB"/>
    <w:rsid w:val="00025E03"/>
    <w:rsid w:val="000268E6"/>
    <w:rsid w:val="00027801"/>
    <w:rsid w:val="00027C01"/>
    <w:rsid w:val="00030672"/>
    <w:rsid w:val="00030CEF"/>
    <w:rsid w:val="00031A0D"/>
    <w:rsid w:val="00031C9D"/>
    <w:rsid w:val="00032F41"/>
    <w:rsid w:val="0003350A"/>
    <w:rsid w:val="00033C8E"/>
    <w:rsid w:val="000346CD"/>
    <w:rsid w:val="00034729"/>
    <w:rsid w:val="00034A0A"/>
    <w:rsid w:val="000353D5"/>
    <w:rsid w:val="0003586D"/>
    <w:rsid w:val="0003620D"/>
    <w:rsid w:val="00036F2E"/>
    <w:rsid w:val="00040553"/>
    <w:rsid w:val="00041EB2"/>
    <w:rsid w:val="00042265"/>
    <w:rsid w:val="00043944"/>
    <w:rsid w:val="00044470"/>
    <w:rsid w:val="00045BC7"/>
    <w:rsid w:val="00045DF9"/>
    <w:rsid w:val="0004610F"/>
    <w:rsid w:val="0005079F"/>
    <w:rsid w:val="0005150D"/>
    <w:rsid w:val="000528C8"/>
    <w:rsid w:val="00053AE2"/>
    <w:rsid w:val="00053B4E"/>
    <w:rsid w:val="0005427B"/>
    <w:rsid w:val="00054DE3"/>
    <w:rsid w:val="00054F9B"/>
    <w:rsid w:val="00055587"/>
    <w:rsid w:val="0006008B"/>
    <w:rsid w:val="00060B4B"/>
    <w:rsid w:val="00060B8E"/>
    <w:rsid w:val="000612DF"/>
    <w:rsid w:val="00061B2B"/>
    <w:rsid w:val="000623E7"/>
    <w:rsid w:val="0006484D"/>
    <w:rsid w:val="0006496B"/>
    <w:rsid w:val="00064DE0"/>
    <w:rsid w:val="0006553B"/>
    <w:rsid w:val="00065673"/>
    <w:rsid w:val="00065CAC"/>
    <w:rsid w:val="00066352"/>
    <w:rsid w:val="00067548"/>
    <w:rsid w:val="000706F9"/>
    <w:rsid w:val="00070D2B"/>
    <w:rsid w:val="0007108D"/>
    <w:rsid w:val="000715B8"/>
    <w:rsid w:val="00072A0D"/>
    <w:rsid w:val="000735F1"/>
    <w:rsid w:val="000736CA"/>
    <w:rsid w:val="000740D1"/>
    <w:rsid w:val="000756DE"/>
    <w:rsid w:val="00075FF0"/>
    <w:rsid w:val="00076153"/>
    <w:rsid w:val="0007649D"/>
    <w:rsid w:val="0007727D"/>
    <w:rsid w:val="00077574"/>
    <w:rsid w:val="0008166F"/>
    <w:rsid w:val="00083003"/>
    <w:rsid w:val="00083076"/>
    <w:rsid w:val="00083CF7"/>
    <w:rsid w:val="00084749"/>
    <w:rsid w:val="0008475E"/>
    <w:rsid w:val="00084BAC"/>
    <w:rsid w:val="0008530F"/>
    <w:rsid w:val="0008645D"/>
    <w:rsid w:val="0008692C"/>
    <w:rsid w:val="000900F9"/>
    <w:rsid w:val="000904B3"/>
    <w:rsid w:val="0009086B"/>
    <w:rsid w:val="000919F5"/>
    <w:rsid w:val="00091C08"/>
    <w:rsid w:val="000930ED"/>
    <w:rsid w:val="00093994"/>
    <w:rsid w:val="000940FC"/>
    <w:rsid w:val="000948E7"/>
    <w:rsid w:val="00095612"/>
    <w:rsid w:val="00096F7A"/>
    <w:rsid w:val="00097125"/>
    <w:rsid w:val="00097A8F"/>
    <w:rsid w:val="000A0B63"/>
    <w:rsid w:val="000A0D8D"/>
    <w:rsid w:val="000A2B0A"/>
    <w:rsid w:val="000A45EE"/>
    <w:rsid w:val="000A6EA3"/>
    <w:rsid w:val="000A6F27"/>
    <w:rsid w:val="000B19F7"/>
    <w:rsid w:val="000B44C4"/>
    <w:rsid w:val="000B5017"/>
    <w:rsid w:val="000B5484"/>
    <w:rsid w:val="000B5AD6"/>
    <w:rsid w:val="000B71C0"/>
    <w:rsid w:val="000C0E0F"/>
    <w:rsid w:val="000C0FE9"/>
    <w:rsid w:val="000C0FF7"/>
    <w:rsid w:val="000C2B2A"/>
    <w:rsid w:val="000C3A29"/>
    <w:rsid w:val="000C49F1"/>
    <w:rsid w:val="000C4A79"/>
    <w:rsid w:val="000C4DA1"/>
    <w:rsid w:val="000C59B9"/>
    <w:rsid w:val="000C7025"/>
    <w:rsid w:val="000D0AA8"/>
    <w:rsid w:val="000D2670"/>
    <w:rsid w:val="000D2FE5"/>
    <w:rsid w:val="000D55EC"/>
    <w:rsid w:val="000D5E8E"/>
    <w:rsid w:val="000D60A0"/>
    <w:rsid w:val="000D6825"/>
    <w:rsid w:val="000D6A6D"/>
    <w:rsid w:val="000D6C5B"/>
    <w:rsid w:val="000E07BF"/>
    <w:rsid w:val="000E1C08"/>
    <w:rsid w:val="000E1C9B"/>
    <w:rsid w:val="000E1E78"/>
    <w:rsid w:val="000E1F91"/>
    <w:rsid w:val="000E210E"/>
    <w:rsid w:val="000E2635"/>
    <w:rsid w:val="000E2C8F"/>
    <w:rsid w:val="000E2F6D"/>
    <w:rsid w:val="000E3D33"/>
    <w:rsid w:val="000E47AE"/>
    <w:rsid w:val="000E4880"/>
    <w:rsid w:val="000E57C6"/>
    <w:rsid w:val="000E6563"/>
    <w:rsid w:val="000E664B"/>
    <w:rsid w:val="000E6724"/>
    <w:rsid w:val="000E6903"/>
    <w:rsid w:val="000E6AA8"/>
    <w:rsid w:val="000F058E"/>
    <w:rsid w:val="000F0971"/>
    <w:rsid w:val="000F0DDE"/>
    <w:rsid w:val="000F14AC"/>
    <w:rsid w:val="000F1634"/>
    <w:rsid w:val="000F164A"/>
    <w:rsid w:val="000F24D8"/>
    <w:rsid w:val="000F35B6"/>
    <w:rsid w:val="000F4325"/>
    <w:rsid w:val="000F4490"/>
    <w:rsid w:val="000F5A57"/>
    <w:rsid w:val="000F5F47"/>
    <w:rsid w:val="000F6310"/>
    <w:rsid w:val="000F694B"/>
    <w:rsid w:val="000F6C5E"/>
    <w:rsid w:val="000F731C"/>
    <w:rsid w:val="001004F8"/>
    <w:rsid w:val="001020F7"/>
    <w:rsid w:val="00102255"/>
    <w:rsid w:val="001028F0"/>
    <w:rsid w:val="00102D70"/>
    <w:rsid w:val="00102EC9"/>
    <w:rsid w:val="00103622"/>
    <w:rsid w:val="00103937"/>
    <w:rsid w:val="00103F20"/>
    <w:rsid w:val="00104378"/>
    <w:rsid w:val="001056BB"/>
    <w:rsid w:val="001067E3"/>
    <w:rsid w:val="00106A84"/>
    <w:rsid w:val="00106C84"/>
    <w:rsid w:val="00106F08"/>
    <w:rsid w:val="00107A23"/>
    <w:rsid w:val="00107EF7"/>
    <w:rsid w:val="001126D1"/>
    <w:rsid w:val="001134D1"/>
    <w:rsid w:val="00114193"/>
    <w:rsid w:val="0011586F"/>
    <w:rsid w:val="00116AEE"/>
    <w:rsid w:val="001173C6"/>
    <w:rsid w:val="00117568"/>
    <w:rsid w:val="001176EF"/>
    <w:rsid w:val="001201F6"/>
    <w:rsid w:val="0012064C"/>
    <w:rsid w:val="00120EE3"/>
    <w:rsid w:val="0012196D"/>
    <w:rsid w:val="00121AA2"/>
    <w:rsid w:val="00122777"/>
    <w:rsid w:val="0012302E"/>
    <w:rsid w:val="0012306F"/>
    <w:rsid w:val="001233A2"/>
    <w:rsid w:val="001239DF"/>
    <w:rsid w:val="001251F6"/>
    <w:rsid w:val="00126097"/>
    <w:rsid w:val="00127BDF"/>
    <w:rsid w:val="0013021A"/>
    <w:rsid w:val="00130255"/>
    <w:rsid w:val="0013092A"/>
    <w:rsid w:val="00130E52"/>
    <w:rsid w:val="001325CA"/>
    <w:rsid w:val="00132D1A"/>
    <w:rsid w:val="001338F3"/>
    <w:rsid w:val="00134126"/>
    <w:rsid w:val="001343F1"/>
    <w:rsid w:val="00134969"/>
    <w:rsid w:val="00134DE1"/>
    <w:rsid w:val="001358BE"/>
    <w:rsid w:val="00135B4D"/>
    <w:rsid w:val="00135F8E"/>
    <w:rsid w:val="001367B6"/>
    <w:rsid w:val="001371F9"/>
    <w:rsid w:val="0013734C"/>
    <w:rsid w:val="001375B3"/>
    <w:rsid w:val="001376EE"/>
    <w:rsid w:val="00140EC9"/>
    <w:rsid w:val="001411F0"/>
    <w:rsid w:val="00141C42"/>
    <w:rsid w:val="0014211A"/>
    <w:rsid w:val="001421F5"/>
    <w:rsid w:val="00142601"/>
    <w:rsid w:val="00143360"/>
    <w:rsid w:val="001445A0"/>
    <w:rsid w:val="001447DA"/>
    <w:rsid w:val="001451EA"/>
    <w:rsid w:val="00145AB2"/>
    <w:rsid w:val="00146577"/>
    <w:rsid w:val="001467BE"/>
    <w:rsid w:val="00147E90"/>
    <w:rsid w:val="00151396"/>
    <w:rsid w:val="001515E1"/>
    <w:rsid w:val="00151B17"/>
    <w:rsid w:val="00152108"/>
    <w:rsid w:val="00152373"/>
    <w:rsid w:val="001528A2"/>
    <w:rsid w:val="001537D6"/>
    <w:rsid w:val="001540DF"/>
    <w:rsid w:val="001550CF"/>
    <w:rsid w:val="00155662"/>
    <w:rsid w:val="00156C67"/>
    <w:rsid w:val="001575A3"/>
    <w:rsid w:val="001600A7"/>
    <w:rsid w:val="001600C2"/>
    <w:rsid w:val="0016175E"/>
    <w:rsid w:val="001624F1"/>
    <w:rsid w:val="00162544"/>
    <w:rsid w:val="00162BD6"/>
    <w:rsid w:val="00163844"/>
    <w:rsid w:val="00163E72"/>
    <w:rsid w:val="0016439C"/>
    <w:rsid w:val="00164965"/>
    <w:rsid w:val="00164E10"/>
    <w:rsid w:val="00165063"/>
    <w:rsid w:val="00165318"/>
    <w:rsid w:val="001668C5"/>
    <w:rsid w:val="001672C0"/>
    <w:rsid w:val="001708A0"/>
    <w:rsid w:val="00170B54"/>
    <w:rsid w:val="00171215"/>
    <w:rsid w:val="00171626"/>
    <w:rsid w:val="001719B1"/>
    <w:rsid w:val="00171DFA"/>
    <w:rsid w:val="00172C8F"/>
    <w:rsid w:val="001735D0"/>
    <w:rsid w:val="00174717"/>
    <w:rsid w:val="00175536"/>
    <w:rsid w:val="00175C43"/>
    <w:rsid w:val="00177184"/>
    <w:rsid w:val="001804DD"/>
    <w:rsid w:val="001806BD"/>
    <w:rsid w:val="00181BC2"/>
    <w:rsid w:val="00181ECE"/>
    <w:rsid w:val="001824F6"/>
    <w:rsid w:val="00183FFC"/>
    <w:rsid w:val="00186636"/>
    <w:rsid w:val="00190C3E"/>
    <w:rsid w:val="001923A9"/>
    <w:rsid w:val="00193AF9"/>
    <w:rsid w:val="00193D46"/>
    <w:rsid w:val="0019499B"/>
    <w:rsid w:val="001949F7"/>
    <w:rsid w:val="00195F91"/>
    <w:rsid w:val="001961BF"/>
    <w:rsid w:val="0019730F"/>
    <w:rsid w:val="00197669"/>
    <w:rsid w:val="00197C5F"/>
    <w:rsid w:val="001A0C57"/>
    <w:rsid w:val="001A1F9A"/>
    <w:rsid w:val="001A24A4"/>
    <w:rsid w:val="001A2D42"/>
    <w:rsid w:val="001A3201"/>
    <w:rsid w:val="001A45D3"/>
    <w:rsid w:val="001A4B71"/>
    <w:rsid w:val="001A5B9C"/>
    <w:rsid w:val="001A5C0E"/>
    <w:rsid w:val="001A6402"/>
    <w:rsid w:val="001A64A1"/>
    <w:rsid w:val="001A774A"/>
    <w:rsid w:val="001B0CDF"/>
    <w:rsid w:val="001B0D73"/>
    <w:rsid w:val="001B2CC6"/>
    <w:rsid w:val="001B3467"/>
    <w:rsid w:val="001B45A1"/>
    <w:rsid w:val="001B496F"/>
    <w:rsid w:val="001B5155"/>
    <w:rsid w:val="001B57A1"/>
    <w:rsid w:val="001B7E71"/>
    <w:rsid w:val="001B7F12"/>
    <w:rsid w:val="001C01FD"/>
    <w:rsid w:val="001C05CE"/>
    <w:rsid w:val="001C079A"/>
    <w:rsid w:val="001C1ABE"/>
    <w:rsid w:val="001C1DEF"/>
    <w:rsid w:val="001C2C7F"/>
    <w:rsid w:val="001C3A5D"/>
    <w:rsid w:val="001C4A2C"/>
    <w:rsid w:val="001C7D9C"/>
    <w:rsid w:val="001C7E5B"/>
    <w:rsid w:val="001D0887"/>
    <w:rsid w:val="001D0C42"/>
    <w:rsid w:val="001D0E54"/>
    <w:rsid w:val="001D15CD"/>
    <w:rsid w:val="001D2A7E"/>
    <w:rsid w:val="001D2C16"/>
    <w:rsid w:val="001D2DDA"/>
    <w:rsid w:val="001D2EFC"/>
    <w:rsid w:val="001D3425"/>
    <w:rsid w:val="001D3C5C"/>
    <w:rsid w:val="001D4E04"/>
    <w:rsid w:val="001D4ECD"/>
    <w:rsid w:val="001D682A"/>
    <w:rsid w:val="001D6DE1"/>
    <w:rsid w:val="001D76C2"/>
    <w:rsid w:val="001E1DCE"/>
    <w:rsid w:val="001E2EC2"/>
    <w:rsid w:val="001E3367"/>
    <w:rsid w:val="001E3A06"/>
    <w:rsid w:val="001E3F83"/>
    <w:rsid w:val="001E4082"/>
    <w:rsid w:val="001E4DBD"/>
    <w:rsid w:val="001E5298"/>
    <w:rsid w:val="001F0525"/>
    <w:rsid w:val="001F1BC9"/>
    <w:rsid w:val="001F2292"/>
    <w:rsid w:val="001F2A50"/>
    <w:rsid w:val="001F3265"/>
    <w:rsid w:val="001F4461"/>
    <w:rsid w:val="001F455B"/>
    <w:rsid w:val="001F494F"/>
    <w:rsid w:val="001F68D6"/>
    <w:rsid w:val="001F6CF0"/>
    <w:rsid w:val="001F7116"/>
    <w:rsid w:val="001F7BA6"/>
    <w:rsid w:val="00201714"/>
    <w:rsid w:val="00203849"/>
    <w:rsid w:val="00203956"/>
    <w:rsid w:val="00203A0B"/>
    <w:rsid w:val="0020525E"/>
    <w:rsid w:val="002062DA"/>
    <w:rsid w:val="0020660C"/>
    <w:rsid w:val="00207226"/>
    <w:rsid w:val="00207AAD"/>
    <w:rsid w:val="0021179C"/>
    <w:rsid w:val="002118BB"/>
    <w:rsid w:val="00211F80"/>
    <w:rsid w:val="0021332B"/>
    <w:rsid w:val="00213907"/>
    <w:rsid w:val="002160AD"/>
    <w:rsid w:val="0021675D"/>
    <w:rsid w:val="00216FEF"/>
    <w:rsid w:val="002170FF"/>
    <w:rsid w:val="00217B8F"/>
    <w:rsid w:val="002201AC"/>
    <w:rsid w:val="0022098D"/>
    <w:rsid w:val="00222239"/>
    <w:rsid w:val="002223E4"/>
    <w:rsid w:val="0022279F"/>
    <w:rsid w:val="00222C52"/>
    <w:rsid w:val="00222D0F"/>
    <w:rsid w:val="00223C7F"/>
    <w:rsid w:val="00225385"/>
    <w:rsid w:val="002277C6"/>
    <w:rsid w:val="002279A3"/>
    <w:rsid w:val="0023211C"/>
    <w:rsid w:val="002333EC"/>
    <w:rsid w:val="002350BD"/>
    <w:rsid w:val="002354E8"/>
    <w:rsid w:val="00235C23"/>
    <w:rsid w:val="00236F37"/>
    <w:rsid w:val="002376A6"/>
    <w:rsid w:val="002377A6"/>
    <w:rsid w:val="00237953"/>
    <w:rsid w:val="00243684"/>
    <w:rsid w:val="00243B0E"/>
    <w:rsid w:val="00244750"/>
    <w:rsid w:val="00244853"/>
    <w:rsid w:val="00244D5D"/>
    <w:rsid w:val="00245564"/>
    <w:rsid w:val="0024619C"/>
    <w:rsid w:val="00246218"/>
    <w:rsid w:val="002464C7"/>
    <w:rsid w:val="00246912"/>
    <w:rsid w:val="00251C8F"/>
    <w:rsid w:val="002537AD"/>
    <w:rsid w:val="00254EC9"/>
    <w:rsid w:val="00255017"/>
    <w:rsid w:val="00255410"/>
    <w:rsid w:val="00255513"/>
    <w:rsid w:val="0025583D"/>
    <w:rsid w:val="00255D93"/>
    <w:rsid w:val="0025607E"/>
    <w:rsid w:val="0025647D"/>
    <w:rsid w:val="00257540"/>
    <w:rsid w:val="002609A4"/>
    <w:rsid w:val="002610B2"/>
    <w:rsid w:val="00261AE9"/>
    <w:rsid w:val="0026216C"/>
    <w:rsid w:val="0026350B"/>
    <w:rsid w:val="002654E5"/>
    <w:rsid w:val="00265E57"/>
    <w:rsid w:val="00267111"/>
    <w:rsid w:val="00270275"/>
    <w:rsid w:val="0027052A"/>
    <w:rsid w:val="002710EE"/>
    <w:rsid w:val="00272151"/>
    <w:rsid w:val="00273DF3"/>
    <w:rsid w:val="00274DBB"/>
    <w:rsid w:val="002754FA"/>
    <w:rsid w:val="00275B9F"/>
    <w:rsid w:val="0027657A"/>
    <w:rsid w:val="00276B64"/>
    <w:rsid w:val="00277A86"/>
    <w:rsid w:val="00277BC2"/>
    <w:rsid w:val="0028044F"/>
    <w:rsid w:val="00280A7E"/>
    <w:rsid w:val="002837FC"/>
    <w:rsid w:val="00285333"/>
    <w:rsid w:val="00286E67"/>
    <w:rsid w:val="002873FA"/>
    <w:rsid w:val="002875D4"/>
    <w:rsid w:val="00290BF9"/>
    <w:rsid w:val="00290DDD"/>
    <w:rsid w:val="002913BB"/>
    <w:rsid w:val="00291A8D"/>
    <w:rsid w:val="002923CA"/>
    <w:rsid w:val="002931A0"/>
    <w:rsid w:val="00293229"/>
    <w:rsid w:val="002932CE"/>
    <w:rsid w:val="002934DA"/>
    <w:rsid w:val="00294B95"/>
    <w:rsid w:val="00294D42"/>
    <w:rsid w:val="00296225"/>
    <w:rsid w:val="002965E2"/>
    <w:rsid w:val="00297E0B"/>
    <w:rsid w:val="00297FAB"/>
    <w:rsid w:val="002A0966"/>
    <w:rsid w:val="002A0C85"/>
    <w:rsid w:val="002A0E82"/>
    <w:rsid w:val="002A1147"/>
    <w:rsid w:val="002A1B9E"/>
    <w:rsid w:val="002A1BB9"/>
    <w:rsid w:val="002A2E36"/>
    <w:rsid w:val="002A3ADD"/>
    <w:rsid w:val="002A3BE9"/>
    <w:rsid w:val="002A4D13"/>
    <w:rsid w:val="002A55AA"/>
    <w:rsid w:val="002A5FA7"/>
    <w:rsid w:val="002A67F8"/>
    <w:rsid w:val="002A719A"/>
    <w:rsid w:val="002A7FE8"/>
    <w:rsid w:val="002B1B03"/>
    <w:rsid w:val="002B2525"/>
    <w:rsid w:val="002B2BF9"/>
    <w:rsid w:val="002B3B8C"/>
    <w:rsid w:val="002B4C17"/>
    <w:rsid w:val="002B4E4B"/>
    <w:rsid w:val="002B5210"/>
    <w:rsid w:val="002B69CA"/>
    <w:rsid w:val="002C12D4"/>
    <w:rsid w:val="002C1461"/>
    <w:rsid w:val="002C14B1"/>
    <w:rsid w:val="002C1927"/>
    <w:rsid w:val="002C1941"/>
    <w:rsid w:val="002C1FCF"/>
    <w:rsid w:val="002C298A"/>
    <w:rsid w:val="002C2A60"/>
    <w:rsid w:val="002C323D"/>
    <w:rsid w:val="002C3493"/>
    <w:rsid w:val="002C3D4A"/>
    <w:rsid w:val="002C4B00"/>
    <w:rsid w:val="002C4FBF"/>
    <w:rsid w:val="002C5752"/>
    <w:rsid w:val="002C5DDA"/>
    <w:rsid w:val="002C65DA"/>
    <w:rsid w:val="002C6EF2"/>
    <w:rsid w:val="002C72FF"/>
    <w:rsid w:val="002D02B3"/>
    <w:rsid w:val="002D046E"/>
    <w:rsid w:val="002D360D"/>
    <w:rsid w:val="002D3F77"/>
    <w:rsid w:val="002D4441"/>
    <w:rsid w:val="002D52E3"/>
    <w:rsid w:val="002D5A1B"/>
    <w:rsid w:val="002E0BA8"/>
    <w:rsid w:val="002E0EB2"/>
    <w:rsid w:val="002E1BFF"/>
    <w:rsid w:val="002E1CF6"/>
    <w:rsid w:val="002E1EAE"/>
    <w:rsid w:val="002E3303"/>
    <w:rsid w:val="002E3D3B"/>
    <w:rsid w:val="002E4109"/>
    <w:rsid w:val="002E51DC"/>
    <w:rsid w:val="002E6392"/>
    <w:rsid w:val="002E63B3"/>
    <w:rsid w:val="002E667F"/>
    <w:rsid w:val="002E72F8"/>
    <w:rsid w:val="002E79B7"/>
    <w:rsid w:val="002F1108"/>
    <w:rsid w:val="002F1343"/>
    <w:rsid w:val="002F1C88"/>
    <w:rsid w:val="002F3139"/>
    <w:rsid w:val="002F3473"/>
    <w:rsid w:val="002F43CE"/>
    <w:rsid w:val="002F4633"/>
    <w:rsid w:val="002F4DB2"/>
    <w:rsid w:val="002F5749"/>
    <w:rsid w:val="002F6D62"/>
    <w:rsid w:val="002F7469"/>
    <w:rsid w:val="002F7747"/>
    <w:rsid w:val="002F776C"/>
    <w:rsid w:val="002F7D13"/>
    <w:rsid w:val="00300C3C"/>
    <w:rsid w:val="00300D39"/>
    <w:rsid w:val="003018C7"/>
    <w:rsid w:val="003028AE"/>
    <w:rsid w:val="00302AA8"/>
    <w:rsid w:val="00303286"/>
    <w:rsid w:val="00303669"/>
    <w:rsid w:val="00303E6C"/>
    <w:rsid w:val="00304AB7"/>
    <w:rsid w:val="00306697"/>
    <w:rsid w:val="003066C1"/>
    <w:rsid w:val="00306C7D"/>
    <w:rsid w:val="00306D16"/>
    <w:rsid w:val="00306D49"/>
    <w:rsid w:val="0030732B"/>
    <w:rsid w:val="00307339"/>
    <w:rsid w:val="00307CF4"/>
    <w:rsid w:val="00310383"/>
    <w:rsid w:val="00311ECA"/>
    <w:rsid w:val="00312596"/>
    <w:rsid w:val="003128C4"/>
    <w:rsid w:val="00313352"/>
    <w:rsid w:val="00313A42"/>
    <w:rsid w:val="00313FC9"/>
    <w:rsid w:val="00314EF0"/>
    <w:rsid w:val="0031653A"/>
    <w:rsid w:val="00316F75"/>
    <w:rsid w:val="0031736D"/>
    <w:rsid w:val="00320601"/>
    <w:rsid w:val="00320D30"/>
    <w:rsid w:val="00321CB2"/>
    <w:rsid w:val="00321F0A"/>
    <w:rsid w:val="00323406"/>
    <w:rsid w:val="00324564"/>
    <w:rsid w:val="00324FEE"/>
    <w:rsid w:val="003251A7"/>
    <w:rsid w:val="00325C23"/>
    <w:rsid w:val="00326351"/>
    <w:rsid w:val="00326378"/>
    <w:rsid w:val="003263B2"/>
    <w:rsid w:val="00327658"/>
    <w:rsid w:val="00327B73"/>
    <w:rsid w:val="003314E1"/>
    <w:rsid w:val="003320E8"/>
    <w:rsid w:val="00333F1C"/>
    <w:rsid w:val="003341E4"/>
    <w:rsid w:val="00335294"/>
    <w:rsid w:val="00335901"/>
    <w:rsid w:val="00335C0E"/>
    <w:rsid w:val="0033605A"/>
    <w:rsid w:val="003366F1"/>
    <w:rsid w:val="00337781"/>
    <w:rsid w:val="00337A14"/>
    <w:rsid w:val="00337DCD"/>
    <w:rsid w:val="00341455"/>
    <w:rsid w:val="00341AAA"/>
    <w:rsid w:val="00341E52"/>
    <w:rsid w:val="003421BF"/>
    <w:rsid w:val="00344364"/>
    <w:rsid w:val="003452DE"/>
    <w:rsid w:val="0034544E"/>
    <w:rsid w:val="00347699"/>
    <w:rsid w:val="0035036A"/>
    <w:rsid w:val="00350619"/>
    <w:rsid w:val="00350E05"/>
    <w:rsid w:val="003516E7"/>
    <w:rsid w:val="00351CD9"/>
    <w:rsid w:val="00354646"/>
    <w:rsid w:val="00354F07"/>
    <w:rsid w:val="00355882"/>
    <w:rsid w:val="00355DB7"/>
    <w:rsid w:val="00355F41"/>
    <w:rsid w:val="00356E0E"/>
    <w:rsid w:val="00357604"/>
    <w:rsid w:val="00357E52"/>
    <w:rsid w:val="00360120"/>
    <w:rsid w:val="00360CB3"/>
    <w:rsid w:val="00360DB2"/>
    <w:rsid w:val="00360EA9"/>
    <w:rsid w:val="0036122E"/>
    <w:rsid w:val="00361FDC"/>
    <w:rsid w:val="00362832"/>
    <w:rsid w:val="0036291E"/>
    <w:rsid w:val="00364F23"/>
    <w:rsid w:val="0036589C"/>
    <w:rsid w:val="00365EC2"/>
    <w:rsid w:val="00366C47"/>
    <w:rsid w:val="00367441"/>
    <w:rsid w:val="00367C8E"/>
    <w:rsid w:val="00367F07"/>
    <w:rsid w:val="00367F26"/>
    <w:rsid w:val="003700BB"/>
    <w:rsid w:val="0037052B"/>
    <w:rsid w:val="00370E3A"/>
    <w:rsid w:val="0037175F"/>
    <w:rsid w:val="00372808"/>
    <w:rsid w:val="003746DA"/>
    <w:rsid w:val="0037473A"/>
    <w:rsid w:val="003763B8"/>
    <w:rsid w:val="00376551"/>
    <w:rsid w:val="00376599"/>
    <w:rsid w:val="003768FA"/>
    <w:rsid w:val="00376E0A"/>
    <w:rsid w:val="00377597"/>
    <w:rsid w:val="003778C2"/>
    <w:rsid w:val="0038004D"/>
    <w:rsid w:val="00381C95"/>
    <w:rsid w:val="00381DDF"/>
    <w:rsid w:val="003825CA"/>
    <w:rsid w:val="003826DD"/>
    <w:rsid w:val="003836A2"/>
    <w:rsid w:val="00383D2B"/>
    <w:rsid w:val="0038449E"/>
    <w:rsid w:val="003854D6"/>
    <w:rsid w:val="00385640"/>
    <w:rsid w:val="003859EC"/>
    <w:rsid w:val="003866AD"/>
    <w:rsid w:val="00386F67"/>
    <w:rsid w:val="003871C0"/>
    <w:rsid w:val="00387BDE"/>
    <w:rsid w:val="003901B3"/>
    <w:rsid w:val="003905E0"/>
    <w:rsid w:val="00390DD8"/>
    <w:rsid w:val="003936D6"/>
    <w:rsid w:val="00395051"/>
    <w:rsid w:val="00396398"/>
    <w:rsid w:val="003964B2"/>
    <w:rsid w:val="003970AA"/>
    <w:rsid w:val="003A013E"/>
    <w:rsid w:val="003A1155"/>
    <w:rsid w:val="003A13AD"/>
    <w:rsid w:val="003A1E7C"/>
    <w:rsid w:val="003A4503"/>
    <w:rsid w:val="003A5739"/>
    <w:rsid w:val="003A61D9"/>
    <w:rsid w:val="003A63E8"/>
    <w:rsid w:val="003A6E64"/>
    <w:rsid w:val="003A77A4"/>
    <w:rsid w:val="003A7D90"/>
    <w:rsid w:val="003B02C5"/>
    <w:rsid w:val="003B053E"/>
    <w:rsid w:val="003B066D"/>
    <w:rsid w:val="003B314E"/>
    <w:rsid w:val="003B6842"/>
    <w:rsid w:val="003B6977"/>
    <w:rsid w:val="003B7555"/>
    <w:rsid w:val="003B76B9"/>
    <w:rsid w:val="003B7984"/>
    <w:rsid w:val="003C0806"/>
    <w:rsid w:val="003C0AB9"/>
    <w:rsid w:val="003C1563"/>
    <w:rsid w:val="003C17ED"/>
    <w:rsid w:val="003C1ED9"/>
    <w:rsid w:val="003C2AF8"/>
    <w:rsid w:val="003C2B78"/>
    <w:rsid w:val="003C2FB9"/>
    <w:rsid w:val="003C334C"/>
    <w:rsid w:val="003C3D97"/>
    <w:rsid w:val="003C44BE"/>
    <w:rsid w:val="003C4847"/>
    <w:rsid w:val="003C4D5A"/>
    <w:rsid w:val="003C5C14"/>
    <w:rsid w:val="003C5DF9"/>
    <w:rsid w:val="003C7E10"/>
    <w:rsid w:val="003D0476"/>
    <w:rsid w:val="003D3110"/>
    <w:rsid w:val="003D35AD"/>
    <w:rsid w:val="003D5030"/>
    <w:rsid w:val="003D5DF4"/>
    <w:rsid w:val="003D5E2A"/>
    <w:rsid w:val="003D6799"/>
    <w:rsid w:val="003D76ED"/>
    <w:rsid w:val="003E01BB"/>
    <w:rsid w:val="003E023A"/>
    <w:rsid w:val="003E0351"/>
    <w:rsid w:val="003E0542"/>
    <w:rsid w:val="003E0575"/>
    <w:rsid w:val="003E17A1"/>
    <w:rsid w:val="003E1A50"/>
    <w:rsid w:val="003E1B9D"/>
    <w:rsid w:val="003E1BD7"/>
    <w:rsid w:val="003E2CB1"/>
    <w:rsid w:val="003E3A22"/>
    <w:rsid w:val="003E3CC9"/>
    <w:rsid w:val="003E3CDF"/>
    <w:rsid w:val="003E4C9A"/>
    <w:rsid w:val="003E5A57"/>
    <w:rsid w:val="003E616B"/>
    <w:rsid w:val="003E662E"/>
    <w:rsid w:val="003E6CD6"/>
    <w:rsid w:val="003E7B91"/>
    <w:rsid w:val="003F06A3"/>
    <w:rsid w:val="003F16AD"/>
    <w:rsid w:val="003F3D41"/>
    <w:rsid w:val="003F4CEB"/>
    <w:rsid w:val="003F53B4"/>
    <w:rsid w:val="003F5822"/>
    <w:rsid w:val="003F5D0E"/>
    <w:rsid w:val="003F699F"/>
    <w:rsid w:val="003F6F7C"/>
    <w:rsid w:val="003F7C7F"/>
    <w:rsid w:val="00400BB8"/>
    <w:rsid w:val="004011D5"/>
    <w:rsid w:val="004037E3"/>
    <w:rsid w:val="00403F9F"/>
    <w:rsid w:val="00404242"/>
    <w:rsid w:val="00404905"/>
    <w:rsid w:val="004051B8"/>
    <w:rsid w:val="00405A81"/>
    <w:rsid w:val="00406554"/>
    <w:rsid w:val="00406A5E"/>
    <w:rsid w:val="00406D0B"/>
    <w:rsid w:val="0040708E"/>
    <w:rsid w:val="00411A94"/>
    <w:rsid w:val="00412195"/>
    <w:rsid w:val="00413777"/>
    <w:rsid w:val="004144FC"/>
    <w:rsid w:val="00414940"/>
    <w:rsid w:val="00414D1D"/>
    <w:rsid w:val="00415288"/>
    <w:rsid w:val="0041778D"/>
    <w:rsid w:val="00417EE2"/>
    <w:rsid w:val="00417F58"/>
    <w:rsid w:val="004205A7"/>
    <w:rsid w:val="004208AA"/>
    <w:rsid w:val="00421404"/>
    <w:rsid w:val="0042167B"/>
    <w:rsid w:val="0042290E"/>
    <w:rsid w:val="00422C3D"/>
    <w:rsid w:val="0042361D"/>
    <w:rsid w:val="0042390F"/>
    <w:rsid w:val="00423EFD"/>
    <w:rsid w:val="00424B73"/>
    <w:rsid w:val="00425625"/>
    <w:rsid w:val="0042601B"/>
    <w:rsid w:val="00426EB3"/>
    <w:rsid w:val="00426FC1"/>
    <w:rsid w:val="00427CB3"/>
    <w:rsid w:val="0043041A"/>
    <w:rsid w:val="004318F3"/>
    <w:rsid w:val="00431A8D"/>
    <w:rsid w:val="0043327B"/>
    <w:rsid w:val="004334DF"/>
    <w:rsid w:val="00433D0F"/>
    <w:rsid w:val="00434A28"/>
    <w:rsid w:val="00434BE4"/>
    <w:rsid w:val="00434CAD"/>
    <w:rsid w:val="00436068"/>
    <w:rsid w:val="004409D8"/>
    <w:rsid w:val="0044139E"/>
    <w:rsid w:val="0044306B"/>
    <w:rsid w:val="0044363C"/>
    <w:rsid w:val="00443D33"/>
    <w:rsid w:val="00443EE8"/>
    <w:rsid w:val="00445797"/>
    <w:rsid w:val="004466A4"/>
    <w:rsid w:val="00446B76"/>
    <w:rsid w:val="00447ABC"/>
    <w:rsid w:val="00447B79"/>
    <w:rsid w:val="00450B5A"/>
    <w:rsid w:val="00452409"/>
    <w:rsid w:val="00452526"/>
    <w:rsid w:val="004527B0"/>
    <w:rsid w:val="00452E7F"/>
    <w:rsid w:val="00453540"/>
    <w:rsid w:val="00453E80"/>
    <w:rsid w:val="00454653"/>
    <w:rsid w:val="00454A4D"/>
    <w:rsid w:val="00454ADC"/>
    <w:rsid w:val="00455390"/>
    <w:rsid w:val="00456231"/>
    <w:rsid w:val="004564D6"/>
    <w:rsid w:val="004577D0"/>
    <w:rsid w:val="00460DF6"/>
    <w:rsid w:val="00461F4B"/>
    <w:rsid w:val="00462428"/>
    <w:rsid w:val="00463ACB"/>
    <w:rsid w:val="00463AE3"/>
    <w:rsid w:val="00463C10"/>
    <w:rsid w:val="0046450B"/>
    <w:rsid w:val="004646E6"/>
    <w:rsid w:val="004648D0"/>
    <w:rsid w:val="00465723"/>
    <w:rsid w:val="00466AB0"/>
    <w:rsid w:val="00466E5F"/>
    <w:rsid w:val="00470AC0"/>
    <w:rsid w:val="00471422"/>
    <w:rsid w:val="0047169C"/>
    <w:rsid w:val="00471B98"/>
    <w:rsid w:val="00471FDC"/>
    <w:rsid w:val="00472339"/>
    <w:rsid w:val="004731C4"/>
    <w:rsid w:val="00474576"/>
    <w:rsid w:val="004747B5"/>
    <w:rsid w:val="00474D78"/>
    <w:rsid w:val="00474F70"/>
    <w:rsid w:val="00475174"/>
    <w:rsid w:val="00476A05"/>
    <w:rsid w:val="00477ED0"/>
    <w:rsid w:val="00480253"/>
    <w:rsid w:val="004817F4"/>
    <w:rsid w:val="004829F2"/>
    <w:rsid w:val="00482D98"/>
    <w:rsid w:val="00482EAC"/>
    <w:rsid w:val="00484245"/>
    <w:rsid w:val="00484629"/>
    <w:rsid w:val="004847C5"/>
    <w:rsid w:val="00484F8E"/>
    <w:rsid w:val="00487AD9"/>
    <w:rsid w:val="00487FB4"/>
    <w:rsid w:val="00490880"/>
    <w:rsid w:val="00490953"/>
    <w:rsid w:val="0049136F"/>
    <w:rsid w:val="004917BC"/>
    <w:rsid w:val="00491A87"/>
    <w:rsid w:val="00493016"/>
    <w:rsid w:val="00493EB9"/>
    <w:rsid w:val="00494FC6"/>
    <w:rsid w:val="0049644D"/>
    <w:rsid w:val="0049646C"/>
    <w:rsid w:val="00496D5D"/>
    <w:rsid w:val="00497D27"/>
    <w:rsid w:val="004A01A7"/>
    <w:rsid w:val="004A0422"/>
    <w:rsid w:val="004A0B49"/>
    <w:rsid w:val="004A12DD"/>
    <w:rsid w:val="004A1DE2"/>
    <w:rsid w:val="004A23C9"/>
    <w:rsid w:val="004A3784"/>
    <w:rsid w:val="004A57E5"/>
    <w:rsid w:val="004A6232"/>
    <w:rsid w:val="004A6FDA"/>
    <w:rsid w:val="004A7ADF"/>
    <w:rsid w:val="004B009D"/>
    <w:rsid w:val="004B0528"/>
    <w:rsid w:val="004B1504"/>
    <w:rsid w:val="004B1773"/>
    <w:rsid w:val="004B4533"/>
    <w:rsid w:val="004B45F5"/>
    <w:rsid w:val="004B568B"/>
    <w:rsid w:val="004B5B1F"/>
    <w:rsid w:val="004B618A"/>
    <w:rsid w:val="004B715F"/>
    <w:rsid w:val="004C0240"/>
    <w:rsid w:val="004C193A"/>
    <w:rsid w:val="004C1DAD"/>
    <w:rsid w:val="004C22F5"/>
    <w:rsid w:val="004C2673"/>
    <w:rsid w:val="004C2B68"/>
    <w:rsid w:val="004C360F"/>
    <w:rsid w:val="004C5E81"/>
    <w:rsid w:val="004C62B0"/>
    <w:rsid w:val="004C6434"/>
    <w:rsid w:val="004C68BA"/>
    <w:rsid w:val="004C6CF7"/>
    <w:rsid w:val="004D0346"/>
    <w:rsid w:val="004D0D61"/>
    <w:rsid w:val="004D10DB"/>
    <w:rsid w:val="004D196D"/>
    <w:rsid w:val="004D20F8"/>
    <w:rsid w:val="004D2A11"/>
    <w:rsid w:val="004D33BA"/>
    <w:rsid w:val="004D5AAC"/>
    <w:rsid w:val="004D64D1"/>
    <w:rsid w:val="004D6AEF"/>
    <w:rsid w:val="004D71A8"/>
    <w:rsid w:val="004D74E3"/>
    <w:rsid w:val="004D7A79"/>
    <w:rsid w:val="004E1201"/>
    <w:rsid w:val="004E1948"/>
    <w:rsid w:val="004E225D"/>
    <w:rsid w:val="004E382A"/>
    <w:rsid w:val="004E4288"/>
    <w:rsid w:val="004E4496"/>
    <w:rsid w:val="004E64F8"/>
    <w:rsid w:val="004E6D34"/>
    <w:rsid w:val="004E7D4B"/>
    <w:rsid w:val="004F038A"/>
    <w:rsid w:val="004F0F41"/>
    <w:rsid w:val="004F2604"/>
    <w:rsid w:val="004F33FF"/>
    <w:rsid w:val="004F3440"/>
    <w:rsid w:val="004F43B2"/>
    <w:rsid w:val="004F57B1"/>
    <w:rsid w:val="004F7128"/>
    <w:rsid w:val="004F7EA2"/>
    <w:rsid w:val="004F7F89"/>
    <w:rsid w:val="00500440"/>
    <w:rsid w:val="00500488"/>
    <w:rsid w:val="00501415"/>
    <w:rsid w:val="00501659"/>
    <w:rsid w:val="00502224"/>
    <w:rsid w:val="0050227C"/>
    <w:rsid w:val="00502B94"/>
    <w:rsid w:val="00502EBB"/>
    <w:rsid w:val="005034E7"/>
    <w:rsid w:val="00503A6C"/>
    <w:rsid w:val="0050493C"/>
    <w:rsid w:val="0050686E"/>
    <w:rsid w:val="005068C3"/>
    <w:rsid w:val="00506CE6"/>
    <w:rsid w:val="005075F6"/>
    <w:rsid w:val="00507DEE"/>
    <w:rsid w:val="005100C2"/>
    <w:rsid w:val="00512D26"/>
    <w:rsid w:val="00512D6B"/>
    <w:rsid w:val="0051339B"/>
    <w:rsid w:val="005134EC"/>
    <w:rsid w:val="00513A32"/>
    <w:rsid w:val="00514AFA"/>
    <w:rsid w:val="00520F2D"/>
    <w:rsid w:val="00521012"/>
    <w:rsid w:val="0052174C"/>
    <w:rsid w:val="0052220B"/>
    <w:rsid w:val="00522FBB"/>
    <w:rsid w:val="00523164"/>
    <w:rsid w:val="00526B9E"/>
    <w:rsid w:val="00527528"/>
    <w:rsid w:val="00527869"/>
    <w:rsid w:val="00530B9D"/>
    <w:rsid w:val="00532007"/>
    <w:rsid w:val="0053212A"/>
    <w:rsid w:val="005327F7"/>
    <w:rsid w:val="00532D41"/>
    <w:rsid w:val="00532E01"/>
    <w:rsid w:val="00533CE7"/>
    <w:rsid w:val="005341B7"/>
    <w:rsid w:val="00535101"/>
    <w:rsid w:val="00535260"/>
    <w:rsid w:val="00537097"/>
    <w:rsid w:val="005370A4"/>
    <w:rsid w:val="0054001E"/>
    <w:rsid w:val="005416CC"/>
    <w:rsid w:val="00541935"/>
    <w:rsid w:val="00541D2F"/>
    <w:rsid w:val="005428F7"/>
    <w:rsid w:val="00543BC0"/>
    <w:rsid w:val="00544DA5"/>
    <w:rsid w:val="005451DA"/>
    <w:rsid w:val="0054530C"/>
    <w:rsid w:val="00545A71"/>
    <w:rsid w:val="0054644D"/>
    <w:rsid w:val="005465E5"/>
    <w:rsid w:val="00546F21"/>
    <w:rsid w:val="00547841"/>
    <w:rsid w:val="00547F86"/>
    <w:rsid w:val="00550B29"/>
    <w:rsid w:val="00550FB7"/>
    <w:rsid w:val="00551869"/>
    <w:rsid w:val="00551E62"/>
    <w:rsid w:val="00552103"/>
    <w:rsid w:val="00552154"/>
    <w:rsid w:val="005529F0"/>
    <w:rsid w:val="0055313D"/>
    <w:rsid w:val="00553397"/>
    <w:rsid w:val="00553407"/>
    <w:rsid w:val="00553465"/>
    <w:rsid w:val="0055393D"/>
    <w:rsid w:val="00554326"/>
    <w:rsid w:val="005547DA"/>
    <w:rsid w:val="00554A85"/>
    <w:rsid w:val="00555105"/>
    <w:rsid w:val="005553C6"/>
    <w:rsid w:val="005557CF"/>
    <w:rsid w:val="00555AC0"/>
    <w:rsid w:val="00556130"/>
    <w:rsid w:val="00556DA2"/>
    <w:rsid w:val="00556F74"/>
    <w:rsid w:val="00560687"/>
    <w:rsid w:val="00560785"/>
    <w:rsid w:val="00560891"/>
    <w:rsid w:val="005610AD"/>
    <w:rsid w:val="0056193E"/>
    <w:rsid w:val="0056223E"/>
    <w:rsid w:val="005631D0"/>
    <w:rsid w:val="00563891"/>
    <w:rsid w:val="00563CAD"/>
    <w:rsid w:val="00563E60"/>
    <w:rsid w:val="005643F0"/>
    <w:rsid w:val="005706D4"/>
    <w:rsid w:val="0057234A"/>
    <w:rsid w:val="00573929"/>
    <w:rsid w:val="005770BA"/>
    <w:rsid w:val="00577194"/>
    <w:rsid w:val="00577461"/>
    <w:rsid w:val="0057751E"/>
    <w:rsid w:val="0058160D"/>
    <w:rsid w:val="0058255B"/>
    <w:rsid w:val="00583190"/>
    <w:rsid w:val="00584FFF"/>
    <w:rsid w:val="00585B1B"/>
    <w:rsid w:val="00586452"/>
    <w:rsid w:val="0058693B"/>
    <w:rsid w:val="00587371"/>
    <w:rsid w:val="005879B0"/>
    <w:rsid w:val="00592944"/>
    <w:rsid w:val="00593E97"/>
    <w:rsid w:val="005940D3"/>
    <w:rsid w:val="00594803"/>
    <w:rsid w:val="00594B1F"/>
    <w:rsid w:val="005960DE"/>
    <w:rsid w:val="005A14BC"/>
    <w:rsid w:val="005A2738"/>
    <w:rsid w:val="005A3298"/>
    <w:rsid w:val="005A32D7"/>
    <w:rsid w:val="005A34CC"/>
    <w:rsid w:val="005A388B"/>
    <w:rsid w:val="005A45B7"/>
    <w:rsid w:val="005A5235"/>
    <w:rsid w:val="005A62AA"/>
    <w:rsid w:val="005B0B45"/>
    <w:rsid w:val="005B10F6"/>
    <w:rsid w:val="005B2556"/>
    <w:rsid w:val="005B29EF"/>
    <w:rsid w:val="005B3BFF"/>
    <w:rsid w:val="005B75F5"/>
    <w:rsid w:val="005B7A01"/>
    <w:rsid w:val="005B7A62"/>
    <w:rsid w:val="005C0AD4"/>
    <w:rsid w:val="005C0E86"/>
    <w:rsid w:val="005C1F7E"/>
    <w:rsid w:val="005C2850"/>
    <w:rsid w:val="005C3293"/>
    <w:rsid w:val="005C3647"/>
    <w:rsid w:val="005C3AD5"/>
    <w:rsid w:val="005C3F0B"/>
    <w:rsid w:val="005C5052"/>
    <w:rsid w:val="005C604C"/>
    <w:rsid w:val="005C6400"/>
    <w:rsid w:val="005C6BB4"/>
    <w:rsid w:val="005C6C1A"/>
    <w:rsid w:val="005C6E7D"/>
    <w:rsid w:val="005D0B96"/>
    <w:rsid w:val="005D2D39"/>
    <w:rsid w:val="005D3427"/>
    <w:rsid w:val="005D43D9"/>
    <w:rsid w:val="005D4A7B"/>
    <w:rsid w:val="005D51F3"/>
    <w:rsid w:val="005D5E57"/>
    <w:rsid w:val="005D77A9"/>
    <w:rsid w:val="005D7954"/>
    <w:rsid w:val="005E0BE8"/>
    <w:rsid w:val="005E30B3"/>
    <w:rsid w:val="005E3609"/>
    <w:rsid w:val="005E38E0"/>
    <w:rsid w:val="005E462C"/>
    <w:rsid w:val="005E55EB"/>
    <w:rsid w:val="005E5DA6"/>
    <w:rsid w:val="005E6230"/>
    <w:rsid w:val="005E638F"/>
    <w:rsid w:val="005E6D54"/>
    <w:rsid w:val="005E6D7C"/>
    <w:rsid w:val="005F0439"/>
    <w:rsid w:val="005F0E32"/>
    <w:rsid w:val="005F30F5"/>
    <w:rsid w:val="005F4C32"/>
    <w:rsid w:val="005F4D6C"/>
    <w:rsid w:val="005F67A3"/>
    <w:rsid w:val="005F6A9D"/>
    <w:rsid w:val="00600559"/>
    <w:rsid w:val="00602D5F"/>
    <w:rsid w:val="00603881"/>
    <w:rsid w:val="00604530"/>
    <w:rsid w:val="00605241"/>
    <w:rsid w:val="00605B53"/>
    <w:rsid w:val="00605D1B"/>
    <w:rsid w:val="00606F8D"/>
    <w:rsid w:val="006077E2"/>
    <w:rsid w:val="0060780E"/>
    <w:rsid w:val="00607BE8"/>
    <w:rsid w:val="00607E59"/>
    <w:rsid w:val="00611431"/>
    <w:rsid w:val="00612531"/>
    <w:rsid w:val="006133E5"/>
    <w:rsid w:val="00614961"/>
    <w:rsid w:val="00614DC7"/>
    <w:rsid w:val="00614DFC"/>
    <w:rsid w:val="0061517C"/>
    <w:rsid w:val="006161D4"/>
    <w:rsid w:val="00617B15"/>
    <w:rsid w:val="00620129"/>
    <w:rsid w:val="00620368"/>
    <w:rsid w:val="00622930"/>
    <w:rsid w:val="00622C8B"/>
    <w:rsid w:val="00623A03"/>
    <w:rsid w:val="00623A82"/>
    <w:rsid w:val="006245BF"/>
    <w:rsid w:val="006256B1"/>
    <w:rsid w:val="006257E2"/>
    <w:rsid w:val="006260A3"/>
    <w:rsid w:val="00626538"/>
    <w:rsid w:val="00626CAB"/>
    <w:rsid w:val="00627505"/>
    <w:rsid w:val="0063043F"/>
    <w:rsid w:val="00630577"/>
    <w:rsid w:val="0063086D"/>
    <w:rsid w:val="00630B2D"/>
    <w:rsid w:val="0063181C"/>
    <w:rsid w:val="006319C5"/>
    <w:rsid w:val="00632068"/>
    <w:rsid w:val="006329FE"/>
    <w:rsid w:val="00632AFE"/>
    <w:rsid w:val="0063372A"/>
    <w:rsid w:val="00633A21"/>
    <w:rsid w:val="006343E1"/>
    <w:rsid w:val="0063503C"/>
    <w:rsid w:val="00635277"/>
    <w:rsid w:val="00635352"/>
    <w:rsid w:val="006367E4"/>
    <w:rsid w:val="00636D05"/>
    <w:rsid w:val="00637395"/>
    <w:rsid w:val="006407B7"/>
    <w:rsid w:val="00641730"/>
    <w:rsid w:val="006419B9"/>
    <w:rsid w:val="006439CE"/>
    <w:rsid w:val="00643D00"/>
    <w:rsid w:val="00643E30"/>
    <w:rsid w:val="0064571A"/>
    <w:rsid w:val="00645F3D"/>
    <w:rsid w:val="00647009"/>
    <w:rsid w:val="006474A4"/>
    <w:rsid w:val="006500DA"/>
    <w:rsid w:val="00650FAB"/>
    <w:rsid w:val="006511F5"/>
    <w:rsid w:val="00656E72"/>
    <w:rsid w:val="00660E09"/>
    <w:rsid w:val="00661123"/>
    <w:rsid w:val="006619FF"/>
    <w:rsid w:val="00664B0A"/>
    <w:rsid w:val="00664C8B"/>
    <w:rsid w:val="006677B0"/>
    <w:rsid w:val="00667C1C"/>
    <w:rsid w:val="00670DA2"/>
    <w:rsid w:val="006713A4"/>
    <w:rsid w:val="0067351A"/>
    <w:rsid w:val="00674320"/>
    <w:rsid w:val="00674CA0"/>
    <w:rsid w:val="006774DD"/>
    <w:rsid w:val="00677B1E"/>
    <w:rsid w:val="0068006F"/>
    <w:rsid w:val="00680DD0"/>
    <w:rsid w:val="00680F83"/>
    <w:rsid w:val="00681236"/>
    <w:rsid w:val="00683247"/>
    <w:rsid w:val="00683BA9"/>
    <w:rsid w:val="006845B0"/>
    <w:rsid w:val="006851B5"/>
    <w:rsid w:val="00686A0B"/>
    <w:rsid w:val="00691776"/>
    <w:rsid w:val="0069210F"/>
    <w:rsid w:val="00692800"/>
    <w:rsid w:val="00692B07"/>
    <w:rsid w:val="00694786"/>
    <w:rsid w:val="006949E9"/>
    <w:rsid w:val="00695A6F"/>
    <w:rsid w:val="00695E9D"/>
    <w:rsid w:val="006960FE"/>
    <w:rsid w:val="006963E7"/>
    <w:rsid w:val="00697A20"/>
    <w:rsid w:val="00697D23"/>
    <w:rsid w:val="006A0277"/>
    <w:rsid w:val="006A1386"/>
    <w:rsid w:val="006A3E18"/>
    <w:rsid w:val="006A44F6"/>
    <w:rsid w:val="006A592F"/>
    <w:rsid w:val="006A5FFA"/>
    <w:rsid w:val="006A61FC"/>
    <w:rsid w:val="006A66E4"/>
    <w:rsid w:val="006A678F"/>
    <w:rsid w:val="006B245D"/>
    <w:rsid w:val="006B32E3"/>
    <w:rsid w:val="006B5E84"/>
    <w:rsid w:val="006B637E"/>
    <w:rsid w:val="006B6D4A"/>
    <w:rsid w:val="006B7216"/>
    <w:rsid w:val="006C07DF"/>
    <w:rsid w:val="006C0DBD"/>
    <w:rsid w:val="006C18E9"/>
    <w:rsid w:val="006C1A97"/>
    <w:rsid w:val="006C211B"/>
    <w:rsid w:val="006C27FF"/>
    <w:rsid w:val="006C280E"/>
    <w:rsid w:val="006C333E"/>
    <w:rsid w:val="006C37AA"/>
    <w:rsid w:val="006C43D1"/>
    <w:rsid w:val="006C5EB9"/>
    <w:rsid w:val="006C7376"/>
    <w:rsid w:val="006C74CB"/>
    <w:rsid w:val="006C7B42"/>
    <w:rsid w:val="006D0880"/>
    <w:rsid w:val="006D24B4"/>
    <w:rsid w:val="006D24DB"/>
    <w:rsid w:val="006D31B3"/>
    <w:rsid w:val="006D4285"/>
    <w:rsid w:val="006D438F"/>
    <w:rsid w:val="006D5FD5"/>
    <w:rsid w:val="006D628F"/>
    <w:rsid w:val="006D6830"/>
    <w:rsid w:val="006D7E12"/>
    <w:rsid w:val="006E010E"/>
    <w:rsid w:val="006E0B88"/>
    <w:rsid w:val="006E304D"/>
    <w:rsid w:val="006E36CB"/>
    <w:rsid w:val="006E5466"/>
    <w:rsid w:val="006E5981"/>
    <w:rsid w:val="006E68E6"/>
    <w:rsid w:val="006E734D"/>
    <w:rsid w:val="006E7352"/>
    <w:rsid w:val="006E7C2C"/>
    <w:rsid w:val="006F06DA"/>
    <w:rsid w:val="006F0A63"/>
    <w:rsid w:val="006F0FE7"/>
    <w:rsid w:val="006F1A0E"/>
    <w:rsid w:val="006F2867"/>
    <w:rsid w:val="006F45FC"/>
    <w:rsid w:val="006F5110"/>
    <w:rsid w:val="006F641B"/>
    <w:rsid w:val="006F7095"/>
    <w:rsid w:val="006F71AD"/>
    <w:rsid w:val="00701439"/>
    <w:rsid w:val="007015FA"/>
    <w:rsid w:val="00704643"/>
    <w:rsid w:val="00704B8D"/>
    <w:rsid w:val="00706450"/>
    <w:rsid w:val="00706B2B"/>
    <w:rsid w:val="007072CE"/>
    <w:rsid w:val="007101DC"/>
    <w:rsid w:val="007109CA"/>
    <w:rsid w:val="00711835"/>
    <w:rsid w:val="00711C5D"/>
    <w:rsid w:val="00711DD3"/>
    <w:rsid w:val="00711FA0"/>
    <w:rsid w:val="00711FFA"/>
    <w:rsid w:val="00712113"/>
    <w:rsid w:val="007122A6"/>
    <w:rsid w:val="007125B7"/>
    <w:rsid w:val="00712EC2"/>
    <w:rsid w:val="00712EDA"/>
    <w:rsid w:val="0071398E"/>
    <w:rsid w:val="00713F17"/>
    <w:rsid w:val="007140ED"/>
    <w:rsid w:val="00714E07"/>
    <w:rsid w:val="00715B64"/>
    <w:rsid w:val="00716269"/>
    <w:rsid w:val="00716577"/>
    <w:rsid w:val="007166B5"/>
    <w:rsid w:val="007173FE"/>
    <w:rsid w:val="00717594"/>
    <w:rsid w:val="0072061D"/>
    <w:rsid w:val="00720968"/>
    <w:rsid w:val="00721904"/>
    <w:rsid w:val="00721BFA"/>
    <w:rsid w:val="00722BD5"/>
    <w:rsid w:val="0072316D"/>
    <w:rsid w:val="00723BE9"/>
    <w:rsid w:val="00723E2B"/>
    <w:rsid w:val="00724A52"/>
    <w:rsid w:val="00725083"/>
    <w:rsid w:val="00727186"/>
    <w:rsid w:val="00727C6D"/>
    <w:rsid w:val="00733160"/>
    <w:rsid w:val="007332B9"/>
    <w:rsid w:val="00733661"/>
    <w:rsid w:val="00733FE6"/>
    <w:rsid w:val="0073406D"/>
    <w:rsid w:val="00734648"/>
    <w:rsid w:val="007364D2"/>
    <w:rsid w:val="007366A5"/>
    <w:rsid w:val="00737200"/>
    <w:rsid w:val="00737DD4"/>
    <w:rsid w:val="00742A86"/>
    <w:rsid w:val="00743FCB"/>
    <w:rsid w:val="00744BBF"/>
    <w:rsid w:val="00744D6F"/>
    <w:rsid w:val="007452E8"/>
    <w:rsid w:val="00745D9A"/>
    <w:rsid w:val="0074641C"/>
    <w:rsid w:val="00746505"/>
    <w:rsid w:val="007474E5"/>
    <w:rsid w:val="007505EF"/>
    <w:rsid w:val="0075097E"/>
    <w:rsid w:val="007510B9"/>
    <w:rsid w:val="00751A5A"/>
    <w:rsid w:val="00751CFE"/>
    <w:rsid w:val="00751F9E"/>
    <w:rsid w:val="0075276D"/>
    <w:rsid w:val="00752978"/>
    <w:rsid w:val="00752F10"/>
    <w:rsid w:val="007536F6"/>
    <w:rsid w:val="00753D67"/>
    <w:rsid w:val="00754232"/>
    <w:rsid w:val="00754D20"/>
    <w:rsid w:val="007560D3"/>
    <w:rsid w:val="007577DA"/>
    <w:rsid w:val="00757E0C"/>
    <w:rsid w:val="00761182"/>
    <w:rsid w:val="007621F7"/>
    <w:rsid w:val="007638FA"/>
    <w:rsid w:val="007642B4"/>
    <w:rsid w:val="00764341"/>
    <w:rsid w:val="0076435F"/>
    <w:rsid w:val="00764D54"/>
    <w:rsid w:val="00766E2F"/>
    <w:rsid w:val="00766F9C"/>
    <w:rsid w:val="00767EC1"/>
    <w:rsid w:val="007717DE"/>
    <w:rsid w:val="0077322A"/>
    <w:rsid w:val="00773857"/>
    <w:rsid w:val="00773B18"/>
    <w:rsid w:val="007760F2"/>
    <w:rsid w:val="007761BD"/>
    <w:rsid w:val="00777D01"/>
    <w:rsid w:val="0078056F"/>
    <w:rsid w:val="0078061F"/>
    <w:rsid w:val="00781E8F"/>
    <w:rsid w:val="0078283C"/>
    <w:rsid w:val="00782E15"/>
    <w:rsid w:val="007830C4"/>
    <w:rsid w:val="00783EE2"/>
    <w:rsid w:val="007847DD"/>
    <w:rsid w:val="007847F4"/>
    <w:rsid w:val="0078606A"/>
    <w:rsid w:val="00787407"/>
    <w:rsid w:val="007876C7"/>
    <w:rsid w:val="00791035"/>
    <w:rsid w:val="00791819"/>
    <w:rsid w:val="0079259B"/>
    <w:rsid w:val="00792C4E"/>
    <w:rsid w:val="00793855"/>
    <w:rsid w:val="0079513A"/>
    <w:rsid w:val="00795230"/>
    <w:rsid w:val="007954B0"/>
    <w:rsid w:val="007963F1"/>
    <w:rsid w:val="00796632"/>
    <w:rsid w:val="0079686C"/>
    <w:rsid w:val="00797382"/>
    <w:rsid w:val="0079745A"/>
    <w:rsid w:val="007974EB"/>
    <w:rsid w:val="007A1D39"/>
    <w:rsid w:val="007A249D"/>
    <w:rsid w:val="007A2B6A"/>
    <w:rsid w:val="007A2D13"/>
    <w:rsid w:val="007A349E"/>
    <w:rsid w:val="007A39A3"/>
    <w:rsid w:val="007A3B5F"/>
    <w:rsid w:val="007A4840"/>
    <w:rsid w:val="007A6678"/>
    <w:rsid w:val="007B037D"/>
    <w:rsid w:val="007B0381"/>
    <w:rsid w:val="007B0885"/>
    <w:rsid w:val="007B166F"/>
    <w:rsid w:val="007B2422"/>
    <w:rsid w:val="007B3EC8"/>
    <w:rsid w:val="007B4EF7"/>
    <w:rsid w:val="007B594E"/>
    <w:rsid w:val="007B743E"/>
    <w:rsid w:val="007B7EED"/>
    <w:rsid w:val="007C0860"/>
    <w:rsid w:val="007C0ABF"/>
    <w:rsid w:val="007C154E"/>
    <w:rsid w:val="007C2416"/>
    <w:rsid w:val="007C2426"/>
    <w:rsid w:val="007C24F4"/>
    <w:rsid w:val="007C2640"/>
    <w:rsid w:val="007C2E9A"/>
    <w:rsid w:val="007C3394"/>
    <w:rsid w:val="007C4DC5"/>
    <w:rsid w:val="007C540E"/>
    <w:rsid w:val="007C6913"/>
    <w:rsid w:val="007C6E00"/>
    <w:rsid w:val="007C7CC9"/>
    <w:rsid w:val="007D02D2"/>
    <w:rsid w:val="007D5790"/>
    <w:rsid w:val="007E0707"/>
    <w:rsid w:val="007E094F"/>
    <w:rsid w:val="007E1BF9"/>
    <w:rsid w:val="007E366C"/>
    <w:rsid w:val="007E3CA4"/>
    <w:rsid w:val="007E4A1C"/>
    <w:rsid w:val="007E4E48"/>
    <w:rsid w:val="007E5F81"/>
    <w:rsid w:val="007E618A"/>
    <w:rsid w:val="007E7497"/>
    <w:rsid w:val="007F187C"/>
    <w:rsid w:val="007F2806"/>
    <w:rsid w:val="007F307A"/>
    <w:rsid w:val="007F33E3"/>
    <w:rsid w:val="007F3A08"/>
    <w:rsid w:val="007F4FB4"/>
    <w:rsid w:val="007F5E5A"/>
    <w:rsid w:val="007F637A"/>
    <w:rsid w:val="007F6960"/>
    <w:rsid w:val="007F71DB"/>
    <w:rsid w:val="007F7A3D"/>
    <w:rsid w:val="00800568"/>
    <w:rsid w:val="00800D3A"/>
    <w:rsid w:val="00801122"/>
    <w:rsid w:val="008024FD"/>
    <w:rsid w:val="00802E81"/>
    <w:rsid w:val="0080346B"/>
    <w:rsid w:val="00803487"/>
    <w:rsid w:val="00805F70"/>
    <w:rsid w:val="008063A9"/>
    <w:rsid w:val="0080657D"/>
    <w:rsid w:val="00806BB9"/>
    <w:rsid w:val="00806CF1"/>
    <w:rsid w:val="008076F1"/>
    <w:rsid w:val="00810CE8"/>
    <w:rsid w:val="00811547"/>
    <w:rsid w:val="008119DD"/>
    <w:rsid w:val="008121BA"/>
    <w:rsid w:val="00812331"/>
    <w:rsid w:val="0081279D"/>
    <w:rsid w:val="00812A72"/>
    <w:rsid w:val="00813AD7"/>
    <w:rsid w:val="00814DE2"/>
    <w:rsid w:val="00815133"/>
    <w:rsid w:val="00815C23"/>
    <w:rsid w:val="00815EC8"/>
    <w:rsid w:val="00816348"/>
    <w:rsid w:val="0081687B"/>
    <w:rsid w:val="00817D6D"/>
    <w:rsid w:val="00820188"/>
    <w:rsid w:val="008234EA"/>
    <w:rsid w:val="00823C2E"/>
    <w:rsid w:val="00823F4B"/>
    <w:rsid w:val="0082444C"/>
    <w:rsid w:val="00825240"/>
    <w:rsid w:val="00826AB4"/>
    <w:rsid w:val="00826EF1"/>
    <w:rsid w:val="008277B3"/>
    <w:rsid w:val="00834486"/>
    <w:rsid w:val="00834BFD"/>
    <w:rsid w:val="00834F69"/>
    <w:rsid w:val="0083559E"/>
    <w:rsid w:val="008358A8"/>
    <w:rsid w:val="008361FC"/>
    <w:rsid w:val="00836888"/>
    <w:rsid w:val="00840E53"/>
    <w:rsid w:val="00841289"/>
    <w:rsid w:val="00842577"/>
    <w:rsid w:val="008447BD"/>
    <w:rsid w:val="0084488F"/>
    <w:rsid w:val="00844A96"/>
    <w:rsid w:val="008452BB"/>
    <w:rsid w:val="0084669B"/>
    <w:rsid w:val="00846DEF"/>
    <w:rsid w:val="00847608"/>
    <w:rsid w:val="008476A3"/>
    <w:rsid w:val="00850B69"/>
    <w:rsid w:val="00850E03"/>
    <w:rsid w:val="008515D7"/>
    <w:rsid w:val="008517A4"/>
    <w:rsid w:val="00851B2A"/>
    <w:rsid w:val="00853995"/>
    <w:rsid w:val="00853F0A"/>
    <w:rsid w:val="008547EE"/>
    <w:rsid w:val="008550A6"/>
    <w:rsid w:val="00855F05"/>
    <w:rsid w:val="008567C9"/>
    <w:rsid w:val="0085766F"/>
    <w:rsid w:val="00857949"/>
    <w:rsid w:val="008600EE"/>
    <w:rsid w:val="00860568"/>
    <w:rsid w:val="00861694"/>
    <w:rsid w:val="00862737"/>
    <w:rsid w:val="0086281D"/>
    <w:rsid w:val="00862E2E"/>
    <w:rsid w:val="00862F78"/>
    <w:rsid w:val="0086302E"/>
    <w:rsid w:val="00865395"/>
    <w:rsid w:val="008656B1"/>
    <w:rsid w:val="008669AB"/>
    <w:rsid w:val="00867C06"/>
    <w:rsid w:val="008711ED"/>
    <w:rsid w:val="008713C0"/>
    <w:rsid w:val="0087219E"/>
    <w:rsid w:val="00872E03"/>
    <w:rsid w:val="0087446F"/>
    <w:rsid w:val="0087511B"/>
    <w:rsid w:val="00875A55"/>
    <w:rsid w:val="00875F75"/>
    <w:rsid w:val="008765BD"/>
    <w:rsid w:val="00876E8F"/>
    <w:rsid w:val="00882E13"/>
    <w:rsid w:val="00883252"/>
    <w:rsid w:val="00883F36"/>
    <w:rsid w:val="00884025"/>
    <w:rsid w:val="00884572"/>
    <w:rsid w:val="00885455"/>
    <w:rsid w:val="008865A5"/>
    <w:rsid w:val="00890979"/>
    <w:rsid w:val="00890F1F"/>
    <w:rsid w:val="00890F64"/>
    <w:rsid w:val="008911EF"/>
    <w:rsid w:val="008912C8"/>
    <w:rsid w:val="0089172B"/>
    <w:rsid w:val="00891CB1"/>
    <w:rsid w:val="008922FC"/>
    <w:rsid w:val="008934F2"/>
    <w:rsid w:val="008940DE"/>
    <w:rsid w:val="00894DD9"/>
    <w:rsid w:val="00895640"/>
    <w:rsid w:val="008966CC"/>
    <w:rsid w:val="008A02DD"/>
    <w:rsid w:val="008A0510"/>
    <w:rsid w:val="008A0D69"/>
    <w:rsid w:val="008A2BD7"/>
    <w:rsid w:val="008A49D2"/>
    <w:rsid w:val="008A4D0B"/>
    <w:rsid w:val="008A560C"/>
    <w:rsid w:val="008A6403"/>
    <w:rsid w:val="008A689B"/>
    <w:rsid w:val="008A68AC"/>
    <w:rsid w:val="008A7409"/>
    <w:rsid w:val="008A78A2"/>
    <w:rsid w:val="008B0656"/>
    <w:rsid w:val="008B076B"/>
    <w:rsid w:val="008B0D5C"/>
    <w:rsid w:val="008B152D"/>
    <w:rsid w:val="008B3326"/>
    <w:rsid w:val="008B3AF4"/>
    <w:rsid w:val="008B511F"/>
    <w:rsid w:val="008B5886"/>
    <w:rsid w:val="008B70CB"/>
    <w:rsid w:val="008C05EE"/>
    <w:rsid w:val="008C10C7"/>
    <w:rsid w:val="008C1E4D"/>
    <w:rsid w:val="008C322B"/>
    <w:rsid w:val="008C3A97"/>
    <w:rsid w:val="008C424B"/>
    <w:rsid w:val="008C483A"/>
    <w:rsid w:val="008C4939"/>
    <w:rsid w:val="008C5C2D"/>
    <w:rsid w:val="008C5D3E"/>
    <w:rsid w:val="008C6729"/>
    <w:rsid w:val="008C67BE"/>
    <w:rsid w:val="008C6851"/>
    <w:rsid w:val="008C6E40"/>
    <w:rsid w:val="008C6F73"/>
    <w:rsid w:val="008C7028"/>
    <w:rsid w:val="008C7D32"/>
    <w:rsid w:val="008D0880"/>
    <w:rsid w:val="008D0D96"/>
    <w:rsid w:val="008D26B4"/>
    <w:rsid w:val="008D474D"/>
    <w:rsid w:val="008D4C2B"/>
    <w:rsid w:val="008D4F84"/>
    <w:rsid w:val="008D651E"/>
    <w:rsid w:val="008D72DC"/>
    <w:rsid w:val="008D7535"/>
    <w:rsid w:val="008D7617"/>
    <w:rsid w:val="008D7657"/>
    <w:rsid w:val="008D767C"/>
    <w:rsid w:val="008D7823"/>
    <w:rsid w:val="008E0EFA"/>
    <w:rsid w:val="008E1EA3"/>
    <w:rsid w:val="008E248A"/>
    <w:rsid w:val="008E2F9C"/>
    <w:rsid w:val="008E3B23"/>
    <w:rsid w:val="008E3F82"/>
    <w:rsid w:val="008E4562"/>
    <w:rsid w:val="008E544B"/>
    <w:rsid w:val="008E5A2D"/>
    <w:rsid w:val="008E6577"/>
    <w:rsid w:val="008E676D"/>
    <w:rsid w:val="008E7085"/>
    <w:rsid w:val="008E74E7"/>
    <w:rsid w:val="008F09A5"/>
    <w:rsid w:val="008F1584"/>
    <w:rsid w:val="008F15BC"/>
    <w:rsid w:val="008F1793"/>
    <w:rsid w:val="008F4E6C"/>
    <w:rsid w:val="008F59FA"/>
    <w:rsid w:val="008F74F5"/>
    <w:rsid w:val="008F7A39"/>
    <w:rsid w:val="008F7BFB"/>
    <w:rsid w:val="00900103"/>
    <w:rsid w:val="0090035C"/>
    <w:rsid w:val="00900376"/>
    <w:rsid w:val="00900D7D"/>
    <w:rsid w:val="00900F6E"/>
    <w:rsid w:val="00901750"/>
    <w:rsid w:val="00902A5D"/>
    <w:rsid w:val="00902B26"/>
    <w:rsid w:val="00902FFF"/>
    <w:rsid w:val="00903364"/>
    <w:rsid w:val="00903C46"/>
    <w:rsid w:val="0090479D"/>
    <w:rsid w:val="00904C5D"/>
    <w:rsid w:val="00904DAB"/>
    <w:rsid w:val="00907951"/>
    <w:rsid w:val="00910667"/>
    <w:rsid w:val="00910942"/>
    <w:rsid w:val="009113E4"/>
    <w:rsid w:val="00912F3D"/>
    <w:rsid w:val="009130B4"/>
    <w:rsid w:val="0091422B"/>
    <w:rsid w:val="009163D9"/>
    <w:rsid w:val="00917442"/>
    <w:rsid w:val="00917714"/>
    <w:rsid w:val="00920E92"/>
    <w:rsid w:val="00921942"/>
    <w:rsid w:val="00923137"/>
    <w:rsid w:val="0092438D"/>
    <w:rsid w:val="00924C12"/>
    <w:rsid w:val="009254AA"/>
    <w:rsid w:val="00925A44"/>
    <w:rsid w:val="00930783"/>
    <w:rsid w:val="00930F77"/>
    <w:rsid w:val="00931414"/>
    <w:rsid w:val="00933147"/>
    <w:rsid w:val="00933435"/>
    <w:rsid w:val="00935024"/>
    <w:rsid w:val="009353BB"/>
    <w:rsid w:val="009353F7"/>
    <w:rsid w:val="00935D79"/>
    <w:rsid w:val="00936707"/>
    <w:rsid w:val="00940DF1"/>
    <w:rsid w:val="0094161F"/>
    <w:rsid w:val="00942699"/>
    <w:rsid w:val="00945BFF"/>
    <w:rsid w:val="00946E4B"/>
    <w:rsid w:val="00947118"/>
    <w:rsid w:val="009479AF"/>
    <w:rsid w:val="00950311"/>
    <w:rsid w:val="00950F40"/>
    <w:rsid w:val="009526F1"/>
    <w:rsid w:val="0095274B"/>
    <w:rsid w:val="009527F7"/>
    <w:rsid w:val="00952A5F"/>
    <w:rsid w:val="00953253"/>
    <w:rsid w:val="00953416"/>
    <w:rsid w:val="009534FA"/>
    <w:rsid w:val="0095388F"/>
    <w:rsid w:val="00954B3A"/>
    <w:rsid w:val="00954FC3"/>
    <w:rsid w:val="00955CB7"/>
    <w:rsid w:val="00956248"/>
    <w:rsid w:val="00956BCB"/>
    <w:rsid w:val="009572E9"/>
    <w:rsid w:val="00960128"/>
    <w:rsid w:val="00960E41"/>
    <w:rsid w:val="00960E4F"/>
    <w:rsid w:val="00961244"/>
    <w:rsid w:val="00961ADC"/>
    <w:rsid w:val="00961E5C"/>
    <w:rsid w:val="00962D76"/>
    <w:rsid w:val="00963317"/>
    <w:rsid w:val="00963525"/>
    <w:rsid w:val="00963C9A"/>
    <w:rsid w:val="009642CC"/>
    <w:rsid w:val="00965113"/>
    <w:rsid w:val="00965B43"/>
    <w:rsid w:val="00965FFB"/>
    <w:rsid w:val="00967366"/>
    <w:rsid w:val="0096776D"/>
    <w:rsid w:val="00970014"/>
    <w:rsid w:val="00970137"/>
    <w:rsid w:val="009724D9"/>
    <w:rsid w:val="00972CA2"/>
    <w:rsid w:val="009730B6"/>
    <w:rsid w:val="00973123"/>
    <w:rsid w:val="00976756"/>
    <w:rsid w:val="009804E1"/>
    <w:rsid w:val="009829E3"/>
    <w:rsid w:val="009831CB"/>
    <w:rsid w:val="009839AB"/>
    <w:rsid w:val="0098537A"/>
    <w:rsid w:val="009866D1"/>
    <w:rsid w:val="009879C0"/>
    <w:rsid w:val="00987E46"/>
    <w:rsid w:val="009906B1"/>
    <w:rsid w:val="00990FE2"/>
    <w:rsid w:val="009918A2"/>
    <w:rsid w:val="00991A2E"/>
    <w:rsid w:val="00992752"/>
    <w:rsid w:val="00992B09"/>
    <w:rsid w:val="009935F9"/>
    <w:rsid w:val="00993CE4"/>
    <w:rsid w:val="00994047"/>
    <w:rsid w:val="00996E69"/>
    <w:rsid w:val="00997C55"/>
    <w:rsid w:val="009A0575"/>
    <w:rsid w:val="009A156C"/>
    <w:rsid w:val="009A170A"/>
    <w:rsid w:val="009A1B6C"/>
    <w:rsid w:val="009A43C8"/>
    <w:rsid w:val="009A56C4"/>
    <w:rsid w:val="009B0093"/>
    <w:rsid w:val="009B02D7"/>
    <w:rsid w:val="009B155D"/>
    <w:rsid w:val="009B2EB7"/>
    <w:rsid w:val="009B329C"/>
    <w:rsid w:val="009B34FF"/>
    <w:rsid w:val="009B3AE1"/>
    <w:rsid w:val="009B5C85"/>
    <w:rsid w:val="009B5E2D"/>
    <w:rsid w:val="009B5FC1"/>
    <w:rsid w:val="009B615D"/>
    <w:rsid w:val="009B659D"/>
    <w:rsid w:val="009C07FF"/>
    <w:rsid w:val="009C086A"/>
    <w:rsid w:val="009C0BBD"/>
    <w:rsid w:val="009C126E"/>
    <w:rsid w:val="009C152B"/>
    <w:rsid w:val="009C18AA"/>
    <w:rsid w:val="009C1AEB"/>
    <w:rsid w:val="009C4C81"/>
    <w:rsid w:val="009C5F6C"/>
    <w:rsid w:val="009C620D"/>
    <w:rsid w:val="009C6D2C"/>
    <w:rsid w:val="009C6EBE"/>
    <w:rsid w:val="009D1847"/>
    <w:rsid w:val="009D23AA"/>
    <w:rsid w:val="009D3B5F"/>
    <w:rsid w:val="009D5CC8"/>
    <w:rsid w:val="009D7F84"/>
    <w:rsid w:val="009E0143"/>
    <w:rsid w:val="009E0CF7"/>
    <w:rsid w:val="009E2339"/>
    <w:rsid w:val="009E290F"/>
    <w:rsid w:val="009E30E6"/>
    <w:rsid w:val="009E3624"/>
    <w:rsid w:val="009E375D"/>
    <w:rsid w:val="009E4194"/>
    <w:rsid w:val="009E5F0C"/>
    <w:rsid w:val="009E6A8E"/>
    <w:rsid w:val="009E719E"/>
    <w:rsid w:val="009F0A91"/>
    <w:rsid w:val="009F179F"/>
    <w:rsid w:val="009F2403"/>
    <w:rsid w:val="009F36E6"/>
    <w:rsid w:val="009F7152"/>
    <w:rsid w:val="009F775C"/>
    <w:rsid w:val="009F7B01"/>
    <w:rsid w:val="00A00024"/>
    <w:rsid w:val="00A007DF"/>
    <w:rsid w:val="00A00DFA"/>
    <w:rsid w:val="00A01B90"/>
    <w:rsid w:val="00A02085"/>
    <w:rsid w:val="00A02D78"/>
    <w:rsid w:val="00A03B3E"/>
    <w:rsid w:val="00A03C46"/>
    <w:rsid w:val="00A04711"/>
    <w:rsid w:val="00A04789"/>
    <w:rsid w:val="00A07AC3"/>
    <w:rsid w:val="00A07C94"/>
    <w:rsid w:val="00A1005D"/>
    <w:rsid w:val="00A12291"/>
    <w:rsid w:val="00A123B9"/>
    <w:rsid w:val="00A1285A"/>
    <w:rsid w:val="00A12A42"/>
    <w:rsid w:val="00A12F0B"/>
    <w:rsid w:val="00A16FD0"/>
    <w:rsid w:val="00A1738D"/>
    <w:rsid w:val="00A215E8"/>
    <w:rsid w:val="00A21E87"/>
    <w:rsid w:val="00A21F9C"/>
    <w:rsid w:val="00A22606"/>
    <w:rsid w:val="00A23108"/>
    <w:rsid w:val="00A238CB"/>
    <w:rsid w:val="00A23EBF"/>
    <w:rsid w:val="00A24324"/>
    <w:rsid w:val="00A24501"/>
    <w:rsid w:val="00A24977"/>
    <w:rsid w:val="00A2607F"/>
    <w:rsid w:val="00A2652F"/>
    <w:rsid w:val="00A300D8"/>
    <w:rsid w:val="00A30176"/>
    <w:rsid w:val="00A301AD"/>
    <w:rsid w:val="00A3040D"/>
    <w:rsid w:val="00A31717"/>
    <w:rsid w:val="00A318D5"/>
    <w:rsid w:val="00A31E93"/>
    <w:rsid w:val="00A32E6B"/>
    <w:rsid w:val="00A33F56"/>
    <w:rsid w:val="00A34D80"/>
    <w:rsid w:val="00A359B2"/>
    <w:rsid w:val="00A361AD"/>
    <w:rsid w:val="00A36328"/>
    <w:rsid w:val="00A370AD"/>
    <w:rsid w:val="00A37607"/>
    <w:rsid w:val="00A40553"/>
    <w:rsid w:val="00A40B2D"/>
    <w:rsid w:val="00A418FF"/>
    <w:rsid w:val="00A423D3"/>
    <w:rsid w:val="00A429E1"/>
    <w:rsid w:val="00A42E6A"/>
    <w:rsid w:val="00A43209"/>
    <w:rsid w:val="00A4331D"/>
    <w:rsid w:val="00A43D28"/>
    <w:rsid w:val="00A4503F"/>
    <w:rsid w:val="00A45346"/>
    <w:rsid w:val="00A4795C"/>
    <w:rsid w:val="00A47EEC"/>
    <w:rsid w:val="00A50219"/>
    <w:rsid w:val="00A519D1"/>
    <w:rsid w:val="00A52FEA"/>
    <w:rsid w:val="00A542E4"/>
    <w:rsid w:val="00A54C2D"/>
    <w:rsid w:val="00A56F83"/>
    <w:rsid w:val="00A57356"/>
    <w:rsid w:val="00A57AA7"/>
    <w:rsid w:val="00A57C33"/>
    <w:rsid w:val="00A57D6F"/>
    <w:rsid w:val="00A60852"/>
    <w:rsid w:val="00A60E9D"/>
    <w:rsid w:val="00A6321D"/>
    <w:rsid w:val="00A65252"/>
    <w:rsid w:val="00A65312"/>
    <w:rsid w:val="00A66BFB"/>
    <w:rsid w:val="00A67A7B"/>
    <w:rsid w:val="00A705B1"/>
    <w:rsid w:val="00A705DA"/>
    <w:rsid w:val="00A70DE2"/>
    <w:rsid w:val="00A70F44"/>
    <w:rsid w:val="00A716B8"/>
    <w:rsid w:val="00A7334A"/>
    <w:rsid w:val="00A73449"/>
    <w:rsid w:val="00A74AA2"/>
    <w:rsid w:val="00A7528F"/>
    <w:rsid w:val="00A75398"/>
    <w:rsid w:val="00A753A9"/>
    <w:rsid w:val="00A763D3"/>
    <w:rsid w:val="00A76564"/>
    <w:rsid w:val="00A77FE0"/>
    <w:rsid w:val="00A80156"/>
    <w:rsid w:val="00A80B3F"/>
    <w:rsid w:val="00A80C79"/>
    <w:rsid w:val="00A80E39"/>
    <w:rsid w:val="00A827AC"/>
    <w:rsid w:val="00A8310E"/>
    <w:rsid w:val="00A832D3"/>
    <w:rsid w:val="00A83429"/>
    <w:rsid w:val="00A835D7"/>
    <w:rsid w:val="00A83D59"/>
    <w:rsid w:val="00A86173"/>
    <w:rsid w:val="00A86507"/>
    <w:rsid w:val="00A86AE1"/>
    <w:rsid w:val="00A86F00"/>
    <w:rsid w:val="00A87A3D"/>
    <w:rsid w:val="00A905F7"/>
    <w:rsid w:val="00A91E27"/>
    <w:rsid w:val="00A92956"/>
    <w:rsid w:val="00A92F9E"/>
    <w:rsid w:val="00A964F5"/>
    <w:rsid w:val="00A968CF"/>
    <w:rsid w:val="00A96C18"/>
    <w:rsid w:val="00A96DBF"/>
    <w:rsid w:val="00AA097B"/>
    <w:rsid w:val="00AA0D30"/>
    <w:rsid w:val="00AA12DF"/>
    <w:rsid w:val="00AA1BFD"/>
    <w:rsid w:val="00AA222B"/>
    <w:rsid w:val="00AA2505"/>
    <w:rsid w:val="00AA2888"/>
    <w:rsid w:val="00AA495E"/>
    <w:rsid w:val="00AA6A52"/>
    <w:rsid w:val="00AA7B98"/>
    <w:rsid w:val="00AB1736"/>
    <w:rsid w:val="00AB1830"/>
    <w:rsid w:val="00AB235A"/>
    <w:rsid w:val="00AB3A06"/>
    <w:rsid w:val="00AB3CBD"/>
    <w:rsid w:val="00AB3EA7"/>
    <w:rsid w:val="00AB4B3C"/>
    <w:rsid w:val="00AB4B6C"/>
    <w:rsid w:val="00AB5B94"/>
    <w:rsid w:val="00AB70BA"/>
    <w:rsid w:val="00AC0068"/>
    <w:rsid w:val="00AC0445"/>
    <w:rsid w:val="00AC0C6F"/>
    <w:rsid w:val="00AC12BC"/>
    <w:rsid w:val="00AC24DD"/>
    <w:rsid w:val="00AC27C6"/>
    <w:rsid w:val="00AC4388"/>
    <w:rsid w:val="00AC4758"/>
    <w:rsid w:val="00AC528E"/>
    <w:rsid w:val="00AC574C"/>
    <w:rsid w:val="00AC5790"/>
    <w:rsid w:val="00AC5B9A"/>
    <w:rsid w:val="00AC6028"/>
    <w:rsid w:val="00AC7574"/>
    <w:rsid w:val="00AC75C4"/>
    <w:rsid w:val="00AC7B0D"/>
    <w:rsid w:val="00AC7F99"/>
    <w:rsid w:val="00AD4D92"/>
    <w:rsid w:val="00AD5EF4"/>
    <w:rsid w:val="00AD61E5"/>
    <w:rsid w:val="00AD6D9F"/>
    <w:rsid w:val="00AD7C81"/>
    <w:rsid w:val="00AE05BB"/>
    <w:rsid w:val="00AE106A"/>
    <w:rsid w:val="00AE218B"/>
    <w:rsid w:val="00AE2F3D"/>
    <w:rsid w:val="00AE3D52"/>
    <w:rsid w:val="00AE3E89"/>
    <w:rsid w:val="00AE3F4E"/>
    <w:rsid w:val="00AE5B4B"/>
    <w:rsid w:val="00AE5D78"/>
    <w:rsid w:val="00AE7316"/>
    <w:rsid w:val="00AF05F1"/>
    <w:rsid w:val="00AF1E02"/>
    <w:rsid w:val="00AF27F4"/>
    <w:rsid w:val="00AF5C80"/>
    <w:rsid w:val="00AF5FF5"/>
    <w:rsid w:val="00AF6A9A"/>
    <w:rsid w:val="00AF6EEC"/>
    <w:rsid w:val="00B008BE"/>
    <w:rsid w:val="00B00BD6"/>
    <w:rsid w:val="00B0221B"/>
    <w:rsid w:val="00B023F5"/>
    <w:rsid w:val="00B02DD1"/>
    <w:rsid w:val="00B039B5"/>
    <w:rsid w:val="00B03FA7"/>
    <w:rsid w:val="00B044F6"/>
    <w:rsid w:val="00B0486E"/>
    <w:rsid w:val="00B0499E"/>
    <w:rsid w:val="00B04BFB"/>
    <w:rsid w:val="00B04DFA"/>
    <w:rsid w:val="00B05F04"/>
    <w:rsid w:val="00B06464"/>
    <w:rsid w:val="00B06744"/>
    <w:rsid w:val="00B0682C"/>
    <w:rsid w:val="00B06A2B"/>
    <w:rsid w:val="00B1078F"/>
    <w:rsid w:val="00B1221B"/>
    <w:rsid w:val="00B12AD9"/>
    <w:rsid w:val="00B13DF9"/>
    <w:rsid w:val="00B14C68"/>
    <w:rsid w:val="00B15F98"/>
    <w:rsid w:val="00B163F3"/>
    <w:rsid w:val="00B165F1"/>
    <w:rsid w:val="00B16ACD"/>
    <w:rsid w:val="00B1735E"/>
    <w:rsid w:val="00B178D2"/>
    <w:rsid w:val="00B17C79"/>
    <w:rsid w:val="00B2074E"/>
    <w:rsid w:val="00B2090B"/>
    <w:rsid w:val="00B20A19"/>
    <w:rsid w:val="00B20DDA"/>
    <w:rsid w:val="00B21545"/>
    <w:rsid w:val="00B21C63"/>
    <w:rsid w:val="00B220C8"/>
    <w:rsid w:val="00B24DE3"/>
    <w:rsid w:val="00B2774C"/>
    <w:rsid w:val="00B30657"/>
    <w:rsid w:val="00B31BE2"/>
    <w:rsid w:val="00B33A3A"/>
    <w:rsid w:val="00B353AD"/>
    <w:rsid w:val="00B379E4"/>
    <w:rsid w:val="00B40321"/>
    <w:rsid w:val="00B4092B"/>
    <w:rsid w:val="00B40ABC"/>
    <w:rsid w:val="00B40BF3"/>
    <w:rsid w:val="00B41B69"/>
    <w:rsid w:val="00B41F57"/>
    <w:rsid w:val="00B42278"/>
    <w:rsid w:val="00B42B0B"/>
    <w:rsid w:val="00B43A48"/>
    <w:rsid w:val="00B45727"/>
    <w:rsid w:val="00B4585E"/>
    <w:rsid w:val="00B45D4C"/>
    <w:rsid w:val="00B45D7B"/>
    <w:rsid w:val="00B470C1"/>
    <w:rsid w:val="00B510C9"/>
    <w:rsid w:val="00B5182B"/>
    <w:rsid w:val="00B52382"/>
    <w:rsid w:val="00B52436"/>
    <w:rsid w:val="00B558A3"/>
    <w:rsid w:val="00B5622A"/>
    <w:rsid w:val="00B569B6"/>
    <w:rsid w:val="00B56A38"/>
    <w:rsid w:val="00B56BA6"/>
    <w:rsid w:val="00B57E86"/>
    <w:rsid w:val="00B606F3"/>
    <w:rsid w:val="00B6080E"/>
    <w:rsid w:val="00B60824"/>
    <w:rsid w:val="00B60DB9"/>
    <w:rsid w:val="00B627A6"/>
    <w:rsid w:val="00B62C16"/>
    <w:rsid w:val="00B62D0B"/>
    <w:rsid w:val="00B62D6B"/>
    <w:rsid w:val="00B6302B"/>
    <w:rsid w:val="00B63963"/>
    <w:rsid w:val="00B641B4"/>
    <w:rsid w:val="00B645C3"/>
    <w:rsid w:val="00B647EC"/>
    <w:rsid w:val="00B6480D"/>
    <w:rsid w:val="00B6566C"/>
    <w:rsid w:val="00B6605B"/>
    <w:rsid w:val="00B66C71"/>
    <w:rsid w:val="00B6740E"/>
    <w:rsid w:val="00B6766E"/>
    <w:rsid w:val="00B6767D"/>
    <w:rsid w:val="00B7025D"/>
    <w:rsid w:val="00B711C6"/>
    <w:rsid w:val="00B7325B"/>
    <w:rsid w:val="00B737CE"/>
    <w:rsid w:val="00B73BFE"/>
    <w:rsid w:val="00B74641"/>
    <w:rsid w:val="00B7552C"/>
    <w:rsid w:val="00B75CA9"/>
    <w:rsid w:val="00B76C0F"/>
    <w:rsid w:val="00B77660"/>
    <w:rsid w:val="00B7780B"/>
    <w:rsid w:val="00B778AA"/>
    <w:rsid w:val="00B778B5"/>
    <w:rsid w:val="00B8097E"/>
    <w:rsid w:val="00B80FA7"/>
    <w:rsid w:val="00B81256"/>
    <w:rsid w:val="00B83E29"/>
    <w:rsid w:val="00B84FD0"/>
    <w:rsid w:val="00B85A9F"/>
    <w:rsid w:val="00B86BDF"/>
    <w:rsid w:val="00B8784B"/>
    <w:rsid w:val="00B9300C"/>
    <w:rsid w:val="00B93946"/>
    <w:rsid w:val="00B95945"/>
    <w:rsid w:val="00B95E9F"/>
    <w:rsid w:val="00B96A2A"/>
    <w:rsid w:val="00B975E1"/>
    <w:rsid w:val="00BA18CC"/>
    <w:rsid w:val="00BA1C17"/>
    <w:rsid w:val="00BA1D19"/>
    <w:rsid w:val="00BA440A"/>
    <w:rsid w:val="00BA4C70"/>
    <w:rsid w:val="00BA5992"/>
    <w:rsid w:val="00BA6AD1"/>
    <w:rsid w:val="00BA6B11"/>
    <w:rsid w:val="00BB0419"/>
    <w:rsid w:val="00BB28D5"/>
    <w:rsid w:val="00BB2D39"/>
    <w:rsid w:val="00BB38B2"/>
    <w:rsid w:val="00BB43F7"/>
    <w:rsid w:val="00BB48BE"/>
    <w:rsid w:val="00BB48FF"/>
    <w:rsid w:val="00BB49DB"/>
    <w:rsid w:val="00BB5807"/>
    <w:rsid w:val="00BB594B"/>
    <w:rsid w:val="00BB7E84"/>
    <w:rsid w:val="00BC04F2"/>
    <w:rsid w:val="00BC4137"/>
    <w:rsid w:val="00BC4868"/>
    <w:rsid w:val="00BC5327"/>
    <w:rsid w:val="00BC6044"/>
    <w:rsid w:val="00BC6AF6"/>
    <w:rsid w:val="00BC7FAD"/>
    <w:rsid w:val="00BD0804"/>
    <w:rsid w:val="00BD1EF3"/>
    <w:rsid w:val="00BD2BE9"/>
    <w:rsid w:val="00BD2F2A"/>
    <w:rsid w:val="00BD3691"/>
    <w:rsid w:val="00BD4367"/>
    <w:rsid w:val="00BD46C6"/>
    <w:rsid w:val="00BD4F4B"/>
    <w:rsid w:val="00BD51AE"/>
    <w:rsid w:val="00BD5BC5"/>
    <w:rsid w:val="00BD6645"/>
    <w:rsid w:val="00BD7E33"/>
    <w:rsid w:val="00BE03C0"/>
    <w:rsid w:val="00BE13F5"/>
    <w:rsid w:val="00BE2433"/>
    <w:rsid w:val="00BE283C"/>
    <w:rsid w:val="00BE369B"/>
    <w:rsid w:val="00BE386A"/>
    <w:rsid w:val="00BE39D3"/>
    <w:rsid w:val="00BE40AA"/>
    <w:rsid w:val="00BE605B"/>
    <w:rsid w:val="00BE60BC"/>
    <w:rsid w:val="00BE7ACA"/>
    <w:rsid w:val="00BF0424"/>
    <w:rsid w:val="00BF06C1"/>
    <w:rsid w:val="00BF23A6"/>
    <w:rsid w:val="00BF3AD0"/>
    <w:rsid w:val="00BF3B11"/>
    <w:rsid w:val="00BF3D01"/>
    <w:rsid w:val="00BF4DB2"/>
    <w:rsid w:val="00BF5620"/>
    <w:rsid w:val="00BF56AA"/>
    <w:rsid w:val="00BF5D2C"/>
    <w:rsid w:val="00BF612D"/>
    <w:rsid w:val="00BF63A6"/>
    <w:rsid w:val="00BF79DE"/>
    <w:rsid w:val="00C013DA"/>
    <w:rsid w:val="00C01F26"/>
    <w:rsid w:val="00C02464"/>
    <w:rsid w:val="00C03325"/>
    <w:rsid w:val="00C041E1"/>
    <w:rsid w:val="00C04795"/>
    <w:rsid w:val="00C04A24"/>
    <w:rsid w:val="00C04B2E"/>
    <w:rsid w:val="00C04BBE"/>
    <w:rsid w:val="00C0563E"/>
    <w:rsid w:val="00C05ACF"/>
    <w:rsid w:val="00C074EF"/>
    <w:rsid w:val="00C105CB"/>
    <w:rsid w:val="00C12C1A"/>
    <w:rsid w:val="00C13FB4"/>
    <w:rsid w:val="00C1441A"/>
    <w:rsid w:val="00C145A0"/>
    <w:rsid w:val="00C146D9"/>
    <w:rsid w:val="00C14A83"/>
    <w:rsid w:val="00C164A5"/>
    <w:rsid w:val="00C2016C"/>
    <w:rsid w:val="00C223E6"/>
    <w:rsid w:val="00C22A43"/>
    <w:rsid w:val="00C232F1"/>
    <w:rsid w:val="00C24CFE"/>
    <w:rsid w:val="00C253F6"/>
    <w:rsid w:val="00C26A8B"/>
    <w:rsid w:val="00C27F49"/>
    <w:rsid w:val="00C30583"/>
    <w:rsid w:val="00C3097A"/>
    <w:rsid w:val="00C31CD8"/>
    <w:rsid w:val="00C3289A"/>
    <w:rsid w:val="00C32C78"/>
    <w:rsid w:val="00C32D71"/>
    <w:rsid w:val="00C33DE6"/>
    <w:rsid w:val="00C34026"/>
    <w:rsid w:val="00C3596F"/>
    <w:rsid w:val="00C35DE4"/>
    <w:rsid w:val="00C36002"/>
    <w:rsid w:val="00C36013"/>
    <w:rsid w:val="00C36365"/>
    <w:rsid w:val="00C368CB"/>
    <w:rsid w:val="00C36A40"/>
    <w:rsid w:val="00C3703E"/>
    <w:rsid w:val="00C378FE"/>
    <w:rsid w:val="00C37B6D"/>
    <w:rsid w:val="00C40004"/>
    <w:rsid w:val="00C40AAB"/>
    <w:rsid w:val="00C40B31"/>
    <w:rsid w:val="00C41A08"/>
    <w:rsid w:val="00C41CE2"/>
    <w:rsid w:val="00C41D35"/>
    <w:rsid w:val="00C42804"/>
    <w:rsid w:val="00C42AC2"/>
    <w:rsid w:val="00C43096"/>
    <w:rsid w:val="00C43A66"/>
    <w:rsid w:val="00C44C94"/>
    <w:rsid w:val="00C44EE8"/>
    <w:rsid w:val="00C47E18"/>
    <w:rsid w:val="00C516F7"/>
    <w:rsid w:val="00C51D73"/>
    <w:rsid w:val="00C52561"/>
    <w:rsid w:val="00C52BE6"/>
    <w:rsid w:val="00C52E65"/>
    <w:rsid w:val="00C52FF7"/>
    <w:rsid w:val="00C53A30"/>
    <w:rsid w:val="00C53BA7"/>
    <w:rsid w:val="00C53FF2"/>
    <w:rsid w:val="00C55918"/>
    <w:rsid w:val="00C568C0"/>
    <w:rsid w:val="00C56A59"/>
    <w:rsid w:val="00C6139D"/>
    <w:rsid w:val="00C61E5D"/>
    <w:rsid w:val="00C62773"/>
    <w:rsid w:val="00C64290"/>
    <w:rsid w:val="00C64400"/>
    <w:rsid w:val="00C650F7"/>
    <w:rsid w:val="00C65B93"/>
    <w:rsid w:val="00C66477"/>
    <w:rsid w:val="00C70E8C"/>
    <w:rsid w:val="00C726FF"/>
    <w:rsid w:val="00C73895"/>
    <w:rsid w:val="00C739C0"/>
    <w:rsid w:val="00C747E7"/>
    <w:rsid w:val="00C76A08"/>
    <w:rsid w:val="00C76A56"/>
    <w:rsid w:val="00C770E0"/>
    <w:rsid w:val="00C7750F"/>
    <w:rsid w:val="00C77F90"/>
    <w:rsid w:val="00C809EE"/>
    <w:rsid w:val="00C80B7C"/>
    <w:rsid w:val="00C81124"/>
    <w:rsid w:val="00C812FA"/>
    <w:rsid w:val="00C814D6"/>
    <w:rsid w:val="00C81600"/>
    <w:rsid w:val="00C82586"/>
    <w:rsid w:val="00C836C0"/>
    <w:rsid w:val="00C839DF"/>
    <w:rsid w:val="00C8485C"/>
    <w:rsid w:val="00C8521A"/>
    <w:rsid w:val="00C85481"/>
    <w:rsid w:val="00C861D3"/>
    <w:rsid w:val="00C866AA"/>
    <w:rsid w:val="00C876E9"/>
    <w:rsid w:val="00C87931"/>
    <w:rsid w:val="00C90902"/>
    <w:rsid w:val="00C90C00"/>
    <w:rsid w:val="00C917DF"/>
    <w:rsid w:val="00C92776"/>
    <w:rsid w:val="00C92985"/>
    <w:rsid w:val="00C92A9F"/>
    <w:rsid w:val="00C92C78"/>
    <w:rsid w:val="00C9392B"/>
    <w:rsid w:val="00C94A93"/>
    <w:rsid w:val="00C94D17"/>
    <w:rsid w:val="00C94ED0"/>
    <w:rsid w:val="00C96206"/>
    <w:rsid w:val="00C97D41"/>
    <w:rsid w:val="00CA0083"/>
    <w:rsid w:val="00CA0814"/>
    <w:rsid w:val="00CA0865"/>
    <w:rsid w:val="00CA0984"/>
    <w:rsid w:val="00CA0B4B"/>
    <w:rsid w:val="00CA14C7"/>
    <w:rsid w:val="00CA2063"/>
    <w:rsid w:val="00CA2353"/>
    <w:rsid w:val="00CA288B"/>
    <w:rsid w:val="00CA2A2B"/>
    <w:rsid w:val="00CA6AF9"/>
    <w:rsid w:val="00CB06EE"/>
    <w:rsid w:val="00CB0DAE"/>
    <w:rsid w:val="00CB1C81"/>
    <w:rsid w:val="00CB1CCA"/>
    <w:rsid w:val="00CB2533"/>
    <w:rsid w:val="00CB28C4"/>
    <w:rsid w:val="00CB5A53"/>
    <w:rsid w:val="00CB5DFD"/>
    <w:rsid w:val="00CB6584"/>
    <w:rsid w:val="00CB7614"/>
    <w:rsid w:val="00CB7CC7"/>
    <w:rsid w:val="00CC02CB"/>
    <w:rsid w:val="00CC06EC"/>
    <w:rsid w:val="00CC0E0D"/>
    <w:rsid w:val="00CC0E1B"/>
    <w:rsid w:val="00CC155D"/>
    <w:rsid w:val="00CC1742"/>
    <w:rsid w:val="00CC1DDF"/>
    <w:rsid w:val="00CC3685"/>
    <w:rsid w:val="00CC3728"/>
    <w:rsid w:val="00CC3DFE"/>
    <w:rsid w:val="00CC452C"/>
    <w:rsid w:val="00CC466A"/>
    <w:rsid w:val="00CC502B"/>
    <w:rsid w:val="00CC5692"/>
    <w:rsid w:val="00CC57FE"/>
    <w:rsid w:val="00CC5830"/>
    <w:rsid w:val="00CC663E"/>
    <w:rsid w:val="00CC721E"/>
    <w:rsid w:val="00CC727A"/>
    <w:rsid w:val="00CD1656"/>
    <w:rsid w:val="00CD1B1A"/>
    <w:rsid w:val="00CD1BCE"/>
    <w:rsid w:val="00CD2309"/>
    <w:rsid w:val="00CD24F5"/>
    <w:rsid w:val="00CD3D15"/>
    <w:rsid w:val="00CD3DFF"/>
    <w:rsid w:val="00CD4D65"/>
    <w:rsid w:val="00CD76DD"/>
    <w:rsid w:val="00CD76FA"/>
    <w:rsid w:val="00CD790B"/>
    <w:rsid w:val="00CD799A"/>
    <w:rsid w:val="00CD7C26"/>
    <w:rsid w:val="00CE0466"/>
    <w:rsid w:val="00CE0C7B"/>
    <w:rsid w:val="00CE223F"/>
    <w:rsid w:val="00CE2475"/>
    <w:rsid w:val="00CE2E92"/>
    <w:rsid w:val="00CE2F3A"/>
    <w:rsid w:val="00CE33C5"/>
    <w:rsid w:val="00CE4B43"/>
    <w:rsid w:val="00CE5445"/>
    <w:rsid w:val="00CE54BC"/>
    <w:rsid w:val="00CE5885"/>
    <w:rsid w:val="00CE6308"/>
    <w:rsid w:val="00CE7612"/>
    <w:rsid w:val="00CF0964"/>
    <w:rsid w:val="00CF1421"/>
    <w:rsid w:val="00CF178F"/>
    <w:rsid w:val="00CF18A8"/>
    <w:rsid w:val="00CF1BD1"/>
    <w:rsid w:val="00CF3551"/>
    <w:rsid w:val="00CF3BB7"/>
    <w:rsid w:val="00CF50B2"/>
    <w:rsid w:val="00CF66B0"/>
    <w:rsid w:val="00CF67DA"/>
    <w:rsid w:val="00CF74CD"/>
    <w:rsid w:val="00CF7B9B"/>
    <w:rsid w:val="00D007C5"/>
    <w:rsid w:val="00D01147"/>
    <w:rsid w:val="00D01158"/>
    <w:rsid w:val="00D0133E"/>
    <w:rsid w:val="00D02211"/>
    <w:rsid w:val="00D036B4"/>
    <w:rsid w:val="00D04211"/>
    <w:rsid w:val="00D046E0"/>
    <w:rsid w:val="00D04A79"/>
    <w:rsid w:val="00D04DCE"/>
    <w:rsid w:val="00D05724"/>
    <w:rsid w:val="00D064B6"/>
    <w:rsid w:val="00D075A2"/>
    <w:rsid w:val="00D10F35"/>
    <w:rsid w:val="00D118D3"/>
    <w:rsid w:val="00D11A7C"/>
    <w:rsid w:val="00D12185"/>
    <w:rsid w:val="00D121A9"/>
    <w:rsid w:val="00D12605"/>
    <w:rsid w:val="00D12A49"/>
    <w:rsid w:val="00D138F3"/>
    <w:rsid w:val="00D140B6"/>
    <w:rsid w:val="00D1583C"/>
    <w:rsid w:val="00D160E6"/>
    <w:rsid w:val="00D164AD"/>
    <w:rsid w:val="00D1692D"/>
    <w:rsid w:val="00D1733F"/>
    <w:rsid w:val="00D17700"/>
    <w:rsid w:val="00D209EA"/>
    <w:rsid w:val="00D20E8C"/>
    <w:rsid w:val="00D2123C"/>
    <w:rsid w:val="00D22C1D"/>
    <w:rsid w:val="00D2316E"/>
    <w:rsid w:val="00D23316"/>
    <w:rsid w:val="00D23975"/>
    <w:rsid w:val="00D243BB"/>
    <w:rsid w:val="00D24B15"/>
    <w:rsid w:val="00D25C33"/>
    <w:rsid w:val="00D263D0"/>
    <w:rsid w:val="00D3141C"/>
    <w:rsid w:val="00D31476"/>
    <w:rsid w:val="00D315A3"/>
    <w:rsid w:val="00D34630"/>
    <w:rsid w:val="00D37594"/>
    <w:rsid w:val="00D40F88"/>
    <w:rsid w:val="00D42667"/>
    <w:rsid w:val="00D43ACD"/>
    <w:rsid w:val="00D4403B"/>
    <w:rsid w:val="00D4566F"/>
    <w:rsid w:val="00D466F3"/>
    <w:rsid w:val="00D47016"/>
    <w:rsid w:val="00D51005"/>
    <w:rsid w:val="00D52A7E"/>
    <w:rsid w:val="00D52A8A"/>
    <w:rsid w:val="00D52FFC"/>
    <w:rsid w:val="00D536A0"/>
    <w:rsid w:val="00D53940"/>
    <w:rsid w:val="00D5437B"/>
    <w:rsid w:val="00D54A39"/>
    <w:rsid w:val="00D5537D"/>
    <w:rsid w:val="00D55517"/>
    <w:rsid w:val="00D56411"/>
    <w:rsid w:val="00D56973"/>
    <w:rsid w:val="00D57811"/>
    <w:rsid w:val="00D57CA7"/>
    <w:rsid w:val="00D6141D"/>
    <w:rsid w:val="00D61591"/>
    <w:rsid w:val="00D62D71"/>
    <w:rsid w:val="00D63210"/>
    <w:rsid w:val="00D634A2"/>
    <w:rsid w:val="00D63CAC"/>
    <w:rsid w:val="00D63FE1"/>
    <w:rsid w:val="00D65565"/>
    <w:rsid w:val="00D67491"/>
    <w:rsid w:val="00D67BB9"/>
    <w:rsid w:val="00D716F7"/>
    <w:rsid w:val="00D7250B"/>
    <w:rsid w:val="00D75666"/>
    <w:rsid w:val="00D770C2"/>
    <w:rsid w:val="00D80255"/>
    <w:rsid w:val="00D802AE"/>
    <w:rsid w:val="00D80C72"/>
    <w:rsid w:val="00D81EC1"/>
    <w:rsid w:val="00D82027"/>
    <w:rsid w:val="00D82251"/>
    <w:rsid w:val="00D839BD"/>
    <w:rsid w:val="00D84F4F"/>
    <w:rsid w:val="00D85502"/>
    <w:rsid w:val="00D86310"/>
    <w:rsid w:val="00D87EE7"/>
    <w:rsid w:val="00D91178"/>
    <w:rsid w:val="00D91AEB"/>
    <w:rsid w:val="00D91DBC"/>
    <w:rsid w:val="00D92755"/>
    <w:rsid w:val="00D94614"/>
    <w:rsid w:val="00D94971"/>
    <w:rsid w:val="00D94BF7"/>
    <w:rsid w:val="00D9593A"/>
    <w:rsid w:val="00D95F4A"/>
    <w:rsid w:val="00DA0555"/>
    <w:rsid w:val="00DA0757"/>
    <w:rsid w:val="00DA08B3"/>
    <w:rsid w:val="00DA0D26"/>
    <w:rsid w:val="00DA1765"/>
    <w:rsid w:val="00DA1876"/>
    <w:rsid w:val="00DA1F22"/>
    <w:rsid w:val="00DA3890"/>
    <w:rsid w:val="00DA4162"/>
    <w:rsid w:val="00DA4D3E"/>
    <w:rsid w:val="00DA523D"/>
    <w:rsid w:val="00DA6B7E"/>
    <w:rsid w:val="00DA7FFB"/>
    <w:rsid w:val="00DB2306"/>
    <w:rsid w:val="00DB251F"/>
    <w:rsid w:val="00DB2545"/>
    <w:rsid w:val="00DB26BE"/>
    <w:rsid w:val="00DB4E1F"/>
    <w:rsid w:val="00DB5392"/>
    <w:rsid w:val="00DB58AE"/>
    <w:rsid w:val="00DB593C"/>
    <w:rsid w:val="00DB5F63"/>
    <w:rsid w:val="00DB69E1"/>
    <w:rsid w:val="00DB6D98"/>
    <w:rsid w:val="00DB6E60"/>
    <w:rsid w:val="00DB6FB8"/>
    <w:rsid w:val="00DB7490"/>
    <w:rsid w:val="00DC10C8"/>
    <w:rsid w:val="00DC13AF"/>
    <w:rsid w:val="00DC16C0"/>
    <w:rsid w:val="00DC295D"/>
    <w:rsid w:val="00DC37FB"/>
    <w:rsid w:val="00DC43E0"/>
    <w:rsid w:val="00DC55E4"/>
    <w:rsid w:val="00DC5DD2"/>
    <w:rsid w:val="00DC5EDF"/>
    <w:rsid w:val="00DC5F78"/>
    <w:rsid w:val="00DC6213"/>
    <w:rsid w:val="00DC709A"/>
    <w:rsid w:val="00DC7375"/>
    <w:rsid w:val="00DD11A5"/>
    <w:rsid w:val="00DD1BA4"/>
    <w:rsid w:val="00DD29FA"/>
    <w:rsid w:val="00DD33F8"/>
    <w:rsid w:val="00DD3444"/>
    <w:rsid w:val="00DD3679"/>
    <w:rsid w:val="00DD3702"/>
    <w:rsid w:val="00DD46AB"/>
    <w:rsid w:val="00DE02FE"/>
    <w:rsid w:val="00DE0633"/>
    <w:rsid w:val="00DE0795"/>
    <w:rsid w:val="00DE09B1"/>
    <w:rsid w:val="00DE14F2"/>
    <w:rsid w:val="00DE1A5A"/>
    <w:rsid w:val="00DE29BF"/>
    <w:rsid w:val="00DE32A7"/>
    <w:rsid w:val="00DE3341"/>
    <w:rsid w:val="00DE44B4"/>
    <w:rsid w:val="00DE4FF7"/>
    <w:rsid w:val="00DE6712"/>
    <w:rsid w:val="00DE6E84"/>
    <w:rsid w:val="00DE77F6"/>
    <w:rsid w:val="00DE79F0"/>
    <w:rsid w:val="00DE7C2B"/>
    <w:rsid w:val="00DF0BFE"/>
    <w:rsid w:val="00DF188B"/>
    <w:rsid w:val="00DF1F90"/>
    <w:rsid w:val="00DF2A60"/>
    <w:rsid w:val="00DF2B2F"/>
    <w:rsid w:val="00DF3144"/>
    <w:rsid w:val="00DF400C"/>
    <w:rsid w:val="00DF468D"/>
    <w:rsid w:val="00DF4E6F"/>
    <w:rsid w:val="00DF556F"/>
    <w:rsid w:val="00DF61ED"/>
    <w:rsid w:val="00E01121"/>
    <w:rsid w:val="00E0127E"/>
    <w:rsid w:val="00E013BA"/>
    <w:rsid w:val="00E01472"/>
    <w:rsid w:val="00E051CC"/>
    <w:rsid w:val="00E055E9"/>
    <w:rsid w:val="00E05926"/>
    <w:rsid w:val="00E059EF"/>
    <w:rsid w:val="00E05E71"/>
    <w:rsid w:val="00E0672D"/>
    <w:rsid w:val="00E07E60"/>
    <w:rsid w:val="00E07FFC"/>
    <w:rsid w:val="00E1007B"/>
    <w:rsid w:val="00E110A0"/>
    <w:rsid w:val="00E110EB"/>
    <w:rsid w:val="00E11186"/>
    <w:rsid w:val="00E11297"/>
    <w:rsid w:val="00E118F8"/>
    <w:rsid w:val="00E11B67"/>
    <w:rsid w:val="00E12D13"/>
    <w:rsid w:val="00E12EF9"/>
    <w:rsid w:val="00E14735"/>
    <w:rsid w:val="00E14D4B"/>
    <w:rsid w:val="00E154FC"/>
    <w:rsid w:val="00E16118"/>
    <w:rsid w:val="00E163BC"/>
    <w:rsid w:val="00E16596"/>
    <w:rsid w:val="00E16B7C"/>
    <w:rsid w:val="00E174C3"/>
    <w:rsid w:val="00E201CB"/>
    <w:rsid w:val="00E20880"/>
    <w:rsid w:val="00E20885"/>
    <w:rsid w:val="00E22370"/>
    <w:rsid w:val="00E23754"/>
    <w:rsid w:val="00E24164"/>
    <w:rsid w:val="00E24485"/>
    <w:rsid w:val="00E24B45"/>
    <w:rsid w:val="00E25405"/>
    <w:rsid w:val="00E26447"/>
    <w:rsid w:val="00E26B6E"/>
    <w:rsid w:val="00E26FA7"/>
    <w:rsid w:val="00E27869"/>
    <w:rsid w:val="00E27AD3"/>
    <w:rsid w:val="00E30197"/>
    <w:rsid w:val="00E308E0"/>
    <w:rsid w:val="00E30E01"/>
    <w:rsid w:val="00E3173D"/>
    <w:rsid w:val="00E31930"/>
    <w:rsid w:val="00E3500F"/>
    <w:rsid w:val="00E3537A"/>
    <w:rsid w:val="00E3573A"/>
    <w:rsid w:val="00E35843"/>
    <w:rsid w:val="00E36D6E"/>
    <w:rsid w:val="00E36E51"/>
    <w:rsid w:val="00E377EE"/>
    <w:rsid w:val="00E413A0"/>
    <w:rsid w:val="00E41C57"/>
    <w:rsid w:val="00E41D36"/>
    <w:rsid w:val="00E41ECD"/>
    <w:rsid w:val="00E42768"/>
    <w:rsid w:val="00E43254"/>
    <w:rsid w:val="00E43370"/>
    <w:rsid w:val="00E433F9"/>
    <w:rsid w:val="00E443C5"/>
    <w:rsid w:val="00E44437"/>
    <w:rsid w:val="00E44BDD"/>
    <w:rsid w:val="00E46057"/>
    <w:rsid w:val="00E47432"/>
    <w:rsid w:val="00E477AA"/>
    <w:rsid w:val="00E47EE2"/>
    <w:rsid w:val="00E47F0C"/>
    <w:rsid w:val="00E502B5"/>
    <w:rsid w:val="00E516D7"/>
    <w:rsid w:val="00E51DD3"/>
    <w:rsid w:val="00E534A9"/>
    <w:rsid w:val="00E53B87"/>
    <w:rsid w:val="00E547A3"/>
    <w:rsid w:val="00E553E9"/>
    <w:rsid w:val="00E55720"/>
    <w:rsid w:val="00E55C52"/>
    <w:rsid w:val="00E55F18"/>
    <w:rsid w:val="00E567FF"/>
    <w:rsid w:val="00E56E1E"/>
    <w:rsid w:val="00E579F5"/>
    <w:rsid w:val="00E6014F"/>
    <w:rsid w:val="00E603E6"/>
    <w:rsid w:val="00E60C4C"/>
    <w:rsid w:val="00E61658"/>
    <w:rsid w:val="00E6203F"/>
    <w:rsid w:val="00E62E5D"/>
    <w:rsid w:val="00E63F13"/>
    <w:rsid w:val="00E662CD"/>
    <w:rsid w:val="00E66691"/>
    <w:rsid w:val="00E66756"/>
    <w:rsid w:val="00E66FFB"/>
    <w:rsid w:val="00E67C83"/>
    <w:rsid w:val="00E70430"/>
    <w:rsid w:val="00E707D0"/>
    <w:rsid w:val="00E7184C"/>
    <w:rsid w:val="00E72521"/>
    <w:rsid w:val="00E73791"/>
    <w:rsid w:val="00E73B57"/>
    <w:rsid w:val="00E74E12"/>
    <w:rsid w:val="00E74E4F"/>
    <w:rsid w:val="00E74EA2"/>
    <w:rsid w:val="00E75178"/>
    <w:rsid w:val="00E755AE"/>
    <w:rsid w:val="00E755EE"/>
    <w:rsid w:val="00E76047"/>
    <w:rsid w:val="00E76AEC"/>
    <w:rsid w:val="00E816C4"/>
    <w:rsid w:val="00E8231C"/>
    <w:rsid w:val="00E827BF"/>
    <w:rsid w:val="00E83529"/>
    <w:rsid w:val="00E83D0D"/>
    <w:rsid w:val="00E84203"/>
    <w:rsid w:val="00E84615"/>
    <w:rsid w:val="00E8490E"/>
    <w:rsid w:val="00E84EBB"/>
    <w:rsid w:val="00E84EF4"/>
    <w:rsid w:val="00E85513"/>
    <w:rsid w:val="00E856A7"/>
    <w:rsid w:val="00E85897"/>
    <w:rsid w:val="00E86436"/>
    <w:rsid w:val="00E8707A"/>
    <w:rsid w:val="00E876ED"/>
    <w:rsid w:val="00E9020B"/>
    <w:rsid w:val="00E90EBA"/>
    <w:rsid w:val="00E90EE0"/>
    <w:rsid w:val="00E91186"/>
    <w:rsid w:val="00E922F2"/>
    <w:rsid w:val="00E93030"/>
    <w:rsid w:val="00E93D65"/>
    <w:rsid w:val="00E93D74"/>
    <w:rsid w:val="00E969A3"/>
    <w:rsid w:val="00E9727E"/>
    <w:rsid w:val="00E97D23"/>
    <w:rsid w:val="00E97DCC"/>
    <w:rsid w:val="00EA04ED"/>
    <w:rsid w:val="00EA0EB9"/>
    <w:rsid w:val="00EA1D1F"/>
    <w:rsid w:val="00EA214E"/>
    <w:rsid w:val="00EA22D8"/>
    <w:rsid w:val="00EA27C5"/>
    <w:rsid w:val="00EA2C15"/>
    <w:rsid w:val="00EA2E80"/>
    <w:rsid w:val="00EA381E"/>
    <w:rsid w:val="00EA4BDD"/>
    <w:rsid w:val="00EA53D2"/>
    <w:rsid w:val="00EA5CFF"/>
    <w:rsid w:val="00EA63B7"/>
    <w:rsid w:val="00EA65BA"/>
    <w:rsid w:val="00EA7058"/>
    <w:rsid w:val="00EA73D9"/>
    <w:rsid w:val="00EB0C57"/>
    <w:rsid w:val="00EB2425"/>
    <w:rsid w:val="00EB42AE"/>
    <w:rsid w:val="00EB44BB"/>
    <w:rsid w:val="00EB481F"/>
    <w:rsid w:val="00EB4FDA"/>
    <w:rsid w:val="00EB6549"/>
    <w:rsid w:val="00EB7FD7"/>
    <w:rsid w:val="00EC010C"/>
    <w:rsid w:val="00EC135D"/>
    <w:rsid w:val="00EC14F3"/>
    <w:rsid w:val="00EC53DD"/>
    <w:rsid w:val="00EC55CA"/>
    <w:rsid w:val="00EC5F42"/>
    <w:rsid w:val="00EC5F54"/>
    <w:rsid w:val="00EC7001"/>
    <w:rsid w:val="00EC7FE5"/>
    <w:rsid w:val="00ED021E"/>
    <w:rsid w:val="00ED243B"/>
    <w:rsid w:val="00ED2AAA"/>
    <w:rsid w:val="00ED2C1A"/>
    <w:rsid w:val="00ED4EAE"/>
    <w:rsid w:val="00ED4EC0"/>
    <w:rsid w:val="00ED5D27"/>
    <w:rsid w:val="00ED6491"/>
    <w:rsid w:val="00ED6B4D"/>
    <w:rsid w:val="00ED763C"/>
    <w:rsid w:val="00EE09CF"/>
    <w:rsid w:val="00EE2A34"/>
    <w:rsid w:val="00EE5DAC"/>
    <w:rsid w:val="00EE6394"/>
    <w:rsid w:val="00EF1095"/>
    <w:rsid w:val="00EF12DD"/>
    <w:rsid w:val="00EF3823"/>
    <w:rsid w:val="00EF4927"/>
    <w:rsid w:val="00EF4AB4"/>
    <w:rsid w:val="00EF4ED2"/>
    <w:rsid w:val="00EF546C"/>
    <w:rsid w:val="00EF5881"/>
    <w:rsid w:val="00EF5AA3"/>
    <w:rsid w:val="00EF5D5D"/>
    <w:rsid w:val="00EF5EAA"/>
    <w:rsid w:val="00EF7842"/>
    <w:rsid w:val="00EF7A5E"/>
    <w:rsid w:val="00F00733"/>
    <w:rsid w:val="00F007FE"/>
    <w:rsid w:val="00F00CE2"/>
    <w:rsid w:val="00F02890"/>
    <w:rsid w:val="00F03A24"/>
    <w:rsid w:val="00F04A67"/>
    <w:rsid w:val="00F050A9"/>
    <w:rsid w:val="00F06000"/>
    <w:rsid w:val="00F07839"/>
    <w:rsid w:val="00F111D7"/>
    <w:rsid w:val="00F13A4D"/>
    <w:rsid w:val="00F14658"/>
    <w:rsid w:val="00F14B77"/>
    <w:rsid w:val="00F16DB8"/>
    <w:rsid w:val="00F17082"/>
    <w:rsid w:val="00F17155"/>
    <w:rsid w:val="00F214CC"/>
    <w:rsid w:val="00F22CBC"/>
    <w:rsid w:val="00F23385"/>
    <w:rsid w:val="00F24884"/>
    <w:rsid w:val="00F24F9C"/>
    <w:rsid w:val="00F25359"/>
    <w:rsid w:val="00F25655"/>
    <w:rsid w:val="00F2620C"/>
    <w:rsid w:val="00F26869"/>
    <w:rsid w:val="00F2687B"/>
    <w:rsid w:val="00F26E84"/>
    <w:rsid w:val="00F305A7"/>
    <w:rsid w:val="00F316F0"/>
    <w:rsid w:val="00F31DC3"/>
    <w:rsid w:val="00F32820"/>
    <w:rsid w:val="00F32B2A"/>
    <w:rsid w:val="00F339C9"/>
    <w:rsid w:val="00F33F14"/>
    <w:rsid w:val="00F35205"/>
    <w:rsid w:val="00F37141"/>
    <w:rsid w:val="00F37FF8"/>
    <w:rsid w:val="00F40693"/>
    <w:rsid w:val="00F41AFF"/>
    <w:rsid w:val="00F42621"/>
    <w:rsid w:val="00F4327D"/>
    <w:rsid w:val="00F44858"/>
    <w:rsid w:val="00F46547"/>
    <w:rsid w:val="00F46FB4"/>
    <w:rsid w:val="00F47D3B"/>
    <w:rsid w:val="00F47E2D"/>
    <w:rsid w:val="00F513B4"/>
    <w:rsid w:val="00F513BB"/>
    <w:rsid w:val="00F54224"/>
    <w:rsid w:val="00F54B86"/>
    <w:rsid w:val="00F54CBB"/>
    <w:rsid w:val="00F5531B"/>
    <w:rsid w:val="00F560FF"/>
    <w:rsid w:val="00F57022"/>
    <w:rsid w:val="00F608D4"/>
    <w:rsid w:val="00F61136"/>
    <w:rsid w:val="00F62B70"/>
    <w:rsid w:val="00F6354E"/>
    <w:rsid w:val="00F6434F"/>
    <w:rsid w:val="00F65759"/>
    <w:rsid w:val="00F65877"/>
    <w:rsid w:val="00F66401"/>
    <w:rsid w:val="00F664A4"/>
    <w:rsid w:val="00F713CA"/>
    <w:rsid w:val="00F71E0B"/>
    <w:rsid w:val="00F7322B"/>
    <w:rsid w:val="00F7322C"/>
    <w:rsid w:val="00F734B4"/>
    <w:rsid w:val="00F749B2"/>
    <w:rsid w:val="00F74DD0"/>
    <w:rsid w:val="00F7524F"/>
    <w:rsid w:val="00F75725"/>
    <w:rsid w:val="00F77538"/>
    <w:rsid w:val="00F775E1"/>
    <w:rsid w:val="00F80337"/>
    <w:rsid w:val="00F813BB"/>
    <w:rsid w:val="00F81712"/>
    <w:rsid w:val="00F82641"/>
    <w:rsid w:val="00F83095"/>
    <w:rsid w:val="00F830B3"/>
    <w:rsid w:val="00F830F7"/>
    <w:rsid w:val="00F83A4B"/>
    <w:rsid w:val="00F83CA7"/>
    <w:rsid w:val="00F83DD0"/>
    <w:rsid w:val="00F83F3D"/>
    <w:rsid w:val="00F845E4"/>
    <w:rsid w:val="00F855AF"/>
    <w:rsid w:val="00F85BA0"/>
    <w:rsid w:val="00F86D6B"/>
    <w:rsid w:val="00F87D2B"/>
    <w:rsid w:val="00F87E39"/>
    <w:rsid w:val="00F91046"/>
    <w:rsid w:val="00F9238B"/>
    <w:rsid w:val="00F9275F"/>
    <w:rsid w:val="00F942B3"/>
    <w:rsid w:val="00F94D14"/>
    <w:rsid w:val="00F954CD"/>
    <w:rsid w:val="00F9761A"/>
    <w:rsid w:val="00F97827"/>
    <w:rsid w:val="00F97947"/>
    <w:rsid w:val="00FA071B"/>
    <w:rsid w:val="00FA0938"/>
    <w:rsid w:val="00FA0F72"/>
    <w:rsid w:val="00FA0FC2"/>
    <w:rsid w:val="00FA26AC"/>
    <w:rsid w:val="00FA38B8"/>
    <w:rsid w:val="00FA5608"/>
    <w:rsid w:val="00FA7A2E"/>
    <w:rsid w:val="00FA7BF1"/>
    <w:rsid w:val="00FB0280"/>
    <w:rsid w:val="00FB122E"/>
    <w:rsid w:val="00FB13AE"/>
    <w:rsid w:val="00FB259E"/>
    <w:rsid w:val="00FB27F0"/>
    <w:rsid w:val="00FB2F43"/>
    <w:rsid w:val="00FB3232"/>
    <w:rsid w:val="00FB36C5"/>
    <w:rsid w:val="00FB3AF1"/>
    <w:rsid w:val="00FB3EE2"/>
    <w:rsid w:val="00FB46D0"/>
    <w:rsid w:val="00FB4A8B"/>
    <w:rsid w:val="00FB4BAD"/>
    <w:rsid w:val="00FB4D18"/>
    <w:rsid w:val="00FB52B4"/>
    <w:rsid w:val="00FB5389"/>
    <w:rsid w:val="00FB5E01"/>
    <w:rsid w:val="00FB7BAA"/>
    <w:rsid w:val="00FC14AE"/>
    <w:rsid w:val="00FC2AF0"/>
    <w:rsid w:val="00FC300F"/>
    <w:rsid w:val="00FC3C84"/>
    <w:rsid w:val="00FC43B5"/>
    <w:rsid w:val="00FC4D24"/>
    <w:rsid w:val="00FC5457"/>
    <w:rsid w:val="00FC6131"/>
    <w:rsid w:val="00FC7328"/>
    <w:rsid w:val="00FD1BE2"/>
    <w:rsid w:val="00FD1E1C"/>
    <w:rsid w:val="00FD1F69"/>
    <w:rsid w:val="00FD24D8"/>
    <w:rsid w:val="00FD263F"/>
    <w:rsid w:val="00FD2810"/>
    <w:rsid w:val="00FD2B33"/>
    <w:rsid w:val="00FD333D"/>
    <w:rsid w:val="00FD384F"/>
    <w:rsid w:val="00FD4D51"/>
    <w:rsid w:val="00FD4F27"/>
    <w:rsid w:val="00FD5B51"/>
    <w:rsid w:val="00FD6263"/>
    <w:rsid w:val="00FD6A36"/>
    <w:rsid w:val="00FD7244"/>
    <w:rsid w:val="00FD7CAB"/>
    <w:rsid w:val="00FE0E43"/>
    <w:rsid w:val="00FE1830"/>
    <w:rsid w:val="00FE21B5"/>
    <w:rsid w:val="00FE3280"/>
    <w:rsid w:val="00FE38D3"/>
    <w:rsid w:val="00FE3C0D"/>
    <w:rsid w:val="00FE4414"/>
    <w:rsid w:val="00FE4430"/>
    <w:rsid w:val="00FE470D"/>
    <w:rsid w:val="00FE548E"/>
    <w:rsid w:val="00FE5B11"/>
    <w:rsid w:val="00FE5E4C"/>
    <w:rsid w:val="00FE6C3A"/>
    <w:rsid w:val="00FE6E52"/>
    <w:rsid w:val="00FE6F0A"/>
    <w:rsid w:val="00FF0470"/>
    <w:rsid w:val="00FF064F"/>
    <w:rsid w:val="00FF0BA1"/>
    <w:rsid w:val="00FF0E73"/>
    <w:rsid w:val="00FF1ADF"/>
    <w:rsid w:val="00FF2602"/>
    <w:rsid w:val="00FF32F0"/>
    <w:rsid w:val="00FF34D7"/>
    <w:rsid w:val="00FF4C8C"/>
    <w:rsid w:val="00FF4D6D"/>
    <w:rsid w:val="00FF541E"/>
    <w:rsid w:val="00FF6D06"/>
    <w:rsid w:val="00FF6F32"/>
    <w:rsid w:val="00FF7319"/>
    <w:rsid w:val="00FF77D1"/>
    <w:rsid w:val="00FF77E9"/>
    <w:rsid w:val="00FF7C3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034F72C2"/>
  <w15:docId w15:val="{63609202-3D3A-418F-8444-E21349061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FF541E"/>
    <w:rPr>
      <w:sz w:val="24"/>
      <w:szCs w:val="24"/>
    </w:rPr>
  </w:style>
  <w:style w:type="paragraph" w:styleId="1">
    <w:name w:val="heading 1"/>
    <w:basedOn w:val="a0"/>
    <w:next w:val="a0"/>
    <w:link w:val="10"/>
    <w:qFormat/>
    <w:rsid w:val="00362832"/>
    <w:pPr>
      <w:keepNext/>
      <w:pageBreakBefore/>
      <w:shd w:val="clear" w:color="auto" w:fill="FFFFFF"/>
      <w:spacing w:before="120" w:after="120" w:line="360" w:lineRule="auto"/>
      <w:jc w:val="center"/>
      <w:outlineLvl w:val="0"/>
    </w:pPr>
    <w:rPr>
      <w:rFonts w:cs="Tahoma"/>
      <w:b/>
      <w:bCs/>
      <w:szCs w:val="28"/>
    </w:rPr>
  </w:style>
  <w:style w:type="paragraph" w:styleId="2">
    <w:name w:val="heading 2"/>
    <w:basedOn w:val="a0"/>
    <w:next w:val="a0"/>
    <w:link w:val="20"/>
    <w:qFormat/>
    <w:rsid w:val="00CA2063"/>
    <w:pPr>
      <w:keepNext/>
      <w:spacing w:line="360" w:lineRule="auto"/>
      <w:outlineLvl w:val="1"/>
    </w:pPr>
    <w:rPr>
      <w:rFonts w:cs="Arial"/>
      <w:b/>
      <w:bCs/>
      <w:iCs/>
      <w:szCs w:val="28"/>
    </w:rPr>
  </w:style>
  <w:style w:type="paragraph" w:styleId="3">
    <w:name w:val="heading 3"/>
    <w:basedOn w:val="a0"/>
    <w:next w:val="a0"/>
    <w:link w:val="30"/>
    <w:qFormat/>
    <w:rsid w:val="003A6E64"/>
    <w:pPr>
      <w:keepNext/>
      <w:ind w:left="1418"/>
      <w:outlineLvl w:val="2"/>
    </w:pPr>
    <w:rPr>
      <w:rFonts w:cs="Arial"/>
      <w:b/>
      <w:bCs/>
      <w:szCs w:val="26"/>
    </w:rPr>
  </w:style>
  <w:style w:type="paragraph" w:styleId="4">
    <w:name w:val="heading 4"/>
    <w:basedOn w:val="a0"/>
    <w:next w:val="a0"/>
    <w:link w:val="40"/>
    <w:qFormat/>
    <w:rsid w:val="00114193"/>
    <w:pPr>
      <w:keepNext/>
      <w:jc w:val="both"/>
      <w:outlineLvl w:val="3"/>
    </w:pPr>
    <w:rPr>
      <w:bCs/>
      <w:sz w:val="28"/>
    </w:rPr>
  </w:style>
  <w:style w:type="paragraph" w:styleId="5">
    <w:name w:val="heading 5"/>
    <w:basedOn w:val="a0"/>
    <w:next w:val="a0"/>
    <w:link w:val="50"/>
    <w:qFormat/>
    <w:rsid w:val="00114193"/>
    <w:pPr>
      <w:keepNext/>
      <w:spacing w:line="360" w:lineRule="auto"/>
      <w:ind w:left="-180" w:right="-285" w:firstLine="720"/>
      <w:jc w:val="both"/>
      <w:outlineLvl w:val="4"/>
    </w:pPr>
    <w:rPr>
      <w:b/>
      <w:i/>
      <w:iCs/>
      <w:color w:val="FF0000"/>
      <w:sz w:val="28"/>
      <w:u w:val="single"/>
    </w:rPr>
  </w:style>
  <w:style w:type="paragraph" w:styleId="6">
    <w:name w:val="heading 6"/>
    <w:basedOn w:val="a0"/>
    <w:next w:val="a0"/>
    <w:link w:val="60"/>
    <w:qFormat/>
    <w:rsid w:val="00114193"/>
    <w:pPr>
      <w:keepNext/>
      <w:ind w:firstLine="284"/>
      <w:jc w:val="both"/>
      <w:outlineLvl w:val="5"/>
    </w:pPr>
    <w:rPr>
      <w:sz w:val="28"/>
    </w:rPr>
  </w:style>
  <w:style w:type="paragraph" w:styleId="7">
    <w:name w:val="heading 7"/>
    <w:basedOn w:val="a0"/>
    <w:next w:val="a0"/>
    <w:link w:val="70"/>
    <w:unhideWhenUsed/>
    <w:qFormat/>
    <w:rsid w:val="00114193"/>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0"/>
    <w:next w:val="a0"/>
    <w:link w:val="80"/>
    <w:qFormat/>
    <w:rsid w:val="00114193"/>
    <w:pPr>
      <w:keepNext/>
      <w:spacing w:line="360" w:lineRule="auto"/>
      <w:ind w:right="195"/>
      <w:jc w:val="center"/>
      <w:outlineLvl w:val="7"/>
    </w:pPr>
    <w:rPr>
      <w:i/>
      <w:iCs/>
      <w:sz w:val="28"/>
      <w:szCs w:val="26"/>
    </w:rPr>
  </w:style>
  <w:style w:type="paragraph" w:styleId="9">
    <w:name w:val="heading 9"/>
    <w:basedOn w:val="a0"/>
    <w:next w:val="a0"/>
    <w:link w:val="90"/>
    <w:unhideWhenUsed/>
    <w:qFormat/>
    <w:rsid w:val="00114193"/>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qFormat/>
    <w:rsid w:val="00362832"/>
    <w:rPr>
      <w:rFonts w:cs="Tahoma"/>
      <w:b/>
      <w:bCs/>
      <w:sz w:val="24"/>
      <w:szCs w:val="28"/>
      <w:shd w:val="clear" w:color="auto" w:fill="FFFFFF"/>
    </w:rPr>
  </w:style>
  <w:style w:type="character" w:customStyle="1" w:styleId="20">
    <w:name w:val="Заголовок 2 Знак"/>
    <w:basedOn w:val="a1"/>
    <w:link w:val="2"/>
    <w:rsid w:val="00114193"/>
    <w:rPr>
      <w:rFonts w:cs="Arial"/>
      <w:b/>
      <w:bCs/>
      <w:iCs/>
      <w:sz w:val="24"/>
      <w:szCs w:val="28"/>
    </w:rPr>
  </w:style>
  <w:style w:type="character" w:customStyle="1" w:styleId="30">
    <w:name w:val="Заголовок 3 Знак"/>
    <w:link w:val="3"/>
    <w:rsid w:val="003A6E64"/>
    <w:rPr>
      <w:rFonts w:cs="Arial"/>
      <w:b/>
      <w:bCs/>
      <w:sz w:val="24"/>
      <w:szCs w:val="26"/>
    </w:rPr>
  </w:style>
  <w:style w:type="character" w:customStyle="1" w:styleId="40">
    <w:name w:val="Заголовок 4 Знак"/>
    <w:basedOn w:val="a1"/>
    <w:link w:val="4"/>
    <w:rsid w:val="00114193"/>
    <w:rPr>
      <w:bCs/>
      <w:sz w:val="28"/>
      <w:szCs w:val="24"/>
    </w:rPr>
  </w:style>
  <w:style w:type="character" w:customStyle="1" w:styleId="50">
    <w:name w:val="Заголовок 5 Знак"/>
    <w:basedOn w:val="a1"/>
    <w:link w:val="5"/>
    <w:rsid w:val="00114193"/>
    <w:rPr>
      <w:b/>
      <w:i/>
      <w:iCs/>
      <w:color w:val="FF0000"/>
      <w:sz w:val="28"/>
      <w:szCs w:val="24"/>
      <w:u w:val="single"/>
    </w:rPr>
  </w:style>
  <w:style w:type="character" w:customStyle="1" w:styleId="60">
    <w:name w:val="Заголовок 6 Знак"/>
    <w:basedOn w:val="a1"/>
    <w:link w:val="6"/>
    <w:rsid w:val="00114193"/>
    <w:rPr>
      <w:sz w:val="28"/>
      <w:szCs w:val="24"/>
    </w:rPr>
  </w:style>
  <w:style w:type="character" w:customStyle="1" w:styleId="70">
    <w:name w:val="Заголовок 7 Знак"/>
    <w:basedOn w:val="a1"/>
    <w:link w:val="7"/>
    <w:rsid w:val="00114193"/>
    <w:rPr>
      <w:rFonts w:asciiTheme="majorHAnsi" w:eastAsiaTheme="majorEastAsia" w:hAnsiTheme="majorHAnsi" w:cstheme="majorBidi"/>
      <w:i/>
      <w:iCs/>
      <w:color w:val="243F60" w:themeColor="accent1" w:themeShade="7F"/>
      <w:sz w:val="24"/>
      <w:szCs w:val="24"/>
    </w:rPr>
  </w:style>
  <w:style w:type="character" w:customStyle="1" w:styleId="80">
    <w:name w:val="Заголовок 8 Знак"/>
    <w:basedOn w:val="a1"/>
    <w:link w:val="8"/>
    <w:rsid w:val="00114193"/>
    <w:rPr>
      <w:i/>
      <w:iCs/>
      <w:sz w:val="28"/>
      <w:szCs w:val="26"/>
    </w:rPr>
  </w:style>
  <w:style w:type="character" w:customStyle="1" w:styleId="90">
    <w:name w:val="Заголовок 9 Знак"/>
    <w:basedOn w:val="a1"/>
    <w:link w:val="9"/>
    <w:rsid w:val="00114193"/>
    <w:rPr>
      <w:rFonts w:asciiTheme="majorHAnsi" w:eastAsiaTheme="majorEastAsia" w:hAnsiTheme="majorHAnsi" w:cstheme="majorBidi"/>
      <w:i/>
      <w:iCs/>
      <w:color w:val="272727" w:themeColor="text1" w:themeTint="D8"/>
      <w:sz w:val="21"/>
      <w:szCs w:val="21"/>
    </w:rPr>
  </w:style>
  <w:style w:type="paragraph" w:styleId="a4">
    <w:name w:val="Body Text Indent"/>
    <w:basedOn w:val="a0"/>
    <w:link w:val="a5"/>
    <w:rsid w:val="0026216C"/>
    <w:pPr>
      <w:spacing w:line="360" w:lineRule="auto"/>
      <w:ind w:firstLine="360"/>
    </w:pPr>
    <w:rPr>
      <w:rFonts w:ascii="Tahoma" w:hAnsi="Tahoma"/>
    </w:rPr>
  </w:style>
  <w:style w:type="character" w:customStyle="1" w:styleId="a5">
    <w:name w:val="Основной текст с отступом Знак"/>
    <w:link w:val="a4"/>
    <w:rsid w:val="00043944"/>
    <w:rPr>
      <w:rFonts w:ascii="Tahoma" w:hAnsi="Tahoma" w:cs="Tahoma"/>
      <w:sz w:val="24"/>
      <w:szCs w:val="24"/>
    </w:rPr>
  </w:style>
  <w:style w:type="paragraph" w:styleId="21">
    <w:name w:val="Body Text Indent 2"/>
    <w:basedOn w:val="a0"/>
    <w:link w:val="22"/>
    <w:rsid w:val="0026216C"/>
    <w:pPr>
      <w:spacing w:line="360" w:lineRule="auto"/>
      <w:ind w:left="900"/>
    </w:pPr>
    <w:rPr>
      <w:rFonts w:ascii="Tahoma" w:hAnsi="Tahoma" w:cs="Tahoma"/>
    </w:rPr>
  </w:style>
  <w:style w:type="character" w:customStyle="1" w:styleId="22">
    <w:name w:val="Основной текст с отступом 2 Знак"/>
    <w:basedOn w:val="a1"/>
    <w:link w:val="21"/>
    <w:locked/>
    <w:rsid w:val="00FE1830"/>
    <w:rPr>
      <w:rFonts w:ascii="Tahoma" w:hAnsi="Tahoma" w:cs="Tahoma"/>
      <w:sz w:val="24"/>
      <w:szCs w:val="24"/>
    </w:rPr>
  </w:style>
  <w:style w:type="paragraph" w:styleId="a6">
    <w:name w:val="Document Map"/>
    <w:basedOn w:val="a0"/>
    <w:link w:val="a7"/>
    <w:rsid w:val="000D2670"/>
    <w:pPr>
      <w:shd w:val="clear" w:color="auto" w:fill="000080"/>
    </w:pPr>
    <w:rPr>
      <w:rFonts w:ascii="Tahoma" w:hAnsi="Tahoma" w:cs="Tahoma"/>
      <w:sz w:val="20"/>
      <w:szCs w:val="20"/>
    </w:rPr>
  </w:style>
  <w:style w:type="character" w:customStyle="1" w:styleId="a7">
    <w:name w:val="Схема документа Знак"/>
    <w:basedOn w:val="a1"/>
    <w:link w:val="a6"/>
    <w:locked/>
    <w:rsid w:val="00FE1830"/>
    <w:rPr>
      <w:rFonts w:ascii="Tahoma" w:hAnsi="Tahoma" w:cs="Tahoma"/>
      <w:shd w:val="clear" w:color="auto" w:fill="000080"/>
    </w:rPr>
  </w:style>
  <w:style w:type="table" w:styleId="a8">
    <w:name w:val="Table Grid"/>
    <w:basedOn w:val="a2"/>
    <w:rsid w:val="00DA07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0"/>
    <w:link w:val="aa"/>
    <w:uiPriority w:val="99"/>
    <w:rsid w:val="00FB5389"/>
    <w:pPr>
      <w:tabs>
        <w:tab w:val="center" w:pos="4677"/>
        <w:tab w:val="right" w:pos="9355"/>
      </w:tabs>
    </w:pPr>
  </w:style>
  <w:style w:type="character" w:customStyle="1" w:styleId="aa">
    <w:name w:val="Верхний колонтитул Знак"/>
    <w:link w:val="a9"/>
    <w:uiPriority w:val="99"/>
    <w:rsid w:val="00FB5389"/>
    <w:rPr>
      <w:sz w:val="24"/>
      <w:szCs w:val="24"/>
    </w:rPr>
  </w:style>
  <w:style w:type="paragraph" w:styleId="ab">
    <w:name w:val="footer"/>
    <w:basedOn w:val="a0"/>
    <w:link w:val="ac"/>
    <w:uiPriority w:val="99"/>
    <w:rsid w:val="00FB5389"/>
    <w:pPr>
      <w:tabs>
        <w:tab w:val="center" w:pos="4677"/>
        <w:tab w:val="right" w:pos="9355"/>
      </w:tabs>
    </w:pPr>
  </w:style>
  <w:style w:type="character" w:customStyle="1" w:styleId="ac">
    <w:name w:val="Нижний колонтитул Знак"/>
    <w:link w:val="ab"/>
    <w:uiPriority w:val="99"/>
    <w:rsid w:val="00FB5389"/>
    <w:rPr>
      <w:sz w:val="24"/>
      <w:szCs w:val="24"/>
    </w:rPr>
  </w:style>
  <w:style w:type="paragraph" w:styleId="ad">
    <w:name w:val="List Paragraph"/>
    <w:basedOn w:val="a0"/>
    <w:qFormat/>
    <w:rsid w:val="00FB5389"/>
    <w:pPr>
      <w:ind w:left="708"/>
    </w:pPr>
  </w:style>
  <w:style w:type="character" w:styleId="ae">
    <w:name w:val="line number"/>
    <w:basedOn w:val="a1"/>
    <w:rsid w:val="00152373"/>
  </w:style>
  <w:style w:type="paragraph" w:styleId="af">
    <w:name w:val="Balloon Text"/>
    <w:basedOn w:val="a0"/>
    <w:link w:val="af0"/>
    <w:rsid w:val="009A56C4"/>
    <w:rPr>
      <w:rFonts w:ascii="Tahoma" w:hAnsi="Tahoma"/>
      <w:sz w:val="16"/>
      <w:szCs w:val="16"/>
    </w:rPr>
  </w:style>
  <w:style w:type="character" w:customStyle="1" w:styleId="af0">
    <w:name w:val="Текст выноски Знак"/>
    <w:link w:val="af"/>
    <w:rsid w:val="009A56C4"/>
    <w:rPr>
      <w:rFonts w:ascii="Tahoma" w:hAnsi="Tahoma" w:cs="Tahoma"/>
      <w:sz w:val="16"/>
      <w:szCs w:val="16"/>
    </w:rPr>
  </w:style>
  <w:style w:type="table" w:styleId="-1">
    <w:name w:val="Table Web 1"/>
    <w:basedOn w:val="a2"/>
    <w:rsid w:val="004646E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2"/>
    <w:rsid w:val="004646E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1">
    <w:name w:val="page number"/>
    <w:basedOn w:val="a1"/>
    <w:uiPriority w:val="99"/>
    <w:rsid w:val="00DF188B"/>
  </w:style>
  <w:style w:type="character" w:styleId="af2">
    <w:name w:val="Hyperlink"/>
    <w:uiPriority w:val="99"/>
    <w:unhideWhenUsed/>
    <w:rsid w:val="005B2556"/>
    <w:rPr>
      <w:color w:val="0000FF"/>
      <w:u w:val="single"/>
    </w:rPr>
  </w:style>
  <w:style w:type="character" w:customStyle="1" w:styleId="af3">
    <w:name w:val="МК Знак"/>
    <w:link w:val="a"/>
    <w:locked/>
    <w:rsid w:val="005B2556"/>
    <w:rPr>
      <w:sz w:val="24"/>
      <w:szCs w:val="24"/>
      <w:lang w:eastAsia="en-US"/>
    </w:rPr>
  </w:style>
  <w:style w:type="paragraph" w:customStyle="1" w:styleId="a">
    <w:name w:val="МК"/>
    <w:basedOn w:val="a0"/>
    <w:link w:val="af3"/>
    <w:qFormat/>
    <w:rsid w:val="005B2556"/>
    <w:pPr>
      <w:numPr>
        <w:numId w:val="1"/>
      </w:numPr>
      <w:autoSpaceDE w:val="0"/>
      <w:autoSpaceDN w:val="0"/>
      <w:adjustRightInd w:val="0"/>
      <w:jc w:val="both"/>
    </w:pPr>
    <w:rPr>
      <w:lang w:eastAsia="en-US"/>
    </w:rPr>
  </w:style>
  <w:style w:type="character" w:customStyle="1" w:styleId="af4">
    <w:name w:val="МК Знак Знак Знак"/>
    <w:link w:val="af5"/>
    <w:locked/>
    <w:rsid w:val="005B2556"/>
    <w:rPr>
      <w:sz w:val="24"/>
      <w:szCs w:val="24"/>
      <w:lang w:eastAsia="en-US" w:bidi="ar-SA"/>
    </w:rPr>
  </w:style>
  <w:style w:type="paragraph" w:customStyle="1" w:styleId="af5">
    <w:name w:val="МК Знак Знак"/>
    <w:basedOn w:val="a0"/>
    <w:link w:val="af4"/>
    <w:qFormat/>
    <w:rsid w:val="005B2556"/>
    <w:pPr>
      <w:autoSpaceDE w:val="0"/>
      <w:autoSpaceDN w:val="0"/>
      <w:adjustRightInd w:val="0"/>
      <w:jc w:val="both"/>
    </w:pPr>
    <w:rPr>
      <w:lang w:eastAsia="en-US"/>
    </w:rPr>
  </w:style>
  <w:style w:type="paragraph" w:customStyle="1" w:styleId="ConsPlusNonformat">
    <w:name w:val="ConsPlusNonformat"/>
    <w:rsid w:val="00175C43"/>
    <w:pPr>
      <w:widowControl w:val="0"/>
      <w:suppressAutoHyphens/>
      <w:autoSpaceDE w:val="0"/>
    </w:pPr>
    <w:rPr>
      <w:rFonts w:ascii="Courier New" w:hAnsi="Courier New" w:cs="Courier New"/>
      <w:lang w:eastAsia="ar-SA"/>
    </w:rPr>
  </w:style>
  <w:style w:type="paragraph" w:customStyle="1" w:styleId="2136">
    <w:name w:val="Стиль Заголовок 2 + Слева:  136 см"/>
    <w:basedOn w:val="2"/>
    <w:rsid w:val="00306D49"/>
    <w:pPr>
      <w:ind w:left="770"/>
    </w:pPr>
    <w:rPr>
      <w:rFonts w:cs="Times New Roman"/>
      <w:iCs w:val="0"/>
      <w:szCs w:val="20"/>
    </w:rPr>
  </w:style>
  <w:style w:type="paragraph" w:customStyle="1" w:styleId="21360">
    <w:name w:val="Стиль Заголовок 2 + не полужирный Слева:  136 см"/>
    <w:basedOn w:val="2"/>
    <w:rsid w:val="003A4503"/>
    <w:pPr>
      <w:ind w:left="770"/>
    </w:pPr>
    <w:rPr>
      <w:rFonts w:cs="Times New Roman"/>
      <w:bCs w:val="0"/>
      <w:iCs w:val="0"/>
      <w:szCs w:val="20"/>
    </w:rPr>
  </w:style>
  <w:style w:type="paragraph" w:styleId="11">
    <w:name w:val="toc 1"/>
    <w:basedOn w:val="a0"/>
    <w:next w:val="a0"/>
    <w:autoRedefine/>
    <w:uiPriority w:val="39"/>
    <w:rsid w:val="00553465"/>
  </w:style>
  <w:style w:type="paragraph" w:styleId="23">
    <w:name w:val="toc 2"/>
    <w:basedOn w:val="a0"/>
    <w:next w:val="a0"/>
    <w:autoRedefine/>
    <w:uiPriority w:val="39"/>
    <w:rsid w:val="00553465"/>
    <w:pPr>
      <w:ind w:left="240"/>
    </w:pPr>
  </w:style>
  <w:style w:type="paragraph" w:styleId="31">
    <w:name w:val="toc 3"/>
    <w:basedOn w:val="a0"/>
    <w:next w:val="a0"/>
    <w:autoRedefine/>
    <w:uiPriority w:val="39"/>
    <w:rsid w:val="00553465"/>
    <w:pPr>
      <w:ind w:left="480"/>
    </w:pPr>
  </w:style>
  <w:style w:type="character" w:customStyle="1" w:styleId="32">
    <w:name w:val="Знак Знак3"/>
    <w:locked/>
    <w:rsid w:val="00BC4137"/>
    <w:rPr>
      <w:rFonts w:ascii="Tahoma" w:hAnsi="Tahoma" w:cs="Tahoma"/>
      <w:sz w:val="24"/>
      <w:szCs w:val="24"/>
      <w:lang w:val="ru-RU" w:eastAsia="ru-RU" w:bidi="ar-SA"/>
    </w:rPr>
  </w:style>
  <w:style w:type="paragraph" w:customStyle="1" w:styleId="xl43">
    <w:name w:val="xl43"/>
    <w:basedOn w:val="a0"/>
    <w:rsid w:val="00443D33"/>
    <w:pPr>
      <w:pBdr>
        <w:left w:val="single" w:sz="4" w:space="0" w:color="000000"/>
        <w:right w:val="single" w:sz="4" w:space="0" w:color="000000"/>
      </w:pBdr>
      <w:suppressAutoHyphens/>
      <w:spacing w:before="280" w:after="280"/>
      <w:jc w:val="center"/>
    </w:pPr>
    <w:rPr>
      <w:rFonts w:ascii="Arial Unicode MS" w:eastAsia="Arial Unicode MS" w:hAnsi="Arial Unicode MS" w:cs="Arial Unicode MS"/>
      <w:lang w:eastAsia="ar-SA"/>
    </w:rPr>
  </w:style>
  <w:style w:type="paragraph" w:customStyle="1" w:styleId="af6">
    <w:name w:val="Содержимое таблицы"/>
    <w:basedOn w:val="a0"/>
    <w:uiPriority w:val="99"/>
    <w:rsid w:val="00443D33"/>
    <w:pPr>
      <w:suppressLineNumbers/>
      <w:suppressAutoHyphens/>
    </w:pPr>
    <w:rPr>
      <w:lang w:eastAsia="ar-SA"/>
    </w:rPr>
  </w:style>
  <w:style w:type="paragraph" w:customStyle="1" w:styleId="af7">
    <w:name w:val="Знак"/>
    <w:basedOn w:val="a0"/>
    <w:rsid w:val="00443D33"/>
    <w:pPr>
      <w:tabs>
        <w:tab w:val="left" w:pos="2160"/>
      </w:tabs>
      <w:spacing w:before="120" w:line="240" w:lineRule="exact"/>
      <w:jc w:val="both"/>
    </w:pPr>
    <w:rPr>
      <w:noProof/>
      <w:lang w:val="en-US"/>
    </w:rPr>
  </w:style>
  <w:style w:type="paragraph" w:customStyle="1" w:styleId="12">
    <w:name w:val="Абзац списка1"/>
    <w:basedOn w:val="a0"/>
    <w:rsid w:val="00443D33"/>
    <w:pPr>
      <w:ind w:left="720"/>
      <w:contextualSpacing/>
    </w:pPr>
    <w:rPr>
      <w:rFonts w:eastAsia="Calibri"/>
    </w:rPr>
  </w:style>
  <w:style w:type="paragraph" w:styleId="af8">
    <w:name w:val="Title"/>
    <w:basedOn w:val="a0"/>
    <w:link w:val="af9"/>
    <w:uiPriority w:val="1"/>
    <w:qFormat/>
    <w:rsid w:val="00443D33"/>
    <w:pPr>
      <w:jc w:val="center"/>
    </w:pPr>
    <w:rPr>
      <w:b/>
      <w:sz w:val="32"/>
      <w:szCs w:val="20"/>
    </w:rPr>
  </w:style>
  <w:style w:type="character" w:customStyle="1" w:styleId="af9">
    <w:name w:val="Заголовок Знак"/>
    <w:basedOn w:val="a1"/>
    <w:link w:val="af8"/>
    <w:uiPriority w:val="10"/>
    <w:locked/>
    <w:rsid w:val="00FE1830"/>
    <w:rPr>
      <w:b/>
      <w:sz w:val="32"/>
    </w:rPr>
  </w:style>
  <w:style w:type="character" w:styleId="afa">
    <w:name w:val="Strong"/>
    <w:qFormat/>
    <w:rsid w:val="00443D33"/>
    <w:rPr>
      <w:b/>
      <w:bCs/>
    </w:rPr>
  </w:style>
  <w:style w:type="paragraph" w:styleId="afb">
    <w:name w:val="Normal (Web)"/>
    <w:aliases w:val="Обычный (Web)1,Обычный (веб)1,Обычный (веб) Знак,Обычный (веб) Знак1,Обычный (веб) Знак Знак"/>
    <w:basedOn w:val="a0"/>
    <w:uiPriority w:val="99"/>
    <w:qFormat/>
    <w:rsid w:val="00443D33"/>
    <w:pPr>
      <w:spacing w:before="100" w:beforeAutospacing="1" w:after="100" w:afterAutospacing="1"/>
    </w:pPr>
  </w:style>
  <w:style w:type="paragraph" w:styleId="afc">
    <w:name w:val="caption"/>
    <w:basedOn w:val="a0"/>
    <w:qFormat/>
    <w:rsid w:val="002E1EAE"/>
    <w:pPr>
      <w:widowControl w:val="0"/>
      <w:jc w:val="center"/>
    </w:pPr>
    <w:rPr>
      <w:b/>
      <w:sz w:val="20"/>
      <w:szCs w:val="20"/>
    </w:rPr>
  </w:style>
  <w:style w:type="paragraph" w:styleId="afd">
    <w:name w:val="Subtitle"/>
    <w:basedOn w:val="a0"/>
    <w:next w:val="a0"/>
    <w:link w:val="afe"/>
    <w:qFormat/>
    <w:rsid w:val="00B0499E"/>
    <w:pPr>
      <w:numPr>
        <w:ilvl w:val="1"/>
      </w:numPr>
      <w:spacing w:after="160" w:line="360" w:lineRule="auto"/>
    </w:pPr>
    <w:rPr>
      <w:rFonts w:eastAsiaTheme="minorEastAsia" w:cstheme="minorBidi"/>
      <w:b/>
      <w:color w:val="5A5A5A" w:themeColor="text1" w:themeTint="A5"/>
      <w:szCs w:val="22"/>
    </w:rPr>
  </w:style>
  <w:style w:type="character" w:customStyle="1" w:styleId="afe">
    <w:name w:val="Подзаголовок Знак"/>
    <w:basedOn w:val="a1"/>
    <w:link w:val="afd"/>
    <w:rsid w:val="00B0499E"/>
    <w:rPr>
      <w:rFonts w:eastAsiaTheme="minorEastAsia" w:cstheme="minorBidi"/>
      <w:b/>
      <w:color w:val="5A5A5A" w:themeColor="text1" w:themeTint="A5"/>
      <w:sz w:val="24"/>
      <w:szCs w:val="22"/>
    </w:rPr>
  </w:style>
  <w:style w:type="paragraph" w:styleId="aff">
    <w:name w:val="TOC Heading"/>
    <w:basedOn w:val="1"/>
    <w:next w:val="a0"/>
    <w:uiPriority w:val="39"/>
    <w:unhideWhenUsed/>
    <w:qFormat/>
    <w:rsid w:val="00B95945"/>
    <w:pPr>
      <w:keepLines/>
      <w:shd w:val="clear" w:color="auto" w:fill="auto"/>
      <w:spacing w:before="240" w:line="259" w:lineRule="auto"/>
      <w:jc w:val="left"/>
      <w:outlineLvl w:val="9"/>
    </w:pPr>
    <w:rPr>
      <w:rFonts w:asciiTheme="majorHAnsi" w:eastAsiaTheme="majorEastAsia" w:hAnsiTheme="majorHAnsi" w:cstheme="majorBidi"/>
      <w:b w:val="0"/>
      <w:bCs w:val="0"/>
      <w:color w:val="365F91" w:themeColor="accent1" w:themeShade="BF"/>
      <w:sz w:val="32"/>
      <w:szCs w:val="32"/>
    </w:rPr>
  </w:style>
  <w:style w:type="paragraph" w:customStyle="1" w:styleId="aff0">
    <w:name w:val="Таблица_Текст_ЦЕНТР"/>
    <w:basedOn w:val="a0"/>
    <w:rsid w:val="00366C47"/>
    <w:pPr>
      <w:keepLines/>
      <w:suppressAutoHyphens/>
      <w:autoSpaceDN w:val="0"/>
      <w:jc w:val="center"/>
      <w:textAlignment w:val="baseline"/>
    </w:pPr>
    <w:rPr>
      <w:kern w:val="3"/>
      <w:lang w:eastAsia="zh-CN"/>
    </w:rPr>
  </w:style>
  <w:style w:type="paragraph" w:customStyle="1" w:styleId="aff1">
    <w:name w:val="Таблица_Текст_ЛЕВО"/>
    <w:basedOn w:val="aff0"/>
    <w:rsid w:val="00366C47"/>
    <w:pPr>
      <w:keepLines w:val="0"/>
      <w:ind w:left="28"/>
      <w:jc w:val="left"/>
    </w:pPr>
    <w:rPr>
      <w:rFonts w:cs="Courier New"/>
      <w:szCs w:val="20"/>
    </w:rPr>
  </w:style>
  <w:style w:type="paragraph" w:customStyle="1" w:styleId="aff2">
    <w:name w:val="Таблица_ШАПКА"/>
    <w:next w:val="a0"/>
    <w:rsid w:val="00366C47"/>
    <w:pPr>
      <w:keepNext/>
      <w:suppressAutoHyphens/>
      <w:autoSpaceDN w:val="0"/>
      <w:jc w:val="center"/>
      <w:textAlignment w:val="baseline"/>
    </w:pPr>
    <w:rPr>
      <w:b/>
      <w:kern w:val="3"/>
      <w:sz w:val="24"/>
      <w:szCs w:val="24"/>
      <w:lang w:eastAsia="zh-CN"/>
    </w:rPr>
  </w:style>
  <w:style w:type="paragraph" w:customStyle="1" w:styleId="aff3">
    <w:name w:val="Таблица_НОМЕР СТОЛБ"/>
    <w:basedOn w:val="aff0"/>
    <w:rsid w:val="00366C47"/>
    <w:pPr>
      <w:keepNext/>
      <w:keepLines w:val="0"/>
    </w:pPr>
    <w:rPr>
      <w:rFonts w:cs="Courier New"/>
      <w:sz w:val="16"/>
      <w:szCs w:val="16"/>
    </w:rPr>
  </w:style>
  <w:style w:type="character" w:customStyle="1" w:styleId="17">
    <w:name w:val="Знак Знак17"/>
    <w:basedOn w:val="a1"/>
    <w:rsid w:val="00114193"/>
    <w:rPr>
      <w:rFonts w:ascii="Times New Roman" w:eastAsia="Times New Roman" w:hAnsi="Times New Roman" w:cs="Times New Roman"/>
      <w:b/>
      <w:bCs/>
      <w:sz w:val="28"/>
      <w:szCs w:val="24"/>
      <w:lang w:eastAsia="ru-RU"/>
    </w:rPr>
  </w:style>
  <w:style w:type="character" w:customStyle="1" w:styleId="15">
    <w:name w:val="Знак Знак15"/>
    <w:basedOn w:val="a1"/>
    <w:rsid w:val="00114193"/>
    <w:rPr>
      <w:rFonts w:ascii="Times New Roman" w:eastAsia="Times New Roman" w:hAnsi="Times New Roman" w:cs="Times New Roman"/>
      <w:b/>
      <w:bCs/>
      <w:sz w:val="28"/>
      <w:szCs w:val="24"/>
      <w:lang w:eastAsia="ru-RU"/>
    </w:rPr>
  </w:style>
  <w:style w:type="paragraph" w:customStyle="1" w:styleId="24">
    <w:name w:val="çàãîëîâîê 2"/>
    <w:basedOn w:val="a0"/>
    <w:next w:val="a0"/>
    <w:rsid w:val="00114193"/>
    <w:pPr>
      <w:keepNext/>
      <w:widowControl w:val="0"/>
      <w:overflowPunct w:val="0"/>
      <w:autoSpaceDE w:val="0"/>
      <w:autoSpaceDN w:val="0"/>
      <w:adjustRightInd w:val="0"/>
      <w:spacing w:line="-340" w:lineRule="auto"/>
      <w:jc w:val="center"/>
      <w:textAlignment w:val="baseline"/>
    </w:pPr>
    <w:rPr>
      <w:b/>
      <w:sz w:val="28"/>
      <w:szCs w:val="20"/>
    </w:rPr>
  </w:style>
  <w:style w:type="paragraph" w:customStyle="1" w:styleId="Iiiaeuiue">
    <w:name w:val="Ii?iaeuiue"/>
    <w:rsid w:val="00114193"/>
    <w:rPr>
      <w:rFonts w:ascii="Baltica" w:hAnsi="Baltica"/>
      <w:sz w:val="24"/>
      <w:lang w:eastAsia="ja-JP"/>
    </w:rPr>
  </w:style>
  <w:style w:type="paragraph" w:styleId="aff4">
    <w:name w:val="Body Text"/>
    <w:basedOn w:val="a0"/>
    <w:link w:val="aff5"/>
    <w:rsid w:val="00114193"/>
    <w:pPr>
      <w:widowControl w:val="0"/>
      <w:autoSpaceDE w:val="0"/>
      <w:autoSpaceDN w:val="0"/>
      <w:adjustRightInd w:val="0"/>
      <w:spacing w:after="120"/>
    </w:pPr>
    <w:rPr>
      <w:sz w:val="20"/>
      <w:szCs w:val="20"/>
    </w:rPr>
  </w:style>
  <w:style w:type="character" w:customStyle="1" w:styleId="aff5">
    <w:name w:val="Основной текст Знак"/>
    <w:basedOn w:val="a1"/>
    <w:link w:val="aff4"/>
    <w:rsid w:val="00114193"/>
  </w:style>
  <w:style w:type="character" w:customStyle="1" w:styleId="71">
    <w:name w:val="Знак Знак7"/>
    <w:basedOn w:val="a1"/>
    <w:rsid w:val="00114193"/>
    <w:rPr>
      <w:rFonts w:ascii="Times New Roman" w:eastAsia="Times New Roman" w:hAnsi="Times New Roman" w:cs="Times New Roman"/>
      <w:sz w:val="20"/>
      <w:szCs w:val="20"/>
      <w:lang w:eastAsia="ru-RU"/>
    </w:rPr>
  </w:style>
  <w:style w:type="character" w:customStyle="1" w:styleId="61">
    <w:name w:val="Знак Знак6"/>
    <w:basedOn w:val="a1"/>
    <w:rsid w:val="00114193"/>
    <w:rPr>
      <w:rFonts w:ascii="Times New Roman" w:eastAsia="Times New Roman" w:hAnsi="Times New Roman" w:cs="Times New Roman"/>
      <w:sz w:val="20"/>
      <w:szCs w:val="20"/>
      <w:lang w:eastAsia="ru-RU"/>
    </w:rPr>
  </w:style>
  <w:style w:type="paragraph" w:customStyle="1" w:styleId="oaenoniinee">
    <w:name w:val="oaeno niinee"/>
    <w:basedOn w:val="a0"/>
    <w:rsid w:val="00114193"/>
    <w:rPr>
      <w:rFonts w:ascii="Arial" w:hAnsi="Arial"/>
      <w:sz w:val="20"/>
      <w:szCs w:val="20"/>
    </w:rPr>
  </w:style>
  <w:style w:type="character" w:customStyle="1" w:styleId="ciaeniinee">
    <w:name w:val="ciae niinee"/>
    <w:basedOn w:val="a1"/>
    <w:rsid w:val="00114193"/>
    <w:rPr>
      <w:vertAlign w:val="superscript"/>
    </w:rPr>
  </w:style>
  <w:style w:type="paragraph" w:customStyle="1" w:styleId="210">
    <w:name w:val="Основной текст с отступом 21"/>
    <w:basedOn w:val="a0"/>
    <w:rsid w:val="00114193"/>
    <w:pPr>
      <w:spacing w:line="240" w:lineRule="exact"/>
      <w:ind w:firstLine="709"/>
      <w:jc w:val="both"/>
    </w:pPr>
    <w:rPr>
      <w:rFonts w:ascii="Arial" w:hAnsi="Arial"/>
      <w:szCs w:val="20"/>
    </w:rPr>
  </w:style>
  <w:style w:type="paragraph" w:styleId="aff6">
    <w:name w:val="Block Text"/>
    <w:basedOn w:val="a0"/>
    <w:rsid w:val="00114193"/>
    <w:pPr>
      <w:shd w:val="clear" w:color="auto" w:fill="FFFFFF"/>
      <w:ind w:left="-180" w:right="-285" w:firstLine="720"/>
      <w:jc w:val="both"/>
    </w:pPr>
    <w:rPr>
      <w:bCs/>
      <w:color w:val="000000"/>
      <w:sz w:val="28"/>
    </w:rPr>
  </w:style>
  <w:style w:type="paragraph" w:styleId="25">
    <w:name w:val="Body Text 2"/>
    <w:basedOn w:val="a0"/>
    <w:link w:val="26"/>
    <w:rsid w:val="00114193"/>
    <w:pPr>
      <w:spacing w:line="360" w:lineRule="auto"/>
      <w:ind w:right="-285"/>
      <w:jc w:val="center"/>
    </w:pPr>
    <w:rPr>
      <w:b/>
      <w:bCs/>
      <w:sz w:val="28"/>
    </w:rPr>
  </w:style>
  <w:style w:type="character" w:customStyle="1" w:styleId="26">
    <w:name w:val="Основной текст 2 Знак"/>
    <w:basedOn w:val="a1"/>
    <w:link w:val="25"/>
    <w:rsid w:val="00114193"/>
    <w:rPr>
      <w:b/>
      <w:bCs/>
      <w:sz w:val="28"/>
      <w:szCs w:val="24"/>
    </w:rPr>
  </w:style>
  <w:style w:type="paragraph" w:styleId="33">
    <w:name w:val="Body Text 3"/>
    <w:basedOn w:val="a0"/>
    <w:link w:val="34"/>
    <w:rsid w:val="00114193"/>
    <w:pPr>
      <w:spacing w:line="360" w:lineRule="auto"/>
      <w:jc w:val="center"/>
    </w:pPr>
    <w:rPr>
      <w:bCs/>
      <w:color w:val="000000"/>
      <w:sz w:val="28"/>
    </w:rPr>
  </w:style>
  <w:style w:type="character" w:customStyle="1" w:styleId="34">
    <w:name w:val="Основной текст 3 Знак"/>
    <w:basedOn w:val="a1"/>
    <w:link w:val="33"/>
    <w:rsid w:val="00114193"/>
    <w:rPr>
      <w:bCs/>
      <w:color w:val="000000"/>
      <w:sz w:val="28"/>
      <w:szCs w:val="24"/>
    </w:rPr>
  </w:style>
  <w:style w:type="character" w:styleId="aff7">
    <w:name w:val="Emphasis"/>
    <w:basedOn w:val="a1"/>
    <w:qFormat/>
    <w:rsid w:val="00114193"/>
    <w:rPr>
      <w:i/>
      <w:iCs/>
    </w:rPr>
  </w:style>
  <w:style w:type="paragraph" w:styleId="35">
    <w:name w:val="Body Text Indent 3"/>
    <w:basedOn w:val="a0"/>
    <w:link w:val="36"/>
    <w:rsid w:val="00114193"/>
    <w:pPr>
      <w:spacing w:after="120"/>
      <w:ind w:left="283"/>
    </w:pPr>
    <w:rPr>
      <w:sz w:val="16"/>
      <w:szCs w:val="16"/>
    </w:rPr>
  </w:style>
  <w:style w:type="character" w:customStyle="1" w:styleId="36">
    <w:name w:val="Основной текст с отступом 3 Знак"/>
    <w:basedOn w:val="a1"/>
    <w:link w:val="35"/>
    <w:rsid w:val="00114193"/>
    <w:rPr>
      <w:sz w:val="16"/>
      <w:szCs w:val="16"/>
    </w:rPr>
  </w:style>
  <w:style w:type="paragraph" w:customStyle="1" w:styleId="41">
    <w:name w:val="çàãîëîâîê 4"/>
    <w:basedOn w:val="a0"/>
    <w:next w:val="a0"/>
    <w:rsid w:val="00114193"/>
    <w:pPr>
      <w:keepNext/>
      <w:widowControl w:val="0"/>
      <w:overflowPunct w:val="0"/>
      <w:autoSpaceDE w:val="0"/>
      <w:autoSpaceDN w:val="0"/>
      <w:adjustRightInd w:val="0"/>
      <w:jc w:val="center"/>
      <w:textAlignment w:val="baseline"/>
    </w:pPr>
    <w:rPr>
      <w:sz w:val="28"/>
      <w:szCs w:val="20"/>
    </w:rPr>
  </w:style>
  <w:style w:type="paragraph" w:customStyle="1" w:styleId="211">
    <w:name w:val="Îñíîâíîé òåêñò 21"/>
    <w:basedOn w:val="a0"/>
    <w:rsid w:val="00114193"/>
    <w:pPr>
      <w:widowControl w:val="0"/>
      <w:overflowPunct w:val="0"/>
      <w:autoSpaceDE w:val="0"/>
      <w:autoSpaceDN w:val="0"/>
      <w:adjustRightInd w:val="0"/>
      <w:jc w:val="center"/>
      <w:textAlignment w:val="baseline"/>
    </w:pPr>
    <w:rPr>
      <w:b/>
      <w:sz w:val="28"/>
      <w:szCs w:val="20"/>
    </w:rPr>
  </w:style>
  <w:style w:type="paragraph" w:customStyle="1" w:styleId="13">
    <w:name w:val="çàãîëîâîê 1"/>
    <w:basedOn w:val="a0"/>
    <w:next w:val="a0"/>
    <w:rsid w:val="00114193"/>
    <w:pPr>
      <w:keepNext/>
      <w:widowControl w:val="0"/>
      <w:overflowPunct w:val="0"/>
      <w:autoSpaceDE w:val="0"/>
      <w:autoSpaceDN w:val="0"/>
      <w:adjustRightInd w:val="0"/>
      <w:spacing w:line="-120" w:lineRule="auto"/>
      <w:textAlignment w:val="baseline"/>
    </w:pPr>
    <w:rPr>
      <w:sz w:val="28"/>
      <w:szCs w:val="20"/>
    </w:rPr>
  </w:style>
  <w:style w:type="character" w:customStyle="1" w:styleId="aff8">
    <w:name w:val="ГУ Знак"/>
    <w:basedOn w:val="a1"/>
    <w:rsid w:val="00114193"/>
    <w:rPr>
      <w:rFonts w:ascii="Arial" w:hAnsi="Arial"/>
      <w:b/>
      <w:noProof w:val="0"/>
      <w:color w:val="000000"/>
      <w:sz w:val="24"/>
      <w:u w:val="single"/>
      <w:lang w:val="ru-RU" w:eastAsia="ru-RU" w:bidi="ar-SA"/>
    </w:rPr>
  </w:style>
  <w:style w:type="paragraph" w:customStyle="1" w:styleId="22222">
    <w:name w:val="22222упр"/>
    <w:basedOn w:val="a0"/>
    <w:rsid w:val="00114193"/>
    <w:pPr>
      <w:jc w:val="center"/>
    </w:pPr>
    <w:rPr>
      <w:b/>
      <w:i/>
      <w:color w:val="000000"/>
      <w:sz w:val="26"/>
      <w:szCs w:val="26"/>
      <w:u w:val="single"/>
    </w:rPr>
  </w:style>
  <w:style w:type="character" w:customStyle="1" w:styleId="3333">
    <w:name w:val="3333 отдел Знак"/>
    <w:basedOn w:val="a1"/>
    <w:rsid w:val="00114193"/>
    <w:rPr>
      <w:b/>
      <w:i/>
      <w:color w:val="000000"/>
      <w:sz w:val="26"/>
      <w:szCs w:val="26"/>
      <w:u w:val="single"/>
      <w:lang w:val="ru-RU" w:eastAsia="ru-RU" w:bidi="ar-SA"/>
    </w:rPr>
  </w:style>
  <w:style w:type="paragraph" w:customStyle="1" w:styleId="FR2">
    <w:name w:val="FR2"/>
    <w:rsid w:val="00114193"/>
    <w:pPr>
      <w:widowControl w:val="0"/>
      <w:autoSpaceDE w:val="0"/>
      <w:autoSpaceDN w:val="0"/>
      <w:adjustRightInd w:val="0"/>
      <w:spacing w:line="280" w:lineRule="auto"/>
      <w:ind w:firstLine="460"/>
      <w:jc w:val="both"/>
    </w:pPr>
  </w:style>
  <w:style w:type="character" w:customStyle="1" w:styleId="c1">
    <w:name w:val="c1"/>
    <w:basedOn w:val="a1"/>
    <w:rsid w:val="00114193"/>
  </w:style>
  <w:style w:type="paragraph" w:customStyle="1" w:styleId="-20">
    <w:name w:val="Нормальный-2"/>
    <w:basedOn w:val="a0"/>
    <w:rsid w:val="00114193"/>
    <w:pPr>
      <w:suppressAutoHyphens/>
      <w:spacing w:before="120"/>
      <w:ind w:left="284" w:right="170" w:firstLine="851"/>
      <w:jc w:val="both"/>
    </w:pPr>
    <w:rPr>
      <w:sz w:val="26"/>
      <w:szCs w:val="20"/>
      <w:lang w:eastAsia="ar-SA"/>
    </w:rPr>
  </w:style>
  <w:style w:type="character" w:customStyle="1" w:styleId="FontStyle22">
    <w:name w:val="Font Style22"/>
    <w:basedOn w:val="a1"/>
    <w:rsid w:val="00114193"/>
    <w:rPr>
      <w:rFonts w:ascii="Arial" w:hAnsi="Arial" w:cs="Arial"/>
      <w:sz w:val="22"/>
      <w:szCs w:val="22"/>
    </w:rPr>
  </w:style>
  <w:style w:type="paragraph" w:customStyle="1" w:styleId="Style15">
    <w:name w:val="Style15"/>
    <w:basedOn w:val="a0"/>
    <w:rsid w:val="00114193"/>
    <w:pPr>
      <w:widowControl w:val="0"/>
      <w:suppressAutoHyphens/>
      <w:autoSpaceDE w:val="0"/>
      <w:spacing w:line="274" w:lineRule="exact"/>
      <w:ind w:firstLine="701"/>
    </w:pPr>
    <w:rPr>
      <w:rFonts w:ascii="Arial" w:hAnsi="Arial" w:cs="Arial"/>
      <w:lang w:eastAsia="ar-SA"/>
    </w:rPr>
  </w:style>
  <w:style w:type="paragraph" w:customStyle="1" w:styleId="Style2">
    <w:name w:val="Style2"/>
    <w:basedOn w:val="a0"/>
    <w:rsid w:val="00114193"/>
    <w:pPr>
      <w:widowControl w:val="0"/>
      <w:autoSpaceDE w:val="0"/>
      <w:autoSpaceDN w:val="0"/>
      <w:adjustRightInd w:val="0"/>
      <w:spacing w:line="365" w:lineRule="exact"/>
      <w:ind w:firstLine="298"/>
    </w:pPr>
    <w:rPr>
      <w:rFonts w:ascii="Bookman Old Style" w:hAnsi="Bookman Old Style"/>
    </w:rPr>
  </w:style>
  <w:style w:type="paragraph" w:customStyle="1" w:styleId="Style3">
    <w:name w:val="Style3"/>
    <w:basedOn w:val="a0"/>
    <w:rsid w:val="00114193"/>
    <w:pPr>
      <w:widowControl w:val="0"/>
      <w:autoSpaceDE w:val="0"/>
      <w:autoSpaceDN w:val="0"/>
      <w:adjustRightInd w:val="0"/>
      <w:spacing w:line="355" w:lineRule="exact"/>
      <w:ind w:firstLine="144"/>
    </w:pPr>
    <w:rPr>
      <w:rFonts w:ascii="Bookman Old Style" w:hAnsi="Bookman Old Style"/>
    </w:rPr>
  </w:style>
  <w:style w:type="paragraph" w:customStyle="1" w:styleId="Style4">
    <w:name w:val="Style4"/>
    <w:basedOn w:val="a0"/>
    <w:rsid w:val="00114193"/>
    <w:pPr>
      <w:widowControl w:val="0"/>
      <w:autoSpaceDE w:val="0"/>
      <w:autoSpaceDN w:val="0"/>
      <w:adjustRightInd w:val="0"/>
      <w:spacing w:line="355" w:lineRule="exact"/>
      <w:ind w:hanging="278"/>
    </w:pPr>
    <w:rPr>
      <w:rFonts w:ascii="Bookman Old Style" w:hAnsi="Bookman Old Style"/>
    </w:rPr>
  </w:style>
  <w:style w:type="paragraph" w:customStyle="1" w:styleId="Style5">
    <w:name w:val="Style5"/>
    <w:basedOn w:val="a0"/>
    <w:rsid w:val="00114193"/>
    <w:pPr>
      <w:widowControl w:val="0"/>
      <w:autoSpaceDE w:val="0"/>
      <w:autoSpaceDN w:val="0"/>
      <w:adjustRightInd w:val="0"/>
      <w:spacing w:line="346" w:lineRule="exact"/>
      <w:ind w:firstLine="288"/>
      <w:jc w:val="both"/>
    </w:pPr>
    <w:rPr>
      <w:rFonts w:ascii="Bookman Old Style" w:hAnsi="Bookman Old Style"/>
    </w:rPr>
  </w:style>
  <w:style w:type="paragraph" w:customStyle="1" w:styleId="Style6">
    <w:name w:val="Style6"/>
    <w:basedOn w:val="a0"/>
    <w:rsid w:val="00114193"/>
    <w:pPr>
      <w:widowControl w:val="0"/>
      <w:autoSpaceDE w:val="0"/>
      <w:autoSpaceDN w:val="0"/>
      <w:adjustRightInd w:val="0"/>
      <w:spacing w:line="394" w:lineRule="exact"/>
      <w:ind w:firstLine="422"/>
    </w:pPr>
    <w:rPr>
      <w:rFonts w:ascii="Bookman Old Style" w:hAnsi="Bookman Old Style"/>
    </w:rPr>
  </w:style>
  <w:style w:type="paragraph" w:customStyle="1" w:styleId="Style7">
    <w:name w:val="Style7"/>
    <w:basedOn w:val="a0"/>
    <w:rsid w:val="00114193"/>
    <w:pPr>
      <w:widowControl w:val="0"/>
      <w:autoSpaceDE w:val="0"/>
      <w:autoSpaceDN w:val="0"/>
      <w:adjustRightInd w:val="0"/>
      <w:spacing w:line="358" w:lineRule="exact"/>
      <w:ind w:firstLine="1190"/>
    </w:pPr>
    <w:rPr>
      <w:rFonts w:ascii="Bookman Old Style" w:hAnsi="Bookman Old Style"/>
    </w:rPr>
  </w:style>
  <w:style w:type="character" w:customStyle="1" w:styleId="FontStyle45">
    <w:name w:val="Font Style45"/>
    <w:basedOn w:val="a1"/>
    <w:rsid w:val="00114193"/>
    <w:rPr>
      <w:rFonts w:ascii="Bookman Old Style" w:hAnsi="Bookman Old Style" w:cs="Bookman Old Style"/>
      <w:sz w:val="22"/>
      <w:szCs w:val="22"/>
    </w:rPr>
  </w:style>
  <w:style w:type="character" w:customStyle="1" w:styleId="FontStyle48">
    <w:name w:val="Font Style48"/>
    <w:basedOn w:val="a1"/>
    <w:rsid w:val="00114193"/>
    <w:rPr>
      <w:rFonts w:ascii="Bookman Old Style" w:hAnsi="Bookman Old Style" w:cs="Bookman Old Style"/>
      <w:smallCaps/>
      <w:sz w:val="24"/>
      <w:szCs w:val="24"/>
    </w:rPr>
  </w:style>
  <w:style w:type="character" w:customStyle="1" w:styleId="FontStyle59">
    <w:name w:val="Font Style59"/>
    <w:basedOn w:val="a1"/>
    <w:rsid w:val="00114193"/>
    <w:rPr>
      <w:rFonts w:ascii="Bookman Old Style" w:hAnsi="Bookman Old Style" w:cs="Bookman Old Style"/>
      <w:b/>
      <w:bCs/>
      <w:i/>
      <w:iCs/>
      <w:spacing w:val="10"/>
      <w:sz w:val="20"/>
      <w:szCs w:val="20"/>
    </w:rPr>
  </w:style>
  <w:style w:type="character" w:customStyle="1" w:styleId="110">
    <w:name w:val="Основной текст с отступом Знак1 Знак Знак1 Знак Знак Знак Знак"/>
    <w:basedOn w:val="a1"/>
    <w:rsid w:val="00114193"/>
    <w:rPr>
      <w:rFonts w:ascii="Courier New" w:hAnsi="Courier New" w:cs="Courier New"/>
      <w:sz w:val="24"/>
      <w:szCs w:val="24"/>
      <w:lang w:val="ru-RU" w:eastAsia="ru-RU" w:bidi="ar-SA"/>
    </w:rPr>
  </w:style>
  <w:style w:type="paragraph" w:customStyle="1" w:styleId="14">
    <w:name w:val="Знак1"/>
    <w:basedOn w:val="a0"/>
    <w:rsid w:val="00114193"/>
    <w:pPr>
      <w:tabs>
        <w:tab w:val="num" w:pos="432"/>
      </w:tabs>
      <w:spacing w:before="120" w:after="160"/>
      <w:ind w:left="432" w:hanging="432"/>
      <w:jc w:val="both"/>
    </w:pPr>
    <w:rPr>
      <w:rFonts w:ascii="Arial" w:hAnsi="Arial"/>
      <w:b/>
      <w:bCs/>
      <w:caps/>
      <w:sz w:val="32"/>
      <w:szCs w:val="32"/>
      <w:lang w:val="en-US" w:eastAsia="en-US"/>
    </w:rPr>
  </w:style>
  <w:style w:type="paragraph" w:customStyle="1" w:styleId="ConsPlusNormal">
    <w:name w:val="ConsPlusNormal"/>
    <w:qFormat/>
    <w:rsid w:val="00114193"/>
    <w:pPr>
      <w:widowControl w:val="0"/>
      <w:autoSpaceDE w:val="0"/>
      <w:autoSpaceDN w:val="0"/>
      <w:adjustRightInd w:val="0"/>
      <w:ind w:firstLine="720"/>
    </w:pPr>
    <w:rPr>
      <w:rFonts w:ascii="Arial" w:hAnsi="Arial" w:cs="Arial"/>
    </w:rPr>
  </w:style>
  <w:style w:type="table" w:customStyle="1" w:styleId="72">
    <w:name w:val="Сетка таблицы7"/>
    <w:basedOn w:val="a2"/>
    <w:next w:val="a8"/>
    <w:uiPriority w:val="59"/>
    <w:rsid w:val="004D2A11"/>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new">
    <w:name w:val="textnew"/>
    <w:basedOn w:val="a0"/>
    <w:rsid w:val="00724A52"/>
    <w:pPr>
      <w:spacing w:after="100" w:afterAutospacing="1"/>
      <w:ind w:firstLine="480"/>
      <w:jc w:val="both"/>
    </w:pPr>
    <w:rPr>
      <w:rFonts w:ascii="Arial" w:hAnsi="Arial" w:cs="Arial"/>
      <w:color w:val="000000"/>
      <w:sz w:val="19"/>
      <w:szCs w:val="19"/>
    </w:rPr>
  </w:style>
  <w:style w:type="paragraph" w:customStyle="1" w:styleId="TableParagraph">
    <w:name w:val="Table Paragraph"/>
    <w:basedOn w:val="a0"/>
    <w:uiPriority w:val="1"/>
    <w:qFormat/>
    <w:rsid w:val="003C44BE"/>
    <w:pPr>
      <w:autoSpaceDE w:val="0"/>
      <w:autoSpaceDN w:val="0"/>
      <w:adjustRightInd w:val="0"/>
      <w:ind w:left="107"/>
    </w:pPr>
  </w:style>
  <w:style w:type="character" w:styleId="aff9">
    <w:name w:val="Placeholder Text"/>
    <w:basedOn w:val="a1"/>
    <w:uiPriority w:val="99"/>
    <w:semiHidden/>
    <w:rsid w:val="00460DF6"/>
    <w:rPr>
      <w:color w:val="808080"/>
    </w:rPr>
  </w:style>
  <w:style w:type="paragraph" w:customStyle="1" w:styleId="msonormalmrcssattr">
    <w:name w:val="msonormal_mr_css_attr"/>
    <w:basedOn w:val="a0"/>
    <w:rsid w:val="008A4D0B"/>
    <w:pPr>
      <w:spacing w:before="100" w:beforeAutospacing="1" w:after="100" w:afterAutospacing="1"/>
    </w:pPr>
  </w:style>
  <w:style w:type="character" w:customStyle="1" w:styleId="affa">
    <w:name w:val="Буквица"/>
    <w:uiPriority w:val="99"/>
    <w:rsid w:val="00560687"/>
    <w:rPr>
      <w:lang w:val="ru-RU"/>
    </w:rPr>
  </w:style>
  <w:style w:type="paragraph" w:customStyle="1" w:styleId="Default">
    <w:name w:val="Default"/>
    <w:rsid w:val="001719B1"/>
    <w:pPr>
      <w:autoSpaceDE w:val="0"/>
      <w:autoSpaceDN w:val="0"/>
      <w:adjustRightInd w:val="0"/>
    </w:pPr>
    <w:rPr>
      <w:color w:val="000000"/>
      <w:sz w:val="24"/>
      <w:szCs w:val="24"/>
    </w:rPr>
  </w:style>
  <w:style w:type="paragraph" w:customStyle="1" w:styleId="100">
    <w:name w:val="1 Основной текст 0"/>
    <w:aliases w:val="95 ПК,А. Основной текст 0 Знак Знак Знак Знак Знак Знак,А. Основной текст 0,Основной текст 0,А. Основной текст 0 Знак Знак Знак Знак,А. Основной текст 0 Знак Знак,1. Основной текст 0,Основной тек..."/>
    <w:basedOn w:val="a0"/>
    <w:link w:val="10950"/>
    <w:rsid w:val="00362832"/>
    <w:pPr>
      <w:ind w:firstLine="539"/>
      <w:jc w:val="both"/>
    </w:pPr>
    <w:rPr>
      <w:rFonts w:eastAsia="Calibri"/>
      <w:color w:val="000000"/>
      <w:kern w:val="24"/>
      <w:lang w:eastAsia="en-US"/>
    </w:rPr>
  </w:style>
  <w:style w:type="character" w:customStyle="1" w:styleId="10950">
    <w:name w:val="1 Основной текст 0;95 ПК;А. Основной текст 0 Знак Знак Знак Знак Знак Знак Знак Знак"/>
    <w:link w:val="100"/>
    <w:rsid w:val="00362832"/>
    <w:rPr>
      <w:rFonts w:eastAsia="Calibri"/>
      <w:color w:val="000000"/>
      <w:kern w:val="24"/>
      <w:sz w:val="24"/>
      <w:szCs w:val="24"/>
      <w:lang w:eastAsia="en-US"/>
    </w:rPr>
  </w:style>
  <w:style w:type="paragraph" w:customStyle="1" w:styleId="ConsPlusTitle">
    <w:name w:val="ConsPlusTitle"/>
    <w:rsid w:val="00EF5AA3"/>
    <w:pPr>
      <w:widowControl w:val="0"/>
      <w:autoSpaceDE w:val="0"/>
      <w:autoSpaceDN w:val="0"/>
    </w:pPr>
    <w:rPr>
      <w:rFonts w:ascii="Calibri" w:hAnsi="Calibri" w:cs="Calibri"/>
      <w:b/>
      <w:sz w:val="22"/>
    </w:rPr>
  </w:style>
  <w:style w:type="paragraph" w:customStyle="1" w:styleId="affb">
    <w:name w:val="Базовый"/>
    <w:qFormat/>
    <w:rsid w:val="00350E05"/>
    <w:pPr>
      <w:suppressAutoHyphens/>
      <w:spacing w:line="360" w:lineRule="auto"/>
      <w:ind w:firstLine="720"/>
    </w:pPr>
    <w:rPr>
      <w:sz w:val="24"/>
    </w:rPr>
  </w:style>
  <w:style w:type="table" w:styleId="16">
    <w:name w:val="Table Simple 1"/>
    <w:basedOn w:val="a2"/>
    <w:qFormat/>
    <w:rsid w:val="00350E05"/>
    <w:rPr>
      <w:rFonts w:eastAsia="SimSu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StylePr w:type="firstRow">
      <w:tblPr/>
      <w:tcPr>
        <w:tcBorders>
          <w:top w:val="nil"/>
          <w:left w:val="nil"/>
          <w:bottom w:val="single" w:sz="6" w:space="0" w:color="008000"/>
          <w:right w:val="nil"/>
          <w:insideH w:val="nil"/>
          <w:insideV w:val="nil"/>
          <w:tl2br w:val="nil"/>
          <w:tr2bl w:val="nil"/>
        </w:tcBorders>
      </w:tcPr>
    </w:tblStylePr>
    <w:tblStylePr w:type="lastRow">
      <w:tblPr/>
      <w:tcPr>
        <w:tcBorders>
          <w:top w:val="single" w:sz="6" w:space="0" w:color="008000"/>
          <w:left w:val="nil"/>
          <w:bottom w:val="nil"/>
          <w:right w:val="nil"/>
          <w:insideH w:val="nil"/>
          <w:insideV w:val="nil"/>
          <w:tl2br w:val="nil"/>
          <w:tr2bl w:val="nil"/>
        </w:tcBorders>
      </w:tcPr>
    </w:tblStylePr>
  </w:style>
  <w:style w:type="character" w:styleId="affc">
    <w:name w:val="annotation reference"/>
    <w:basedOn w:val="a1"/>
    <w:semiHidden/>
    <w:unhideWhenUsed/>
    <w:rsid w:val="00DA08B3"/>
    <w:rPr>
      <w:sz w:val="16"/>
      <w:szCs w:val="16"/>
    </w:rPr>
  </w:style>
  <w:style w:type="paragraph" w:styleId="affd">
    <w:name w:val="annotation text"/>
    <w:basedOn w:val="a0"/>
    <w:link w:val="affe"/>
    <w:semiHidden/>
    <w:unhideWhenUsed/>
    <w:rsid w:val="00DA08B3"/>
    <w:rPr>
      <w:sz w:val="20"/>
      <w:szCs w:val="20"/>
    </w:rPr>
  </w:style>
  <w:style w:type="character" w:customStyle="1" w:styleId="affe">
    <w:name w:val="Текст примечания Знак"/>
    <w:basedOn w:val="a1"/>
    <w:link w:val="affd"/>
    <w:semiHidden/>
    <w:rsid w:val="00DA08B3"/>
  </w:style>
  <w:style w:type="paragraph" w:styleId="afff">
    <w:name w:val="annotation subject"/>
    <w:basedOn w:val="affd"/>
    <w:next w:val="affd"/>
    <w:link w:val="afff0"/>
    <w:semiHidden/>
    <w:unhideWhenUsed/>
    <w:rsid w:val="00DA08B3"/>
    <w:rPr>
      <w:b/>
      <w:bCs/>
    </w:rPr>
  </w:style>
  <w:style w:type="character" w:customStyle="1" w:styleId="afff0">
    <w:name w:val="Тема примечания Знак"/>
    <w:basedOn w:val="affe"/>
    <w:link w:val="afff"/>
    <w:semiHidden/>
    <w:rsid w:val="00DA08B3"/>
    <w:rPr>
      <w:b/>
      <w:bCs/>
    </w:rPr>
  </w:style>
  <w:style w:type="paragraph" w:customStyle="1" w:styleId="msonormal0">
    <w:name w:val="msonormal"/>
    <w:basedOn w:val="a0"/>
    <w:rsid w:val="009C6EBE"/>
    <w:pPr>
      <w:spacing w:before="100" w:beforeAutospacing="1" w:after="100" w:afterAutospacing="1"/>
    </w:pPr>
  </w:style>
  <w:style w:type="paragraph" w:customStyle="1" w:styleId="Standard">
    <w:name w:val="Standard"/>
    <w:rsid w:val="00B77660"/>
    <w:pPr>
      <w:suppressAutoHyphens/>
      <w:autoSpaceDN w:val="0"/>
      <w:textAlignment w:val="baseline"/>
    </w:pPr>
    <w:rPr>
      <w:rFonts w:ascii="Liberation Serif" w:eastAsia="SimSun" w:hAnsi="Liberation Serif" w:cs="Mangal"/>
      <w:kern w:val="3"/>
      <w:sz w:val="24"/>
      <w:szCs w:val="24"/>
      <w:lang w:val="en-US" w:eastAsia="zh-CN" w:bidi="hi-IN"/>
    </w:rPr>
  </w:style>
  <w:style w:type="numbering" w:customStyle="1" w:styleId="WWNum1a">
    <w:name w:val="WWNum1a"/>
    <w:basedOn w:val="a3"/>
    <w:rsid w:val="00B77660"/>
    <w:pPr>
      <w:numPr>
        <w:numId w:val="43"/>
      </w:numPr>
    </w:pPr>
  </w:style>
  <w:style w:type="paragraph" w:styleId="afff1">
    <w:name w:val="No Spacing"/>
    <w:qFormat/>
    <w:rsid w:val="003F5D0E"/>
    <w:rPr>
      <w:rFonts w:ascii="Calibri" w:eastAsia="Calibri" w:hAnsi="Calibri"/>
      <w:sz w:val="22"/>
      <w:szCs w:val="22"/>
      <w:lang w:eastAsia="en-US"/>
    </w:rPr>
  </w:style>
  <w:style w:type="numbering" w:customStyle="1" w:styleId="1ai11028">
    <w:name w:val="1 / a / i11028"/>
    <w:basedOn w:val="a3"/>
    <w:next w:val="1ai"/>
    <w:rsid w:val="00A12F0B"/>
    <w:pPr>
      <w:numPr>
        <w:numId w:val="49"/>
      </w:numPr>
    </w:pPr>
  </w:style>
  <w:style w:type="numbering" w:styleId="1ai">
    <w:name w:val="Outline List 1"/>
    <w:basedOn w:val="a3"/>
    <w:semiHidden/>
    <w:unhideWhenUsed/>
    <w:rsid w:val="00A12F0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2531983">
      <w:bodyDiv w:val="1"/>
      <w:marLeft w:val="0"/>
      <w:marRight w:val="0"/>
      <w:marTop w:val="0"/>
      <w:marBottom w:val="0"/>
      <w:divBdr>
        <w:top w:val="none" w:sz="0" w:space="0" w:color="auto"/>
        <w:left w:val="none" w:sz="0" w:space="0" w:color="auto"/>
        <w:bottom w:val="none" w:sz="0" w:space="0" w:color="auto"/>
        <w:right w:val="none" w:sz="0" w:space="0" w:color="auto"/>
      </w:divBdr>
    </w:div>
    <w:div w:id="62919152">
      <w:bodyDiv w:val="1"/>
      <w:marLeft w:val="0"/>
      <w:marRight w:val="0"/>
      <w:marTop w:val="0"/>
      <w:marBottom w:val="0"/>
      <w:divBdr>
        <w:top w:val="none" w:sz="0" w:space="0" w:color="auto"/>
        <w:left w:val="none" w:sz="0" w:space="0" w:color="auto"/>
        <w:bottom w:val="none" w:sz="0" w:space="0" w:color="auto"/>
        <w:right w:val="none" w:sz="0" w:space="0" w:color="auto"/>
      </w:divBdr>
    </w:div>
    <w:div w:id="87165781">
      <w:bodyDiv w:val="1"/>
      <w:marLeft w:val="0"/>
      <w:marRight w:val="0"/>
      <w:marTop w:val="0"/>
      <w:marBottom w:val="0"/>
      <w:divBdr>
        <w:top w:val="none" w:sz="0" w:space="0" w:color="auto"/>
        <w:left w:val="none" w:sz="0" w:space="0" w:color="auto"/>
        <w:bottom w:val="none" w:sz="0" w:space="0" w:color="auto"/>
        <w:right w:val="none" w:sz="0" w:space="0" w:color="auto"/>
      </w:divBdr>
      <w:divsChild>
        <w:div w:id="1942569023">
          <w:marLeft w:val="0"/>
          <w:marRight w:val="0"/>
          <w:marTop w:val="0"/>
          <w:marBottom w:val="0"/>
          <w:divBdr>
            <w:top w:val="none" w:sz="0" w:space="0" w:color="auto"/>
            <w:left w:val="none" w:sz="0" w:space="0" w:color="auto"/>
            <w:bottom w:val="none" w:sz="0" w:space="0" w:color="auto"/>
            <w:right w:val="none" w:sz="0" w:space="0" w:color="auto"/>
          </w:divBdr>
        </w:div>
      </w:divsChild>
    </w:div>
    <w:div w:id="104156672">
      <w:bodyDiv w:val="1"/>
      <w:marLeft w:val="0"/>
      <w:marRight w:val="0"/>
      <w:marTop w:val="0"/>
      <w:marBottom w:val="0"/>
      <w:divBdr>
        <w:top w:val="none" w:sz="0" w:space="0" w:color="auto"/>
        <w:left w:val="none" w:sz="0" w:space="0" w:color="auto"/>
        <w:bottom w:val="none" w:sz="0" w:space="0" w:color="auto"/>
        <w:right w:val="none" w:sz="0" w:space="0" w:color="auto"/>
      </w:divBdr>
    </w:div>
    <w:div w:id="107624057">
      <w:bodyDiv w:val="1"/>
      <w:marLeft w:val="0"/>
      <w:marRight w:val="0"/>
      <w:marTop w:val="0"/>
      <w:marBottom w:val="0"/>
      <w:divBdr>
        <w:top w:val="none" w:sz="0" w:space="0" w:color="auto"/>
        <w:left w:val="none" w:sz="0" w:space="0" w:color="auto"/>
        <w:bottom w:val="none" w:sz="0" w:space="0" w:color="auto"/>
        <w:right w:val="none" w:sz="0" w:space="0" w:color="auto"/>
      </w:divBdr>
    </w:div>
    <w:div w:id="159005186">
      <w:bodyDiv w:val="1"/>
      <w:marLeft w:val="0"/>
      <w:marRight w:val="0"/>
      <w:marTop w:val="0"/>
      <w:marBottom w:val="0"/>
      <w:divBdr>
        <w:top w:val="none" w:sz="0" w:space="0" w:color="auto"/>
        <w:left w:val="none" w:sz="0" w:space="0" w:color="auto"/>
        <w:bottom w:val="none" w:sz="0" w:space="0" w:color="auto"/>
        <w:right w:val="none" w:sz="0" w:space="0" w:color="auto"/>
      </w:divBdr>
    </w:div>
    <w:div w:id="193543570">
      <w:bodyDiv w:val="1"/>
      <w:marLeft w:val="0"/>
      <w:marRight w:val="0"/>
      <w:marTop w:val="0"/>
      <w:marBottom w:val="0"/>
      <w:divBdr>
        <w:top w:val="none" w:sz="0" w:space="0" w:color="auto"/>
        <w:left w:val="none" w:sz="0" w:space="0" w:color="auto"/>
        <w:bottom w:val="none" w:sz="0" w:space="0" w:color="auto"/>
        <w:right w:val="none" w:sz="0" w:space="0" w:color="auto"/>
      </w:divBdr>
    </w:div>
    <w:div w:id="212430795">
      <w:bodyDiv w:val="1"/>
      <w:marLeft w:val="0"/>
      <w:marRight w:val="0"/>
      <w:marTop w:val="0"/>
      <w:marBottom w:val="0"/>
      <w:divBdr>
        <w:top w:val="none" w:sz="0" w:space="0" w:color="auto"/>
        <w:left w:val="none" w:sz="0" w:space="0" w:color="auto"/>
        <w:bottom w:val="none" w:sz="0" w:space="0" w:color="auto"/>
        <w:right w:val="none" w:sz="0" w:space="0" w:color="auto"/>
      </w:divBdr>
    </w:div>
    <w:div w:id="246622743">
      <w:bodyDiv w:val="1"/>
      <w:marLeft w:val="0"/>
      <w:marRight w:val="0"/>
      <w:marTop w:val="0"/>
      <w:marBottom w:val="0"/>
      <w:divBdr>
        <w:top w:val="none" w:sz="0" w:space="0" w:color="auto"/>
        <w:left w:val="none" w:sz="0" w:space="0" w:color="auto"/>
        <w:bottom w:val="none" w:sz="0" w:space="0" w:color="auto"/>
        <w:right w:val="none" w:sz="0" w:space="0" w:color="auto"/>
      </w:divBdr>
    </w:div>
    <w:div w:id="288780754">
      <w:bodyDiv w:val="1"/>
      <w:marLeft w:val="0"/>
      <w:marRight w:val="0"/>
      <w:marTop w:val="0"/>
      <w:marBottom w:val="0"/>
      <w:divBdr>
        <w:top w:val="none" w:sz="0" w:space="0" w:color="auto"/>
        <w:left w:val="none" w:sz="0" w:space="0" w:color="auto"/>
        <w:bottom w:val="none" w:sz="0" w:space="0" w:color="auto"/>
        <w:right w:val="none" w:sz="0" w:space="0" w:color="auto"/>
      </w:divBdr>
    </w:div>
    <w:div w:id="445732083">
      <w:bodyDiv w:val="1"/>
      <w:marLeft w:val="0"/>
      <w:marRight w:val="0"/>
      <w:marTop w:val="0"/>
      <w:marBottom w:val="0"/>
      <w:divBdr>
        <w:top w:val="none" w:sz="0" w:space="0" w:color="auto"/>
        <w:left w:val="none" w:sz="0" w:space="0" w:color="auto"/>
        <w:bottom w:val="none" w:sz="0" w:space="0" w:color="auto"/>
        <w:right w:val="none" w:sz="0" w:space="0" w:color="auto"/>
      </w:divBdr>
    </w:div>
    <w:div w:id="576749205">
      <w:bodyDiv w:val="1"/>
      <w:marLeft w:val="0"/>
      <w:marRight w:val="0"/>
      <w:marTop w:val="0"/>
      <w:marBottom w:val="0"/>
      <w:divBdr>
        <w:top w:val="none" w:sz="0" w:space="0" w:color="auto"/>
        <w:left w:val="none" w:sz="0" w:space="0" w:color="auto"/>
        <w:bottom w:val="none" w:sz="0" w:space="0" w:color="auto"/>
        <w:right w:val="none" w:sz="0" w:space="0" w:color="auto"/>
      </w:divBdr>
    </w:div>
    <w:div w:id="645818662">
      <w:bodyDiv w:val="1"/>
      <w:marLeft w:val="0"/>
      <w:marRight w:val="0"/>
      <w:marTop w:val="0"/>
      <w:marBottom w:val="0"/>
      <w:divBdr>
        <w:top w:val="none" w:sz="0" w:space="0" w:color="auto"/>
        <w:left w:val="none" w:sz="0" w:space="0" w:color="auto"/>
        <w:bottom w:val="none" w:sz="0" w:space="0" w:color="auto"/>
        <w:right w:val="none" w:sz="0" w:space="0" w:color="auto"/>
      </w:divBdr>
    </w:div>
    <w:div w:id="659965869">
      <w:bodyDiv w:val="1"/>
      <w:marLeft w:val="0"/>
      <w:marRight w:val="0"/>
      <w:marTop w:val="0"/>
      <w:marBottom w:val="0"/>
      <w:divBdr>
        <w:top w:val="none" w:sz="0" w:space="0" w:color="auto"/>
        <w:left w:val="none" w:sz="0" w:space="0" w:color="auto"/>
        <w:bottom w:val="none" w:sz="0" w:space="0" w:color="auto"/>
        <w:right w:val="none" w:sz="0" w:space="0" w:color="auto"/>
      </w:divBdr>
    </w:div>
    <w:div w:id="706180356">
      <w:bodyDiv w:val="1"/>
      <w:marLeft w:val="0"/>
      <w:marRight w:val="0"/>
      <w:marTop w:val="0"/>
      <w:marBottom w:val="0"/>
      <w:divBdr>
        <w:top w:val="none" w:sz="0" w:space="0" w:color="auto"/>
        <w:left w:val="none" w:sz="0" w:space="0" w:color="auto"/>
        <w:bottom w:val="none" w:sz="0" w:space="0" w:color="auto"/>
        <w:right w:val="none" w:sz="0" w:space="0" w:color="auto"/>
      </w:divBdr>
    </w:div>
    <w:div w:id="712853267">
      <w:bodyDiv w:val="1"/>
      <w:marLeft w:val="0"/>
      <w:marRight w:val="0"/>
      <w:marTop w:val="0"/>
      <w:marBottom w:val="0"/>
      <w:divBdr>
        <w:top w:val="none" w:sz="0" w:space="0" w:color="auto"/>
        <w:left w:val="none" w:sz="0" w:space="0" w:color="auto"/>
        <w:bottom w:val="none" w:sz="0" w:space="0" w:color="auto"/>
        <w:right w:val="none" w:sz="0" w:space="0" w:color="auto"/>
      </w:divBdr>
    </w:div>
    <w:div w:id="732772957">
      <w:bodyDiv w:val="1"/>
      <w:marLeft w:val="0"/>
      <w:marRight w:val="0"/>
      <w:marTop w:val="0"/>
      <w:marBottom w:val="0"/>
      <w:divBdr>
        <w:top w:val="none" w:sz="0" w:space="0" w:color="auto"/>
        <w:left w:val="none" w:sz="0" w:space="0" w:color="auto"/>
        <w:bottom w:val="none" w:sz="0" w:space="0" w:color="auto"/>
        <w:right w:val="none" w:sz="0" w:space="0" w:color="auto"/>
      </w:divBdr>
    </w:div>
    <w:div w:id="763887856">
      <w:bodyDiv w:val="1"/>
      <w:marLeft w:val="0"/>
      <w:marRight w:val="0"/>
      <w:marTop w:val="0"/>
      <w:marBottom w:val="0"/>
      <w:divBdr>
        <w:top w:val="none" w:sz="0" w:space="0" w:color="auto"/>
        <w:left w:val="none" w:sz="0" w:space="0" w:color="auto"/>
        <w:bottom w:val="none" w:sz="0" w:space="0" w:color="auto"/>
        <w:right w:val="none" w:sz="0" w:space="0" w:color="auto"/>
      </w:divBdr>
    </w:div>
    <w:div w:id="838540115">
      <w:bodyDiv w:val="1"/>
      <w:marLeft w:val="0"/>
      <w:marRight w:val="0"/>
      <w:marTop w:val="0"/>
      <w:marBottom w:val="0"/>
      <w:divBdr>
        <w:top w:val="none" w:sz="0" w:space="0" w:color="auto"/>
        <w:left w:val="none" w:sz="0" w:space="0" w:color="auto"/>
        <w:bottom w:val="none" w:sz="0" w:space="0" w:color="auto"/>
        <w:right w:val="none" w:sz="0" w:space="0" w:color="auto"/>
      </w:divBdr>
    </w:div>
    <w:div w:id="847018126">
      <w:bodyDiv w:val="1"/>
      <w:marLeft w:val="0"/>
      <w:marRight w:val="0"/>
      <w:marTop w:val="0"/>
      <w:marBottom w:val="0"/>
      <w:divBdr>
        <w:top w:val="none" w:sz="0" w:space="0" w:color="auto"/>
        <w:left w:val="none" w:sz="0" w:space="0" w:color="auto"/>
        <w:bottom w:val="none" w:sz="0" w:space="0" w:color="auto"/>
        <w:right w:val="none" w:sz="0" w:space="0" w:color="auto"/>
      </w:divBdr>
    </w:div>
    <w:div w:id="888885742">
      <w:bodyDiv w:val="1"/>
      <w:marLeft w:val="0"/>
      <w:marRight w:val="0"/>
      <w:marTop w:val="0"/>
      <w:marBottom w:val="0"/>
      <w:divBdr>
        <w:top w:val="none" w:sz="0" w:space="0" w:color="auto"/>
        <w:left w:val="none" w:sz="0" w:space="0" w:color="auto"/>
        <w:bottom w:val="none" w:sz="0" w:space="0" w:color="auto"/>
        <w:right w:val="none" w:sz="0" w:space="0" w:color="auto"/>
      </w:divBdr>
    </w:div>
    <w:div w:id="912857200">
      <w:bodyDiv w:val="1"/>
      <w:marLeft w:val="0"/>
      <w:marRight w:val="0"/>
      <w:marTop w:val="0"/>
      <w:marBottom w:val="0"/>
      <w:divBdr>
        <w:top w:val="none" w:sz="0" w:space="0" w:color="auto"/>
        <w:left w:val="none" w:sz="0" w:space="0" w:color="auto"/>
        <w:bottom w:val="none" w:sz="0" w:space="0" w:color="auto"/>
        <w:right w:val="none" w:sz="0" w:space="0" w:color="auto"/>
      </w:divBdr>
    </w:div>
    <w:div w:id="929891486">
      <w:bodyDiv w:val="1"/>
      <w:marLeft w:val="0"/>
      <w:marRight w:val="0"/>
      <w:marTop w:val="0"/>
      <w:marBottom w:val="0"/>
      <w:divBdr>
        <w:top w:val="none" w:sz="0" w:space="0" w:color="auto"/>
        <w:left w:val="none" w:sz="0" w:space="0" w:color="auto"/>
        <w:bottom w:val="none" w:sz="0" w:space="0" w:color="auto"/>
        <w:right w:val="none" w:sz="0" w:space="0" w:color="auto"/>
      </w:divBdr>
    </w:div>
    <w:div w:id="986933904">
      <w:bodyDiv w:val="1"/>
      <w:marLeft w:val="0"/>
      <w:marRight w:val="0"/>
      <w:marTop w:val="0"/>
      <w:marBottom w:val="0"/>
      <w:divBdr>
        <w:top w:val="none" w:sz="0" w:space="0" w:color="auto"/>
        <w:left w:val="none" w:sz="0" w:space="0" w:color="auto"/>
        <w:bottom w:val="none" w:sz="0" w:space="0" w:color="auto"/>
        <w:right w:val="none" w:sz="0" w:space="0" w:color="auto"/>
      </w:divBdr>
    </w:div>
    <w:div w:id="994919187">
      <w:bodyDiv w:val="1"/>
      <w:marLeft w:val="0"/>
      <w:marRight w:val="0"/>
      <w:marTop w:val="0"/>
      <w:marBottom w:val="0"/>
      <w:divBdr>
        <w:top w:val="none" w:sz="0" w:space="0" w:color="auto"/>
        <w:left w:val="none" w:sz="0" w:space="0" w:color="auto"/>
        <w:bottom w:val="none" w:sz="0" w:space="0" w:color="auto"/>
        <w:right w:val="none" w:sz="0" w:space="0" w:color="auto"/>
      </w:divBdr>
    </w:div>
    <w:div w:id="997466324">
      <w:bodyDiv w:val="1"/>
      <w:marLeft w:val="0"/>
      <w:marRight w:val="0"/>
      <w:marTop w:val="0"/>
      <w:marBottom w:val="0"/>
      <w:divBdr>
        <w:top w:val="none" w:sz="0" w:space="0" w:color="auto"/>
        <w:left w:val="none" w:sz="0" w:space="0" w:color="auto"/>
        <w:bottom w:val="none" w:sz="0" w:space="0" w:color="auto"/>
        <w:right w:val="none" w:sz="0" w:space="0" w:color="auto"/>
      </w:divBdr>
    </w:div>
    <w:div w:id="1006446561">
      <w:bodyDiv w:val="1"/>
      <w:marLeft w:val="0"/>
      <w:marRight w:val="0"/>
      <w:marTop w:val="0"/>
      <w:marBottom w:val="0"/>
      <w:divBdr>
        <w:top w:val="none" w:sz="0" w:space="0" w:color="auto"/>
        <w:left w:val="none" w:sz="0" w:space="0" w:color="auto"/>
        <w:bottom w:val="none" w:sz="0" w:space="0" w:color="auto"/>
        <w:right w:val="none" w:sz="0" w:space="0" w:color="auto"/>
      </w:divBdr>
    </w:div>
    <w:div w:id="1017317515">
      <w:bodyDiv w:val="1"/>
      <w:marLeft w:val="0"/>
      <w:marRight w:val="0"/>
      <w:marTop w:val="0"/>
      <w:marBottom w:val="0"/>
      <w:divBdr>
        <w:top w:val="none" w:sz="0" w:space="0" w:color="auto"/>
        <w:left w:val="none" w:sz="0" w:space="0" w:color="auto"/>
        <w:bottom w:val="none" w:sz="0" w:space="0" w:color="auto"/>
        <w:right w:val="none" w:sz="0" w:space="0" w:color="auto"/>
      </w:divBdr>
    </w:div>
    <w:div w:id="1044476630">
      <w:bodyDiv w:val="1"/>
      <w:marLeft w:val="0"/>
      <w:marRight w:val="0"/>
      <w:marTop w:val="0"/>
      <w:marBottom w:val="0"/>
      <w:divBdr>
        <w:top w:val="none" w:sz="0" w:space="0" w:color="auto"/>
        <w:left w:val="none" w:sz="0" w:space="0" w:color="auto"/>
        <w:bottom w:val="none" w:sz="0" w:space="0" w:color="auto"/>
        <w:right w:val="none" w:sz="0" w:space="0" w:color="auto"/>
      </w:divBdr>
    </w:div>
    <w:div w:id="1046834719">
      <w:bodyDiv w:val="1"/>
      <w:marLeft w:val="0"/>
      <w:marRight w:val="0"/>
      <w:marTop w:val="0"/>
      <w:marBottom w:val="0"/>
      <w:divBdr>
        <w:top w:val="none" w:sz="0" w:space="0" w:color="auto"/>
        <w:left w:val="none" w:sz="0" w:space="0" w:color="auto"/>
        <w:bottom w:val="none" w:sz="0" w:space="0" w:color="auto"/>
        <w:right w:val="none" w:sz="0" w:space="0" w:color="auto"/>
      </w:divBdr>
    </w:div>
    <w:div w:id="1075467518">
      <w:bodyDiv w:val="1"/>
      <w:marLeft w:val="0"/>
      <w:marRight w:val="0"/>
      <w:marTop w:val="0"/>
      <w:marBottom w:val="0"/>
      <w:divBdr>
        <w:top w:val="none" w:sz="0" w:space="0" w:color="auto"/>
        <w:left w:val="none" w:sz="0" w:space="0" w:color="auto"/>
        <w:bottom w:val="none" w:sz="0" w:space="0" w:color="auto"/>
        <w:right w:val="none" w:sz="0" w:space="0" w:color="auto"/>
      </w:divBdr>
    </w:div>
    <w:div w:id="1149133210">
      <w:bodyDiv w:val="1"/>
      <w:marLeft w:val="0"/>
      <w:marRight w:val="0"/>
      <w:marTop w:val="0"/>
      <w:marBottom w:val="0"/>
      <w:divBdr>
        <w:top w:val="none" w:sz="0" w:space="0" w:color="auto"/>
        <w:left w:val="none" w:sz="0" w:space="0" w:color="auto"/>
        <w:bottom w:val="none" w:sz="0" w:space="0" w:color="auto"/>
        <w:right w:val="none" w:sz="0" w:space="0" w:color="auto"/>
      </w:divBdr>
    </w:div>
    <w:div w:id="1160388879">
      <w:bodyDiv w:val="1"/>
      <w:marLeft w:val="0"/>
      <w:marRight w:val="0"/>
      <w:marTop w:val="0"/>
      <w:marBottom w:val="0"/>
      <w:divBdr>
        <w:top w:val="none" w:sz="0" w:space="0" w:color="auto"/>
        <w:left w:val="none" w:sz="0" w:space="0" w:color="auto"/>
        <w:bottom w:val="none" w:sz="0" w:space="0" w:color="auto"/>
        <w:right w:val="none" w:sz="0" w:space="0" w:color="auto"/>
      </w:divBdr>
    </w:div>
    <w:div w:id="1163935676">
      <w:bodyDiv w:val="1"/>
      <w:marLeft w:val="0"/>
      <w:marRight w:val="0"/>
      <w:marTop w:val="0"/>
      <w:marBottom w:val="0"/>
      <w:divBdr>
        <w:top w:val="none" w:sz="0" w:space="0" w:color="auto"/>
        <w:left w:val="none" w:sz="0" w:space="0" w:color="auto"/>
        <w:bottom w:val="none" w:sz="0" w:space="0" w:color="auto"/>
        <w:right w:val="none" w:sz="0" w:space="0" w:color="auto"/>
      </w:divBdr>
    </w:div>
    <w:div w:id="1171870508">
      <w:bodyDiv w:val="1"/>
      <w:marLeft w:val="0"/>
      <w:marRight w:val="0"/>
      <w:marTop w:val="0"/>
      <w:marBottom w:val="0"/>
      <w:divBdr>
        <w:top w:val="none" w:sz="0" w:space="0" w:color="auto"/>
        <w:left w:val="none" w:sz="0" w:space="0" w:color="auto"/>
        <w:bottom w:val="none" w:sz="0" w:space="0" w:color="auto"/>
        <w:right w:val="none" w:sz="0" w:space="0" w:color="auto"/>
      </w:divBdr>
    </w:div>
    <w:div w:id="1226260373">
      <w:bodyDiv w:val="1"/>
      <w:marLeft w:val="0"/>
      <w:marRight w:val="0"/>
      <w:marTop w:val="0"/>
      <w:marBottom w:val="0"/>
      <w:divBdr>
        <w:top w:val="none" w:sz="0" w:space="0" w:color="auto"/>
        <w:left w:val="none" w:sz="0" w:space="0" w:color="auto"/>
        <w:bottom w:val="none" w:sz="0" w:space="0" w:color="auto"/>
        <w:right w:val="none" w:sz="0" w:space="0" w:color="auto"/>
      </w:divBdr>
    </w:div>
    <w:div w:id="1233194770">
      <w:bodyDiv w:val="1"/>
      <w:marLeft w:val="0"/>
      <w:marRight w:val="0"/>
      <w:marTop w:val="0"/>
      <w:marBottom w:val="0"/>
      <w:divBdr>
        <w:top w:val="none" w:sz="0" w:space="0" w:color="auto"/>
        <w:left w:val="none" w:sz="0" w:space="0" w:color="auto"/>
        <w:bottom w:val="none" w:sz="0" w:space="0" w:color="auto"/>
        <w:right w:val="none" w:sz="0" w:space="0" w:color="auto"/>
      </w:divBdr>
    </w:div>
    <w:div w:id="1352679008">
      <w:bodyDiv w:val="1"/>
      <w:marLeft w:val="0"/>
      <w:marRight w:val="0"/>
      <w:marTop w:val="0"/>
      <w:marBottom w:val="0"/>
      <w:divBdr>
        <w:top w:val="none" w:sz="0" w:space="0" w:color="auto"/>
        <w:left w:val="none" w:sz="0" w:space="0" w:color="auto"/>
        <w:bottom w:val="none" w:sz="0" w:space="0" w:color="auto"/>
        <w:right w:val="none" w:sz="0" w:space="0" w:color="auto"/>
      </w:divBdr>
    </w:div>
    <w:div w:id="1381900388">
      <w:bodyDiv w:val="1"/>
      <w:marLeft w:val="0"/>
      <w:marRight w:val="0"/>
      <w:marTop w:val="0"/>
      <w:marBottom w:val="0"/>
      <w:divBdr>
        <w:top w:val="none" w:sz="0" w:space="0" w:color="auto"/>
        <w:left w:val="none" w:sz="0" w:space="0" w:color="auto"/>
        <w:bottom w:val="none" w:sz="0" w:space="0" w:color="auto"/>
        <w:right w:val="none" w:sz="0" w:space="0" w:color="auto"/>
      </w:divBdr>
    </w:div>
    <w:div w:id="1392191291">
      <w:bodyDiv w:val="1"/>
      <w:marLeft w:val="0"/>
      <w:marRight w:val="0"/>
      <w:marTop w:val="0"/>
      <w:marBottom w:val="0"/>
      <w:divBdr>
        <w:top w:val="none" w:sz="0" w:space="0" w:color="auto"/>
        <w:left w:val="none" w:sz="0" w:space="0" w:color="auto"/>
        <w:bottom w:val="none" w:sz="0" w:space="0" w:color="auto"/>
        <w:right w:val="none" w:sz="0" w:space="0" w:color="auto"/>
      </w:divBdr>
    </w:div>
    <w:div w:id="1394889430">
      <w:bodyDiv w:val="1"/>
      <w:marLeft w:val="0"/>
      <w:marRight w:val="0"/>
      <w:marTop w:val="0"/>
      <w:marBottom w:val="0"/>
      <w:divBdr>
        <w:top w:val="none" w:sz="0" w:space="0" w:color="auto"/>
        <w:left w:val="none" w:sz="0" w:space="0" w:color="auto"/>
        <w:bottom w:val="none" w:sz="0" w:space="0" w:color="auto"/>
        <w:right w:val="none" w:sz="0" w:space="0" w:color="auto"/>
      </w:divBdr>
    </w:div>
    <w:div w:id="1437217836">
      <w:bodyDiv w:val="1"/>
      <w:marLeft w:val="0"/>
      <w:marRight w:val="0"/>
      <w:marTop w:val="0"/>
      <w:marBottom w:val="0"/>
      <w:divBdr>
        <w:top w:val="none" w:sz="0" w:space="0" w:color="auto"/>
        <w:left w:val="none" w:sz="0" w:space="0" w:color="auto"/>
        <w:bottom w:val="none" w:sz="0" w:space="0" w:color="auto"/>
        <w:right w:val="none" w:sz="0" w:space="0" w:color="auto"/>
      </w:divBdr>
    </w:div>
    <w:div w:id="1478690206">
      <w:bodyDiv w:val="1"/>
      <w:marLeft w:val="0"/>
      <w:marRight w:val="0"/>
      <w:marTop w:val="0"/>
      <w:marBottom w:val="0"/>
      <w:divBdr>
        <w:top w:val="none" w:sz="0" w:space="0" w:color="auto"/>
        <w:left w:val="none" w:sz="0" w:space="0" w:color="auto"/>
        <w:bottom w:val="none" w:sz="0" w:space="0" w:color="auto"/>
        <w:right w:val="none" w:sz="0" w:space="0" w:color="auto"/>
      </w:divBdr>
    </w:div>
    <w:div w:id="1523275858">
      <w:bodyDiv w:val="1"/>
      <w:marLeft w:val="0"/>
      <w:marRight w:val="0"/>
      <w:marTop w:val="0"/>
      <w:marBottom w:val="0"/>
      <w:divBdr>
        <w:top w:val="none" w:sz="0" w:space="0" w:color="auto"/>
        <w:left w:val="none" w:sz="0" w:space="0" w:color="auto"/>
        <w:bottom w:val="none" w:sz="0" w:space="0" w:color="auto"/>
        <w:right w:val="none" w:sz="0" w:space="0" w:color="auto"/>
      </w:divBdr>
    </w:div>
    <w:div w:id="1549535415">
      <w:bodyDiv w:val="1"/>
      <w:marLeft w:val="0"/>
      <w:marRight w:val="0"/>
      <w:marTop w:val="0"/>
      <w:marBottom w:val="0"/>
      <w:divBdr>
        <w:top w:val="none" w:sz="0" w:space="0" w:color="auto"/>
        <w:left w:val="none" w:sz="0" w:space="0" w:color="auto"/>
        <w:bottom w:val="none" w:sz="0" w:space="0" w:color="auto"/>
        <w:right w:val="none" w:sz="0" w:space="0" w:color="auto"/>
      </w:divBdr>
      <w:divsChild>
        <w:div w:id="1706980113">
          <w:marLeft w:val="0"/>
          <w:marRight w:val="0"/>
          <w:marTop w:val="0"/>
          <w:marBottom w:val="0"/>
          <w:divBdr>
            <w:top w:val="none" w:sz="0" w:space="0" w:color="auto"/>
            <w:left w:val="none" w:sz="0" w:space="0" w:color="auto"/>
            <w:bottom w:val="none" w:sz="0" w:space="0" w:color="auto"/>
            <w:right w:val="none" w:sz="0" w:space="0" w:color="auto"/>
          </w:divBdr>
        </w:div>
      </w:divsChild>
    </w:div>
    <w:div w:id="1561675053">
      <w:bodyDiv w:val="1"/>
      <w:marLeft w:val="0"/>
      <w:marRight w:val="0"/>
      <w:marTop w:val="0"/>
      <w:marBottom w:val="0"/>
      <w:divBdr>
        <w:top w:val="none" w:sz="0" w:space="0" w:color="auto"/>
        <w:left w:val="none" w:sz="0" w:space="0" w:color="auto"/>
        <w:bottom w:val="none" w:sz="0" w:space="0" w:color="auto"/>
        <w:right w:val="none" w:sz="0" w:space="0" w:color="auto"/>
      </w:divBdr>
    </w:div>
    <w:div w:id="1602107941">
      <w:bodyDiv w:val="1"/>
      <w:marLeft w:val="0"/>
      <w:marRight w:val="0"/>
      <w:marTop w:val="0"/>
      <w:marBottom w:val="0"/>
      <w:divBdr>
        <w:top w:val="none" w:sz="0" w:space="0" w:color="auto"/>
        <w:left w:val="none" w:sz="0" w:space="0" w:color="auto"/>
        <w:bottom w:val="none" w:sz="0" w:space="0" w:color="auto"/>
        <w:right w:val="none" w:sz="0" w:space="0" w:color="auto"/>
      </w:divBdr>
    </w:div>
    <w:div w:id="1605187569">
      <w:bodyDiv w:val="1"/>
      <w:marLeft w:val="0"/>
      <w:marRight w:val="0"/>
      <w:marTop w:val="0"/>
      <w:marBottom w:val="0"/>
      <w:divBdr>
        <w:top w:val="none" w:sz="0" w:space="0" w:color="auto"/>
        <w:left w:val="none" w:sz="0" w:space="0" w:color="auto"/>
        <w:bottom w:val="none" w:sz="0" w:space="0" w:color="auto"/>
        <w:right w:val="none" w:sz="0" w:space="0" w:color="auto"/>
      </w:divBdr>
    </w:div>
    <w:div w:id="1627655846">
      <w:bodyDiv w:val="1"/>
      <w:marLeft w:val="0"/>
      <w:marRight w:val="0"/>
      <w:marTop w:val="0"/>
      <w:marBottom w:val="0"/>
      <w:divBdr>
        <w:top w:val="none" w:sz="0" w:space="0" w:color="auto"/>
        <w:left w:val="none" w:sz="0" w:space="0" w:color="auto"/>
        <w:bottom w:val="none" w:sz="0" w:space="0" w:color="auto"/>
        <w:right w:val="none" w:sz="0" w:space="0" w:color="auto"/>
      </w:divBdr>
    </w:div>
    <w:div w:id="1637371990">
      <w:bodyDiv w:val="1"/>
      <w:marLeft w:val="0"/>
      <w:marRight w:val="0"/>
      <w:marTop w:val="0"/>
      <w:marBottom w:val="0"/>
      <w:divBdr>
        <w:top w:val="none" w:sz="0" w:space="0" w:color="auto"/>
        <w:left w:val="none" w:sz="0" w:space="0" w:color="auto"/>
        <w:bottom w:val="none" w:sz="0" w:space="0" w:color="auto"/>
        <w:right w:val="none" w:sz="0" w:space="0" w:color="auto"/>
      </w:divBdr>
    </w:div>
    <w:div w:id="1671248158">
      <w:bodyDiv w:val="1"/>
      <w:marLeft w:val="0"/>
      <w:marRight w:val="0"/>
      <w:marTop w:val="0"/>
      <w:marBottom w:val="0"/>
      <w:divBdr>
        <w:top w:val="none" w:sz="0" w:space="0" w:color="auto"/>
        <w:left w:val="none" w:sz="0" w:space="0" w:color="auto"/>
        <w:bottom w:val="none" w:sz="0" w:space="0" w:color="auto"/>
        <w:right w:val="none" w:sz="0" w:space="0" w:color="auto"/>
      </w:divBdr>
    </w:div>
    <w:div w:id="1759668735">
      <w:bodyDiv w:val="1"/>
      <w:marLeft w:val="0"/>
      <w:marRight w:val="0"/>
      <w:marTop w:val="0"/>
      <w:marBottom w:val="0"/>
      <w:divBdr>
        <w:top w:val="none" w:sz="0" w:space="0" w:color="auto"/>
        <w:left w:val="none" w:sz="0" w:space="0" w:color="auto"/>
        <w:bottom w:val="none" w:sz="0" w:space="0" w:color="auto"/>
        <w:right w:val="none" w:sz="0" w:space="0" w:color="auto"/>
      </w:divBdr>
    </w:div>
    <w:div w:id="1775124510">
      <w:bodyDiv w:val="1"/>
      <w:marLeft w:val="0"/>
      <w:marRight w:val="0"/>
      <w:marTop w:val="0"/>
      <w:marBottom w:val="0"/>
      <w:divBdr>
        <w:top w:val="none" w:sz="0" w:space="0" w:color="auto"/>
        <w:left w:val="none" w:sz="0" w:space="0" w:color="auto"/>
        <w:bottom w:val="none" w:sz="0" w:space="0" w:color="auto"/>
        <w:right w:val="none" w:sz="0" w:space="0" w:color="auto"/>
      </w:divBdr>
    </w:div>
    <w:div w:id="1866408567">
      <w:bodyDiv w:val="1"/>
      <w:marLeft w:val="0"/>
      <w:marRight w:val="0"/>
      <w:marTop w:val="0"/>
      <w:marBottom w:val="0"/>
      <w:divBdr>
        <w:top w:val="none" w:sz="0" w:space="0" w:color="auto"/>
        <w:left w:val="none" w:sz="0" w:space="0" w:color="auto"/>
        <w:bottom w:val="none" w:sz="0" w:space="0" w:color="auto"/>
        <w:right w:val="none" w:sz="0" w:space="0" w:color="auto"/>
      </w:divBdr>
    </w:div>
    <w:div w:id="1897207241">
      <w:bodyDiv w:val="1"/>
      <w:marLeft w:val="0"/>
      <w:marRight w:val="0"/>
      <w:marTop w:val="0"/>
      <w:marBottom w:val="0"/>
      <w:divBdr>
        <w:top w:val="none" w:sz="0" w:space="0" w:color="auto"/>
        <w:left w:val="none" w:sz="0" w:space="0" w:color="auto"/>
        <w:bottom w:val="none" w:sz="0" w:space="0" w:color="auto"/>
        <w:right w:val="none" w:sz="0" w:space="0" w:color="auto"/>
      </w:divBdr>
    </w:div>
    <w:div w:id="1929531796">
      <w:bodyDiv w:val="1"/>
      <w:marLeft w:val="0"/>
      <w:marRight w:val="0"/>
      <w:marTop w:val="0"/>
      <w:marBottom w:val="0"/>
      <w:divBdr>
        <w:top w:val="none" w:sz="0" w:space="0" w:color="auto"/>
        <w:left w:val="none" w:sz="0" w:space="0" w:color="auto"/>
        <w:bottom w:val="none" w:sz="0" w:space="0" w:color="auto"/>
        <w:right w:val="none" w:sz="0" w:space="0" w:color="auto"/>
      </w:divBdr>
    </w:div>
    <w:div w:id="1962883105">
      <w:bodyDiv w:val="1"/>
      <w:marLeft w:val="0"/>
      <w:marRight w:val="0"/>
      <w:marTop w:val="0"/>
      <w:marBottom w:val="0"/>
      <w:divBdr>
        <w:top w:val="none" w:sz="0" w:space="0" w:color="auto"/>
        <w:left w:val="none" w:sz="0" w:space="0" w:color="auto"/>
        <w:bottom w:val="none" w:sz="0" w:space="0" w:color="auto"/>
        <w:right w:val="none" w:sz="0" w:space="0" w:color="auto"/>
      </w:divBdr>
    </w:div>
    <w:div w:id="1966539088">
      <w:bodyDiv w:val="1"/>
      <w:marLeft w:val="0"/>
      <w:marRight w:val="0"/>
      <w:marTop w:val="0"/>
      <w:marBottom w:val="0"/>
      <w:divBdr>
        <w:top w:val="none" w:sz="0" w:space="0" w:color="auto"/>
        <w:left w:val="none" w:sz="0" w:space="0" w:color="auto"/>
        <w:bottom w:val="none" w:sz="0" w:space="0" w:color="auto"/>
        <w:right w:val="none" w:sz="0" w:space="0" w:color="auto"/>
      </w:divBdr>
    </w:div>
    <w:div w:id="2004621212">
      <w:bodyDiv w:val="1"/>
      <w:marLeft w:val="0"/>
      <w:marRight w:val="0"/>
      <w:marTop w:val="0"/>
      <w:marBottom w:val="0"/>
      <w:divBdr>
        <w:top w:val="none" w:sz="0" w:space="0" w:color="auto"/>
        <w:left w:val="none" w:sz="0" w:space="0" w:color="auto"/>
        <w:bottom w:val="none" w:sz="0" w:space="0" w:color="auto"/>
        <w:right w:val="none" w:sz="0" w:space="0" w:color="auto"/>
      </w:divBdr>
    </w:div>
    <w:div w:id="2063551516">
      <w:bodyDiv w:val="1"/>
      <w:marLeft w:val="0"/>
      <w:marRight w:val="0"/>
      <w:marTop w:val="0"/>
      <w:marBottom w:val="0"/>
      <w:divBdr>
        <w:top w:val="none" w:sz="0" w:space="0" w:color="auto"/>
        <w:left w:val="none" w:sz="0" w:space="0" w:color="auto"/>
        <w:bottom w:val="none" w:sz="0" w:space="0" w:color="auto"/>
        <w:right w:val="none" w:sz="0" w:space="0" w:color="auto"/>
      </w:divBdr>
    </w:div>
    <w:div w:id="2071729255">
      <w:bodyDiv w:val="1"/>
      <w:marLeft w:val="0"/>
      <w:marRight w:val="0"/>
      <w:marTop w:val="0"/>
      <w:marBottom w:val="0"/>
      <w:divBdr>
        <w:top w:val="none" w:sz="0" w:space="0" w:color="auto"/>
        <w:left w:val="none" w:sz="0" w:space="0" w:color="auto"/>
        <w:bottom w:val="none" w:sz="0" w:space="0" w:color="auto"/>
        <w:right w:val="none" w:sz="0" w:space="0" w:color="auto"/>
      </w:divBdr>
    </w:div>
    <w:div w:id="21098122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g"/><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jp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5.jpeg"/><Relationship Id="rId32" Type="http://schemas.openxmlformats.org/officeDocument/2006/relationships/image" Target="media/image23.jp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g"/><Relationship Id="rId28" Type="http://schemas.openxmlformats.org/officeDocument/2006/relationships/image" Target="media/image19.jpg"/><Relationship Id="rId36"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jpeg"/><Relationship Id="rId22" Type="http://schemas.openxmlformats.org/officeDocument/2006/relationships/image" Target="media/image13.jp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81D0DB-9805-463C-BBAB-EA3E5316D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5067</TotalTime>
  <Pages>70</Pages>
  <Words>16062</Words>
  <Characters>91554</Characters>
  <Application>Microsoft Office Word</Application>
  <DocSecurity>0</DocSecurity>
  <Lines>762</Lines>
  <Paragraphs>214</Paragraphs>
  <ScaleCrop>false</ScaleCrop>
  <HeadingPairs>
    <vt:vector size="2" baseType="variant">
      <vt:variant>
        <vt:lpstr>Название</vt:lpstr>
      </vt:variant>
      <vt:variant>
        <vt:i4>1</vt:i4>
      </vt:variant>
    </vt:vector>
  </HeadingPairs>
  <TitlesOfParts>
    <vt:vector size="1" baseType="lpstr">
      <vt:lpstr>ОПЗ ОГО</vt:lpstr>
    </vt:vector>
  </TitlesOfParts>
  <Company>"УИУ"</Company>
  <LinksUpToDate>false</LinksUpToDate>
  <CharactersWithSpaces>107402</CharactersWithSpaces>
  <SharedDoc>false</SharedDoc>
  <HLinks>
    <vt:vector size="42" baseType="variant">
      <vt:variant>
        <vt:i4>196682</vt:i4>
      </vt:variant>
      <vt:variant>
        <vt:i4>24</vt:i4>
      </vt:variant>
      <vt:variant>
        <vt:i4>0</vt:i4>
      </vt:variant>
      <vt:variant>
        <vt:i4>5</vt:i4>
      </vt:variant>
      <vt:variant>
        <vt:lpwstr>http://ru.wikipedia.org/wiki/XDSL</vt:lpwstr>
      </vt:variant>
      <vt:variant>
        <vt:lpwstr/>
      </vt:variant>
      <vt:variant>
        <vt:i4>524308</vt:i4>
      </vt:variant>
      <vt:variant>
        <vt:i4>21</vt:i4>
      </vt:variant>
      <vt:variant>
        <vt:i4>0</vt:i4>
      </vt:variant>
      <vt:variant>
        <vt:i4>5</vt:i4>
      </vt:variant>
      <vt:variant>
        <vt:lpwstr>http://ru.wikipedia.org/wiki/%D0%98%D0%BD%D1%82%D0%B5%D1%80%D0%BD%D0%B5%D1%82</vt:lpwstr>
      </vt:variant>
      <vt:variant>
        <vt:lpwstr/>
      </vt:variant>
      <vt:variant>
        <vt:i4>327773</vt:i4>
      </vt:variant>
      <vt:variant>
        <vt:i4>18</vt:i4>
      </vt:variant>
      <vt:variant>
        <vt:i4>0</vt:i4>
      </vt:variant>
      <vt:variant>
        <vt:i4>5</vt:i4>
      </vt:variant>
      <vt:variant>
        <vt:lpwstr>http://ru.wikipedia.org/wiki/ISDN</vt:lpwstr>
      </vt:variant>
      <vt:variant>
        <vt:lpwstr/>
      </vt:variant>
      <vt:variant>
        <vt:i4>8126514</vt:i4>
      </vt:variant>
      <vt:variant>
        <vt:i4>15</vt:i4>
      </vt:variant>
      <vt:variant>
        <vt:i4>0</vt:i4>
      </vt:variant>
      <vt:variant>
        <vt:i4>5</vt:i4>
      </vt:variant>
      <vt:variant>
        <vt:lpwstr>http://ru.wikipedia.org/wiki/%D0%A2%D0%B5%D0%BB%D0%B5%D1%84%D0%BE%D0%BD%D0%B8%D1%8F</vt:lpwstr>
      </vt:variant>
      <vt:variant>
        <vt:lpwstr/>
      </vt:variant>
      <vt:variant>
        <vt:i4>6357025</vt:i4>
      </vt:variant>
      <vt:variant>
        <vt:i4>6</vt:i4>
      </vt:variant>
      <vt:variant>
        <vt:i4>0</vt:i4>
      </vt:variant>
      <vt:variant>
        <vt:i4>5</vt:i4>
      </vt:variant>
      <vt:variant>
        <vt:lpwstr>http://eggp.narod.ru/izvinite.html</vt:lpwstr>
      </vt:variant>
      <vt:variant>
        <vt:lpwstr/>
      </vt:variant>
      <vt:variant>
        <vt:i4>6357025</vt:i4>
      </vt:variant>
      <vt:variant>
        <vt:i4>3</vt:i4>
      </vt:variant>
      <vt:variant>
        <vt:i4>0</vt:i4>
      </vt:variant>
      <vt:variant>
        <vt:i4>5</vt:i4>
      </vt:variant>
      <vt:variant>
        <vt:lpwstr>http://eggp.narod.ru/izvinite.html</vt:lpwstr>
      </vt:variant>
      <vt:variant>
        <vt:lpwstr/>
      </vt:variant>
      <vt:variant>
        <vt:i4>3735668</vt:i4>
      </vt:variant>
      <vt:variant>
        <vt:i4>0</vt:i4>
      </vt:variant>
      <vt:variant>
        <vt:i4>0</vt:i4>
      </vt:variant>
      <vt:variant>
        <vt:i4>5</vt:i4>
      </vt:variant>
      <vt:variant>
        <vt:lpwstr>http://base.garant.ru/12147740.htm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ОПЗ ОГО</dc:title>
  <dc:subject/>
  <dc:creator>Андрей</dc:creator>
  <cp:keywords>ОГО</cp:keywords>
  <dc:description/>
  <cp:lastModifiedBy>Александра Блохина</cp:lastModifiedBy>
  <cp:revision>152</cp:revision>
  <cp:lastPrinted>2022-11-28T06:55:00Z</cp:lastPrinted>
  <dcterms:created xsi:type="dcterms:W3CDTF">2022-11-30T01:01:00Z</dcterms:created>
  <dcterms:modified xsi:type="dcterms:W3CDTF">2023-06-07T15:07:00Z</dcterms:modified>
</cp:coreProperties>
</file>