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53466A" w:rsidRDefault="008B3038" w:rsidP="00F47B05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sz w:val="52"/>
          <w:szCs w:val="52"/>
        </w:rPr>
        <w:t xml:space="preserve">  </w:t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53466A" w:rsidRPr="0053466A">
        <w:rPr>
          <w:b/>
          <w:i/>
          <w:sz w:val="28"/>
          <w:szCs w:val="28"/>
        </w:rPr>
        <w:tab/>
      </w:r>
      <w:r w:rsidR="0053466A" w:rsidRPr="0053466A">
        <w:rPr>
          <w:b/>
          <w:i/>
          <w:sz w:val="28"/>
          <w:szCs w:val="28"/>
        </w:rPr>
        <w:tab/>
        <w:t>ПРОЕКТ</w:t>
      </w:r>
      <w:r w:rsidR="004C2080" w:rsidRPr="0053466A">
        <w:rPr>
          <w:b/>
          <w:i/>
          <w:sz w:val="28"/>
          <w:szCs w:val="28"/>
        </w:rPr>
        <w:tab/>
      </w:r>
      <w:r w:rsidR="004C2080" w:rsidRPr="0053466A">
        <w:rPr>
          <w:b/>
          <w:i/>
          <w:sz w:val="28"/>
          <w:szCs w:val="28"/>
        </w:rPr>
        <w:tab/>
      </w:r>
      <w:r w:rsidR="0019187B" w:rsidRPr="0053466A">
        <w:rPr>
          <w:b/>
          <w:i/>
          <w:sz w:val="28"/>
          <w:szCs w:val="28"/>
        </w:rPr>
        <w:t xml:space="preserve">                              </w:t>
      </w:r>
    </w:p>
    <w:p w:rsidR="004C2080" w:rsidRDefault="00D622E1" w:rsidP="004C2080">
      <w:pPr>
        <w:pStyle w:val="a3"/>
        <w:ind w:left="0"/>
        <w:jc w:val="center"/>
        <w:rPr>
          <w:rFonts w:ascii="Liberation Serif" w:hAnsi="Liberation Serif"/>
          <w:b/>
          <w:bCs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-540385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080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C2080">
        <w:rPr>
          <w:rFonts w:ascii="Liberation Serif" w:hAnsi="Liberation Serif"/>
          <w:b/>
          <w:bCs/>
          <w:sz w:val="28"/>
          <w:szCs w:val="28"/>
        </w:rPr>
        <w:t>АДМИНИСТРАЦИЯ ШАЛИНСКОГО ГОРОДСКОГО ОКРУГА</w:t>
      </w:r>
    </w:p>
    <w:p w:rsidR="000965C2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4C2080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</w:tc>
      </w:tr>
    </w:tbl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от  </w:t>
      </w:r>
      <w:r w:rsidR="0053466A">
        <w:rPr>
          <w:rFonts w:ascii="Liberation Serif" w:hAnsi="Liberation Serif"/>
          <w:sz w:val="28"/>
          <w:szCs w:val="28"/>
        </w:rPr>
        <w:t>____   ____________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8A53B7">
        <w:rPr>
          <w:rFonts w:ascii="Liberation Serif" w:hAnsi="Liberation Serif"/>
          <w:sz w:val="28"/>
          <w:szCs w:val="28"/>
        </w:rPr>
        <w:t>2</w:t>
      </w:r>
      <w:r w:rsidR="0053466A">
        <w:rPr>
          <w:rFonts w:ascii="Liberation Serif" w:hAnsi="Liberation Serif"/>
          <w:sz w:val="28"/>
          <w:szCs w:val="28"/>
        </w:rPr>
        <w:t xml:space="preserve">3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4C2080">
        <w:rPr>
          <w:rFonts w:ascii="Liberation Serif" w:hAnsi="Liberation Serif"/>
          <w:sz w:val="28"/>
          <w:szCs w:val="28"/>
        </w:rPr>
        <w:t xml:space="preserve"> </w:t>
      </w:r>
      <w:r w:rsidR="0053466A">
        <w:rPr>
          <w:rFonts w:ascii="Liberation Serif" w:hAnsi="Liberation Serif"/>
          <w:sz w:val="28"/>
          <w:szCs w:val="28"/>
        </w:rPr>
        <w:t>_____</w:t>
      </w:r>
    </w:p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пгт.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5388A" w:rsidRPr="006157C9" w:rsidRDefault="004C2080" w:rsidP="004C2080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E40B13" w:rsidRPr="006157C9">
        <w:rPr>
          <w:rFonts w:ascii="Liberation Serif" w:hAnsi="Liberation Serif"/>
          <w:b/>
          <w:i/>
          <w:sz w:val="28"/>
          <w:szCs w:val="28"/>
        </w:rPr>
        <w:t>Положени</w:t>
      </w:r>
      <w:r>
        <w:rPr>
          <w:rFonts w:ascii="Liberation Serif" w:hAnsi="Liberation Serif"/>
          <w:b/>
          <w:i/>
          <w:sz w:val="28"/>
          <w:szCs w:val="28"/>
        </w:rPr>
        <w:t>е</w:t>
      </w:r>
      <w:r w:rsidR="00E40B13" w:rsidRPr="006157C9">
        <w:rPr>
          <w:rFonts w:ascii="Liberation Serif" w:hAnsi="Liberation Serif"/>
          <w:b/>
          <w:i/>
          <w:sz w:val="28"/>
          <w:szCs w:val="28"/>
        </w:rPr>
        <w:t xml:space="preserve"> об оплате труда</w:t>
      </w:r>
      <w:r w:rsidR="0085388A" w:rsidRPr="006157C9">
        <w:rPr>
          <w:rFonts w:ascii="Liberation Serif" w:hAnsi="Liberation Serif"/>
          <w:b/>
          <w:i/>
          <w:sz w:val="28"/>
          <w:szCs w:val="28"/>
        </w:rPr>
        <w:t xml:space="preserve"> директора </w:t>
      </w:r>
      <w:r w:rsidR="00E40B13" w:rsidRPr="006157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5388A" w:rsidRPr="006157C9">
        <w:rPr>
          <w:rFonts w:ascii="Liberation Serif" w:hAnsi="Liberation Serif"/>
          <w:b/>
          <w:i/>
          <w:sz w:val="28"/>
          <w:szCs w:val="28"/>
        </w:rPr>
        <w:t xml:space="preserve">муниципального бюджетного учреждения </w:t>
      </w:r>
      <w:r w:rsidR="002907A5" w:rsidRPr="006157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5388A" w:rsidRPr="006157C9">
        <w:rPr>
          <w:rFonts w:ascii="Liberation Serif" w:hAnsi="Liberation Serif"/>
          <w:b/>
          <w:i/>
          <w:sz w:val="28"/>
          <w:szCs w:val="28"/>
        </w:rPr>
        <w:t>Шалинского</w:t>
      </w:r>
    </w:p>
    <w:p w:rsidR="0085388A" w:rsidRPr="006157C9" w:rsidRDefault="0085388A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157C9">
        <w:rPr>
          <w:rFonts w:ascii="Liberation Serif" w:hAnsi="Liberation Serif"/>
          <w:b/>
          <w:i/>
          <w:sz w:val="28"/>
          <w:szCs w:val="28"/>
        </w:rPr>
        <w:t>городского округа «Шалинский центр развития культуры»</w:t>
      </w:r>
      <w:r w:rsidR="004C2080">
        <w:rPr>
          <w:rFonts w:ascii="Liberation Serif" w:hAnsi="Liberation Serif"/>
          <w:b/>
          <w:i/>
          <w:sz w:val="28"/>
          <w:szCs w:val="28"/>
        </w:rPr>
        <w:t>, утвержденное постановлением администрации Шалинского городского округа от 21.12.2021 года № 714</w:t>
      </w:r>
    </w:p>
    <w:p w:rsidR="002907A5" w:rsidRPr="006157C9" w:rsidRDefault="002907A5" w:rsidP="002907A5">
      <w:pPr>
        <w:jc w:val="both"/>
        <w:rPr>
          <w:rFonts w:ascii="Liberation Serif" w:hAnsi="Liberation Serif"/>
          <w:sz w:val="28"/>
          <w:szCs w:val="28"/>
        </w:rPr>
      </w:pPr>
    </w:p>
    <w:p w:rsidR="002907A5" w:rsidRDefault="003C5846" w:rsidP="003C5846">
      <w:pPr>
        <w:pStyle w:val="a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Руководствуясь распоряжением </w:t>
      </w:r>
      <w:r>
        <w:rPr>
          <w:rFonts w:ascii="Liberation Serif" w:hAnsi="Liberation Serif" w:cs="Liberation Serif"/>
          <w:sz w:val="28"/>
          <w:szCs w:val="28"/>
        </w:rPr>
        <w:t>Губернатора Свердловской области от 15.06.2022 года №120-РГ «Об утверждении распределения по муниципальным образованиям, расположенным на территории Свердловской области, значений (уровней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04.03.2021 №31-РГ «Об утверждении распределения по муниципальным образованиям, расположенных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года», н</w:t>
      </w:r>
      <w:r w:rsidR="00DE41E4">
        <w:rPr>
          <w:rFonts w:ascii="Liberation Serif" w:hAnsi="Liberation Serif"/>
          <w:sz w:val="28"/>
          <w:szCs w:val="28"/>
        </w:rPr>
        <w:t>а основании пис</w:t>
      </w:r>
      <w:r>
        <w:rPr>
          <w:rFonts w:ascii="Liberation Serif" w:hAnsi="Liberation Serif"/>
          <w:sz w:val="28"/>
          <w:szCs w:val="28"/>
        </w:rPr>
        <w:t>е</w:t>
      </w:r>
      <w:r w:rsidR="00DE41E4">
        <w:rPr>
          <w:rFonts w:ascii="Liberation Serif" w:hAnsi="Liberation Serif"/>
          <w:sz w:val="28"/>
          <w:szCs w:val="28"/>
        </w:rPr>
        <w:t>м Правительства Свердловской области от 12.05.2023 года № 01-01-55/2887 «О снижении рисков неисполнения расходных обязательств»,</w:t>
      </w:r>
      <w:r>
        <w:rPr>
          <w:rFonts w:ascii="Liberation Serif" w:hAnsi="Liberation Serif"/>
          <w:sz w:val="28"/>
          <w:szCs w:val="28"/>
        </w:rPr>
        <w:t xml:space="preserve"> </w:t>
      </w:r>
      <w:r w:rsidR="00DE41E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Министерства экономики и территориального развития Свердловской области от 07.06.2023 года № 09-01-81/3566 «О проведении муниципальных конкурсных отборов», д</w:t>
      </w:r>
      <w:r w:rsidR="002907A5" w:rsidRPr="00EC13E9">
        <w:rPr>
          <w:rFonts w:ascii="Liberation Serif" w:hAnsi="Liberation Serif"/>
          <w:sz w:val="28"/>
          <w:szCs w:val="28"/>
        </w:rPr>
        <w:t xml:space="preserve">администрация </w:t>
      </w:r>
      <w:r w:rsidR="000965C2" w:rsidRPr="00EC13E9">
        <w:rPr>
          <w:rFonts w:ascii="Liberation Serif" w:hAnsi="Liberation Serif"/>
          <w:sz w:val="28"/>
          <w:szCs w:val="28"/>
        </w:rPr>
        <w:t xml:space="preserve">Шалинского </w:t>
      </w:r>
      <w:r w:rsidR="004C2080">
        <w:rPr>
          <w:rFonts w:ascii="Liberation Serif" w:hAnsi="Liberation Serif"/>
          <w:sz w:val="28"/>
          <w:szCs w:val="28"/>
        </w:rPr>
        <w:t>городского округа,</w:t>
      </w:r>
    </w:p>
    <w:p w:rsidR="004C2080" w:rsidRPr="00EC13E9" w:rsidRDefault="004C2080" w:rsidP="00440740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2907A5" w:rsidRPr="006157C9" w:rsidRDefault="002907A5" w:rsidP="00D86A74">
      <w:pPr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4C2080" w:rsidRDefault="004C2080" w:rsidP="004C2080">
      <w:pPr>
        <w:pStyle w:val="a3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Pr="004C2080">
        <w:rPr>
          <w:rFonts w:ascii="Liberation Serif" w:hAnsi="Liberation Serif" w:cstheme="minorHAnsi"/>
          <w:sz w:val="28"/>
          <w:szCs w:val="28"/>
        </w:rPr>
        <w:t xml:space="preserve">Внести изменение </w:t>
      </w:r>
      <w:r w:rsidRPr="004C2080">
        <w:rPr>
          <w:rFonts w:ascii="Liberation Serif" w:hAnsi="Liberation Serif"/>
          <w:sz w:val="28"/>
          <w:szCs w:val="28"/>
        </w:rPr>
        <w:t>в Положение об оплате труда директора  муниципального бюджетного учреждения  Шалинского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C2080">
        <w:rPr>
          <w:rFonts w:ascii="Liberation Serif" w:hAnsi="Liberation Serif"/>
          <w:sz w:val="28"/>
          <w:szCs w:val="28"/>
        </w:rPr>
        <w:t>городского округа «Шалинский центр развития культуры», утвержденное постановлением администрации Шалинского городского округа от 21.12.2021 года № 714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A000EC" w:rsidRDefault="00A000EC" w:rsidP="004C2080">
      <w:pPr>
        <w:pStyle w:val="a3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="00A34898">
        <w:rPr>
          <w:rFonts w:ascii="Liberation Serif" w:hAnsi="Liberation Serif"/>
          <w:sz w:val="28"/>
          <w:szCs w:val="28"/>
        </w:rPr>
        <w:t>В подпункте 4.1.1 таблицу «Условия премирования Директора учреждения по итогам работы за месяц» изложить в следующей редакции:</w:t>
      </w:r>
    </w:p>
    <w:p w:rsidR="00A34898" w:rsidRPr="00A34898" w:rsidRDefault="00A34898" w:rsidP="00A34898">
      <w:pPr>
        <w:jc w:val="center"/>
        <w:rPr>
          <w:rFonts w:ascii="Liberation Serif" w:hAnsi="Liberation Serif"/>
          <w:sz w:val="28"/>
          <w:szCs w:val="28"/>
        </w:rPr>
      </w:pPr>
      <w:r w:rsidRPr="00A34898">
        <w:rPr>
          <w:rFonts w:ascii="Liberation Serif" w:hAnsi="Liberation Serif"/>
          <w:sz w:val="28"/>
          <w:szCs w:val="28"/>
        </w:rPr>
        <w:t>«Условия премирования Директора учреждения по итогам работы за месяц:</w:t>
      </w:r>
    </w:p>
    <w:p w:rsidR="00A34898" w:rsidRPr="00A34898" w:rsidRDefault="00A34898" w:rsidP="00A34898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A34898" w:rsidRPr="00A34898" w:rsidTr="00F05D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A34898" w:rsidRDefault="00A34898" w:rsidP="00F05DA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34898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Суммарное число баллов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A34898" w:rsidRDefault="00A34898" w:rsidP="00F05DA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34898">
              <w:rPr>
                <w:rFonts w:ascii="Liberation Serif" w:hAnsi="Liberation Serif"/>
                <w:b/>
                <w:sz w:val="28"/>
                <w:szCs w:val="28"/>
              </w:rPr>
              <w:t>Размер премии, в процентах</w:t>
            </w:r>
          </w:p>
        </w:tc>
      </w:tr>
      <w:tr w:rsidR="00A34898" w:rsidRPr="00A34898" w:rsidTr="00F05D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D74022" w:rsidP="00B2561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="0023588C" w:rsidRPr="0023588C">
              <w:rPr>
                <w:rFonts w:ascii="Liberation Serif" w:hAnsi="Liberation Serif"/>
                <w:b/>
                <w:sz w:val="28"/>
                <w:szCs w:val="28"/>
              </w:rPr>
              <w:t>8-86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F379B4" w:rsidP="00F05DA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95</w:t>
            </w:r>
          </w:p>
        </w:tc>
      </w:tr>
      <w:tr w:rsidR="00A34898" w:rsidRPr="00A34898" w:rsidTr="00F05D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23588C" w:rsidP="00B2561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50-57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F379B4" w:rsidP="00F05DA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75</w:t>
            </w:r>
          </w:p>
        </w:tc>
      </w:tr>
      <w:tr w:rsidR="00A34898" w:rsidRPr="00A34898" w:rsidTr="00F05D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23588C" w:rsidP="00B2561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45-49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F379B4" w:rsidP="00F05DA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50</w:t>
            </w:r>
          </w:p>
        </w:tc>
      </w:tr>
      <w:tr w:rsidR="00A34898" w:rsidRPr="00A34898" w:rsidTr="00F05D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23588C" w:rsidP="00B2561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40-44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F379B4" w:rsidP="00D7402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25</w:t>
            </w:r>
          </w:p>
        </w:tc>
      </w:tr>
      <w:tr w:rsidR="00A34898" w:rsidRPr="00442DBE" w:rsidTr="00F05DA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D74022" w:rsidP="0023588C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 xml:space="preserve">менее </w:t>
            </w:r>
            <w:r w:rsidR="0023588C" w:rsidRPr="0023588C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="00F379B4" w:rsidRPr="0023588C">
              <w:rPr>
                <w:rFonts w:ascii="Liberation Serif" w:hAnsi="Liberation Serif"/>
                <w:b/>
                <w:sz w:val="28"/>
                <w:szCs w:val="28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8" w:rsidRPr="0023588C" w:rsidRDefault="00A34898" w:rsidP="00F05DA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не премируется</w:t>
            </w:r>
          </w:p>
        </w:tc>
      </w:tr>
    </w:tbl>
    <w:p w:rsidR="00A34898" w:rsidRDefault="00A34898" w:rsidP="004C2080">
      <w:pPr>
        <w:pStyle w:val="a3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A0C5D" w:rsidRPr="006157C9" w:rsidRDefault="00B2561F" w:rsidP="00A000EC">
      <w:pPr>
        <w:pStyle w:val="a3"/>
        <w:spacing w:after="0"/>
        <w:ind w:left="0" w:firstLine="65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1.2.Приложение № 3</w:t>
      </w:r>
      <w:r w:rsidR="00A000EC">
        <w:rPr>
          <w:rFonts w:ascii="Liberation Serif" w:hAnsi="Liberation Serif" w:cstheme="minorHAnsi"/>
          <w:sz w:val="28"/>
          <w:szCs w:val="28"/>
        </w:rPr>
        <w:t xml:space="preserve"> к </w:t>
      </w:r>
      <w:r w:rsidR="00E122E5" w:rsidRPr="006157C9">
        <w:rPr>
          <w:rFonts w:ascii="Liberation Serif" w:hAnsi="Liberation Serif" w:cstheme="minorHAnsi"/>
          <w:sz w:val="28"/>
          <w:szCs w:val="28"/>
        </w:rPr>
        <w:t>Положени</w:t>
      </w:r>
      <w:r w:rsidR="00A000EC">
        <w:rPr>
          <w:rFonts w:ascii="Liberation Serif" w:hAnsi="Liberation Serif" w:cstheme="minorHAnsi"/>
          <w:sz w:val="28"/>
          <w:szCs w:val="28"/>
        </w:rPr>
        <w:t xml:space="preserve">ю об оплате труда директора </w:t>
      </w:r>
      <w:r w:rsidR="00EC0449" w:rsidRPr="007B55A8">
        <w:rPr>
          <w:rFonts w:ascii="Liberation Serif" w:hAnsi="Liberation Serif"/>
          <w:sz w:val="28"/>
          <w:szCs w:val="28"/>
        </w:rPr>
        <w:t xml:space="preserve"> </w:t>
      </w:r>
      <w:r w:rsidR="00EC0449" w:rsidRPr="007B55A8">
        <w:rPr>
          <w:rFonts w:ascii="Liberation Serif" w:hAnsi="Liberation Serif"/>
          <w:bCs/>
          <w:sz w:val="28"/>
          <w:szCs w:val="28"/>
        </w:rPr>
        <w:t>муниципального бюджетного  учреждения Шалинского городского округа «Шалинский центр развития культуры»</w:t>
      </w:r>
      <w:r w:rsidR="00EC0449" w:rsidRPr="006157C9">
        <w:rPr>
          <w:rFonts w:ascii="Liberation Serif" w:hAnsi="Liberation Serif" w:cstheme="minorHAnsi"/>
          <w:sz w:val="28"/>
          <w:szCs w:val="28"/>
        </w:rPr>
        <w:t xml:space="preserve"> </w:t>
      </w:r>
      <w:r w:rsidR="00A000EC">
        <w:rPr>
          <w:rFonts w:ascii="Liberation Serif" w:hAnsi="Liberation Serif" w:cstheme="minorHAnsi"/>
          <w:sz w:val="28"/>
          <w:szCs w:val="28"/>
        </w:rPr>
        <w:t xml:space="preserve">изложить в новой редакции </w:t>
      </w:r>
      <w:r w:rsidR="006A0C5D" w:rsidRPr="006157C9">
        <w:rPr>
          <w:rFonts w:ascii="Liberation Serif" w:hAnsi="Liberation Serif" w:cstheme="minorHAnsi"/>
          <w:sz w:val="28"/>
          <w:szCs w:val="28"/>
        </w:rPr>
        <w:t>(прилагается).</w:t>
      </w:r>
    </w:p>
    <w:p w:rsidR="003A3F1C" w:rsidRDefault="00A000EC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47B05" w:rsidRPr="00EC0449">
        <w:rPr>
          <w:rFonts w:ascii="Liberation Serif" w:hAnsi="Liberation Serif"/>
          <w:sz w:val="28"/>
          <w:szCs w:val="28"/>
        </w:rPr>
        <w:t>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Настоящее постановление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опубликовать 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C47D19" w:rsidRDefault="00A000EC" w:rsidP="00EC0449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A3F1C" w:rsidRPr="006157C9">
        <w:rPr>
          <w:rFonts w:ascii="Liberation Serif" w:hAnsi="Liberation Serif" w:cs="Liberation Serif"/>
          <w:sz w:val="28"/>
          <w:szCs w:val="28"/>
        </w:rPr>
        <w:t>.</w:t>
      </w:r>
      <w:r w:rsidR="00C47D19">
        <w:rPr>
          <w:rFonts w:ascii="Liberation Serif" w:hAnsi="Liberation Serif" w:cs="Liberation Serif"/>
          <w:sz w:val="28"/>
          <w:szCs w:val="28"/>
        </w:rPr>
        <w:t>Постановление вступает в силу с 01 июля 2023 года.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A3F1C" w:rsidRPr="006157C9" w:rsidRDefault="00C47D19" w:rsidP="00EC0449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A000EC">
        <w:rPr>
          <w:rFonts w:ascii="Liberation Serif" w:hAnsi="Liberation Serif" w:cs="Liberation Serif"/>
          <w:sz w:val="28"/>
          <w:szCs w:val="28"/>
        </w:rPr>
        <w:t>К.Л. Бессонова.</w:t>
      </w:r>
    </w:p>
    <w:p w:rsidR="00BD2795" w:rsidRDefault="00BD2795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A000EC" w:rsidRDefault="00A000E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Глава  </w:t>
      </w: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Богатырев</w:t>
      </w:r>
    </w:p>
    <w:p w:rsidR="006E1C04" w:rsidRDefault="006E1C04" w:rsidP="000F02E3">
      <w:pPr>
        <w:ind w:left="5580"/>
        <w:jc w:val="both"/>
        <w:rPr>
          <w:szCs w:val="24"/>
        </w:rPr>
      </w:pPr>
    </w:p>
    <w:p w:rsidR="00255294" w:rsidRDefault="00255294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2907A5" w:rsidRDefault="002907A5" w:rsidP="003A3F1C">
      <w:pPr>
        <w:jc w:val="right"/>
        <w:rPr>
          <w:sz w:val="28"/>
        </w:rPr>
      </w:pPr>
    </w:p>
    <w:p w:rsidR="002907A5" w:rsidRDefault="002907A5" w:rsidP="002907A5">
      <w:pPr>
        <w:jc w:val="both"/>
        <w:rPr>
          <w:sz w:val="28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000EC" w:rsidRDefault="00A000EC" w:rsidP="0095772D">
      <w:pPr>
        <w:ind w:left="5580"/>
        <w:jc w:val="right"/>
        <w:rPr>
          <w:szCs w:val="24"/>
        </w:rPr>
      </w:pPr>
    </w:p>
    <w:p w:rsidR="00A000EC" w:rsidRDefault="00A000EC" w:rsidP="0095772D">
      <w:pPr>
        <w:ind w:left="5580"/>
        <w:jc w:val="right"/>
        <w:rPr>
          <w:szCs w:val="24"/>
        </w:rPr>
      </w:pPr>
    </w:p>
    <w:p w:rsidR="00A000EC" w:rsidRDefault="00A000EC" w:rsidP="0095772D">
      <w:pPr>
        <w:ind w:left="5580"/>
        <w:jc w:val="right"/>
        <w:rPr>
          <w:szCs w:val="24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090DF4" w:rsidRDefault="00090DF4" w:rsidP="0095772D">
      <w:pPr>
        <w:ind w:left="5580"/>
        <w:jc w:val="right"/>
        <w:rPr>
          <w:szCs w:val="24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A000EC" w:rsidRPr="009B3A30" w:rsidRDefault="00A000EC" w:rsidP="00A000EC">
      <w:pPr>
        <w:ind w:left="5580"/>
        <w:jc w:val="right"/>
        <w:rPr>
          <w:rFonts w:ascii="Liberation Serif" w:hAnsi="Liberation Serif"/>
          <w:szCs w:val="24"/>
        </w:rPr>
      </w:pPr>
      <w:r w:rsidRPr="009B3A30">
        <w:rPr>
          <w:rFonts w:ascii="Liberation Serif" w:hAnsi="Liberation Serif"/>
          <w:szCs w:val="24"/>
        </w:rPr>
        <w:t>Утверждено</w:t>
      </w:r>
    </w:p>
    <w:p w:rsidR="00A000EC" w:rsidRPr="009B3A30" w:rsidRDefault="00A000EC" w:rsidP="00A000EC">
      <w:pPr>
        <w:ind w:left="5580"/>
        <w:jc w:val="right"/>
        <w:rPr>
          <w:rFonts w:ascii="Liberation Serif" w:hAnsi="Liberation Serif"/>
          <w:szCs w:val="24"/>
        </w:rPr>
      </w:pPr>
      <w:r w:rsidRPr="009B3A30">
        <w:rPr>
          <w:rFonts w:ascii="Liberation Serif" w:hAnsi="Liberation Serif"/>
          <w:szCs w:val="24"/>
        </w:rPr>
        <w:t xml:space="preserve">Постановлением администрации Шалинского городского округа </w:t>
      </w:r>
    </w:p>
    <w:p w:rsidR="00A000EC" w:rsidRPr="009B3A30" w:rsidRDefault="00A000EC" w:rsidP="00A000EC">
      <w:pPr>
        <w:jc w:val="right"/>
        <w:rPr>
          <w:rFonts w:ascii="Liberation Serif" w:hAnsi="Liberation Serif"/>
          <w:szCs w:val="24"/>
        </w:rPr>
      </w:pPr>
      <w:r w:rsidRPr="009B3A30">
        <w:rPr>
          <w:rFonts w:ascii="Liberation Serif" w:hAnsi="Liberation Serif"/>
          <w:szCs w:val="24"/>
        </w:rPr>
        <w:t xml:space="preserve">от  </w:t>
      </w:r>
      <w:r w:rsidR="00DE41E4">
        <w:rPr>
          <w:rFonts w:ascii="Liberation Serif" w:hAnsi="Liberation Serif"/>
          <w:szCs w:val="24"/>
        </w:rPr>
        <w:t>___ _________</w:t>
      </w:r>
      <w:r w:rsidR="00DE049E">
        <w:rPr>
          <w:rFonts w:ascii="Liberation Serif" w:hAnsi="Liberation Serif"/>
          <w:szCs w:val="24"/>
        </w:rPr>
        <w:t xml:space="preserve"> </w:t>
      </w:r>
      <w:r w:rsidRPr="009B3A30">
        <w:rPr>
          <w:rFonts w:ascii="Liberation Serif" w:hAnsi="Liberation Serif"/>
          <w:szCs w:val="24"/>
        </w:rPr>
        <w:t>20</w:t>
      </w:r>
      <w:r>
        <w:rPr>
          <w:rFonts w:ascii="Liberation Serif" w:hAnsi="Liberation Serif"/>
          <w:szCs w:val="24"/>
        </w:rPr>
        <w:t>2</w:t>
      </w:r>
      <w:r w:rsidR="00DE41E4">
        <w:rPr>
          <w:rFonts w:ascii="Liberation Serif" w:hAnsi="Liberation Serif"/>
          <w:szCs w:val="24"/>
        </w:rPr>
        <w:t>3</w:t>
      </w:r>
      <w:r w:rsidRPr="009B3A30">
        <w:rPr>
          <w:rFonts w:ascii="Liberation Serif" w:hAnsi="Liberation Serif"/>
          <w:szCs w:val="24"/>
        </w:rPr>
        <w:t xml:space="preserve"> года   № </w:t>
      </w:r>
      <w:bookmarkStart w:id="0" w:name="_GoBack"/>
      <w:bookmarkEnd w:id="0"/>
      <w:r w:rsidR="00DE41E4">
        <w:rPr>
          <w:rFonts w:ascii="Liberation Serif" w:hAnsi="Liberation Serif"/>
          <w:szCs w:val="24"/>
        </w:rPr>
        <w:t>______</w:t>
      </w:r>
    </w:p>
    <w:p w:rsidR="006157C9" w:rsidRDefault="006157C9" w:rsidP="0095772D">
      <w:pPr>
        <w:ind w:left="5580"/>
        <w:jc w:val="right"/>
        <w:rPr>
          <w:szCs w:val="24"/>
        </w:rPr>
      </w:pPr>
    </w:p>
    <w:p w:rsidR="0095772D" w:rsidRPr="00A34898" w:rsidRDefault="00B2561F" w:rsidP="0095772D">
      <w:pPr>
        <w:ind w:left="5580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 № 3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>к Положению</w:t>
      </w:r>
      <w:r w:rsidR="00AE420C" w:rsidRPr="00A34898">
        <w:rPr>
          <w:rFonts w:ascii="Liberation Serif" w:hAnsi="Liberation Serif"/>
          <w:sz w:val="22"/>
          <w:szCs w:val="22"/>
        </w:rPr>
        <w:t xml:space="preserve"> </w:t>
      </w:r>
      <w:r w:rsidRPr="00A34898">
        <w:rPr>
          <w:rFonts w:ascii="Liberation Serif" w:hAnsi="Liberation Serif"/>
          <w:sz w:val="22"/>
          <w:szCs w:val="22"/>
        </w:rPr>
        <w:t xml:space="preserve">об оплате труда директора  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 xml:space="preserve">муниципального бюджетного учреждения  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>Шалинского городского округа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 xml:space="preserve"> «Шалинский центр развития культуры»</w:t>
      </w:r>
    </w:p>
    <w:p w:rsidR="0095772D" w:rsidRPr="00A34898" w:rsidRDefault="0095772D" w:rsidP="0095772D">
      <w:pPr>
        <w:jc w:val="both"/>
        <w:rPr>
          <w:rFonts w:ascii="Liberation Serif" w:hAnsi="Liberation Serif"/>
          <w:szCs w:val="24"/>
        </w:rPr>
      </w:pPr>
    </w:p>
    <w:p w:rsidR="00983826" w:rsidRPr="00A34898" w:rsidRDefault="00983826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34898">
        <w:rPr>
          <w:rFonts w:ascii="Liberation Serif" w:hAnsi="Liberation Serif"/>
          <w:b/>
          <w:sz w:val="28"/>
          <w:szCs w:val="28"/>
        </w:rPr>
        <w:t>Критерии</w:t>
      </w: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34898">
        <w:rPr>
          <w:rFonts w:ascii="Liberation Serif" w:hAnsi="Liberation Serif"/>
          <w:b/>
          <w:sz w:val="28"/>
          <w:szCs w:val="28"/>
        </w:rPr>
        <w:t>оценки и целевые показатели эффективности и</w:t>
      </w: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34898">
        <w:rPr>
          <w:rFonts w:ascii="Liberation Serif" w:hAnsi="Liberation Serif"/>
          <w:b/>
          <w:sz w:val="28"/>
          <w:szCs w:val="28"/>
        </w:rPr>
        <w:t xml:space="preserve">результативности деятельности директора </w:t>
      </w:r>
      <w:r w:rsidRPr="00A34898">
        <w:rPr>
          <w:rFonts w:ascii="Liberation Serif" w:hAnsi="Liberation Serif"/>
          <w:b/>
          <w:bCs/>
          <w:sz w:val="28"/>
          <w:szCs w:val="28"/>
        </w:rPr>
        <w:t xml:space="preserve">муниципального бюджетного  учреждения Шалинского городского округа </w:t>
      </w: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34898">
        <w:rPr>
          <w:rFonts w:ascii="Liberation Serif" w:hAnsi="Liberation Serif"/>
          <w:b/>
          <w:bCs/>
          <w:sz w:val="28"/>
          <w:szCs w:val="28"/>
        </w:rPr>
        <w:t>«Шалинский центр развития культуры»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3231"/>
        <w:gridCol w:w="2381"/>
      </w:tblGrid>
      <w:tr w:rsidR="0095772D" w:rsidRPr="00A34898" w:rsidTr="006B312E">
        <w:tc>
          <w:tcPr>
            <w:tcW w:w="624" w:type="dxa"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№ № пп.</w:t>
            </w:r>
          </w:p>
        </w:tc>
        <w:tc>
          <w:tcPr>
            <w:tcW w:w="3061" w:type="dxa"/>
          </w:tcPr>
          <w:p w:rsidR="0095772D" w:rsidRPr="00A34898" w:rsidRDefault="0095772D" w:rsidP="007859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2381" w:type="dxa"/>
          </w:tcPr>
          <w:p w:rsidR="0095772D" w:rsidRPr="00A34898" w:rsidRDefault="0095772D" w:rsidP="006B312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Оценка (в баллах)</w:t>
            </w:r>
            <w:r w:rsidRPr="00A34898">
              <w:rPr>
                <w:rFonts w:ascii="Liberation Serif" w:hAnsi="Liberation Serif"/>
                <w:b/>
                <w:sz w:val="28"/>
                <w:szCs w:val="28"/>
              </w:rPr>
              <w:t xml:space="preserve"> *</w:t>
            </w:r>
          </w:p>
        </w:tc>
      </w:tr>
      <w:tr w:rsidR="0095772D" w:rsidRPr="00A34898" w:rsidTr="006B312E">
        <w:tc>
          <w:tcPr>
            <w:tcW w:w="624" w:type="dxa"/>
          </w:tcPr>
          <w:p w:rsidR="0095772D" w:rsidRPr="00A34898" w:rsidRDefault="0095772D" w:rsidP="006B312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5772D" w:rsidRPr="00A34898" w:rsidRDefault="0095772D" w:rsidP="006C655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95772D" w:rsidRPr="00A34898" w:rsidRDefault="0095772D" w:rsidP="006C655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95772D" w:rsidRPr="00A34898" w:rsidRDefault="0095772D" w:rsidP="006C655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95772D" w:rsidRPr="00A34898" w:rsidTr="006B312E">
        <w:tc>
          <w:tcPr>
            <w:tcW w:w="624" w:type="dxa"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Выполнение количественных и  качественных показателей, установленных в муниципальном задании</w:t>
            </w: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Соответствие фактических показателей муниципальному заданию</w:t>
            </w:r>
            <w:r w:rsidR="00DC0956" w:rsidRPr="00A348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C0956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6B312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2C1931" w:rsidRPr="00090DF4" w:rsidTr="00090DF4">
        <w:tc>
          <w:tcPr>
            <w:tcW w:w="624" w:type="dxa"/>
            <w:vMerge w:val="restart"/>
            <w:shd w:val="clear" w:color="auto" w:fill="auto"/>
          </w:tcPr>
          <w:p w:rsidR="002C1931" w:rsidRPr="00090DF4" w:rsidRDefault="002C193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0DF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2C1931" w:rsidRPr="00090DF4" w:rsidRDefault="002C1931" w:rsidP="007859B9">
            <w:pPr>
              <w:pStyle w:val="af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090DF4">
              <w:rPr>
                <w:rFonts w:ascii="Liberation Serif" w:hAnsi="Liberation Serif" w:cs="Liberation Serif"/>
              </w:rPr>
              <w:t>Выполнение распоряжения Губернатора Свердловской области от 15.06.2022 года №120-РГ «Об утверждении распределения по муниципальным образованиям, расположенным на территории Свердловской области, значений (уровней</w:t>
            </w:r>
            <w:r w:rsidRPr="00090DF4">
              <w:rPr>
                <w:rFonts w:ascii="Liberation Serif" w:hAnsi="Liberation Serif" w:cs="Liberation Serif"/>
                <w:color w:val="000000"/>
                <w:bdr w:val="none" w:sz="0" w:space="0" w:color="auto" w:frame="1"/>
              </w:rPr>
              <w:t>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04.03.2021 №31-</w:t>
            </w:r>
            <w:r w:rsidRPr="00090DF4">
              <w:rPr>
                <w:rFonts w:ascii="Liberation Serif" w:hAnsi="Liberation Serif" w:cs="Liberation Serif"/>
                <w:color w:val="000000"/>
                <w:bdr w:val="none" w:sz="0" w:space="0" w:color="auto" w:frame="1"/>
              </w:rPr>
              <w:lastRenderedPageBreak/>
              <w:t>РГ «Об утверждении распределения по муниципальным образованиям, расположенных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</w:t>
            </w:r>
          </w:p>
        </w:tc>
        <w:tc>
          <w:tcPr>
            <w:tcW w:w="3231" w:type="dxa"/>
            <w:shd w:val="clear" w:color="auto" w:fill="auto"/>
          </w:tcPr>
          <w:p w:rsidR="002C1931" w:rsidRPr="00090DF4" w:rsidRDefault="002C1931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Выполнение показателя «Число посещений культурных мероприятий»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C1931" w:rsidRPr="00090DF4" w:rsidRDefault="002C1931" w:rsidP="006B312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2C1931" w:rsidRPr="00090DF4" w:rsidTr="00090DF4">
        <w:tc>
          <w:tcPr>
            <w:tcW w:w="624" w:type="dxa"/>
            <w:vMerge/>
            <w:shd w:val="clear" w:color="auto" w:fill="auto"/>
          </w:tcPr>
          <w:p w:rsidR="002C1931" w:rsidRPr="00090DF4" w:rsidRDefault="002C193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2C1931" w:rsidRPr="00090DF4" w:rsidRDefault="002C1931" w:rsidP="007859B9">
            <w:pPr>
              <w:pStyle w:val="af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1" w:type="dxa"/>
            <w:shd w:val="clear" w:color="auto" w:fill="auto"/>
          </w:tcPr>
          <w:p w:rsidR="002C1931" w:rsidRPr="00090DF4" w:rsidRDefault="002C1931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Не выполнение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C1931" w:rsidRPr="00090DF4" w:rsidRDefault="002C1931" w:rsidP="006B312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sz w:val="24"/>
                <w:szCs w:val="24"/>
              </w:rPr>
              <w:t>0 баллов</w:t>
            </w:r>
          </w:p>
        </w:tc>
      </w:tr>
      <w:tr w:rsidR="003C5846" w:rsidRPr="00A34898" w:rsidTr="00090DF4">
        <w:tc>
          <w:tcPr>
            <w:tcW w:w="624" w:type="dxa"/>
            <w:shd w:val="clear" w:color="auto" w:fill="auto"/>
          </w:tcPr>
          <w:p w:rsidR="003C5846" w:rsidRPr="00090DF4" w:rsidRDefault="003C5846" w:rsidP="003C584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0DF4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1" w:type="dxa"/>
            <w:shd w:val="clear" w:color="auto" w:fill="auto"/>
          </w:tcPr>
          <w:p w:rsidR="003C5846" w:rsidRPr="00090DF4" w:rsidRDefault="003C5846" w:rsidP="007859B9">
            <w:pPr>
              <w:pStyle w:val="af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90DF4">
              <w:rPr>
                <w:rFonts w:ascii="Liberation Serif" w:hAnsi="Liberation Serif" w:cs="Liberation Serif"/>
              </w:rPr>
              <w:t>Участие в отборе проектов инициативного бюджетирования</w:t>
            </w:r>
          </w:p>
        </w:tc>
        <w:tc>
          <w:tcPr>
            <w:tcW w:w="3231" w:type="dxa"/>
            <w:shd w:val="clear" w:color="auto" w:fill="auto"/>
          </w:tcPr>
          <w:p w:rsidR="003C5846" w:rsidRPr="00090DF4" w:rsidRDefault="003C5846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Разработка проектов:</w:t>
            </w:r>
          </w:p>
          <w:p w:rsidR="003C5846" w:rsidRPr="00090DF4" w:rsidRDefault="003C5846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не менее 1 </w:t>
            </w:r>
            <w:r w:rsidRPr="00090DF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u w:val="single"/>
              </w:rPr>
              <w:t>(ежегодно)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C5846" w:rsidRPr="00090DF4" w:rsidRDefault="003C5846" w:rsidP="006B312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95772D" w:rsidRPr="00A34898" w:rsidTr="006B312E">
        <w:tc>
          <w:tcPr>
            <w:tcW w:w="624" w:type="dxa"/>
            <w:vMerge w:val="restart"/>
          </w:tcPr>
          <w:p w:rsidR="0095772D" w:rsidRPr="00A34898" w:rsidRDefault="002C1931" w:rsidP="003C584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3C5846">
              <w:rPr>
                <w:rFonts w:ascii="Liberation Serif" w:hAnsi="Liberation Serif"/>
                <w:sz w:val="24"/>
                <w:szCs w:val="24"/>
              </w:rPr>
              <w:t>4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Участие творческих коллективов и отдельных солистов в конкурсах различных уровней</w:t>
            </w:r>
            <w:r w:rsidR="007B5296" w:rsidRPr="00A34898">
              <w:rPr>
                <w:rFonts w:ascii="Liberation Serif" w:hAnsi="Liberation Serif"/>
                <w:sz w:val="24"/>
                <w:szCs w:val="24"/>
              </w:rPr>
              <w:t>, в том числе в режиме он-лайн</w:t>
            </w: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солистов: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в международных, всероссийских конкурсах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 и/или фестивалей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(лауреаты, дипломанты);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дипломанты, лауреаты -  5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солистов: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 региональных, областных конкурсах 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и/или фестивалей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(лауреаты, дипломанты);</w:t>
            </w:r>
          </w:p>
        </w:tc>
        <w:tc>
          <w:tcPr>
            <w:tcW w:w="2381" w:type="dxa"/>
            <w:vAlign w:val="center"/>
          </w:tcPr>
          <w:p w:rsidR="0095772D" w:rsidRPr="00A34898" w:rsidRDefault="0095772D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дипломанты, лауреаты - </w:t>
            </w:r>
            <w:r w:rsidR="00557AFE">
              <w:rPr>
                <w:rFonts w:ascii="Liberation Serif" w:hAnsi="Liberation Serif"/>
                <w:sz w:val="24"/>
                <w:szCs w:val="24"/>
              </w:rPr>
              <w:t>3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557AFE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 окружных, межмуниципальных конкурсах 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и/или фестивалей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(лауреаты, дипломанты);</w:t>
            </w:r>
          </w:p>
        </w:tc>
        <w:tc>
          <w:tcPr>
            <w:tcW w:w="2381" w:type="dxa"/>
            <w:vAlign w:val="center"/>
          </w:tcPr>
          <w:p w:rsidR="0095772D" w:rsidRPr="00A34898" w:rsidRDefault="0095772D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дипломанты, лауреаты  - </w:t>
            </w:r>
            <w:r w:rsidR="00557AF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557AFE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солистов: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 конкурсах 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и/или фестивалей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Шалинского городского округа (лауреаты, дипломанты)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дипломанты, лауреаты  - 1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95772D" w:rsidRPr="00A34898" w:rsidTr="006B312E">
        <w:tc>
          <w:tcPr>
            <w:tcW w:w="624" w:type="dxa"/>
            <w:vMerge w:val="restart"/>
          </w:tcPr>
          <w:p w:rsidR="0095772D" w:rsidRPr="00A34898" w:rsidRDefault="0095772D" w:rsidP="003C584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</w:t>
            </w:r>
            <w:r w:rsidR="003C5846"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Соответствие деятельности Учреждения законным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обоснованным требованиям надзорных органов</w:t>
            </w: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Отсутствие 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45A7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Наличие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95772D" w:rsidRPr="00A34898" w:rsidRDefault="0095772D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95772D" w:rsidRPr="00A34898" w:rsidTr="006B312E">
        <w:tc>
          <w:tcPr>
            <w:tcW w:w="624" w:type="dxa"/>
            <w:vMerge w:val="restart"/>
          </w:tcPr>
          <w:p w:rsidR="0095772D" w:rsidRPr="00A34898" w:rsidRDefault="0095772D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95772D" w:rsidRPr="00A34898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</w:t>
            </w:r>
            <w:r w:rsidR="00BA0D74">
              <w:rPr>
                <w:rFonts w:ascii="Liberation Serif" w:hAnsi="Liberation Serif" w:cs="Times New Roman"/>
                <w:sz w:val="24"/>
                <w:szCs w:val="24"/>
              </w:rPr>
              <w:t xml:space="preserve">достижения  (поддержания)  размера средней заработной платы  работников учреждения в соответствии с Указом Президента РФ  </w:t>
            </w: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Выполнение</w:t>
            </w:r>
          </w:p>
          <w:p w:rsidR="0095772D" w:rsidRPr="00A34898" w:rsidRDefault="0095772D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95772D" w:rsidRPr="00A34898" w:rsidRDefault="00557AF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45A7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772D" w:rsidRPr="00A34898" w:rsidTr="00461E47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Не выполнение</w:t>
            </w:r>
          </w:p>
        </w:tc>
        <w:tc>
          <w:tcPr>
            <w:tcW w:w="2381" w:type="dxa"/>
          </w:tcPr>
          <w:p w:rsidR="0095772D" w:rsidRPr="00A34898" w:rsidRDefault="0095772D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492E7B" w:rsidRPr="004F156E" w:rsidTr="007163E5">
        <w:trPr>
          <w:trHeight w:val="1104"/>
        </w:trPr>
        <w:tc>
          <w:tcPr>
            <w:tcW w:w="624" w:type="dxa"/>
            <w:vMerge w:val="restart"/>
          </w:tcPr>
          <w:p w:rsidR="00492E7B" w:rsidRPr="00EA7469" w:rsidRDefault="00492E7B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A7469">
              <w:rPr>
                <w:rFonts w:ascii="Liberation Serif" w:hAnsi="Liberation Serif"/>
                <w:sz w:val="24"/>
                <w:szCs w:val="24"/>
              </w:rPr>
              <w:t>56.</w:t>
            </w:r>
          </w:p>
          <w:p w:rsidR="00492E7B" w:rsidRPr="00EA7469" w:rsidRDefault="00492E7B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A7469">
              <w:rPr>
                <w:rFonts w:ascii="Liberation Serif" w:hAnsi="Liberation Serif"/>
                <w:sz w:val="24"/>
                <w:szCs w:val="24"/>
              </w:rPr>
              <w:t>\</w:t>
            </w:r>
          </w:p>
        </w:tc>
        <w:tc>
          <w:tcPr>
            <w:tcW w:w="3061" w:type="dxa"/>
            <w:vMerge w:val="restart"/>
          </w:tcPr>
          <w:p w:rsidR="00492E7B" w:rsidRPr="00EA7469" w:rsidRDefault="00492E7B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sz w:val="24"/>
                <w:szCs w:val="24"/>
              </w:rPr>
              <w:t>Осуществление закупок конкурентным  способом</w:t>
            </w:r>
          </w:p>
          <w:p w:rsidR="00492E7B" w:rsidRPr="00EA7469" w:rsidRDefault="00492E7B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92E7B" w:rsidRPr="00EA7469" w:rsidRDefault="00492E7B" w:rsidP="007859B9">
            <w:pPr>
              <w:shd w:val="clear" w:color="auto" w:fill="FFFFFF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31" w:type="dxa"/>
          </w:tcPr>
          <w:p w:rsidR="00EA7469" w:rsidRPr="00EA7469" w:rsidRDefault="00492E7B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2C2D2E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Увеличение доли закупок, п</w:t>
            </w:r>
            <w:r w:rsidR="00EA7469" w:rsidRPr="00EA7469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 xml:space="preserve">роводимых конкурентным способом </w:t>
            </w:r>
            <w:r w:rsidR="00EA7469" w:rsidRPr="00EA7469">
              <w:rPr>
                <w:rFonts w:ascii="Liberation Serif" w:hAnsi="Liberation Serif" w:cs="Liberation Serif"/>
                <w:b/>
                <w:color w:val="2C2D2E"/>
                <w:sz w:val="24"/>
                <w:szCs w:val="24"/>
                <w:u w:val="single"/>
              </w:rPr>
              <w:t>(ежеквартально</w:t>
            </w:r>
            <w:r w:rsidR="00EA7469" w:rsidRPr="00EA7469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):</w:t>
            </w:r>
          </w:p>
          <w:p w:rsidR="00EA7469" w:rsidRPr="00EA7469" w:rsidRDefault="00EA7469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2C2D2E"/>
                <w:sz w:val="24"/>
                <w:szCs w:val="24"/>
              </w:rPr>
            </w:pPr>
          </w:p>
          <w:p w:rsidR="00492E7B" w:rsidRPr="00EA7469" w:rsidRDefault="00EA7469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492E7B" w:rsidRPr="00EA7469">
              <w:rPr>
                <w:rFonts w:ascii="Liberation Serif" w:hAnsi="Liberation Serif" w:cs="Liberation Serif"/>
                <w:sz w:val="24"/>
                <w:szCs w:val="24"/>
              </w:rPr>
              <w:t xml:space="preserve">величение </w:t>
            </w:r>
          </w:p>
        </w:tc>
        <w:tc>
          <w:tcPr>
            <w:tcW w:w="2381" w:type="dxa"/>
            <w:vAlign w:val="center"/>
          </w:tcPr>
          <w:p w:rsidR="00492E7B" w:rsidRPr="00EA7469" w:rsidRDefault="00492E7B" w:rsidP="006B71F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92E7B" w:rsidRPr="00EA7469" w:rsidRDefault="00492E7B" w:rsidP="006B71F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92E7B" w:rsidRPr="00EA7469" w:rsidRDefault="00492E7B" w:rsidP="006B71F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92E7B" w:rsidRPr="00EA7469" w:rsidRDefault="00492E7B" w:rsidP="006B71F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2C1931" w:rsidRPr="00A34898" w:rsidTr="006B312E">
        <w:tc>
          <w:tcPr>
            <w:tcW w:w="624" w:type="dxa"/>
            <w:vMerge/>
          </w:tcPr>
          <w:p w:rsidR="002C1931" w:rsidRPr="00EA7469" w:rsidRDefault="002C193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C1931" w:rsidRPr="00EA7469" w:rsidRDefault="002C1931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1931" w:rsidRPr="00EA7469" w:rsidRDefault="00492E7B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На уровне предыдущего периода</w:t>
            </w:r>
          </w:p>
        </w:tc>
        <w:tc>
          <w:tcPr>
            <w:tcW w:w="2381" w:type="dxa"/>
            <w:vAlign w:val="center"/>
          </w:tcPr>
          <w:p w:rsidR="002C1931" w:rsidRPr="00EA7469" w:rsidRDefault="002C1931" w:rsidP="006B71F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sz w:val="24"/>
                <w:szCs w:val="24"/>
              </w:rPr>
              <w:t xml:space="preserve">0 баллов </w:t>
            </w:r>
          </w:p>
        </w:tc>
      </w:tr>
      <w:tr w:rsidR="006B71F1" w:rsidRPr="00A34898" w:rsidTr="00840E8F">
        <w:trPr>
          <w:trHeight w:val="2846"/>
        </w:trPr>
        <w:tc>
          <w:tcPr>
            <w:tcW w:w="624" w:type="dxa"/>
            <w:vMerge w:val="restart"/>
          </w:tcPr>
          <w:p w:rsidR="006B71F1" w:rsidRPr="00A34898" w:rsidRDefault="006B71F1" w:rsidP="002C193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Финансово-хозяйственная дисциплина</w:t>
            </w:r>
          </w:p>
        </w:tc>
        <w:tc>
          <w:tcPr>
            <w:tcW w:w="3231" w:type="dxa"/>
          </w:tcPr>
          <w:p w:rsidR="000466F8" w:rsidRPr="00840E8F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>Отсутствие фактов нецелевого и неэффективного использования субсидий, выделенных:</w:t>
            </w:r>
          </w:p>
          <w:p w:rsidR="000466F8" w:rsidRPr="00840E8F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 xml:space="preserve">- на финансовое обеспечение выполнения муниципального задания на оказания муниципальных услуг (выполнение работ); </w:t>
            </w:r>
          </w:p>
          <w:p w:rsidR="000466F8" w:rsidRPr="00840E8F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>- на иные цел</w:t>
            </w:r>
            <w:r w:rsidR="00840E8F" w:rsidRPr="00840E8F">
              <w:rPr>
                <w:rFonts w:ascii="Liberation Serif" w:hAnsi="Liberation Serif"/>
                <w:sz w:val="24"/>
                <w:szCs w:val="24"/>
              </w:rPr>
              <w:t>и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0466F8" w:rsidRPr="00A34898" w:rsidTr="006B312E">
        <w:tc>
          <w:tcPr>
            <w:tcW w:w="624" w:type="dxa"/>
            <w:vMerge/>
          </w:tcPr>
          <w:p w:rsidR="000466F8" w:rsidRPr="00A34898" w:rsidRDefault="000466F8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0466F8" w:rsidRPr="00A34898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6F8" w:rsidRPr="00840E8F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>Отсутствие фактов принятия обязательств сверх утверждённых плановых назначений</w:t>
            </w:r>
          </w:p>
        </w:tc>
        <w:tc>
          <w:tcPr>
            <w:tcW w:w="2381" w:type="dxa"/>
            <w:vAlign w:val="center"/>
          </w:tcPr>
          <w:p w:rsidR="000466F8" w:rsidRPr="00A34898" w:rsidRDefault="00840E8F" w:rsidP="004F156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6B71F1" w:rsidRPr="00A34898" w:rsidTr="00C5469A">
        <w:tc>
          <w:tcPr>
            <w:tcW w:w="624" w:type="dxa"/>
            <w:vMerge/>
          </w:tcPr>
          <w:p w:rsidR="006B71F1" w:rsidRPr="00A34898" w:rsidRDefault="006B71F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задолженности по налогам и сборам</w:t>
            </w:r>
          </w:p>
        </w:tc>
        <w:tc>
          <w:tcPr>
            <w:tcW w:w="2381" w:type="dxa"/>
          </w:tcPr>
          <w:p w:rsidR="006B71F1" w:rsidRPr="00A34898" w:rsidRDefault="006B71F1" w:rsidP="004F156E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6B71F1" w:rsidRPr="00A34898" w:rsidTr="00C5469A">
        <w:tc>
          <w:tcPr>
            <w:tcW w:w="624" w:type="dxa"/>
            <w:vMerge/>
          </w:tcPr>
          <w:p w:rsidR="006B71F1" w:rsidRPr="00A34898" w:rsidRDefault="006B71F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381" w:type="dxa"/>
          </w:tcPr>
          <w:p w:rsidR="006B71F1" w:rsidRPr="00A34898" w:rsidRDefault="006B71F1" w:rsidP="006B71F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6B71F1" w:rsidRPr="00A34898" w:rsidTr="00C5469A">
        <w:tc>
          <w:tcPr>
            <w:tcW w:w="624" w:type="dxa"/>
            <w:vMerge/>
          </w:tcPr>
          <w:p w:rsidR="006B71F1" w:rsidRPr="00A34898" w:rsidRDefault="006B71F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фактов нецелевого использования муниципального имущества.</w:t>
            </w:r>
          </w:p>
        </w:tc>
        <w:tc>
          <w:tcPr>
            <w:tcW w:w="2381" w:type="dxa"/>
          </w:tcPr>
          <w:p w:rsidR="006B71F1" w:rsidRPr="00A34898" w:rsidRDefault="006B71F1" w:rsidP="006B71F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8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B71F1" w:rsidRPr="00A34898" w:rsidRDefault="004C468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>Обеспечение своевременной и в полном объёме выплаты</w:t>
            </w:r>
            <w:r w:rsidR="002C1931">
              <w:rPr>
                <w:rFonts w:ascii="Liberation Serif" w:hAnsi="Liberation Serif"/>
                <w:strike/>
                <w:sz w:val="24"/>
                <w:szCs w:val="24"/>
              </w:rPr>
              <w:t xml:space="preserve"> 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 xml:space="preserve">заработной платы, пособий и иных выплат работникам учреждения в соответствии с законодательством Российской Федерации, 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правилами внутреннего трудового распорядка и трудовыми договорами</w:t>
            </w: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Исполнение</w:t>
            </w:r>
          </w:p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B71F1" w:rsidRPr="00A34898" w:rsidRDefault="009545A7" w:rsidP="004F156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Не исполнение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4F156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A319BE" w:rsidRPr="00A34898" w:rsidTr="006B312E">
        <w:tc>
          <w:tcPr>
            <w:tcW w:w="624" w:type="dxa"/>
            <w:vMerge w:val="restart"/>
          </w:tcPr>
          <w:p w:rsidR="00A319BE" w:rsidRPr="00A34898" w:rsidRDefault="00A319BE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A319BE" w:rsidRPr="00A34898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Своевременное предоставление в организацию, осуществляющую бухгалтерское обслуживание учреждения документов о приемке выполненных работ, услуг в соответствии с заключенными контрактами, в целях недопущения просроченной задолженности </w:t>
            </w:r>
          </w:p>
        </w:tc>
        <w:tc>
          <w:tcPr>
            <w:tcW w:w="3231" w:type="dxa"/>
          </w:tcPr>
          <w:p w:rsidR="00A319BE" w:rsidRPr="00A34898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Своевременное </w:t>
            </w:r>
          </w:p>
        </w:tc>
        <w:tc>
          <w:tcPr>
            <w:tcW w:w="2381" w:type="dxa"/>
            <w:vAlign w:val="center"/>
          </w:tcPr>
          <w:p w:rsidR="00A319BE" w:rsidRPr="00A34898" w:rsidRDefault="00A319B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A319BE" w:rsidRPr="00A34898" w:rsidTr="006B312E">
        <w:tc>
          <w:tcPr>
            <w:tcW w:w="624" w:type="dxa"/>
            <w:vMerge/>
          </w:tcPr>
          <w:p w:rsidR="00A319BE" w:rsidRPr="00A34898" w:rsidRDefault="00A319BE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A319BE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A319BE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своевременное </w:t>
            </w:r>
          </w:p>
        </w:tc>
        <w:tc>
          <w:tcPr>
            <w:tcW w:w="2381" w:type="dxa"/>
            <w:vAlign w:val="center"/>
          </w:tcPr>
          <w:p w:rsidR="00A319BE" w:rsidRDefault="00A319B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 баллов 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10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F379B4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Обеспечение контроля за наличием и движением имущества, пользованием материальных, финансовых ресурсов, в т.ч. проведение инвентаризации имущества</w:t>
            </w:r>
          </w:p>
          <w:p w:rsidR="006B71F1" w:rsidRPr="00ED1733" w:rsidRDefault="00F379B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(ежегодно)</w:t>
            </w:r>
            <w:r w:rsidR="006B71F1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Имеется контроль </w:t>
            </w:r>
          </w:p>
        </w:tc>
        <w:tc>
          <w:tcPr>
            <w:tcW w:w="2381" w:type="dxa"/>
            <w:vAlign w:val="center"/>
          </w:tcPr>
          <w:p w:rsidR="006B71F1" w:rsidRPr="00A34898" w:rsidRDefault="009545A7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Некачественный или недостаточный контроль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BA0D74">
              <w:rPr>
                <w:rFonts w:ascii="Liberation Serif" w:hAnsi="Liberation Serif"/>
                <w:sz w:val="24"/>
                <w:szCs w:val="24"/>
              </w:rPr>
              <w:t>1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Исполнение  постановлений, распоряжений главы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 Шалинского городского округа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>, поручений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Администрации Шалинского городского округа</w:t>
            </w: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Своевременное и качественное исполнение постановлений, распоряжений</w:t>
            </w:r>
            <w:r w:rsidR="00ED1733">
              <w:rPr>
                <w:rFonts w:ascii="Liberation Serif" w:hAnsi="Liberation Serif"/>
                <w:sz w:val="24"/>
                <w:szCs w:val="24"/>
              </w:rPr>
              <w:t xml:space="preserve"> и указаний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главы 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Шалинского городского округа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и Администрации Шалинского городского округа</w:t>
            </w:r>
          </w:p>
        </w:tc>
        <w:tc>
          <w:tcPr>
            <w:tcW w:w="2381" w:type="dxa"/>
            <w:vAlign w:val="center"/>
          </w:tcPr>
          <w:p w:rsidR="006B71F1" w:rsidRPr="00A34898" w:rsidRDefault="009545A7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Нарушение исполнительской дисциплины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F338B8" w:rsidRPr="00A34898" w:rsidTr="006B312E">
        <w:tc>
          <w:tcPr>
            <w:tcW w:w="624" w:type="dxa"/>
            <w:vMerge w:val="restart"/>
          </w:tcPr>
          <w:p w:rsidR="00F338B8" w:rsidRPr="00A34898" w:rsidRDefault="00F338B8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11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2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F338B8" w:rsidRPr="00A34898" w:rsidRDefault="00F338B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Привлечение внебюджетных </w:t>
            </w:r>
            <w:r w:rsidRPr="00D70B76">
              <w:rPr>
                <w:rFonts w:ascii="Liberation Serif" w:hAnsi="Liberation Serif"/>
                <w:sz w:val="24"/>
                <w:szCs w:val="24"/>
              </w:rPr>
              <w:t>средств</w:t>
            </w:r>
          </w:p>
        </w:tc>
        <w:tc>
          <w:tcPr>
            <w:tcW w:w="3231" w:type="dxa"/>
          </w:tcPr>
          <w:p w:rsidR="00F338B8" w:rsidRPr="00A34898" w:rsidRDefault="00F338B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Привлечение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 xml:space="preserve"> не менее 300,00 (триста тысяч) рублей </w:t>
            </w:r>
            <w:r w:rsidR="00F379B4"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(ежемесячно)</w:t>
            </w:r>
          </w:p>
        </w:tc>
        <w:tc>
          <w:tcPr>
            <w:tcW w:w="2381" w:type="dxa"/>
            <w:vAlign w:val="center"/>
          </w:tcPr>
          <w:p w:rsidR="00F338B8" w:rsidRPr="00A34898" w:rsidRDefault="00F379B4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9545A7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F338B8" w:rsidRPr="00A34898" w:rsidTr="006B312E">
        <w:tc>
          <w:tcPr>
            <w:tcW w:w="624" w:type="dxa"/>
            <w:vMerge/>
          </w:tcPr>
          <w:p w:rsidR="00F338B8" w:rsidRPr="00A34898" w:rsidRDefault="00F338B8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F338B8" w:rsidRPr="00A34898" w:rsidRDefault="00F338B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F338B8" w:rsidRPr="00A34898" w:rsidRDefault="00F379B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>ривлечение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менее 300,00 (триста тысяч) рублей </w:t>
            </w:r>
          </w:p>
        </w:tc>
        <w:tc>
          <w:tcPr>
            <w:tcW w:w="2381" w:type="dxa"/>
            <w:vAlign w:val="center"/>
          </w:tcPr>
          <w:p w:rsidR="00F338B8" w:rsidRPr="00A34898" w:rsidRDefault="00F338B8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B71F1" w:rsidRPr="00A34898" w:rsidTr="006B312E">
        <w:tc>
          <w:tcPr>
            <w:tcW w:w="624" w:type="dxa"/>
          </w:tcPr>
          <w:p w:rsidR="006B71F1" w:rsidRPr="00A34898" w:rsidRDefault="006B71F1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11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3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Удовлетворенность населения муниципального образования качеством муниципальной услуги</w:t>
            </w: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обоснованных обращений пользователей по поводу нарушения стандарта качества муниципальной услуги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51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4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Территориальная доступность муниципальной услуги</w:t>
            </w: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Количество выездных мероприятий в населенные пункты Шалинского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городского округа от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 xml:space="preserve"> 10 и более</w:t>
            </w:r>
            <w:r w:rsidR="009F4266">
              <w:rPr>
                <w:rFonts w:ascii="Liberation Serif" w:hAnsi="Liberation Serif"/>
                <w:sz w:val="24"/>
                <w:szCs w:val="24"/>
              </w:rPr>
              <w:t xml:space="preserve"> раз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 бал</w:t>
            </w: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Количество выездных мероприятий 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населенные пункт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 xml:space="preserve">ы Шалинского городского округа менее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10</w:t>
            </w:r>
            <w:r w:rsidR="009F4266">
              <w:rPr>
                <w:rFonts w:ascii="Liberation Serif" w:hAnsi="Liberation Serif"/>
                <w:sz w:val="24"/>
                <w:szCs w:val="24"/>
              </w:rPr>
              <w:t xml:space="preserve"> раз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6B71F1" w:rsidRPr="00A34898" w:rsidTr="006B312E">
        <w:tc>
          <w:tcPr>
            <w:tcW w:w="624" w:type="dxa"/>
          </w:tcPr>
          <w:p w:rsidR="006B71F1" w:rsidRPr="00A34898" w:rsidRDefault="006B71F1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</w:t>
            </w:r>
            <w:r w:rsidR="002C1931">
              <w:rPr>
                <w:rFonts w:ascii="Liberation Serif" w:hAnsi="Liberation Serif"/>
                <w:szCs w:val="24"/>
              </w:rPr>
              <w:t>5</w:t>
            </w:r>
            <w:r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Обеспечение санитарно-гигиенических условий предоставления муниципальной услуги</w:t>
            </w:r>
          </w:p>
        </w:tc>
        <w:tc>
          <w:tcPr>
            <w:tcW w:w="3231" w:type="dxa"/>
            <w:vAlign w:val="center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Доля помещений, оборудованных и оснащенных в соответствии с требованиями стандарта качества: не менее 100%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2C1931" w:rsidP="006B312E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</w:t>
            </w:r>
            <w:r w:rsidR="00BA0D74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Доля укомплектованности штатов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 xml:space="preserve"> (КДУ, музеи, библиотеки)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: 100%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Доля специалистов, прошедших курсовую подготовку в межаттестационный период: не менее 100%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Доля специалистов, имеющих высшее и специальное профессиональное образование: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Укомплектованность учреждения работниками основного персонала: не менее 100 % от штатного расписания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 xml:space="preserve"> (управление</w:t>
            </w:r>
            <w:r w:rsidR="009F4266">
              <w:rPr>
                <w:rFonts w:ascii="Liberation Serif" w:hAnsi="Liberation Serif"/>
                <w:sz w:val="24"/>
                <w:szCs w:val="24"/>
              </w:rPr>
              <w:t xml:space="preserve"> ШЦРК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2C193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BA0D74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Доступность культурных благ для жителей городского округа </w:t>
            </w:r>
          </w:p>
          <w:p w:rsidR="00290446" w:rsidRPr="00290446" w:rsidRDefault="00290446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29044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(Ежегодно)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Число культурно-досуговых формирований для детей в возрасте до 14 лет: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не менее 90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Число культурно-досуговых формирований для молодежи в возрасте до 15 лет до 24 лет: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Число клубных формирований самодеятельного народного творчества, работающих на платной основе: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Привлечение в творческие коллективы и библиотеки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несовершеннолетних, состоящих на различных видах учета: не менее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100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 от количества несовершеннолетних, состоящих на различных видах учета.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BA0D74" w:rsidRPr="00A34898" w:rsidRDefault="00BA0D74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Число инклюзивных формирований самодеятельного народного творчества, включающих в состав инвалидов и лиц с ОВЗ: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51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8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Открытость и доступность Учреждения</w:t>
            </w:r>
          </w:p>
        </w:tc>
        <w:tc>
          <w:tcPr>
            <w:tcW w:w="3231" w:type="dxa"/>
          </w:tcPr>
          <w:p w:rsidR="00BA0D74" w:rsidRPr="00BC04DF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 xml:space="preserve">Своевременное и качественное размещение информации </w:t>
            </w:r>
            <w:r w:rsidR="00290446" w:rsidRPr="00BC04DF">
              <w:rPr>
                <w:rFonts w:ascii="Liberation Serif" w:hAnsi="Liberation Serif"/>
                <w:sz w:val="24"/>
                <w:szCs w:val="24"/>
              </w:rPr>
              <w:t xml:space="preserve">на официальном сайте </w:t>
            </w:r>
            <w:r w:rsidRPr="00BC04DF">
              <w:rPr>
                <w:rFonts w:ascii="Liberation Serif" w:hAnsi="Liberation Serif"/>
                <w:sz w:val="24"/>
                <w:szCs w:val="24"/>
              </w:rPr>
              <w:t>в соответствии с нормативно-правовыми актами Российской Федерации, Свердловской области и Администрации Шалинского городского округа.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для размещения информации о государственных (муниципальных) учреждениях.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единой информационной системы в сфере закупок.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Наличие публикаций в СМИ</w:t>
            </w:r>
            <w:r w:rsidR="00084414">
              <w:rPr>
                <w:rFonts w:ascii="Liberation Serif" w:hAnsi="Liberation Serif"/>
                <w:sz w:val="24"/>
                <w:szCs w:val="24"/>
              </w:rPr>
              <w:t>, в т.ч. в социальных сетях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Проведение работ, связанных с независимой оценкой качества в соответствии с нормативно-правовыми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актами и рекомендациями вышестоящих органов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(ежегодно, при проведении)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1 бал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lastRenderedPageBreak/>
              <w:t>1</w:t>
            </w:r>
            <w:r w:rsidR="002C1931">
              <w:rPr>
                <w:rFonts w:ascii="Liberation Serif" w:hAnsi="Liberation Serif"/>
                <w:szCs w:val="24"/>
              </w:rPr>
              <w:t>9</w:t>
            </w:r>
            <w:r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BA0D74" w:rsidRPr="00907099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907099">
              <w:rPr>
                <w:rFonts w:ascii="Liberation Serif" w:hAnsi="Liberation Serif"/>
                <w:szCs w:val="24"/>
              </w:rPr>
              <w:t xml:space="preserve">Освоение и внедрение инновационных форм и методов работы </w:t>
            </w:r>
            <w:r w:rsidRPr="009F4266">
              <w:rPr>
                <w:rFonts w:ascii="Liberation Serif" w:hAnsi="Liberation Serif"/>
                <w:b/>
                <w:szCs w:val="24"/>
                <w:u w:val="single"/>
              </w:rPr>
              <w:t>(ежеквартально)</w:t>
            </w:r>
          </w:p>
        </w:tc>
        <w:tc>
          <w:tcPr>
            <w:tcW w:w="3231" w:type="dxa"/>
            <w:vAlign w:val="center"/>
          </w:tcPr>
          <w:p w:rsidR="00BA0D74" w:rsidRPr="00907099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t xml:space="preserve">Внедрение не менее 1 нового инновационного метода работы </w:t>
            </w:r>
          </w:p>
        </w:tc>
        <w:tc>
          <w:tcPr>
            <w:tcW w:w="2381" w:type="dxa"/>
            <w:vAlign w:val="center"/>
          </w:tcPr>
          <w:p w:rsidR="00BA0D74" w:rsidRPr="00907099" w:rsidRDefault="00BA0D74" w:rsidP="00557A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907099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907099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t>Отсутствие внедрение нового инновационного метода работы</w:t>
            </w:r>
          </w:p>
        </w:tc>
        <w:tc>
          <w:tcPr>
            <w:tcW w:w="2381" w:type="dxa"/>
            <w:vAlign w:val="center"/>
          </w:tcPr>
          <w:p w:rsidR="00BA0D74" w:rsidRPr="00907099" w:rsidRDefault="00BA0D74" w:rsidP="00B1384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2C1931" w:rsidP="00BA0D7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  <w:r w:rsidR="00BA0D74"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Количества посещений Интернет-сайта учреждения, в том числе официальных страниц Учреждения в социальных сетях</w:t>
            </w: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3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BA0D74" w:rsidRPr="00A34898" w:rsidRDefault="009F4266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BA0D74"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9545A7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3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</w:t>
            </w:r>
            <w:r w:rsidR="000A14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BA0D74" w:rsidRPr="00A34898" w:rsidRDefault="009F4266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A0D74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BA0D74" w:rsidRPr="00A34898" w:rsidRDefault="009F4266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A0D74">
              <w:rPr>
                <w:rFonts w:ascii="Liberation Serif" w:hAnsi="Liberation Serif"/>
                <w:sz w:val="24"/>
                <w:szCs w:val="24"/>
              </w:rPr>
              <w:t xml:space="preserve"> балла</w:t>
            </w:r>
          </w:p>
        </w:tc>
      </w:tr>
      <w:tr w:rsidR="00BC04DF" w:rsidRPr="00A34898" w:rsidTr="006B312E">
        <w:tc>
          <w:tcPr>
            <w:tcW w:w="624" w:type="dxa"/>
            <w:vMerge w:val="restart"/>
          </w:tcPr>
          <w:p w:rsidR="00BC04DF" w:rsidRPr="00A34898" w:rsidRDefault="00BC04DF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21</w:t>
            </w:r>
            <w:r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BC04DF" w:rsidRPr="00BC04DF" w:rsidRDefault="00BC04DF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BC04DF">
              <w:rPr>
                <w:rFonts w:ascii="Liberation Serif" w:hAnsi="Liberation Serif"/>
                <w:szCs w:val="24"/>
              </w:rPr>
              <w:t>Организация и проведение культурно-массовых и иных мероприятий (шествия, фестивали, акции, смотры, выставки, праздники, конкурсы, иные формы показа результатов творческой деятельности населения Шалинского городского округа, в том числе в режиме он-лайн</w:t>
            </w:r>
          </w:p>
        </w:tc>
        <w:tc>
          <w:tcPr>
            <w:tcW w:w="3231" w:type="dxa"/>
          </w:tcPr>
          <w:p w:rsidR="00BC04DF" w:rsidRPr="00BC04DF" w:rsidRDefault="00BC04DF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Организация и проведение</w:t>
            </w:r>
          </w:p>
          <w:p w:rsidR="00BC04DF" w:rsidRPr="00BC04DF" w:rsidRDefault="00BC04DF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 xml:space="preserve"> 10 и более мероприятий</w:t>
            </w:r>
          </w:p>
        </w:tc>
        <w:tc>
          <w:tcPr>
            <w:tcW w:w="2381" w:type="dxa"/>
            <w:vAlign w:val="center"/>
          </w:tcPr>
          <w:p w:rsidR="00BC04DF" w:rsidRPr="00BC04DF" w:rsidRDefault="00BC04DF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C04DF" w:rsidRPr="00A34898" w:rsidTr="006B312E">
        <w:tc>
          <w:tcPr>
            <w:tcW w:w="624" w:type="dxa"/>
            <w:vMerge/>
          </w:tcPr>
          <w:p w:rsidR="00BC04DF" w:rsidRPr="00A34898" w:rsidRDefault="00BC04DF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C04DF" w:rsidRPr="00BC04DF" w:rsidRDefault="00BC04DF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C04DF" w:rsidRPr="00BC04DF" w:rsidRDefault="00BC04DF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Менее 10</w:t>
            </w:r>
          </w:p>
        </w:tc>
        <w:tc>
          <w:tcPr>
            <w:tcW w:w="2381" w:type="dxa"/>
            <w:vAlign w:val="center"/>
          </w:tcPr>
          <w:p w:rsidR="00BC04DF" w:rsidRPr="00BC04DF" w:rsidRDefault="00BC04DF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C04DF" w:rsidRPr="00A34898" w:rsidTr="006B312E">
        <w:tc>
          <w:tcPr>
            <w:tcW w:w="624" w:type="dxa"/>
            <w:vMerge/>
          </w:tcPr>
          <w:p w:rsidR="00BC04DF" w:rsidRPr="00A34898" w:rsidRDefault="00BC04DF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C04DF" w:rsidRPr="00BC04DF" w:rsidRDefault="00BC04DF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C04DF" w:rsidRPr="00BC04DF" w:rsidRDefault="00BC04DF" w:rsidP="00BC04DF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Организация и проведение Областных мероприятий (фестивали, выставки, конкурсы и т.д.) на территории Шалинского городского округа</w:t>
            </w:r>
          </w:p>
          <w:p w:rsidR="00BC04DF" w:rsidRPr="00BC04DF" w:rsidRDefault="00BC04DF" w:rsidP="00BC04DF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BC04DF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(ежегодно)</w:t>
            </w:r>
          </w:p>
          <w:p w:rsidR="00BC04DF" w:rsidRPr="00BC04DF" w:rsidRDefault="00BC04DF" w:rsidP="00BC04DF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BC04DF" w:rsidRPr="00BC04DF" w:rsidRDefault="00BC04DF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2</w:t>
            </w:r>
            <w:r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Достижение целевых показателей, предусмотренных муниципальной программой (подпрограммой) в сфере культуры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Выполнение целевых показателей 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выполнение целевых показателей 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A0D74" w:rsidRPr="00A34898" w:rsidTr="00346341">
        <w:trPr>
          <w:trHeight w:val="2445"/>
        </w:trPr>
        <w:tc>
          <w:tcPr>
            <w:tcW w:w="624" w:type="dxa"/>
            <w:vMerge w:val="restart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3</w:t>
            </w:r>
            <w:r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Реализация программы «Пушкинская карта»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Наличие актуальных информационных материалов о программе «Пушкинская карта» на афишах, сайтах, официальных сайтах в социальных сетях, на стендах внутри учреждения  и филиалах, в наружной рекламе и СМИ: 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23588C" w:rsidRDefault="000A14A6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3588C">
              <w:rPr>
                <w:rFonts w:ascii="Liberation Serif" w:hAnsi="Liberation Serif"/>
                <w:sz w:val="24"/>
                <w:szCs w:val="24"/>
              </w:rPr>
              <w:t>100</w:t>
            </w:r>
            <w:r w:rsidR="00BA0D74" w:rsidRPr="0023588C">
              <w:rPr>
                <w:rFonts w:ascii="Liberation Serif" w:hAnsi="Liberation Serif"/>
                <w:sz w:val="24"/>
                <w:szCs w:val="24"/>
              </w:rPr>
              <w:t>% размещение информации в учреждении и филиалах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BA0D74" w:rsidRPr="00A34898" w:rsidRDefault="00BA0D74" w:rsidP="009545A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0A14A6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менее</w:t>
            </w:r>
            <w:r w:rsidR="000A14A6">
              <w:rPr>
                <w:rFonts w:ascii="Liberation Serif" w:hAnsi="Liberation Serif"/>
                <w:sz w:val="24"/>
                <w:szCs w:val="24"/>
              </w:rPr>
              <w:t xml:space="preserve"> 100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 баллов 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3</w:t>
            </w:r>
            <w:r w:rsidRPr="00A34898">
              <w:rPr>
                <w:rFonts w:ascii="Liberation Serif" w:hAnsi="Liberation Serif"/>
                <w:szCs w:val="24"/>
              </w:rPr>
              <w:t>-1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Количество актуальных платных событий, включенных в афишу программы «Пушкинская карта», посещение которых возможно в отчетном месяце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Организация и проведение событи</w:t>
            </w:r>
            <w:r>
              <w:rPr>
                <w:rFonts w:ascii="Liberation Serif" w:hAnsi="Liberation Serif"/>
                <w:sz w:val="24"/>
                <w:szCs w:val="24"/>
              </w:rPr>
              <w:t>йных мероприятий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менее 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3</w:t>
            </w:r>
            <w:r w:rsidRPr="00A34898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Рост объема продаж по программе «Пушкинская карта»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Доля билетов, проданных по программе «Пушкинская карта», от числа билетов, проданных в отчетном месяце: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0 %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F4266" w:rsidRDefault="009F4266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менее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0 %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3</w:t>
            </w:r>
            <w:r w:rsidRPr="00A34898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 xml:space="preserve">Достижение значения показателя «Количество граждан Российской Федерации в возрасте с 14 до 22 лет, вовлеченных в программу «Пушкинская карта» 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Количество учащихся образовательных организаций в возрасте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от 14 до 18 лет, вовлеченных в программу «Пушкинская карта»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hAnsi="Liberation Serif"/>
                <w:sz w:val="24"/>
                <w:szCs w:val="24"/>
              </w:rPr>
              <w:t>80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менее </w:t>
            </w:r>
            <w:r>
              <w:rPr>
                <w:rFonts w:ascii="Liberation Serif" w:hAnsi="Liberation Serif"/>
                <w:sz w:val="24"/>
                <w:szCs w:val="24"/>
              </w:rPr>
              <w:t>80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3</w:t>
            </w:r>
            <w:r>
              <w:rPr>
                <w:rFonts w:ascii="Liberation Serif" w:hAnsi="Liberation Serif"/>
                <w:szCs w:val="24"/>
              </w:rPr>
              <w:t>-4</w:t>
            </w:r>
          </w:p>
        </w:tc>
        <w:tc>
          <w:tcPr>
            <w:tcW w:w="3061" w:type="dxa"/>
          </w:tcPr>
          <w:p w:rsidR="00BA0D74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3231" w:type="dxa"/>
          </w:tcPr>
          <w:p w:rsidR="00BA0D74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Увеличение роста продаж билетов по сравнению с предыдущим месяцем:</w:t>
            </w:r>
          </w:p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 менее 5 %</w:t>
            </w:r>
          </w:p>
        </w:tc>
        <w:tc>
          <w:tcPr>
            <w:tcW w:w="2381" w:type="dxa"/>
            <w:vAlign w:val="center"/>
          </w:tcPr>
          <w:p w:rsidR="00BA0D74" w:rsidRDefault="00BA0D74" w:rsidP="00F05DA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Default="00BA0D74" w:rsidP="00F05DA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Default="00BA0D74" w:rsidP="00F05DA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D74" w:rsidRPr="00A34898" w:rsidRDefault="00BA0D74" w:rsidP="0090709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F05DA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</w:tcPr>
          <w:p w:rsidR="00BA0D74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2561F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BA0D74">
              <w:rPr>
                <w:rFonts w:ascii="Liberation Serif" w:hAnsi="Liberation Serif"/>
                <w:sz w:val="24"/>
                <w:szCs w:val="24"/>
              </w:rPr>
              <w:t xml:space="preserve">енее 5 % 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0709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BA0D74" w:rsidRPr="00A34898" w:rsidTr="006B312E">
        <w:tc>
          <w:tcPr>
            <w:tcW w:w="624" w:type="dxa"/>
          </w:tcPr>
          <w:p w:rsidR="00BA0D74" w:rsidRPr="00A34898" w:rsidRDefault="00BA0D74" w:rsidP="002C193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 w:rsidR="002C1931">
              <w:rPr>
                <w:rFonts w:ascii="Liberation Serif" w:hAnsi="Liberation Serif"/>
                <w:szCs w:val="24"/>
              </w:rPr>
              <w:t>4</w:t>
            </w:r>
            <w:r w:rsidRPr="00A34898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ИТОГО</w:t>
            </w: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BA0D74" w:rsidRPr="00A34898" w:rsidRDefault="0023588C" w:rsidP="009545A7">
            <w:pPr>
              <w:pStyle w:val="ConsPlusNormal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  <w:r w:rsidRPr="002358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0D74" w:rsidRPr="0023588C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</w:tbl>
    <w:p w:rsidR="0095772D" w:rsidRPr="00A34898" w:rsidRDefault="0095772D" w:rsidP="0095772D">
      <w:pPr>
        <w:numPr>
          <w:ilvl w:val="0"/>
          <w:numId w:val="21"/>
        </w:numPr>
        <w:rPr>
          <w:rFonts w:ascii="Liberation Serif" w:hAnsi="Liberation Serif"/>
          <w:szCs w:val="24"/>
        </w:rPr>
      </w:pPr>
      <w:r w:rsidRPr="00A34898">
        <w:rPr>
          <w:rFonts w:ascii="Liberation Serif" w:hAnsi="Liberation Serif"/>
          <w:szCs w:val="24"/>
        </w:rPr>
        <w:t>В случае если значение показателя не было установлено либо не оценивается в отчетном месяце, при оценке суммируется максимальное количество баллов по соответствующему показателю.</w:t>
      </w:r>
    </w:p>
    <w:p w:rsidR="00794F5E" w:rsidRPr="003244AA" w:rsidRDefault="00794F5E" w:rsidP="00794F5E">
      <w:pPr>
        <w:overflowPunct w:val="0"/>
        <w:autoSpaceDE w:val="0"/>
        <w:autoSpaceDN w:val="0"/>
        <w:adjustRightInd w:val="0"/>
        <w:rPr>
          <w:szCs w:val="24"/>
        </w:rPr>
      </w:pPr>
      <w:r w:rsidRPr="003244AA">
        <w:rPr>
          <w:szCs w:val="24"/>
        </w:rPr>
        <w:t xml:space="preserve"> </w:t>
      </w:r>
      <w:r w:rsidR="00B2561F">
        <w:rPr>
          <w:szCs w:val="24"/>
        </w:rPr>
        <w:t xml:space="preserve"> </w:t>
      </w:r>
    </w:p>
    <w:sectPr w:rsidR="00794F5E" w:rsidRPr="003244AA" w:rsidSect="00AA3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10" w:rsidRDefault="00603210" w:rsidP="006E1C04">
      <w:r>
        <w:separator/>
      </w:r>
    </w:p>
  </w:endnote>
  <w:endnote w:type="continuationSeparator" w:id="1">
    <w:p w:rsidR="00603210" w:rsidRDefault="00603210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A1" w:rsidRDefault="00F05D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A1" w:rsidRDefault="00F05DA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A1" w:rsidRDefault="00F05D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10" w:rsidRDefault="00603210" w:rsidP="006E1C04">
      <w:r>
        <w:separator/>
      </w:r>
    </w:p>
  </w:footnote>
  <w:footnote w:type="continuationSeparator" w:id="1">
    <w:p w:rsidR="00603210" w:rsidRDefault="00603210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A1" w:rsidRDefault="00F05D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A1" w:rsidRDefault="0000592E">
    <w:pPr>
      <w:pStyle w:val="a7"/>
      <w:jc w:val="center"/>
    </w:pPr>
    <w:fldSimple w:instr=" PAGE   \* MERGEFORMAT ">
      <w:r w:rsidR="00C47D19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A1" w:rsidRDefault="00F05D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14417"/>
    <w:multiLevelType w:val="multilevel"/>
    <w:tmpl w:val="F0C69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460DBC"/>
    <w:multiLevelType w:val="hybridMultilevel"/>
    <w:tmpl w:val="152E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2155AEF"/>
    <w:multiLevelType w:val="hybridMultilevel"/>
    <w:tmpl w:val="A4327B84"/>
    <w:lvl w:ilvl="0" w:tplc="276A981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D4633"/>
    <w:multiLevelType w:val="multilevel"/>
    <w:tmpl w:val="CE2A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0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5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B71D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1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4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7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2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0"/>
  </w:num>
  <w:num w:numId="9">
    <w:abstractNumId w:val="11"/>
  </w:num>
  <w:num w:numId="10">
    <w:abstractNumId w:val="26"/>
  </w:num>
  <w:num w:numId="11">
    <w:abstractNumId w:val="10"/>
  </w:num>
  <w:num w:numId="12">
    <w:abstractNumId w:val="15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2"/>
  </w:num>
  <w:num w:numId="21">
    <w:abstractNumId w:val="27"/>
  </w:num>
  <w:num w:numId="22">
    <w:abstractNumId w:val="31"/>
  </w:num>
  <w:num w:numId="23">
    <w:abstractNumId w:val="28"/>
  </w:num>
  <w:num w:numId="24">
    <w:abstractNumId w:val="16"/>
  </w:num>
  <w:num w:numId="25">
    <w:abstractNumId w:val="17"/>
  </w:num>
  <w:num w:numId="26">
    <w:abstractNumId w:val="7"/>
  </w:num>
  <w:num w:numId="27">
    <w:abstractNumId w:val="25"/>
  </w:num>
  <w:num w:numId="28">
    <w:abstractNumId w:val="3"/>
  </w:num>
  <w:num w:numId="29">
    <w:abstractNumId w:val="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0592E"/>
    <w:rsid w:val="000140B3"/>
    <w:rsid w:val="00015052"/>
    <w:rsid w:val="000410FC"/>
    <w:rsid w:val="000466F8"/>
    <w:rsid w:val="0004704B"/>
    <w:rsid w:val="000568F3"/>
    <w:rsid w:val="00057550"/>
    <w:rsid w:val="0006335D"/>
    <w:rsid w:val="00084414"/>
    <w:rsid w:val="0008763A"/>
    <w:rsid w:val="00090DF4"/>
    <w:rsid w:val="000944B4"/>
    <w:rsid w:val="000965C2"/>
    <w:rsid w:val="000976D7"/>
    <w:rsid w:val="000A14A6"/>
    <w:rsid w:val="000A528B"/>
    <w:rsid w:val="000A6803"/>
    <w:rsid w:val="000B0F58"/>
    <w:rsid w:val="000C12FB"/>
    <w:rsid w:val="000C1AB7"/>
    <w:rsid w:val="000C2961"/>
    <w:rsid w:val="000C3156"/>
    <w:rsid w:val="000C6CA2"/>
    <w:rsid w:val="000D5BF4"/>
    <w:rsid w:val="000D6669"/>
    <w:rsid w:val="000F02E3"/>
    <w:rsid w:val="000F3FAF"/>
    <w:rsid w:val="000F6879"/>
    <w:rsid w:val="0011549B"/>
    <w:rsid w:val="001217C8"/>
    <w:rsid w:val="00122AE5"/>
    <w:rsid w:val="00131FFC"/>
    <w:rsid w:val="0014579C"/>
    <w:rsid w:val="00150114"/>
    <w:rsid w:val="0015606B"/>
    <w:rsid w:val="00165E3C"/>
    <w:rsid w:val="00180CE4"/>
    <w:rsid w:val="0019187B"/>
    <w:rsid w:val="001B70D8"/>
    <w:rsid w:val="001C7586"/>
    <w:rsid w:val="001D09E8"/>
    <w:rsid w:val="001E1C08"/>
    <w:rsid w:val="001E7372"/>
    <w:rsid w:val="001F0A36"/>
    <w:rsid w:val="001F0DBD"/>
    <w:rsid w:val="001F1D2D"/>
    <w:rsid w:val="00201C53"/>
    <w:rsid w:val="002041F0"/>
    <w:rsid w:val="0021650C"/>
    <w:rsid w:val="0023588C"/>
    <w:rsid w:val="00237CD4"/>
    <w:rsid w:val="002544AF"/>
    <w:rsid w:val="00255294"/>
    <w:rsid w:val="002627E7"/>
    <w:rsid w:val="002660C6"/>
    <w:rsid w:val="00282B96"/>
    <w:rsid w:val="00290446"/>
    <w:rsid w:val="002907A5"/>
    <w:rsid w:val="002934CC"/>
    <w:rsid w:val="00293957"/>
    <w:rsid w:val="002A7F43"/>
    <w:rsid w:val="002B73E7"/>
    <w:rsid w:val="002C1931"/>
    <w:rsid w:val="002C291C"/>
    <w:rsid w:val="002F48E8"/>
    <w:rsid w:val="00303666"/>
    <w:rsid w:val="00311208"/>
    <w:rsid w:val="0031148C"/>
    <w:rsid w:val="003244AA"/>
    <w:rsid w:val="003277A5"/>
    <w:rsid w:val="003300D8"/>
    <w:rsid w:val="0033566A"/>
    <w:rsid w:val="00337A2D"/>
    <w:rsid w:val="0034136C"/>
    <w:rsid w:val="00346341"/>
    <w:rsid w:val="00346A6A"/>
    <w:rsid w:val="00347B8A"/>
    <w:rsid w:val="00354007"/>
    <w:rsid w:val="00355A8C"/>
    <w:rsid w:val="00362D0C"/>
    <w:rsid w:val="00363C59"/>
    <w:rsid w:val="003737FC"/>
    <w:rsid w:val="003755E3"/>
    <w:rsid w:val="003801F0"/>
    <w:rsid w:val="00381549"/>
    <w:rsid w:val="00390734"/>
    <w:rsid w:val="00394A2F"/>
    <w:rsid w:val="00397968"/>
    <w:rsid w:val="003A3A03"/>
    <w:rsid w:val="003A3F1C"/>
    <w:rsid w:val="003B3A67"/>
    <w:rsid w:val="003B6AC3"/>
    <w:rsid w:val="003C5846"/>
    <w:rsid w:val="003E0335"/>
    <w:rsid w:val="00400028"/>
    <w:rsid w:val="00411EBB"/>
    <w:rsid w:val="004142A2"/>
    <w:rsid w:val="004163F9"/>
    <w:rsid w:val="00422923"/>
    <w:rsid w:val="00440740"/>
    <w:rsid w:val="00442DBE"/>
    <w:rsid w:val="00443360"/>
    <w:rsid w:val="00461E47"/>
    <w:rsid w:val="004757B6"/>
    <w:rsid w:val="00476113"/>
    <w:rsid w:val="00476347"/>
    <w:rsid w:val="00476CFA"/>
    <w:rsid w:val="00477346"/>
    <w:rsid w:val="004815A3"/>
    <w:rsid w:val="00482DA2"/>
    <w:rsid w:val="00484078"/>
    <w:rsid w:val="00491ABA"/>
    <w:rsid w:val="00492E7B"/>
    <w:rsid w:val="004A03FE"/>
    <w:rsid w:val="004A3AFD"/>
    <w:rsid w:val="004A3F24"/>
    <w:rsid w:val="004A6790"/>
    <w:rsid w:val="004C2080"/>
    <w:rsid w:val="004C4684"/>
    <w:rsid w:val="004C673A"/>
    <w:rsid w:val="004E3C52"/>
    <w:rsid w:val="004F156E"/>
    <w:rsid w:val="004F53F4"/>
    <w:rsid w:val="004F5BA4"/>
    <w:rsid w:val="00516EEC"/>
    <w:rsid w:val="005229EA"/>
    <w:rsid w:val="0053453C"/>
    <w:rsid w:val="0053466A"/>
    <w:rsid w:val="00543F28"/>
    <w:rsid w:val="00557AFE"/>
    <w:rsid w:val="00572A31"/>
    <w:rsid w:val="00572CAC"/>
    <w:rsid w:val="005734D0"/>
    <w:rsid w:val="00575EE6"/>
    <w:rsid w:val="0058091A"/>
    <w:rsid w:val="005825F1"/>
    <w:rsid w:val="00591384"/>
    <w:rsid w:val="00591B96"/>
    <w:rsid w:val="005A5951"/>
    <w:rsid w:val="005B5845"/>
    <w:rsid w:val="005C1214"/>
    <w:rsid w:val="005C1344"/>
    <w:rsid w:val="005C14DF"/>
    <w:rsid w:val="005D72E2"/>
    <w:rsid w:val="005E0340"/>
    <w:rsid w:val="00603210"/>
    <w:rsid w:val="00605DDA"/>
    <w:rsid w:val="006069EE"/>
    <w:rsid w:val="006157C9"/>
    <w:rsid w:val="00620C38"/>
    <w:rsid w:val="006245A2"/>
    <w:rsid w:val="00630E0F"/>
    <w:rsid w:val="0063530F"/>
    <w:rsid w:val="00646415"/>
    <w:rsid w:val="00647BBB"/>
    <w:rsid w:val="00650B63"/>
    <w:rsid w:val="00653581"/>
    <w:rsid w:val="00653894"/>
    <w:rsid w:val="006570C2"/>
    <w:rsid w:val="006602EA"/>
    <w:rsid w:val="00661E57"/>
    <w:rsid w:val="00675303"/>
    <w:rsid w:val="00682117"/>
    <w:rsid w:val="00682571"/>
    <w:rsid w:val="006834C8"/>
    <w:rsid w:val="006861DB"/>
    <w:rsid w:val="006A0C5D"/>
    <w:rsid w:val="006B312E"/>
    <w:rsid w:val="006B71F1"/>
    <w:rsid w:val="006C0411"/>
    <w:rsid w:val="006C2F7E"/>
    <w:rsid w:val="006C6558"/>
    <w:rsid w:val="006D24AC"/>
    <w:rsid w:val="006E1C04"/>
    <w:rsid w:val="006F0495"/>
    <w:rsid w:val="006F37D0"/>
    <w:rsid w:val="006F4B3C"/>
    <w:rsid w:val="00713D9F"/>
    <w:rsid w:val="007163E5"/>
    <w:rsid w:val="007209C7"/>
    <w:rsid w:val="00720AD8"/>
    <w:rsid w:val="00724D05"/>
    <w:rsid w:val="0073017B"/>
    <w:rsid w:val="007512E9"/>
    <w:rsid w:val="00761A95"/>
    <w:rsid w:val="00763F8B"/>
    <w:rsid w:val="00764165"/>
    <w:rsid w:val="007650F6"/>
    <w:rsid w:val="007679DD"/>
    <w:rsid w:val="00775E2B"/>
    <w:rsid w:val="007859B9"/>
    <w:rsid w:val="007863AA"/>
    <w:rsid w:val="00791A13"/>
    <w:rsid w:val="00794F5E"/>
    <w:rsid w:val="007A5EB8"/>
    <w:rsid w:val="007A6C74"/>
    <w:rsid w:val="007A7E77"/>
    <w:rsid w:val="007B19A0"/>
    <w:rsid w:val="007B364C"/>
    <w:rsid w:val="007B5296"/>
    <w:rsid w:val="007B55A8"/>
    <w:rsid w:val="007C29EC"/>
    <w:rsid w:val="007D78BB"/>
    <w:rsid w:val="007E31E2"/>
    <w:rsid w:val="007F3A2C"/>
    <w:rsid w:val="007F4965"/>
    <w:rsid w:val="007F6B58"/>
    <w:rsid w:val="007F7CFD"/>
    <w:rsid w:val="00811695"/>
    <w:rsid w:val="00840E8F"/>
    <w:rsid w:val="00842515"/>
    <w:rsid w:val="00843EE0"/>
    <w:rsid w:val="00844CDC"/>
    <w:rsid w:val="0085388A"/>
    <w:rsid w:val="00862C29"/>
    <w:rsid w:val="00883540"/>
    <w:rsid w:val="00886221"/>
    <w:rsid w:val="00897EAD"/>
    <w:rsid w:val="008A4CA5"/>
    <w:rsid w:val="008A53B7"/>
    <w:rsid w:val="008B034A"/>
    <w:rsid w:val="008B2929"/>
    <w:rsid w:val="008B3038"/>
    <w:rsid w:val="008C4549"/>
    <w:rsid w:val="008C5F88"/>
    <w:rsid w:val="008D20C0"/>
    <w:rsid w:val="008D39BB"/>
    <w:rsid w:val="008D4B0C"/>
    <w:rsid w:val="008E7DD4"/>
    <w:rsid w:val="008F0E94"/>
    <w:rsid w:val="00904153"/>
    <w:rsid w:val="00907099"/>
    <w:rsid w:val="00914B14"/>
    <w:rsid w:val="009229E7"/>
    <w:rsid w:val="00927478"/>
    <w:rsid w:val="00932288"/>
    <w:rsid w:val="00950F8D"/>
    <w:rsid w:val="00951913"/>
    <w:rsid w:val="00953795"/>
    <w:rsid w:val="009545A7"/>
    <w:rsid w:val="00955F89"/>
    <w:rsid w:val="0095772D"/>
    <w:rsid w:val="00964143"/>
    <w:rsid w:val="00972416"/>
    <w:rsid w:val="0097493D"/>
    <w:rsid w:val="00983826"/>
    <w:rsid w:val="009901F2"/>
    <w:rsid w:val="009933F5"/>
    <w:rsid w:val="009B064C"/>
    <w:rsid w:val="009B3A30"/>
    <w:rsid w:val="009C07FA"/>
    <w:rsid w:val="009C759A"/>
    <w:rsid w:val="009E2A7D"/>
    <w:rsid w:val="009F4266"/>
    <w:rsid w:val="00A000EC"/>
    <w:rsid w:val="00A11D7C"/>
    <w:rsid w:val="00A30FD3"/>
    <w:rsid w:val="00A319BE"/>
    <w:rsid w:val="00A34898"/>
    <w:rsid w:val="00A3510F"/>
    <w:rsid w:val="00A45FBB"/>
    <w:rsid w:val="00A53168"/>
    <w:rsid w:val="00A54473"/>
    <w:rsid w:val="00A54D77"/>
    <w:rsid w:val="00A745A1"/>
    <w:rsid w:val="00A764DB"/>
    <w:rsid w:val="00A825BC"/>
    <w:rsid w:val="00A82815"/>
    <w:rsid w:val="00A83447"/>
    <w:rsid w:val="00A9299A"/>
    <w:rsid w:val="00A92E67"/>
    <w:rsid w:val="00AA304D"/>
    <w:rsid w:val="00AC5CA3"/>
    <w:rsid w:val="00AD2941"/>
    <w:rsid w:val="00AD55E9"/>
    <w:rsid w:val="00AD6938"/>
    <w:rsid w:val="00AE19C2"/>
    <w:rsid w:val="00AE320D"/>
    <w:rsid w:val="00AE420C"/>
    <w:rsid w:val="00AF6B00"/>
    <w:rsid w:val="00AF7733"/>
    <w:rsid w:val="00B00B6B"/>
    <w:rsid w:val="00B13840"/>
    <w:rsid w:val="00B15EA6"/>
    <w:rsid w:val="00B166F4"/>
    <w:rsid w:val="00B16E98"/>
    <w:rsid w:val="00B2561F"/>
    <w:rsid w:val="00B308A8"/>
    <w:rsid w:val="00B346A1"/>
    <w:rsid w:val="00B41971"/>
    <w:rsid w:val="00B52243"/>
    <w:rsid w:val="00B5339E"/>
    <w:rsid w:val="00B544A9"/>
    <w:rsid w:val="00B62003"/>
    <w:rsid w:val="00B846DF"/>
    <w:rsid w:val="00B86DF7"/>
    <w:rsid w:val="00B920E3"/>
    <w:rsid w:val="00B97FE0"/>
    <w:rsid w:val="00BA0D74"/>
    <w:rsid w:val="00BA200D"/>
    <w:rsid w:val="00BB0FD1"/>
    <w:rsid w:val="00BB681B"/>
    <w:rsid w:val="00BC04DF"/>
    <w:rsid w:val="00BC49C5"/>
    <w:rsid w:val="00BC67E1"/>
    <w:rsid w:val="00BD2795"/>
    <w:rsid w:val="00BD74DA"/>
    <w:rsid w:val="00BF634B"/>
    <w:rsid w:val="00C05C35"/>
    <w:rsid w:val="00C150B3"/>
    <w:rsid w:val="00C23FD1"/>
    <w:rsid w:val="00C34536"/>
    <w:rsid w:val="00C40E54"/>
    <w:rsid w:val="00C46E0E"/>
    <w:rsid w:val="00C47D19"/>
    <w:rsid w:val="00C50E32"/>
    <w:rsid w:val="00C5469A"/>
    <w:rsid w:val="00C618FC"/>
    <w:rsid w:val="00C7204A"/>
    <w:rsid w:val="00C749AE"/>
    <w:rsid w:val="00C77027"/>
    <w:rsid w:val="00C9269F"/>
    <w:rsid w:val="00CA24AA"/>
    <w:rsid w:val="00CA2B58"/>
    <w:rsid w:val="00CA2FC2"/>
    <w:rsid w:val="00CB1792"/>
    <w:rsid w:val="00CB2BAF"/>
    <w:rsid w:val="00CC1C42"/>
    <w:rsid w:val="00CE40EE"/>
    <w:rsid w:val="00CE6C25"/>
    <w:rsid w:val="00CF0F4A"/>
    <w:rsid w:val="00CF518F"/>
    <w:rsid w:val="00CF6046"/>
    <w:rsid w:val="00D03BD1"/>
    <w:rsid w:val="00D157FF"/>
    <w:rsid w:val="00D3602D"/>
    <w:rsid w:val="00D43201"/>
    <w:rsid w:val="00D462DC"/>
    <w:rsid w:val="00D53E30"/>
    <w:rsid w:val="00D622E1"/>
    <w:rsid w:val="00D70B76"/>
    <w:rsid w:val="00D74022"/>
    <w:rsid w:val="00D82B8B"/>
    <w:rsid w:val="00D84796"/>
    <w:rsid w:val="00D86A74"/>
    <w:rsid w:val="00D9094A"/>
    <w:rsid w:val="00D928D2"/>
    <w:rsid w:val="00DA5306"/>
    <w:rsid w:val="00DA7639"/>
    <w:rsid w:val="00DC0913"/>
    <w:rsid w:val="00DC0956"/>
    <w:rsid w:val="00DC394C"/>
    <w:rsid w:val="00DD2F18"/>
    <w:rsid w:val="00DE049E"/>
    <w:rsid w:val="00DE23B6"/>
    <w:rsid w:val="00DE41E4"/>
    <w:rsid w:val="00DE43C7"/>
    <w:rsid w:val="00DE44F5"/>
    <w:rsid w:val="00DE55A8"/>
    <w:rsid w:val="00E06D21"/>
    <w:rsid w:val="00E07B0F"/>
    <w:rsid w:val="00E122E5"/>
    <w:rsid w:val="00E17330"/>
    <w:rsid w:val="00E202E9"/>
    <w:rsid w:val="00E306FA"/>
    <w:rsid w:val="00E3349E"/>
    <w:rsid w:val="00E33A58"/>
    <w:rsid w:val="00E40B13"/>
    <w:rsid w:val="00E40CC6"/>
    <w:rsid w:val="00E43492"/>
    <w:rsid w:val="00E566D5"/>
    <w:rsid w:val="00E641E6"/>
    <w:rsid w:val="00E6550B"/>
    <w:rsid w:val="00E66CEB"/>
    <w:rsid w:val="00E762F1"/>
    <w:rsid w:val="00E81A3B"/>
    <w:rsid w:val="00E81B6E"/>
    <w:rsid w:val="00E84262"/>
    <w:rsid w:val="00E87EE9"/>
    <w:rsid w:val="00E917A1"/>
    <w:rsid w:val="00E91FB9"/>
    <w:rsid w:val="00E96982"/>
    <w:rsid w:val="00E96EBB"/>
    <w:rsid w:val="00EA7469"/>
    <w:rsid w:val="00EB0DFE"/>
    <w:rsid w:val="00EB2FB1"/>
    <w:rsid w:val="00EC0449"/>
    <w:rsid w:val="00EC13E9"/>
    <w:rsid w:val="00ED1733"/>
    <w:rsid w:val="00EF0A76"/>
    <w:rsid w:val="00EF3CB6"/>
    <w:rsid w:val="00F04D9C"/>
    <w:rsid w:val="00F05DA1"/>
    <w:rsid w:val="00F20DFD"/>
    <w:rsid w:val="00F32371"/>
    <w:rsid w:val="00F338B8"/>
    <w:rsid w:val="00F341B4"/>
    <w:rsid w:val="00F34AD2"/>
    <w:rsid w:val="00F379B4"/>
    <w:rsid w:val="00F41E48"/>
    <w:rsid w:val="00F47B05"/>
    <w:rsid w:val="00F62FDB"/>
    <w:rsid w:val="00F768A0"/>
    <w:rsid w:val="00F869AB"/>
    <w:rsid w:val="00F92A62"/>
    <w:rsid w:val="00F95788"/>
    <w:rsid w:val="00F9709A"/>
    <w:rsid w:val="00FA2446"/>
    <w:rsid w:val="00FB4713"/>
    <w:rsid w:val="00FC3DF2"/>
    <w:rsid w:val="00FD1DD4"/>
    <w:rsid w:val="00FD6D46"/>
    <w:rsid w:val="00FE1D3A"/>
    <w:rsid w:val="00FE6586"/>
    <w:rsid w:val="00FF02BA"/>
    <w:rsid w:val="00FF1149"/>
    <w:rsid w:val="00FF19DA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2C1931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C400-3809-4273-9DA5-2F6D2D7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13231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1</cp:lastModifiedBy>
  <cp:revision>3</cp:revision>
  <cp:lastPrinted>2023-06-13T09:43:00Z</cp:lastPrinted>
  <dcterms:created xsi:type="dcterms:W3CDTF">2023-06-13T09:43:00Z</dcterms:created>
  <dcterms:modified xsi:type="dcterms:W3CDTF">2023-06-15T10:23:00Z</dcterms:modified>
</cp:coreProperties>
</file>