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19187B" w:rsidRDefault="0019187B" w:rsidP="00F47B05">
      <w:pPr>
        <w:pStyle w:val="a3"/>
        <w:ind w:left="0"/>
        <w:jc w:val="center"/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2907A5" w:rsidRPr="00D878C0" w:rsidRDefault="00D622E1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 w:rsidRPr="00D878C0">
        <w:rPr>
          <w:b/>
          <w:i/>
          <w:sz w:val="28"/>
          <w:szCs w:val="28"/>
        </w:rPr>
        <w:t>ПРОЕКТ</w:t>
      </w:r>
    </w:p>
    <w:p w:rsidR="00364E33" w:rsidRDefault="000965C2" w:rsidP="00364E33">
      <w:pPr>
        <w:pStyle w:val="ad"/>
        <w:rPr>
          <w:rFonts w:ascii="Liberation Serif" w:hAnsi="Liberation Serif"/>
          <w:b/>
          <w:bCs/>
        </w:rPr>
      </w:pPr>
      <w:r w:rsidRPr="000965C2">
        <w:rPr>
          <w:rFonts w:ascii="Liberation Serif" w:hAnsi="Liberation Serif"/>
          <w:b/>
          <w:bCs/>
        </w:rPr>
        <w:t>АДМИНИСТРАЦИЯ ШАЛИНСКОГО ГОРОДСКОГО ОКРУГА</w:t>
      </w:r>
    </w:p>
    <w:p w:rsidR="000965C2" w:rsidRPr="00364E33" w:rsidRDefault="000965C2" w:rsidP="00364E33">
      <w:pPr>
        <w:pStyle w:val="ad"/>
        <w:rPr>
          <w:rFonts w:ascii="Liberation Serif" w:hAnsi="Liberation Serif"/>
          <w:b/>
        </w:rPr>
      </w:pPr>
      <w:r w:rsidRPr="00364E33">
        <w:rPr>
          <w:rFonts w:ascii="Liberation Serif" w:hAnsi="Liberation Serif"/>
          <w:b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  <w:p w:rsidR="0050028B" w:rsidRDefault="0050028B" w:rsidP="0050028B">
            <w:pPr>
              <w:jc w:val="right"/>
            </w:pPr>
          </w:p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от  «</w:t>
      </w:r>
      <w:r w:rsidR="00364E33">
        <w:rPr>
          <w:rFonts w:ascii="Liberation Serif" w:hAnsi="Liberation Serif"/>
          <w:sz w:val="28"/>
          <w:szCs w:val="28"/>
        </w:rPr>
        <w:t>____</w:t>
      </w:r>
      <w:r w:rsidR="00282B96">
        <w:rPr>
          <w:rFonts w:ascii="Liberation Serif" w:hAnsi="Liberation Serif"/>
          <w:sz w:val="28"/>
          <w:szCs w:val="28"/>
        </w:rPr>
        <w:t>»</w:t>
      </w:r>
      <w:r w:rsidR="009B3A30">
        <w:rPr>
          <w:rFonts w:ascii="Liberation Serif" w:hAnsi="Liberation Serif"/>
          <w:sz w:val="28"/>
          <w:szCs w:val="28"/>
        </w:rPr>
        <w:t xml:space="preserve"> </w:t>
      </w:r>
      <w:r w:rsidR="00364E33">
        <w:rPr>
          <w:rFonts w:ascii="Liberation Serif" w:hAnsi="Liberation Serif"/>
          <w:sz w:val="28"/>
          <w:szCs w:val="28"/>
        </w:rPr>
        <w:t>___________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9A2D76">
        <w:rPr>
          <w:rFonts w:ascii="Liberation Serif" w:hAnsi="Liberation Serif"/>
          <w:sz w:val="28"/>
          <w:szCs w:val="28"/>
        </w:rPr>
        <w:t>2</w:t>
      </w:r>
      <w:r w:rsidR="00364E33">
        <w:rPr>
          <w:rFonts w:ascii="Liberation Serif" w:hAnsi="Liberation Serif"/>
          <w:sz w:val="28"/>
          <w:szCs w:val="28"/>
        </w:rPr>
        <w:t xml:space="preserve">3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364E33">
        <w:rPr>
          <w:rFonts w:ascii="Liberation Serif" w:hAnsi="Liberation Serif"/>
          <w:sz w:val="28"/>
          <w:szCs w:val="28"/>
        </w:rPr>
        <w:t xml:space="preserve"> 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D1A91" w:rsidRPr="00364E33" w:rsidRDefault="00CD1A91" w:rsidP="00CD1A9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64E33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</w:t>
      </w:r>
      <w:r w:rsidR="00364E33" w:rsidRPr="00364E33">
        <w:rPr>
          <w:rFonts w:ascii="Liberation Serif" w:hAnsi="Liberation Serif"/>
          <w:b/>
          <w:i/>
          <w:sz w:val="28"/>
          <w:szCs w:val="28"/>
        </w:rPr>
        <w:t>Дет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ско-юношеская спортивная школа, утвержденное </w:t>
      </w:r>
      <w:r w:rsidRPr="00364E33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>м</w:t>
      </w:r>
      <w:r w:rsidRPr="00364E33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«28» октября  2019 года   № 624</w:t>
      </w:r>
    </w:p>
    <w:p w:rsidR="002907A5" w:rsidRPr="0050028B" w:rsidRDefault="0050028B" w:rsidP="0050028B">
      <w:pPr>
        <w:pStyle w:val="a3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50028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50028B" w:rsidRDefault="002A2A75" w:rsidP="0084324E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2A2A75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администрации Шалинского городского округа от 13 января 2023 года № 13 «Об утверждении Устава муниципального бюджетного учреждения дополнительного образования Шалинского городского округа  Спортивная школа», </w:t>
      </w:r>
      <w:r w:rsidR="00D768E9">
        <w:rPr>
          <w:rFonts w:ascii="Liberation Serif" w:hAnsi="Liberation Serif" w:cs="Liberation Serif"/>
          <w:sz w:val="28"/>
          <w:szCs w:val="28"/>
        </w:rPr>
        <w:t xml:space="preserve">на основании письма </w:t>
      </w:r>
      <w:r w:rsidR="00625360">
        <w:rPr>
          <w:rFonts w:ascii="Liberation Serif" w:hAnsi="Liberation Serif"/>
          <w:sz w:val="28"/>
          <w:szCs w:val="28"/>
        </w:rPr>
        <w:t xml:space="preserve">Министерства экономики и территориального развития Свердловской области от 07.06.2023 года № 09-01-81/3566 «О проведении муниципальных конкурсных отборов», </w:t>
      </w:r>
      <w:r w:rsidRPr="002A2A75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E40B13" w:rsidRPr="0050028B">
        <w:rPr>
          <w:rFonts w:ascii="Liberation Serif" w:hAnsi="Liberation Serif"/>
          <w:sz w:val="28"/>
          <w:szCs w:val="28"/>
        </w:rPr>
        <w:t xml:space="preserve">целях </w:t>
      </w:r>
      <w:r w:rsidR="0084324E">
        <w:rPr>
          <w:rFonts w:ascii="Liberation Serif" w:hAnsi="Liberation Serif"/>
          <w:sz w:val="28"/>
          <w:szCs w:val="28"/>
        </w:rPr>
        <w:t xml:space="preserve">корректировки </w:t>
      </w:r>
      <w:r w:rsidR="0084324E" w:rsidRPr="0084324E">
        <w:rPr>
          <w:rFonts w:ascii="Liberation Serif" w:hAnsi="Liberation Serif"/>
          <w:sz w:val="28"/>
          <w:szCs w:val="28"/>
        </w:rPr>
        <w:t>показатели эффективности и результативности деятельности директора муниципального бюджетного учреждения дополнительного образования Шалинского  городского  округа  Спортивная школа</w:t>
      </w:r>
      <w:r w:rsidR="0084324E" w:rsidRPr="00BC67E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40B13" w:rsidRPr="0050028B">
        <w:rPr>
          <w:rFonts w:ascii="Liberation Serif" w:hAnsi="Liberation Serif"/>
          <w:sz w:val="28"/>
          <w:szCs w:val="28"/>
        </w:rPr>
        <w:t xml:space="preserve">упорядочения оплаты труда </w:t>
      </w:r>
      <w:r w:rsidR="0084324E">
        <w:rPr>
          <w:rFonts w:ascii="Liberation Serif" w:hAnsi="Liberation Serif"/>
          <w:sz w:val="28"/>
          <w:szCs w:val="28"/>
        </w:rPr>
        <w:t>д</w:t>
      </w:r>
      <w:r w:rsidR="00F341B4" w:rsidRPr="0050028B">
        <w:rPr>
          <w:rFonts w:ascii="Liberation Serif" w:hAnsi="Liberation Serif"/>
          <w:sz w:val="28"/>
          <w:szCs w:val="28"/>
        </w:rPr>
        <w:t>иректора</w:t>
      </w:r>
      <w:r w:rsidR="0084324E">
        <w:rPr>
          <w:rFonts w:ascii="Liberation Serif" w:hAnsi="Liberation Serif"/>
          <w:sz w:val="28"/>
          <w:szCs w:val="28"/>
        </w:rPr>
        <w:t xml:space="preserve">, </w:t>
      </w:r>
      <w:r w:rsidR="0050028B" w:rsidRPr="0050028B">
        <w:rPr>
          <w:rFonts w:ascii="Liberation Serif" w:hAnsi="Liberation Serif"/>
          <w:sz w:val="28"/>
          <w:szCs w:val="28"/>
        </w:rPr>
        <w:t xml:space="preserve"> администрация Шалинского городского округа </w:t>
      </w:r>
    </w:p>
    <w:p w:rsidR="0084324E" w:rsidRPr="0050028B" w:rsidRDefault="0084324E" w:rsidP="0084324E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907A5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84324E" w:rsidRPr="006157C9" w:rsidRDefault="0084324E" w:rsidP="00D86A74">
      <w:pPr>
        <w:jc w:val="both"/>
        <w:rPr>
          <w:rFonts w:ascii="Liberation Serif" w:hAnsi="Liberation Serif"/>
          <w:b/>
          <w:sz w:val="28"/>
          <w:szCs w:val="28"/>
        </w:rPr>
      </w:pPr>
    </w:p>
    <w:p w:rsidR="004A0BD7" w:rsidRPr="00364E33" w:rsidRDefault="00364E33" w:rsidP="00364E33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CD1A91" w:rsidRPr="00364E33">
        <w:rPr>
          <w:rFonts w:ascii="Liberation Serif" w:hAnsi="Liberation Serif" w:cstheme="minorHAnsi"/>
          <w:sz w:val="28"/>
          <w:szCs w:val="28"/>
        </w:rPr>
        <w:t xml:space="preserve">Внести изменения  в </w:t>
      </w:r>
      <w:r w:rsidR="004A0BD7" w:rsidRPr="00364E33">
        <w:rPr>
          <w:rFonts w:ascii="Liberation Serif" w:hAnsi="Liberation Serif"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Детско-юношеская спортивная школа, утвержденное постановлением администрации Шалинского городского округа «28» октября  2019 года   № 624: </w:t>
      </w:r>
    </w:p>
    <w:p w:rsidR="004A0BD7" w:rsidRDefault="00CD1A91" w:rsidP="004A0BD7">
      <w:pPr>
        <w:ind w:firstLine="567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CD1A91">
        <w:rPr>
          <w:rFonts w:ascii="Liberation Serif" w:hAnsi="Liberation Serif"/>
          <w:sz w:val="28"/>
          <w:szCs w:val="28"/>
        </w:rPr>
        <w:t xml:space="preserve"> </w:t>
      </w:r>
      <w:r w:rsidR="004A0BD7">
        <w:rPr>
          <w:rFonts w:ascii="Liberation Serif" w:hAnsi="Liberation Serif" w:cstheme="minorHAnsi"/>
          <w:sz w:val="28"/>
          <w:szCs w:val="28"/>
        </w:rPr>
        <w:t>Абзац 5 по</w:t>
      </w:r>
      <w:r w:rsidR="00A60049">
        <w:rPr>
          <w:rFonts w:ascii="Liberation Serif" w:hAnsi="Liberation Serif" w:cstheme="minorHAnsi"/>
          <w:sz w:val="28"/>
          <w:szCs w:val="28"/>
        </w:rPr>
        <w:t>д</w:t>
      </w:r>
      <w:r w:rsidR="004A0BD7">
        <w:rPr>
          <w:rFonts w:ascii="Liberation Serif" w:hAnsi="Liberation Serif" w:cstheme="minorHAnsi"/>
          <w:sz w:val="28"/>
          <w:szCs w:val="28"/>
        </w:rPr>
        <w:t>пункта 4.1.1. изложить в следующей редакции:</w:t>
      </w:r>
    </w:p>
    <w:p w:rsidR="004A0BD7" w:rsidRPr="00477346" w:rsidRDefault="004A0BD7" w:rsidP="004A0BD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477346">
        <w:rPr>
          <w:rFonts w:ascii="Liberation Serif" w:hAnsi="Liberation Serif"/>
          <w:sz w:val="28"/>
          <w:szCs w:val="28"/>
        </w:rPr>
        <w:t xml:space="preserve">Условия премирования </w:t>
      </w:r>
      <w:r w:rsidRPr="005D72E2">
        <w:rPr>
          <w:rFonts w:ascii="Liberation Serif" w:hAnsi="Liberation Serif"/>
          <w:sz w:val="28"/>
          <w:szCs w:val="28"/>
        </w:rPr>
        <w:t>Директор</w:t>
      </w:r>
      <w:r>
        <w:rPr>
          <w:rFonts w:ascii="Liberation Serif" w:hAnsi="Liberation Serif"/>
          <w:sz w:val="28"/>
          <w:szCs w:val="28"/>
        </w:rPr>
        <w:t>а</w:t>
      </w:r>
      <w:r w:rsidRPr="005D72E2">
        <w:rPr>
          <w:rFonts w:ascii="Liberation Serif" w:hAnsi="Liberation Serif"/>
          <w:sz w:val="28"/>
          <w:szCs w:val="28"/>
        </w:rPr>
        <w:t xml:space="preserve"> учреждения</w:t>
      </w:r>
      <w:r w:rsidRPr="00477346">
        <w:rPr>
          <w:rFonts w:ascii="Liberation Serif" w:hAnsi="Liberation Serif"/>
          <w:sz w:val="28"/>
          <w:szCs w:val="28"/>
        </w:rPr>
        <w:t xml:space="preserve"> по итогам работы за </w:t>
      </w:r>
      <w:r>
        <w:rPr>
          <w:rFonts w:ascii="Liberation Serif" w:hAnsi="Liberation Serif"/>
          <w:sz w:val="28"/>
          <w:szCs w:val="28"/>
        </w:rPr>
        <w:t>месяц</w:t>
      </w:r>
      <w:r w:rsidRPr="00477346">
        <w:rPr>
          <w:rFonts w:ascii="Liberation Serif" w:hAnsi="Liberation Serif"/>
          <w:sz w:val="28"/>
          <w:szCs w:val="28"/>
        </w:rPr>
        <w:t>:</w:t>
      </w:r>
    </w:p>
    <w:p w:rsidR="004A0BD7" w:rsidRPr="005D72E2" w:rsidRDefault="004A0BD7" w:rsidP="004A0BD7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4A0BD7" w:rsidRPr="005D72E2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Суммарное число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4A0BD7" w:rsidRPr="00442DBE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D9250C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48-</w:t>
            </w:r>
            <w:r w:rsidR="00D768E9">
              <w:rPr>
                <w:rFonts w:ascii="Liberation Serif" w:hAnsi="Liberation Serif"/>
                <w:b/>
                <w:sz w:val="28"/>
                <w:szCs w:val="28"/>
              </w:rPr>
              <w:t>63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95</w:t>
            </w:r>
          </w:p>
        </w:tc>
      </w:tr>
      <w:tr w:rsidR="004A0BD7" w:rsidRPr="00442DBE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D9250C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40-47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75</w:t>
            </w:r>
          </w:p>
        </w:tc>
      </w:tr>
      <w:tr w:rsidR="004A0BD7" w:rsidRPr="00442DBE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D9250C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35-39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55</w:t>
            </w:r>
          </w:p>
        </w:tc>
      </w:tr>
      <w:tr w:rsidR="004A0BD7" w:rsidRPr="00442DBE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D9250C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30-34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25</w:t>
            </w:r>
          </w:p>
        </w:tc>
      </w:tr>
      <w:tr w:rsidR="004A0BD7" w:rsidRPr="00442DBE" w:rsidTr="00FB501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D9250C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Менее 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4A0BD7" w:rsidRDefault="004A0BD7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878C0" w:rsidRDefault="00D878C0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878C0" w:rsidRDefault="00D878C0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D1A91" w:rsidRPr="00CD1A91" w:rsidRDefault="00BB287D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1.3. </w:t>
      </w:r>
      <w:r w:rsidR="00CD1A91" w:rsidRPr="00CD1A91">
        <w:rPr>
          <w:rFonts w:ascii="Liberation Serif" w:hAnsi="Liberation Serif"/>
          <w:sz w:val="28"/>
          <w:szCs w:val="28"/>
        </w:rPr>
        <w:t>Приложение № 3 изложить в следующей редакции:</w:t>
      </w:r>
    </w:p>
    <w:p w:rsidR="00CD1A91" w:rsidRPr="00CD1A91" w:rsidRDefault="00CD1A91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D1A91" w:rsidRPr="00BC67E1" w:rsidRDefault="00CD1A91" w:rsidP="00CD1A91">
      <w:pPr>
        <w:pStyle w:val="ConsPlusNormal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Pr="00BC67E1">
        <w:rPr>
          <w:rFonts w:ascii="Liberation Serif" w:hAnsi="Liberation Serif"/>
          <w:b/>
          <w:sz w:val="28"/>
          <w:szCs w:val="28"/>
        </w:rPr>
        <w:t>Критерии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BC67E1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CD1A91" w:rsidRPr="00DC0913" w:rsidRDefault="00CD1A91" w:rsidP="00CD1A9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BC67E1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</w:t>
      </w:r>
      <w:r w:rsidRPr="004A3484">
        <w:rPr>
          <w:rFonts w:ascii="Liberation Serif" w:hAnsi="Liberation Serif"/>
          <w:b/>
          <w:sz w:val="28"/>
          <w:szCs w:val="28"/>
        </w:rPr>
        <w:t xml:space="preserve">муниципального бюджетного учреждения дополнительного образования Шалинского  городского  округа  </w:t>
      </w:r>
      <w:r w:rsidR="00364E33">
        <w:rPr>
          <w:rFonts w:ascii="Liberation Serif" w:hAnsi="Liberation Serif"/>
          <w:b/>
          <w:sz w:val="28"/>
          <w:szCs w:val="28"/>
        </w:rPr>
        <w:t>С</w:t>
      </w:r>
      <w:r w:rsidRPr="004A3484">
        <w:rPr>
          <w:rFonts w:ascii="Liberation Serif" w:hAnsi="Liberation Serif"/>
          <w:b/>
          <w:sz w:val="28"/>
          <w:szCs w:val="28"/>
        </w:rPr>
        <w:t>портивная школа</w:t>
      </w:r>
      <w:r w:rsidRPr="00BC67E1">
        <w:rPr>
          <w:rFonts w:ascii="Liberation Serif" w:hAnsi="Liberation Serif"/>
          <w:b/>
          <w:bCs/>
          <w:sz w:val="28"/>
          <w:szCs w:val="28"/>
        </w:rPr>
        <w:t xml:space="preserve">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пп.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CC1C42">
              <w:rPr>
                <w:rFonts w:ascii="Liberation Serif" w:hAnsi="Liberation Serif"/>
                <w:b/>
                <w:sz w:val="28"/>
                <w:szCs w:val="28"/>
              </w:rPr>
              <w:t xml:space="preserve"> *</w:t>
            </w:r>
          </w:p>
        </w:tc>
      </w:tr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CD1A91" w:rsidRPr="004A03FE" w:rsidRDefault="00CD1A91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D9250C" w:rsidRDefault="00CD1A91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фактических показателей муниципальному заданию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D1A91" w:rsidRPr="004A03FE" w:rsidRDefault="00CD1A91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CD1A91" w:rsidRPr="004A03FE" w:rsidRDefault="00C73926" w:rsidP="00C7392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CD1A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D1A91" w:rsidRPr="004A03FE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625360" w:rsidRPr="00D9250C" w:rsidRDefault="00625360" w:rsidP="00A22E71">
            <w:pPr>
              <w:pStyle w:val="af"/>
              <w:spacing w:after="0" w:line="240" w:lineRule="auto"/>
              <w:rPr>
                <w:rFonts w:ascii="Liberation Serif" w:hAnsi="Liberation Serif" w:cs="Liberation Serif"/>
              </w:rPr>
            </w:pPr>
            <w:r w:rsidRPr="00D9250C">
              <w:rPr>
                <w:rFonts w:ascii="Liberation Serif" w:hAnsi="Liberation Serif" w:cs="Liberation Serif"/>
              </w:rPr>
              <w:t>Участие в отборе проектов инициативного бюджетирования</w:t>
            </w:r>
          </w:p>
        </w:tc>
        <w:tc>
          <w:tcPr>
            <w:tcW w:w="3231" w:type="dxa"/>
          </w:tcPr>
          <w:p w:rsidR="00625360" w:rsidRPr="00D9250C" w:rsidRDefault="00625360" w:rsidP="00A22E71">
            <w:pPr>
              <w:pStyle w:val="ConsPlusNormal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Разработка проектов:</w:t>
            </w:r>
          </w:p>
          <w:p w:rsidR="00D9250C" w:rsidRDefault="00625360" w:rsidP="00A22E71">
            <w:pPr>
              <w:pStyle w:val="ConsPlusNormal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 менее 1</w:t>
            </w:r>
          </w:p>
          <w:p w:rsidR="00625360" w:rsidRPr="00D9250C" w:rsidRDefault="00625360" w:rsidP="00A22E71">
            <w:pPr>
              <w:pStyle w:val="ConsPlusNormal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(ежегодно)</w:t>
            </w:r>
          </w:p>
        </w:tc>
        <w:tc>
          <w:tcPr>
            <w:tcW w:w="2381" w:type="dxa"/>
            <w:vAlign w:val="center"/>
          </w:tcPr>
          <w:p w:rsidR="00625360" w:rsidRPr="00D9250C" w:rsidRDefault="00625360" w:rsidP="00A22E71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250C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Участие учащихся, воспитанников МБУ ДО ШГОСШ в официальных спортивных соревнованиях различных уровней. 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Подготовка спортсменов-разрядников.</w:t>
            </w: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625360" w:rsidRPr="00C02ADC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в международных, всероссийских официальных спортивных соревнованиях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в региональных, областных официальных спортивных соревнованиях;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7392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ихся, воспитанников МБУ ДО ШГО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СШ: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в окружных, межмуниципальных и муниципальных официальных спортивных соревнованиях;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A51050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C02ADC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364E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364E33">
              <w:rPr>
                <w:rFonts w:ascii="Liberation Serif" w:hAnsi="Liberation Serif" w:cs="Liberation Serif"/>
                <w:szCs w:val="24"/>
              </w:rPr>
              <w:t xml:space="preserve">Выполнение  спортивных разрядов в соответствии  с </w:t>
            </w:r>
            <w:r w:rsidRPr="00364E33">
              <w:rPr>
                <w:rFonts w:ascii="Liberation Serif" w:hAnsi="Liberation Serif" w:cs="Liberation Serif"/>
                <w:bCs/>
                <w:color w:val="000000"/>
              </w:rPr>
              <w:t>Положением о Единой всероссийской спортивной классификации</w:t>
            </w:r>
          </w:p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-1 разряд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t>- юношеские разряды</w:t>
            </w:r>
          </w:p>
        </w:tc>
        <w:tc>
          <w:tcPr>
            <w:tcW w:w="2381" w:type="dxa"/>
            <w:vAlign w:val="center"/>
          </w:tcPr>
          <w:p w:rsidR="00625360" w:rsidRPr="00C02ADC" w:rsidRDefault="00625360" w:rsidP="00C7392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деятельности Учреждения законным обоснованным требованиям надзорных органов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Отсутствие  предписаний надзорных органов</w:t>
            </w:r>
          </w:p>
          <w:p w:rsidR="00625360" w:rsidRPr="001F4368" w:rsidRDefault="00625360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B71F1" w:rsidTr="00CD1A91">
        <w:tc>
          <w:tcPr>
            <w:tcW w:w="624" w:type="dxa"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Соблюдение требований законодательства</w:t>
            </w: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нарушений законодательства в части:</w:t>
            </w:r>
          </w:p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- обеспечения качественного формирования и своевременного предоставления бухгалтерской отчетности бюджетных учреждений в соответствии с действующим законодательством;</w:t>
            </w:r>
          </w:p>
          <w:p w:rsidR="00625360" w:rsidRPr="002A2A75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2A2A75">
              <w:rPr>
                <w:rFonts w:ascii="Liberation Serif" w:hAnsi="Liberation Serif"/>
                <w:sz w:val="24"/>
                <w:szCs w:val="24"/>
              </w:rPr>
              <w:t>отсутствие фактов принятия обязательств сверх утверждённых плановых назначений;</w:t>
            </w:r>
          </w:p>
          <w:p w:rsidR="00625360" w:rsidRPr="002A2A75" w:rsidRDefault="00625360" w:rsidP="00A74FE7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отсутствие фактов нецелевого и неэффективного использования субсидий, выделенных:</w:t>
            </w:r>
          </w:p>
          <w:p w:rsidR="00625360" w:rsidRPr="002A2A75" w:rsidRDefault="00625360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 xml:space="preserve">- на финансовое обеспечение выполнения муниципального задания на оказания муниципальных услуг (выполнение работ); </w:t>
            </w:r>
          </w:p>
          <w:p w:rsidR="00625360" w:rsidRPr="006B71F1" w:rsidRDefault="00625360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на иные цели.</w:t>
            </w:r>
          </w:p>
        </w:tc>
        <w:tc>
          <w:tcPr>
            <w:tcW w:w="2381" w:type="dxa"/>
            <w:vAlign w:val="center"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5360" w:rsidRPr="006B71F1" w:rsidTr="00D878C0">
        <w:trPr>
          <w:trHeight w:val="502"/>
        </w:trPr>
        <w:tc>
          <w:tcPr>
            <w:tcW w:w="624" w:type="dxa"/>
            <w:vMerge w:val="restart"/>
          </w:tcPr>
          <w:p w:rsidR="00625360" w:rsidRPr="006B71F1" w:rsidRDefault="00625360" w:rsidP="00D878C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625360" w:rsidRPr="00FB7072" w:rsidRDefault="00625360" w:rsidP="002A2A75">
            <w:pPr>
              <w:pStyle w:val="ConsPlusNormal"/>
              <w:ind w:firstLine="0"/>
              <w:rPr>
                <w:rFonts w:ascii="Liberation Serif" w:hAnsi="Liberation Serif"/>
                <w:strike/>
                <w:sz w:val="24"/>
                <w:szCs w:val="24"/>
              </w:rPr>
            </w:pPr>
            <w:r w:rsidRPr="00FB501D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2381" w:type="dxa"/>
            <w:vAlign w:val="center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6B71F1" w:rsidTr="00D878C0">
        <w:trPr>
          <w:trHeight w:val="867"/>
        </w:trPr>
        <w:tc>
          <w:tcPr>
            <w:tcW w:w="624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381" w:type="dxa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6B71F1" w:rsidTr="00CD1A91">
        <w:tc>
          <w:tcPr>
            <w:tcW w:w="624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B71F1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6B71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имущества.</w:t>
            </w:r>
          </w:p>
        </w:tc>
        <w:tc>
          <w:tcPr>
            <w:tcW w:w="2381" w:type="dxa"/>
          </w:tcPr>
          <w:p w:rsidR="00625360" w:rsidRPr="006B71F1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E96BA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E96BA8">
              <w:rPr>
                <w:rFonts w:ascii="Liberation Serif" w:hAnsi="Liberation Serif"/>
                <w:sz w:val="24"/>
                <w:szCs w:val="24"/>
              </w:rPr>
              <w:t>Обеспечение своевременной и в полном объёме выплаты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заработной платы, пособий и иных выплат работникам учреждения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законодательством Российской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едерации,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625360" w:rsidRPr="004A03FE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5825F1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>Обеспечение контроля за наличием и движением имущества, пользованием материальных, финансовых ресурсов, в т.ч. проведение инвентаризации имущества</w:t>
            </w:r>
          </w:p>
          <w:p w:rsidR="00625360" w:rsidRPr="005825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(ежегодно)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625360" w:rsidRPr="005825F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Имеется контроль за наличием и движением имущества, пользованием материальных, и финансовых ресурсов, в т.ч. проведена инвентаризация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Исполнение  постановлений, распоряжений и поручений главы и Администрации Шалинского городского округа, соблюдение сроков предоставления и обеспечение достоверности статистической, бухгалтерской отчетности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исполнение постановлений, распоряжений и поручений главы и Администрации Шалинского городского округа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Привлечение внебюджетных средств и источников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Привлечение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 xml:space="preserve">Не привлечение 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</w:tcPr>
          <w:p w:rsidR="00625360" w:rsidRPr="006A2E90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Удовлетворенность населения качеством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учебно-тренировочного процесса, соревновательного процесса </w:t>
            </w:r>
          </w:p>
        </w:tc>
        <w:tc>
          <w:tcPr>
            <w:tcW w:w="3231" w:type="dxa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Отсутствие обоснованных обращений </w:t>
            </w:r>
            <w:r>
              <w:rPr>
                <w:rFonts w:ascii="Liberation Serif" w:hAnsi="Liberation Serif"/>
                <w:sz w:val="24"/>
                <w:szCs w:val="24"/>
              </w:rPr>
              <w:t>граждан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D1A91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Реализация программ физкультурно-спортивной направленности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программ спортивной  подготовки  </w:t>
            </w:r>
          </w:p>
          <w:p w:rsidR="00625360" w:rsidRPr="004A03FE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Реализация программ физкультурно-спортивной </w:t>
            </w:r>
            <w:r w:rsidRPr="00364E33">
              <w:rPr>
                <w:rFonts w:ascii="Liberation Serif" w:hAnsi="Liberation Serif"/>
                <w:sz w:val="24"/>
                <w:szCs w:val="24"/>
              </w:rPr>
              <w:t>направленности:</w:t>
            </w:r>
          </w:p>
          <w:p w:rsidR="00625360" w:rsidRPr="00FB501D" w:rsidRDefault="00625360" w:rsidP="00FB501D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  <w:lang w:val="en-US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- обще развивающих, не менее 2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D1A91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>Реализация программ спортивной  подготовки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D1A9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Не реализация  программ физкультурно-спортивной направленности:</w:t>
            </w:r>
          </w:p>
          <w:p w:rsidR="00625360" w:rsidRPr="00CD1A91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 обще развивающих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625360" w:rsidRPr="00CD1A91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-спортивной  подготовки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6A2E9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Обеспечение санитарно-гигиенических условий предоставления </w:t>
            </w:r>
            <w:r>
              <w:rPr>
                <w:rFonts w:ascii="Liberation Serif" w:hAnsi="Liberation Serif"/>
                <w:sz w:val="24"/>
                <w:szCs w:val="24"/>
              </w:rPr>
              <w:t>учебно-тренировочного процесса, соревновательного процесса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помещений, оборудованных и оснащенных в соответствии с требованиями: не менее 100%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D878C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14.</w:t>
            </w:r>
          </w:p>
        </w:tc>
        <w:tc>
          <w:tcPr>
            <w:tcW w:w="3061" w:type="dxa"/>
            <w:vMerge w:val="restart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укомплектованности штатов: не менее 100%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специалистов, прошедших курсовую подготовку в межаттестационный период: не менее 100%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высшее и  среднее профессиональное образование в области физической культуры и спорта: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не менее 50%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аттестованных специалистов: не менее 100% от числа специалистов, подлежащих аттестации в отчетный период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F77C7E" w:rsidTr="00CD1A91">
        <w:tc>
          <w:tcPr>
            <w:tcW w:w="624" w:type="dxa"/>
            <w:vMerge w:val="restart"/>
          </w:tcPr>
          <w:p w:rsidR="00625360" w:rsidRPr="00F77C7E" w:rsidRDefault="00625360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F77C7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Доступность  дополнительного образования  физкультурно-спортивной направленности  для жителей городского округа </w:t>
            </w:r>
          </w:p>
        </w:tc>
        <w:tc>
          <w:tcPr>
            <w:tcW w:w="3231" w:type="dxa"/>
          </w:tcPr>
          <w:p w:rsidR="00625360" w:rsidRPr="001F4368" w:rsidRDefault="00625360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Сохранность контингента воспитанников до 90%</w:t>
            </w:r>
          </w:p>
        </w:tc>
        <w:tc>
          <w:tcPr>
            <w:tcW w:w="2381" w:type="dxa"/>
            <w:vAlign w:val="center"/>
          </w:tcPr>
          <w:p w:rsidR="00625360" w:rsidRPr="00F77C7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F77C7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25360" w:rsidRPr="00F77C7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364E33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Количество видов спорта для детей в возрасте от 5 лет до 18 лет:</w:t>
            </w:r>
          </w:p>
          <w:p w:rsidR="00625360" w:rsidRPr="00FB501D" w:rsidRDefault="00625360" w:rsidP="00CD1A91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не менее 6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социального  мониторинга воспитанников и привлечение в тренировочный и соревновательный процесс</w:t>
            </w:r>
          </w:p>
          <w:p w:rsidR="00625360" w:rsidRPr="00EE5FE4" w:rsidRDefault="00625360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несовершеннолетних, состоящих на различных видах учета: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5% от количества несовершеннолетних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состоящих на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различных видах учета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 физкультурно-оздоровительных мероприятий  для  инвалидов и лиц с ОВЗ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Открытость и доступность Учреждения</w:t>
            </w: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Своевременное и качественное размещение информации </w:t>
            </w:r>
            <w:r w:rsidR="00D9250C"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в соответствии с нормативно-правовыми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актами Российской Федерации, Свердловской области и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Шалинского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единой информационной системы в сфере закупок.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 w:rsidR="00D9250C">
              <w:rPr>
                <w:rFonts w:ascii="Liberation Serif" w:hAnsi="Liberation Serif"/>
                <w:sz w:val="24"/>
                <w:szCs w:val="24"/>
              </w:rPr>
              <w:t>, в том числе в социальных сетях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2381" w:type="dxa"/>
            <w:vAlign w:val="center"/>
          </w:tcPr>
          <w:p w:rsidR="00625360" w:rsidRPr="00B02CA9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Проведение работ, связанных с независимой оценкой качества в соответствии с нормативно-правовыми актами и рекомендациями вышестоящих органов</w:t>
            </w:r>
          </w:p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(ежегодно</w:t>
            </w:r>
            <w:r w:rsidR="00D9250C">
              <w:rPr>
                <w:rFonts w:ascii="Liberation Serif" w:hAnsi="Liberation Serif"/>
                <w:sz w:val="24"/>
                <w:szCs w:val="24"/>
              </w:rPr>
              <w:t>, при проведении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5360" w:rsidRPr="00C73926" w:rsidRDefault="00625360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73926">
              <w:rPr>
                <w:rFonts w:ascii="Liberation Serif" w:hAnsi="Liberation Serif"/>
                <w:sz w:val="24"/>
                <w:szCs w:val="24"/>
              </w:rPr>
              <w:t>Положительные результаты независимой оценки качества условий оказания услуг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4A03FE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плана по устранению недостатков, выявленных в ходе независимой оценки качества</w:t>
            </w:r>
          </w:p>
        </w:tc>
        <w:tc>
          <w:tcPr>
            <w:tcW w:w="2381" w:type="dxa"/>
            <w:vAlign w:val="center"/>
          </w:tcPr>
          <w:p w:rsidR="00625360" w:rsidRPr="004A03FE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</w:t>
            </w:r>
          </w:p>
        </w:tc>
        <w:tc>
          <w:tcPr>
            <w:tcW w:w="3061" w:type="dxa"/>
            <w:vMerge w:val="restart"/>
          </w:tcPr>
          <w:p w:rsidR="00625360" w:rsidRPr="00C02ADC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C02ADC">
              <w:rPr>
                <w:rFonts w:ascii="Liberation Serif" w:hAnsi="Liberation Serif"/>
                <w:szCs w:val="24"/>
              </w:rPr>
              <w:t>Освоение и внедрение инновационных форм и методов работы</w:t>
            </w:r>
          </w:p>
        </w:tc>
        <w:tc>
          <w:tcPr>
            <w:tcW w:w="3231" w:type="dxa"/>
            <w:vAlign w:val="center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Наличие инновационных форм и методов работы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-применение  в образовательном процессе  здоровье сберегающих  технологий;</w:t>
            </w:r>
          </w:p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lastRenderedPageBreak/>
              <w:t>- проведение мастер-классов, открытых учебно-тренировочных занятий, семинаро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Отсутствие инновационных форм и методов работы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  <w:vMerge w:val="restart"/>
          </w:tcPr>
          <w:p w:rsidR="00625360" w:rsidRPr="006A2E9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</w:t>
            </w:r>
          </w:p>
        </w:tc>
        <w:tc>
          <w:tcPr>
            <w:tcW w:w="3061" w:type="dxa"/>
            <w:vMerge w:val="restart"/>
          </w:tcPr>
          <w:p w:rsidR="00625360" w:rsidRPr="006A2E90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Количества посещений Интернет-сайта учреждения</w:t>
            </w: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 200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от 200до 500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6A2E90" w:rsidTr="00CD1A91">
        <w:tc>
          <w:tcPr>
            <w:tcW w:w="624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6A2E9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625360" w:rsidRPr="006A2E9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Свыше 500 посетителей</w:t>
            </w:r>
          </w:p>
        </w:tc>
        <w:tc>
          <w:tcPr>
            <w:tcW w:w="2381" w:type="dxa"/>
            <w:vAlign w:val="center"/>
          </w:tcPr>
          <w:p w:rsidR="00625360" w:rsidRPr="006A2E9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C6429B" w:rsidTr="00CD1A91">
        <w:tc>
          <w:tcPr>
            <w:tcW w:w="624" w:type="dxa"/>
            <w:vMerge w:val="restart"/>
          </w:tcPr>
          <w:p w:rsidR="00625360" w:rsidRPr="00C6429B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9</w:t>
            </w:r>
            <w:r w:rsidRPr="00C6429B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25360" w:rsidRPr="00C6429B" w:rsidRDefault="00625360" w:rsidP="00CD1A91">
            <w:pPr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Организация (участие в организации)</w:t>
            </w:r>
            <w:r>
              <w:rPr>
                <w:rFonts w:ascii="Liberation Serif" w:hAnsi="Liberation Serif"/>
                <w:szCs w:val="24"/>
              </w:rPr>
              <w:t xml:space="preserve">, </w:t>
            </w:r>
            <w:r w:rsidRPr="00C6429B">
              <w:rPr>
                <w:rFonts w:ascii="Liberation Serif" w:hAnsi="Liberation Serif"/>
                <w:szCs w:val="24"/>
              </w:rPr>
              <w:t xml:space="preserve"> проведение спортивных мероприятий на территории Шалинского городского округа </w:t>
            </w:r>
          </w:p>
        </w:tc>
        <w:tc>
          <w:tcPr>
            <w:tcW w:w="3231" w:type="dxa"/>
          </w:tcPr>
          <w:p w:rsidR="00625360" w:rsidRPr="00C02ADC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Организация  и проведение муниципальных спортивных мероприятий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25360" w:rsidRPr="00C6429B" w:rsidRDefault="00625360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768E9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рганизация и  проведение муниципальных спортивных мероприятий   в рамках приема  нормативов ВФСК ГТО</w:t>
            </w:r>
          </w:p>
        </w:tc>
        <w:tc>
          <w:tcPr>
            <w:tcW w:w="2381" w:type="dxa"/>
            <w:vAlign w:val="center"/>
          </w:tcPr>
          <w:p w:rsidR="00625360" w:rsidRPr="00C6429B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C6429B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Pr="004A03FE" w:rsidRDefault="00625360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Pr="004A03FE" w:rsidRDefault="00D768E9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</w:t>
            </w:r>
            <w:r w:rsidR="00625360">
              <w:rPr>
                <w:rFonts w:ascii="Liberation Serif" w:hAnsi="Liberation Serif"/>
                <w:sz w:val="24"/>
                <w:szCs w:val="24"/>
              </w:rPr>
              <w:t xml:space="preserve">е организованы 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Pr="00D878C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Pr="00D878C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625360" w:rsidRPr="00D878C0" w:rsidRDefault="00625360" w:rsidP="004D78C0">
            <w:pPr>
              <w:rPr>
                <w:rFonts w:ascii="Liberation Serif" w:hAnsi="Liberation Serif"/>
                <w:szCs w:val="24"/>
              </w:rPr>
            </w:pPr>
            <w:r w:rsidRPr="00D878C0">
              <w:rPr>
                <w:rFonts w:ascii="Liberation Serif" w:hAnsi="Liberation Serif"/>
                <w:szCs w:val="24"/>
              </w:rPr>
              <w:t>Обеспечение достижения целевых показателей оплаты труда  работников учреждения в соответствии с Указом Президента РФ</w:t>
            </w:r>
          </w:p>
        </w:tc>
        <w:tc>
          <w:tcPr>
            <w:tcW w:w="3231" w:type="dxa"/>
          </w:tcPr>
          <w:p w:rsidR="00625360" w:rsidRPr="00D878C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878C0">
              <w:rPr>
                <w:rFonts w:ascii="Liberation Serif" w:hAnsi="Liberation Serif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2381" w:type="dxa"/>
            <w:vAlign w:val="center"/>
          </w:tcPr>
          <w:p w:rsidR="00625360" w:rsidRPr="00D878C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625360" w:rsidRPr="004A03FE" w:rsidTr="00CD1A91">
        <w:tc>
          <w:tcPr>
            <w:tcW w:w="624" w:type="dxa"/>
            <w:vMerge w:val="restart"/>
          </w:tcPr>
          <w:p w:rsidR="0062536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21.</w:t>
            </w:r>
          </w:p>
        </w:tc>
        <w:tc>
          <w:tcPr>
            <w:tcW w:w="3061" w:type="dxa"/>
            <w:vMerge w:val="restart"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Достижение целевых показателей, предусмотренных муниципальной программой (подпрограммой) в сфере физической культуры и спорта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Выполнение целевых показателей (ежеквартально)</w:t>
            </w:r>
          </w:p>
        </w:tc>
        <w:tc>
          <w:tcPr>
            <w:tcW w:w="2381" w:type="dxa"/>
            <w:vAlign w:val="center"/>
          </w:tcPr>
          <w:p w:rsidR="00625360" w:rsidRDefault="00625360" w:rsidP="00C7392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балла</w:t>
            </w:r>
          </w:p>
        </w:tc>
      </w:tr>
      <w:tr w:rsidR="00625360" w:rsidRPr="004A03FE" w:rsidTr="00CD1A91">
        <w:tc>
          <w:tcPr>
            <w:tcW w:w="624" w:type="dxa"/>
            <w:vMerge/>
          </w:tcPr>
          <w:p w:rsidR="00625360" w:rsidRDefault="00625360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выполнение целевых показателей </w:t>
            </w:r>
          </w:p>
        </w:tc>
        <w:tc>
          <w:tcPr>
            <w:tcW w:w="2381" w:type="dxa"/>
            <w:vAlign w:val="center"/>
          </w:tcPr>
          <w:p w:rsidR="00625360" w:rsidRDefault="00625360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25360" w:rsidRPr="004A03FE" w:rsidTr="00CD1A91">
        <w:tc>
          <w:tcPr>
            <w:tcW w:w="624" w:type="dxa"/>
          </w:tcPr>
          <w:p w:rsidR="00625360" w:rsidRDefault="00625360" w:rsidP="006253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22.</w:t>
            </w:r>
          </w:p>
        </w:tc>
        <w:tc>
          <w:tcPr>
            <w:tcW w:w="3061" w:type="dxa"/>
          </w:tcPr>
          <w:p w:rsidR="00625360" w:rsidRDefault="00625360" w:rsidP="00CD1A9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ИТОГО</w:t>
            </w:r>
          </w:p>
        </w:tc>
        <w:tc>
          <w:tcPr>
            <w:tcW w:w="3231" w:type="dxa"/>
          </w:tcPr>
          <w:p w:rsidR="00625360" w:rsidRDefault="00625360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25360" w:rsidRPr="00625360" w:rsidRDefault="00625360" w:rsidP="00A5105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768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768E9" w:rsidRPr="00D768E9">
              <w:rPr>
                <w:rFonts w:ascii="Liberation Serif" w:hAnsi="Liberation Serif"/>
                <w:sz w:val="24"/>
                <w:szCs w:val="24"/>
              </w:rPr>
              <w:t xml:space="preserve">63 </w:t>
            </w:r>
            <w:r w:rsidRPr="00D768E9">
              <w:rPr>
                <w:rFonts w:ascii="Liberation Serif" w:hAnsi="Liberation Serif"/>
                <w:sz w:val="24"/>
                <w:szCs w:val="24"/>
              </w:rPr>
              <w:t>балл</w:t>
            </w:r>
            <w:r w:rsidR="00D768E9" w:rsidRPr="00D768E9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</w:tbl>
    <w:p w:rsidR="00CD1A91" w:rsidRPr="003244AA" w:rsidRDefault="00CD1A91" w:rsidP="00CD1A91">
      <w:pPr>
        <w:numPr>
          <w:ilvl w:val="0"/>
          <w:numId w:val="21"/>
        </w:numPr>
        <w:rPr>
          <w:szCs w:val="24"/>
        </w:rPr>
      </w:pPr>
      <w:r w:rsidRPr="0068136B">
        <w:rPr>
          <w:szCs w:val="24"/>
        </w:rPr>
        <w:t>В случае если значение показателя не было установлено либо не оценивается в отчетном месяце, при оценке суммируется максимальное количество баллов по соответствующему показателю.</w:t>
      </w:r>
      <w:r w:rsidR="00BB287D">
        <w:rPr>
          <w:szCs w:val="24"/>
        </w:rPr>
        <w:t>».</w:t>
      </w:r>
    </w:p>
    <w:p w:rsidR="00CD1A91" w:rsidRPr="003244AA" w:rsidRDefault="00CD1A91" w:rsidP="00CD1A91">
      <w:pPr>
        <w:overflowPunct w:val="0"/>
        <w:autoSpaceDE w:val="0"/>
        <w:autoSpaceDN w:val="0"/>
        <w:adjustRightInd w:val="0"/>
        <w:rPr>
          <w:szCs w:val="24"/>
        </w:rPr>
      </w:pPr>
      <w:r w:rsidRPr="003244AA">
        <w:rPr>
          <w:szCs w:val="24"/>
        </w:rPr>
        <w:t xml:space="preserve"> </w:t>
      </w:r>
    </w:p>
    <w:p w:rsidR="003A3F1C" w:rsidRDefault="00BB287D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3A3F1C" w:rsidRPr="006157C9" w:rsidRDefault="00BB287D" w:rsidP="00E81AB9">
      <w:pPr>
        <w:pStyle w:val="a3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C0449" w:rsidRPr="00E81AB9">
        <w:rPr>
          <w:rFonts w:ascii="Liberation Serif" w:hAnsi="Liberation Serif" w:cs="Liberation Serif"/>
          <w:sz w:val="28"/>
          <w:szCs w:val="28"/>
        </w:rPr>
        <w:t xml:space="preserve">.  </w:t>
      </w:r>
      <w:r w:rsidR="003A3F1C" w:rsidRPr="00E81AB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364E33">
        <w:rPr>
          <w:rFonts w:ascii="Liberation Serif" w:hAnsi="Liberation Serif" w:cs="Liberation Serif"/>
          <w:sz w:val="28"/>
          <w:szCs w:val="28"/>
        </w:rPr>
        <w:t>К.Л. Бессонова</w:t>
      </w:r>
      <w:r w:rsidR="003A3F1C" w:rsidRPr="00E81AB9">
        <w:rPr>
          <w:rFonts w:ascii="Liberation Serif" w:hAnsi="Liberation Serif" w:cs="Liberation Serif"/>
          <w:sz w:val="28"/>
          <w:szCs w:val="28"/>
        </w:rPr>
        <w:t>.</w:t>
      </w:r>
    </w:p>
    <w:p w:rsidR="00BC67E1" w:rsidRDefault="00BC67E1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F6573B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3A3F1C" w:rsidRPr="006157C9">
        <w:rPr>
          <w:rFonts w:ascii="Liberation Serif" w:hAnsi="Liberation Serif"/>
          <w:sz w:val="28"/>
          <w:szCs w:val="28"/>
        </w:rPr>
        <w:t xml:space="preserve">  </w:t>
      </w:r>
    </w:p>
    <w:p w:rsidR="0050028B" w:rsidRDefault="003A3F1C" w:rsidP="00BB287D">
      <w:pPr>
        <w:widowControl w:val="0"/>
        <w:autoSpaceDE w:val="0"/>
        <w:jc w:val="both"/>
        <w:rPr>
          <w:rFonts w:ascii="Liberation Serif" w:hAnsi="Liberation Serif"/>
          <w:szCs w:val="24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</w:t>
      </w:r>
      <w:r w:rsidR="00F6573B">
        <w:rPr>
          <w:rFonts w:ascii="Liberation Serif" w:hAnsi="Liberation Serif"/>
          <w:sz w:val="28"/>
          <w:szCs w:val="28"/>
        </w:rPr>
        <w:t>Богатырев</w:t>
      </w:r>
    </w:p>
    <w:sectPr w:rsidR="0050028B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43" w:rsidRDefault="00684543" w:rsidP="006E1C04">
      <w:r>
        <w:separator/>
      </w:r>
    </w:p>
  </w:endnote>
  <w:endnote w:type="continuationSeparator" w:id="1">
    <w:p w:rsidR="00684543" w:rsidRDefault="00684543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364E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364E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364E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43" w:rsidRDefault="00684543" w:rsidP="006E1C04">
      <w:r>
        <w:separator/>
      </w:r>
    </w:p>
  </w:footnote>
  <w:footnote w:type="continuationSeparator" w:id="1">
    <w:p w:rsidR="00684543" w:rsidRDefault="00684543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364E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D914EF">
    <w:pPr>
      <w:pStyle w:val="a7"/>
      <w:jc w:val="center"/>
    </w:pPr>
    <w:fldSimple w:instr=" PAGE   \* MERGEFORMAT ">
      <w:r w:rsidR="00D768E9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33" w:rsidRDefault="00364E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6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6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9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2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5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3"/>
  </w:num>
  <w:num w:numId="26">
    <w:abstractNumId w:val="3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6502"/>
    <w:rsid w:val="000140B3"/>
    <w:rsid w:val="00023292"/>
    <w:rsid w:val="000410FC"/>
    <w:rsid w:val="0004229F"/>
    <w:rsid w:val="000568F3"/>
    <w:rsid w:val="00057550"/>
    <w:rsid w:val="0008763A"/>
    <w:rsid w:val="000944B4"/>
    <w:rsid w:val="000965C2"/>
    <w:rsid w:val="000976D7"/>
    <w:rsid w:val="000A528B"/>
    <w:rsid w:val="000C1AB7"/>
    <w:rsid w:val="000C2961"/>
    <w:rsid w:val="000C6CA2"/>
    <w:rsid w:val="000D5BF4"/>
    <w:rsid w:val="000D60E0"/>
    <w:rsid w:val="000F02E3"/>
    <w:rsid w:val="000F2549"/>
    <w:rsid w:val="000F3FAF"/>
    <w:rsid w:val="000F6879"/>
    <w:rsid w:val="00122AE5"/>
    <w:rsid w:val="00131FFC"/>
    <w:rsid w:val="0015606B"/>
    <w:rsid w:val="00165B9D"/>
    <w:rsid w:val="00165E3C"/>
    <w:rsid w:val="00180CE4"/>
    <w:rsid w:val="0019187B"/>
    <w:rsid w:val="001C7586"/>
    <w:rsid w:val="001D09E8"/>
    <w:rsid w:val="001E1C08"/>
    <w:rsid w:val="001E578E"/>
    <w:rsid w:val="001E7372"/>
    <w:rsid w:val="001F0A36"/>
    <w:rsid w:val="001F0DBD"/>
    <w:rsid w:val="001F1D2D"/>
    <w:rsid w:val="00201C53"/>
    <w:rsid w:val="002041F0"/>
    <w:rsid w:val="00212873"/>
    <w:rsid w:val="0021650C"/>
    <w:rsid w:val="00235249"/>
    <w:rsid w:val="00237CD4"/>
    <w:rsid w:val="002627E7"/>
    <w:rsid w:val="002660C6"/>
    <w:rsid w:val="00282B96"/>
    <w:rsid w:val="002907A5"/>
    <w:rsid w:val="002934CC"/>
    <w:rsid w:val="00293957"/>
    <w:rsid w:val="002A2A75"/>
    <w:rsid w:val="002A2E0C"/>
    <w:rsid w:val="002A7F43"/>
    <w:rsid w:val="002B73E7"/>
    <w:rsid w:val="002C291C"/>
    <w:rsid w:val="002E3549"/>
    <w:rsid w:val="002F48E8"/>
    <w:rsid w:val="0030369C"/>
    <w:rsid w:val="00311208"/>
    <w:rsid w:val="003244AA"/>
    <w:rsid w:val="00325171"/>
    <w:rsid w:val="003277A5"/>
    <w:rsid w:val="003300D8"/>
    <w:rsid w:val="0033566A"/>
    <w:rsid w:val="0034136C"/>
    <w:rsid w:val="00347B8A"/>
    <w:rsid w:val="00355A8C"/>
    <w:rsid w:val="00363C59"/>
    <w:rsid w:val="00364E33"/>
    <w:rsid w:val="003801F0"/>
    <w:rsid w:val="00381549"/>
    <w:rsid w:val="00390734"/>
    <w:rsid w:val="003A3F1C"/>
    <w:rsid w:val="003B3A67"/>
    <w:rsid w:val="003B6AC3"/>
    <w:rsid w:val="003C5237"/>
    <w:rsid w:val="003E0335"/>
    <w:rsid w:val="003E28EA"/>
    <w:rsid w:val="003F1BC3"/>
    <w:rsid w:val="003F3A96"/>
    <w:rsid w:val="00411EBB"/>
    <w:rsid w:val="004142A2"/>
    <w:rsid w:val="0043424F"/>
    <w:rsid w:val="00442DBE"/>
    <w:rsid w:val="00443360"/>
    <w:rsid w:val="00461E47"/>
    <w:rsid w:val="00475C2C"/>
    <w:rsid w:val="00476113"/>
    <w:rsid w:val="00477346"/>
    <w:rsid w:val="004815A3"/>
    <w:rsid w:val="00482DA2"/>
    <w:rsid w:val="00484078"/>
    <w:rsid w:val="00491ABA"/>
    <w:rsid w:val="004A03FE"/>
    <w:rsid w:val="004A0BD7"/>
    <w:rsid w:val="004A3484"/>
    <w:rsid w:val="004A3AFD"/>
    <w:rsid w:val="004A3F24"/>
    <w:rsid w:val="004A6790"/>
    <w:rsid w:val="004C673A"/>
    <w:rsid w:val="004D78C0"/>
    <w:rsid w:val="004E26FF"/>
    <w:rsid w:val="004F53F4"/>
    <w:rsid w:val="004F5BA4"/>
    <w:rsid w:val="0050028B"/>
    <w:rsid w:val="00507720"/>
    <w:rsid w:val="00516EEC"/>
    <w:rsid w:val="005229EA"/>
    <w:rsid w:val="0053453C"/>
    <w:rsid w:val="00547B0E"/>
    <w:rsid w:val="00572A31"/>
    <w:rsid w:val="00572CAC"/>
    <w:rsid w:val="005734D0"/>
    <w:rsid w:val="005825F1"/>
    <w:rsid w:val="005A5951"/>
    <w:rsid w:val="005B166F"/>
    <w:rsid w:val="005B5845"/>
    <w:rsid w:val="005C1344"/>
    <w:rsid w:val="005C4755"/>
    <w:rsid w:val="005D59EF"/>
    <w:rsid w:val="005D72E2"/>
    <w:rsid w:val="005E0340"/>
    <w:rsid w:val="00605DDA"/>
    <w:rsid w:val="006069EE"/>
    <w:rsid w:val="006124E8"/>
    <w:rsid w:val="006157C9"/>
    <w:rsid w:val="00620C38"/>
    <w:rsid w:val="00625360"/>
    <w:rsid w:val="00646415"/>
    <w:rsid w:val="00647BBB"/>
    <w:rsid w:val="00650B63"/>
    <w:rsid w:val="00653581"/>
    <w:rsid w:val="00653894"/>
    <w:rsid w:val="006570C2"/>
    <w:rsid w:val="006602EA"/>
    <w:rsid w:val="00661E57"/>
    <w:rsid w:val="00664350"/>
    <w:rsid w:val="00670603"/>
    <w:rsid w:val="00675303"/>
    <w:rsid w:val="00681A6F"/>
    <w:rsid w:val="00682117"/>
    <w:rsid w:val="00684543"/>
    <w:rsid w:val="006A0C5D"/>
    <w:rsid w:val="006A5DD6"/>
    <w:rsid w:val="006B0F17"/>
    <w:rsid w:val="006B312E"/>
    <w:rsid w:val="006B71F1"/>
    <w:rsid w:val="006D24AC"/>
    <w:rsid w:val="006E1C04"/>
    <w:rsid w:val="006E217E"/>
    <w:rsid w:val="006F0495"/>
    <w:rsid w:val="007209C7"/>
    <w:rsid w:val="00724D05"/>
    <w:rsid w:val="007512E9"/>
    <w:rsid w:val="00763F8B"/>
    <w:rsid w:val="00764165"/>
    <w:rsid w:val="007650F6"/>
    <w:rsid w:val="007679DD"/>
    <w:rsid w:val="00775E2B"/>
    <w:rsid w:val="0077789B"/>
    <w:rsid w:val="007863AA"/>
    <w:rsid w:val="00794F5E"/>
    <w:rsid w:val="007A5EB8"/>
    <w:rsid w:val="007A6C74"/>
    <w:rsid w:val="007A7E77"/>
    <w:rsid w:val="007B55A8"/>
    <w:rsid w:val="007C29EC"/>
    <w:rsid w:val="007D062F"/>
    <w:rsid w:val="007D78BB"/>
    <w:rsid w:val="007E31E2"/>
    <w:rsid w:val="007F3A2C"/>
    <w:rsid w:val="007F7CFD"/>
    <w:rsid w:val="00811695"/>
    <w:rsid w:val="0084324E"/>
    <w:rsid w:val="00843EE0"/>
    <w:rsid w:val="00844CDC"/>
    <w:rsid w:val="0085388A"/>
    <w:rsid w:val="00883540"/>
    <w:rsid w:val="00886221"/>
    <w:rsid w:val="00897EAD"/>
    <w:rsid w:val="008A4CA5"/>
    <w:rsid w:val="008B034A"/>
    <w:rsid w:val="008B2929"/>
    <w:rsid w:val="008D39BB"/>
    <w:rsid w:val="008D4B0C"/>
    <w:rsid w:val="008F0E94"/>
    <w:rsid w:val="00914B14"/>
    <w:rsid w:val="009152B4"/>
    <w:rsid w:val="00927478"/>
    <w:rsid w:val="00951913"/>
    <w:rsid w:val="00953795"/>
    <w:rsid w:val="00955F89"/>
    <w:rsid w:val="0095772D"/>
    <w:rsid w:val="00964143"/>
    <w:rsid w:val="00970FDC"/>
    <w:rsid w:val="00972416"/>
    <w:rsid w:val="0097493D"/>
    <w:rsid w:val="009761E8"/>
    <w:rsid w:val="009840A5"/>
    <w:rsid w:val="009933F5"/>
    <w:rsid w:val="009A0AA2"/>
    <w:rsid w:val="009A2D76"/>
    <w:rsid w:val="009B3A30"/>
    <w:rsid w:val="009C07FA"/>
    <w:rsid w:val="009C759A"/>
    <w:rsid w:val="009D3289"/>
    <w:rsid w:val="009E4B6E"/>
    <w:rsid w:val="00A11D7C"/>
    <w:rsid w:val="00A30FD3"/>
    <w:rsid w:val="00A3510F"/>
    <w:rsid w:val="00A51050"/>
    <w:rsid w:val="00A54473"/>
    <w:rsid w:val="00A54D77"/>
    <w:rsid w:val="00A60049"/>
    <w:rsid w:val="00A719FC"/>
    <w:rsid w:val="00A74FE7"/>
    <w:rsid w:val="00A75B16"/>
    <w:rsid w:val="00A764DB"/>
    <w:rsid w:val="00A82815"/>
    <w:rsid w:val="00A83447"/>
    <w:rsid w:val="00A9299A"/>
    <w:rsid w:val="00AA304D"/>
    <w:rsid w:val="00AA333C"/>
    <w:rsid w:val="00AB5938"/>
    <w:rsid w:val="00AC392B"/>
    <w:rsid w:val="00AC39C1"/>
    <w:rsid w:val="00AD2941"/>
    <w:rsid w:val="00AE19C2"/>
    <w:rsid w:val="00AE420C"/>
    <w:rsid w:val="00AE754E"/>
    <w:rsid w:val="00AF6B00"/>
    <w:rsid w:val="00B00B6B"/>
    <w:rsid w:val="00B15EA6"/>
    <w:rsid w:val="00B166F4"/>
    <w:rsid w:val="00B16E98"/>
    <w:rsid w:val="00B308A8"/>
    <w:rsid w:val="00B346A1"/>
    <w:rsid w:val="00B41971"/>
    <w:rsid w:val="00B52243"/>
    <w:rsid w:val="00B544A9"/>
    <w:rsid w:val="00B66B44"/>
    <w:rsid w:val="00B846DF"/>
    <w:rsid w:val="00B97FE0"/>
    <w:rsid w:val="00BA200D"/>
    <w:rsid w:val="00BB0FD1"/>
    <w:rsid w:val="00BB287D"/>
    <w:rsid w:val="00BC67E1"/>
    <w:rsid w:val="00BD054E"/>
    <w:rsid w:val="00BD178F"/>
    <w:rsid w:val="00BD74DA"/>
    <w:rsid w:val="00BD7B6B"/>
    <w:rsid w:val="00BF634B"/>
    <w:rsid w:val="00C02ADC"/>
    <w:rsid w:val="00C062B3"/>
    <w:rsid w:val="00C150B3"/>
    <w:rsid w:val="00C34536"/>
    <w:rsid w:val="00C34537"/>
    <w:rsid w:val="00C40E54"/>
    <w:rsid w:val="00C50E32"/>
    <w:rsid w:val="00C53251"/>
    <w:rsid w:val="00C5469A"/>
    <w:rsid w:val="00C6429B"/>
    <w:rsid w:val="00C7204A"/>
    <w:rsid w:val="00C73926"/>
    <w:rsid w:val="00C77027"/>
    <w:rsid w:val="00CA24AA"/>
    <w:rsid w:val="00CA2FC2"/>
    <w:rsid w:val="00CB1792"/>
    <w:rsid w:val="00CB2BAF"/>
    <w:rsid w:val="00CC1C42"/>
    <w:rsid w:val="00CC1E53"/>
    <w:rsid w:val="00CD1A91"/>
    <w:rsid w:val="00CD2129"/>
    <w:rsid w:val="00CE40EE"/>
    <w:rsid w:val="00CE5694"/>
    <w:rsid w:val="00CE6C25"/>
    <w:rsid w:val="00CF518F"/>
    <w:rsid w:val="00CF6046"/>
    <w:rsid w:val="00CF71A5"/>
    <w:rsid w:val="00D03BD1"/>
    <w:rsid w:val="00D157FF"/>
    <w:rsid w:val="00D15A29"/>
    <w:rsid w:val="00D3602D"/>
    <w:rsid w:val="00D53E30"/>
    <w:rsid w:val="00D5470E"/>
    <w:rsid w:val="00D622E1"/>
    <w:rsid w:val="00D63933"/>
    <w:rsid w:val="00D768E9"/>
    <w:rsid w:val="00D82B8B"/>
    <w:rsid w:val="00D8471C"/>
    <w:rsid w:val="00D84796"/>
    <w:rsid w:val="00D86A74"/>
    <w:rsid w:val="00D878C0"/>
    <w:rsid w:val="00D9094A"/>
    <w:rsid w:val="00D914EF"/>
    <w:rsid w:val="00D9250C"/>
    <w:rsid w:val="00D928D2"/>
    <w:rsid w:val="00DA1656"/>
    <w:rsid w:val="00DA5306"/>
    <w:rsid w:val="00DC0913"/>
    <w:rsid w:val="00DC0956"/>
    <w:rsid w:val="00DD2F18"/>
    <w:rsid w:val="00DE43C7"/>
    <w:rsid w:val="00DE44F5"/>
    <w:rsid w:val="00DE55A8"/>
    <w:rsid w:val="00DF5B25"/>
    <w:rsid w:val="00E06D21"/>
    <w:rsid w:val="00E07B0F"/>
    <w:rsid w:val="00E122E5"/>
    <w:rsid w:val="00E17330"/>
    <w:rsid w:val="00E202E9"/>
    <w:rsid w:val="00E306FA"/>
    <w:rsid w:val="00E3349E"/>
    <w:rsid w:val="00E33A58"/>
    <w:rsid w:val="00E35EA6"/>
    <w:rsid w:val="00E40B13"/>
    <w:rsid w:val="00E40CC6"/>
    <w:rsid w:val="00E43492"/>
    <w:rsid w:val="00E566D5"/>
    <w:rsid w:val="00E66CEB"/>
    <w:rsid w:val="00E762F1"/>
    <w:rsid w:val="00E81A3B"/>
    <w:rsid w:val="00E81AB9"/>
    <w:rsid w:val="00E81B6E"/>
    <w:rsid w:val="00E84262"/>
    <w:rsid w:val="00E87EE9"/>
    <w:rsid w:val="00E917A1"/>
    <w:rsid w:val="00E91FB9"/>
    <w:rsid w:val="00E96BA8"/>
    <w:rsid w:val="00E96EBB"/>
    <w:rsid w:val="00EB0DFE"/>
    <w:rsid w:val="00EC0449"/>
    <w:rsid w:val="00EC13E9"/>
    <w:rsid w:val="00EF0A76"/>
    <w:rsid w:val="00EF3CB6"/>
    <w:rsid w:val="00F32371"/>
    <w:rsid w:val="00F341B4"/>
    <w:rsid w:val="00F34AD2"/>
    <w:rsid w:val="00F41E48"/>
    <w:rsid w:val="00F47B05"/>
    <w:rsid w:val="00F62FDB"/>
    <w:rsid w:val="00F6573B"/>
    <w:rsid w:val="00F768A0"/>
    <w:rsid w:val="00F77C7E"/>
    <w:rsid w:val="00F850DA"/>
    <w:rsid w:val="00F869AB"/>
    <w:rsid w:val="00F92A62"/>
    <w:rsid w:val="00F95788"/>
    <w:rsid w:val="00FA2446"/>
    <w:rsid w:val="00FB4713"/>
    <w:rsid w:val="00FB501D"/>
    <w:rsid w:val="00FB7072"/>
    <w:rsid w:val="00FC3DF2"/>
    <w:rsid w:val="00FD1DD4"/>
    <w:rsid w:val="00FE1D3A"/>
    <w:rsid w:val="00FE6586"/>
    <w:rsid w:val="00FE7F43"/>
    <w:rsid w:val="00FF02BA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625360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10A4-79BE-4533-8077-49F7782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9857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4</cp:revision>
  <cp:lastPrinted>2023-06-13T09:44:00Z</cp:lastPrinted>
  <dcterms:created xsi:type="dcterms:W3CDTF">2023-06-13T09:47:00Z</dcterms:created>
  <dcterms:modified xsi:type="dcterms:W3CDTF">2023-06-15T09:44:00Z</dcterms:modified>
</cp:coreProperties>
</file>