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E32" w:rsidRPr="00AD5365" w:rsidRDefault="00000115" w:rsidP="000C323E">
      <w:pPr>
        <w:ind w:firstLine="0"/>
        <w:jc w:val="center"/>
        <w:rPr>
          <w:b/>
          <w:sz w:val="18"/>
          <w:szCs w:val="18"/>
        </w:rPr>
      </w:pPr>
      <w:r>
        <w:rPr>
          <w:noProof/>
        </w:rPr>
        <w:drawing>
          <wp:anchor distT="0" distB="0" distL="114300" distR="114300" simplePos="0" relativeHeight="251654656" behindDoc="0" locked="0" layoutInCell="1" allowOverlap="1" wp14:anchorId="0F428BAC" wp14:editId="06F4EE2D">
            <wp:simplePos x="0" y="0"/>
            <wp:positionH relativeFrom="page">
              <wp:align>center</wp:align>
            </wp:positionH>
            <wp:positionV relativeFrom="paragraph">
              <wp:posOffset>10160</wp:posOffset>
            </wp:positionV>
            <wp:extent cx="967740" cy="1424940"/>
            <wp:effectExtent l="0" t="0" r="3810" b="381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7740" cy="1424940"/>
                    </a:xfrm>
                    <a:prstGeom prst="rect">
                      <a:avLst/>
                    </a:prstGeom>
                    <a:noFill/>
                  </pic:spPr>
                </pic:pic>
              </a:graphicData>
            </a:graphic>
            <wp14:sizeRelH relativeFrom="page">
              <wp14:pctWidth>0</wp14:pctWidth>
            </wp14:sizeRelH>
            <wp14:sizeRelV relativeFrom="page">
              <wp14:pctHeight>0</wp14:pctHeight>
            </wp14:sizeRelV>
          </wp:anchor>
        </w:drawing>
      </w:r>
      <w:r w:rsidR="00AD2425">
        <w:rPr>
          <w:noProof/>
        </w:rPr>
        <mc:AlternateContent>
          <mc:Choice Requires="wps">
            <w:drawing>
              <wp:anchor distT="0" distB="0" distL="114300" distR="114300" simplePos="0" relativeHeight="251656704" behindDoc="1" locked="0" layoutInCell="1" allowOverlap="1" wp14:anchorId="4B22A3C5" wp14:editId="0AF19450">
                <wp:simplePos x="0" y="0"/>
                <wp:positionH relativeFrom="margin">
                  <wp:posOffset>-213995</wp:posOffset>
                </wp:positionH>
                <wp:positionV relativeFrom="margin">
                  <wp:posOffset>-450215</wp:posOffset>
                </wp:positionV>
                <wp:extent cx="6478905" cy="9636125"/>
                <wp:effectExtent l="20320" t="22225" r="34925" b="4762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8905" cy="9636125"/>
                        </a:xfrm>
                        <a:prstGeom prst="rect">
                          <a:avLst/>
                        </a:prstGeom>
                        <a:solidFill>
                          <a:srgbClr val="DEEAF6"/>
                        </a:solidFill>
                        <a:ln w="38100">
                          <a:solidFill>
                            <a:srgbClr val="F2F2F2"/>
                          </a:solidFill>
                          <a:miter lim="800000"/>
                          <a:headEnd/>
                          <a:tailEnd/>
                        </a:ln>
                        <a:effectLst>
                          <a:outerShdw dist="28398" dir="3806097" algn="ctr" rotWithShape="0">
                            <a:srgbClr val="1F4D7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E0F54" id="Rectangle 10" o:spid="_x0000_s1026" style="position:absolute;margin-left:-16.85pt;margin-top:-35.45pt;width:510.15pt;height:758.7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" fillcolor="#deeaf6" strokecolor="#f2f2f2" strokeweight="3pt">
                <v:shadow on="t" color="#1f4d78" opacity=".5" offset="1pt"/>
                <w10:wrap anchorx="margin" anchory="margin"/>
              </v:rect>
            </w:pict>
          </mc:Fallback>
        </mc:AlternateContent>
      </w:r>
      <w:r w:rsidR="00260E32" w:rsidRPr="00AD5365">
        <w:rPr>
          <w:b/>
        </w:rPr>
        <w:t xml:space="preserve"> </w:t>
      </w:r>
    </w:p>
    <w:p w:rsidR="00260E32" w:rsidRPr="00AD5365" w:rsidRDefault="00260E32" w:rsidP="000C323E">
      <w:pPr>
        <w:ind w:firstLine="0"/>
        <w:jc w:val="center"/>
      </w:pPr>
    </w:p>
    <w:p w:rsidR="00260E32" w:rsidRPr="00AD5365" w:rsidRDefault="00260E32" w:rsidP="000C323E">
      <w:pPr>
        <w:ind w:right="283"/>
        <w:jc w:val="right"/>
        <w:rPr>
          <w:b/>
        </w:rPr>
      </w:pPr>
    </w:p>
    <w:p w:rsidR="00260E32" w:rsidRPr="00AD5365" w:rsidRDefault="00260E32" w:rsidP="000C323E">
      <w:pPr>
        <w:ind w:right="283"/>
        <w:jc w:val="center"/>
        <w:rPr>
          <w:b/>
        </w:rPr>
      </w:pPr>
    </w:p>
    <w:p w:rsidR="00260E32" w:rsidRDefault="00260E32" w:rsidP="000C323E">
      <w:pPr>
        <w:ind w:firstLine="0"/>
        <w:jc w:val="left"/>
      </w:pPr>
    </w:p>
    <w:p w:rsidR="00260E32" w:rsidRPr="00AD5365" w:rsidRDefault="00AD2425" w:rsidP="000C323E">
      <w:pPr>
        <w:ind w:firstLine="0"/>
        <w:jc w:val="left"/>
      </w:pPr>
      <w:r>
        <w:rPr>
          <w:noProof/>
        </w:rPr>
        <w:drawing>
          <wp:anchor distT="0" distB="0" distL="114300" distR="114300" simplePos="0" relativeHeight="251655680" behindDoc="1" locked="0" layoutInCell="1" allowOverlap="1">
            <wp:simplePos x="0" y="0"/>
            <wp:positionH relativeFrom="column">
              <wp:posOffset>2444115</wp:posOffset>
            </wp:positionH>
            <wp:positionV relativeFrom="paragraph">
              <wp:posOffset>9525</wp:posOffset>
            </wp:positionV>
            <wp:extent cx="967740" cy="1424940"/>
            <wp:effectExtent l="0" t="0" r="3810" b="3810"/>
            <wp:wrapNone/>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7740" cy="1424940"/>
                    </a:xfrm>
                    <a:prstGeom prst="rect">
                      <a:avLst/>
                    </a:prstGeom>
                    <a:noFill/>
                  </pic:spPr>
                </pic:pic>
              </a:graphicData>
            </a:graphic>
            <wp14:sizeRelH relativeFrom="page">
              <wp14:pctWidth>0</wp14:pctWidth>
            </wp14:sizeRelH>
            <wp14:sizeRelV relativeFrom="page">
              <wp14:pctHeight>0</wp14:pctHeight>
            </wp14:sizeRelV>
          </wp:anchor>
        </w:drawing>
      </w:r>
      <w:r w:rsidR="00260E32" w:rsidRPr="00AD5365">
        <w:br w:type="textWrapping" w:clear="all"/>
      </w:r>
    </w:p>
    <w:p w:rsidR="00260E32" w:rsidRPr="00AD5365" w:rsidRDefault="00260E32" w:rsidP="000C323E">
      <w:pPr>
        <w:ind w:right="141" w:firstLine="0"/>
        <w:jc w:val="center"/>
        <w:rPr>
          <w:b/>
          <w:sz w:val="36"/>
          <w:szCs w:val="36"/>
        </w:rPr>
      </w:pPr>
    </w:p>
    <w:p w:rsidR="00260E32" w:rsidRPr="00AD5365" w:rsidRDefault="00260E32" w:rsidP="000C323E">
      <w:pPr>
        <w:ind w:right="141" w:firstLine="0"/>
        <w:jc w:val="center"/>
        <w:rPr>
          <w:b/>
          <w:sz w:val="36"/>
          <w:szCs w:val="36"/>
        </w:rPr>
      </w:pPr>
    </w:p>
    <w:p w:rsidR="00260E32" w:rsidRPr="00AD5365" w:rsidRDefault="00260E32" w:rsidP="000C323E">
      <w:pPr>
        <w:ind w:right="141" w:firstLine="0"/>
        <w:rPr>
          <w:b/>
          <w:sz w:val="36"/>
          <w:szCs w:val="36"/>
        </w:rPr>
      </w:pPr>
    </w:p>
    <w:p w:rsidR="00260E32" w:rsidRPr="00AD5365" w:rsidRDefault="00260E32" w:rsidP="000C323E">
      <w:pPr>
        <w:ind w:right="141" w:firstLine="0"/>
        <w:jc w:val="center"/>
        <w:rPr>
          <w:b/>
          <w:sz w:val="36"/>
          <w:szCs w:val="36"/>
        </w:rPr>
      </w:pPr>
    </w:p>
    <w:p w:rsidR="00260E32" w:rsidRPr="00AD5365" w:rsidRDefault="00260E32" w:rsidP="000C323E">
      <w:pPr>
        <w:ind w:right="141" w:firstLine="0"/>
        <w:jc w:val="center"/>
        <w:rPr>
          <w:b/>
          <w:sz w:val="36"/>
          <w:szCs w:val="36"/>
        </w:rPr>
      </w:pPr>
    </w:p>
    <w:p w:rsidR="00260E32" w:rsidRPr="00AD5365" w:rsidRDefault="00260E32" w:rsidP="000C323E">
      <w:pPr>
        <w:ind w:right="141" w:firstLine="0"/>
        <w:jc w:val="center"/>
        <w:rPr>
          <w:b/>
          <w:sz w:val="36"/>
          <w:szCs w:val="36"/>
        </w:rPr>
      </w:pPr>
    </w:p>
    <w:p w:rsidR="00000115" w:rsidRDefault="00000115" w:rsidP="000C323E">
      <w:pPr>
        <w:jc w:val="center"/>
        <w:rPr>
          <w:b/>
          <w:sz w:val="32"/>
          <w:szCs w:val="32"/>
        </w:rPr>
      </w:pPr>
    </w:p>
    <w:p w:rsidR="00000115" w:rsidRDefault="00000115" w:rsidP="000C323E">
      <w:pPr>
        <w:jc w:val="center"/>
        <w:rPr>
          <w:b/>
          <w:sz w:val="32"/>
          <w:szCs w:val="32"/>
        </w:rPr>
      </w:pPr>
    </w:p>
    <w:p w:rsidR="00260E32" w:rsidRPr="00AD5365" w:rsidRDefault="00260E32" w:rsidP="000C323E">
      <w:pPr>
        <w:jc w:val="center"/>
        <w:rPr>
          <w:b/>
          <w:vanish/>
          <w:sz w:val="32"/>
          <w:szCs w:val="32"/>
          <w:specVanish/>
        </w:rPr>
      </w:pPr>
      <w:r w:rsidRPr="00AD5365">
        <w:rPr>
          <w:b/>
          <w:sz w:val="32"/>
          <w:szCs w:val="32"/>
        </w:rPr>
        <w:t>ПРАВИЛА ЗЕМЛЕПОЛЬЗОВАНИЯ И ЗАСТРОЙКИ</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 xml:space="preserve"> МУНИЦИПАЛЬНОГО ОБРАЗОВАНИЯ</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шалинскИЙ городскОЙ округ</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свердловской области</w:t>
      </w:r>
    </w:p>
    <w:p w:rsidR="00260E32" w:rsidRPr="00AD5365" w:rsidRDefault="00260E32" w:rsidP="000C323E">
      <w:pPr>
        <w:ind w:firstLine="0"/>
        <w:jc w:val="center"/>
        <w:rPr>
          <w:b/>
        </w:rPr>
      </w:pPr>
    </w:p>
    <w:p w:rsidR="00260E32" w:rsidRPr="00AD5365" w:rsidRDefault="00260E32" w:rsidP="000C323E">
      <w:pPr>
        <w:ind w:firstLine="0"/>
        <w:jc w:val="center"/>
      </w:pPr>
      <w:bookmarkStart w:id="0" w:name="_Toc254867387"/>
      <w:bookmarkStart w:id="1" w:name="_Toc254867552"/>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pPr>
    </w:p>
    <w:p w:rsidR="00260E32" w:rsidRPr="00AD5365" w:rsidRDefault="00260E32" w:rsidP="000C323E">
      <w:pPr>
        <w:ind w:firstLine="0"/>
      </w:pPr>
    </w:p>
    <w:p w:rsidR="00260E32" w:rsidRPr="00AD5365" w:rsidRDefault="00260E32" w:rsidP="000C323E">
      <w:pPr>
        <w:ind w:firstLine="0"/>
        <w:jc w:val="center"/>
      </w:pPr>
    </w:p>
    <w:p w:rsidR="00260E32" w:rsidRPr="00AD5365" w:rsidRDefault="00260E32" w:rsidP="000C323E">
      <w:pPr>
        <w:ind w:firstLine="0"/>
        <w:jc w:val="center"/>
      </w:pPr>
    </w:p>
    <w:p w:rsidR="00000115" w:rsidRDefault="00260E32" w:rsidP="000C323E">
      <w:pPr>
        <w:ind w:firstLine="0"/>
        <w:jc w:val="center"/>
      </w:pPr>
      <w:r w:rsidRPr="00AD5365">
        <w:t>Екатеринбург</w:t>
      </w:r>
      <w:bookmarkEnd w:id="0"/>
      <w:bookmarkEnd w:id="1"/>
      <w:r w:rsidRPr="00AD5365">
        <w:t xml:space="preserve"> 20</w:t>
      </w:r>
      <w:r w:rsidR="00000115">
        <w:t>23</w:t>
      </w:r>
    </w:p>
    <w:p w:rsidR="00000115" w:rsidRDefault="00000115" w:rsidP="000C323E">
      <w:pPr>
        <w:ind w:firstLine="0"/>
        <w:jc w:val="center"/>
      </w:pPr>
    </w:p>
    <w:p w:rsidR="00000115" w:rsidRDefault="00000115" w:rsidP="000C323E">
      <w:pPr>
        <w:ind w:firstLine="0"/>
        <w:jc w:val="center"/>
      </w:pPr>
    </w:p>
    <w:p w:rsidR="00000115" w:rsidRDefault="00000115" w:rsidP="000C323E">
      <w:pPr>
        <w:ind w:firstLine="0"/>
        <w:jc w:val="center"/>
      </w:pPr>
    </w:p>
    <w:p w:rsidR="00260E32" w:rsidRPr="00AD5365" w:rsidRDefault="00000115" w:rsidP="000C323E">
      <w:pPr>
        <w:ind w:firstLine="0"/>
        <w:jc w:val="center"/>
        <w:rPr>
          <w:b/>
        </w:rPr>
      </w:pPr>
      <w:r>
        <w:rPr>
          <w:b/>
        </w:rPr>
        <w:t>ИП Прокофьева Татьяна Владимировна</w:t>
      </w:r>
    </w:p>
    <w:p w:rsidR="00260E32" w:rsidRPr="00AD5365" w:rsidRDefault="00260E32" w:rsidP="000C323E">
      <w:pPr>
        <w:ind w:left="567" w:firstLine="0"/>
        <w:contextualSpacing/>
        <w:jc w:val="center"/>
        <w:rPr>
          <w:b/>
          <w:sz w:val="18"/>
          <w:szCs w:val="18"/>
        </w:rPr>
      </w:pPr>
    </w:p>
    <w:p w:rsidR="00260E32" w:rsidRPr="00AD5365" w:rsidRDefault="00260E32" w:rsidP="000C323E">
      <w:pPr>
        <w:ind w:firstLine="0"/>
        <w:jc w:val="center"/>
        <w:rPr>
          <w:b/>
          <w:szCs w:val="28"/>
        </w:rP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jc w:val="right"/>
        <w:rPr>
          <w:b/>
        </w:rPr>
      </w:pPr>
    </w:p>
    <w:p w:rsidR="00260E32" w:rsidRDefault="00260E32" w:rsidP="000C323E">
      <w:pPr>
        <w:ind w:firstLine="0"/>
        <w:jc w:val="center"/>
        <w:rPr>
          <w:b/>
        </w:rP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jc w:val="center"/>
        <w:rPr>
          <w:b/>
          <w:vanish/>
          <w:sz w:val="32"/>
          <w:szCs w:val="32"/>
          <w:specVanish/>
        </w:rPr>
      </w:pPr>
      <w:r w:rsidRPr="00AD5365">
        <w:rPr>
          <w:b/>
          <w:sz w:val="32"/>
          <w:szCs w:val="32"/>
        </w:rPr>
        <w:t>ПРАВИЛА ЗЕМЛЕПОЛЬЗОВАНИЯ И ЗАСТРОЙКИ</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 xml:space="preserve"> МУНИЦИПАЛЬНОГО ОБРАЗОВАНИЯ</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шалинскИЙ городскОЙ округ</w:t>
      </w:r>
    </w:p>
    <w:p w:rsidR="00260E32" w:rsidRPr="00AD5365" w:rsidRDefault="00260E32" w:rsidP="000C323E">
      <w:pPr>
        <w:ind w:firstLine="0"/>
        <w:jc w:val="center"/>
        <w:rPr>
          <w:b/>
          <w:sz w:val="32"/>
          <w:szCs w:val="32"/>
        </w:rPr>
      </w:pPr>
      <w:r w:rsidRPr="00AD5365">
        <w:rPr>
          <w:b/>
          <w:caps/>
          <w:sz w:val="32"/>
          <w:szCs w:val="32"/>
        </w:rPr>
        <w:t>свердловской области</w:t>
      </w: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rPr>
          <w:szCs w:val="28"/>
        </w:rPr>
      </w:pPr>
    </w:p>
    <w:p w:rsidR="00260E32" w:rsidRPr="00AD5365" w:rsidRDefault="00260E32" w:rsidP="000C323E">
      <w:pPr>
        <w:ind w:firstLine="0"/>
        <w:rPr>
          <w:szCs w:val="28"/>
        </w:rPr>
      </w:pPr>
    </w:p>
    <w:p w:rsidR="00260E32" w:rsidRPr="00AD5365" w:rsidRDefault="00260E32" w:rsidP="000C323E">
      <w:pPr>
        <w:ind w:firstLine="0"/>
        <w:rPr>
          <w:szCs w:val="28"/>
        </w:rPr>
      </w:pPr>
    </w:p>
    <w:p w:rsidR="00260E32" w:rsidRPr="00AD5365" w:rsidRDefault="00260E32" w:rsidP="000C323E">
      <w:pPr>
        <w:ind w:firstLine="0"/>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AD2425" w:rsidP="00BB42F9">
      <w:pPr>
        <w:jc w:val="center"/>
        <w:rPr>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6204585</wp:posOffset>
                </wp:positionH>
                <wp:positionV relativeFrom="paragraph">
                  <wp:posOffset>285115</wp:posOffset>
                </wp:positionV>
                <wp:extent cx="342900" cy="320040"/>
                <wp:effectExtent l="0" t="3810" r="0" b="0"/>
                <wp:wrapNone/>
                <wp:docPr id="2"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2004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FCE391" id="Oval 8" o:spid="_x0000_s1026" style="position:absolute;margin-left:488.55pt;margin-top:22.45pt;width:27pt;height:2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" stroked="f"/>
            </w:pict>
          </mc:Fallback>
        </mc:AlternateContent>
      </w:r>
      <w:r w:rsidR="00260E32" w:rsidRPr="00AD5365">
        <w:rPr>
          <w:szCs w:val="28"/>
        </w:rPr>
        <w:t>Екатеринбург 20</w:t>
      </w:r>
      <w:r w:rsidR="00000115">
        <w:rPr>
          <w:szCs w:val="28"/>
        </w:rPr>
        <w:t>23</w:t>
      </w:r>
    </w:p>
    <w:p w:rsidR="00000115" w:rsidRDefault="00000115" w:rsidP="00BB42F9">
      <w:pPr>
        <w:jc w:val="center"/>
        <w:rPr>
          <w:szCs w:val="28"/>
        </w:rPr>
      </w:pPr>
    </w:p>
    <w:p w:rsidR="00260E32" w:rsidRPr="00AD5365" w:rsidRDefault="00260E32" w:rsidP="00BB42F9">
      <w:pPr>
        <w:jc w:val="center"/>
        <w:rPr>
          <w:b/>
        </w:rPr>
      </w:pPr>
      <w:r w:rsidRPr="00AD5365">
        <w:rPr>
          <w:b/>
        </w:rPr>
        <w:t>СОДЕРЖАНИЕ</w:t>
      </w:r>
    </w:p>
    <w:p w:rsidR="00260E32" w:rsidRPr="00AD5365" w:rsidRDefault="00260E32" w:rsidP="00BB42F9">
      <w:pPr>
        <w:jc w:val="center"/>
        <w:rPr>
          <w:b/>
        </w:rPr>
      </w:pPr>
    </w:p>
    <w:p w:rsidR="00260E32" w:rsidRPr="00EC12B7" w:rsidRDefault="00260E32">
      <w:pPr>
        <w:pStyle w:val="12"/>
        <w:rPr>
          <w:rFonts w:ascii="Calibri" w:hAnsi="Calibri"/>
          <w:b w:val="0"/>
          <w:bCs w:val="0"/>
          <w:caps w:val="0"/>
          <w:noProof/>
          <w:sz w:val="22"/>
          <w:szCs w:val="22"/>
        </w:rPr>
      </w:pPr>
      <w:r w:rsidRPr="00AD5365">
        <w:rPr>
          <w:b w:val="0"/>
          <w:bCs w:val="0"/>
          <w:caps w:val="0"/>
          <w:sz w:val="32"/>
          <w:szCs w:val="32"/>
        </w:rPr>
        <w:fldChar w:fldCharType="begin"/>
      </w:r>
      <w:r w:rsidRPr="00AD5365">
        <w:rPr>
          <w:b w:val="0"/>
          <w:bCs w:val="0"/>
          <w:caps w:val="0"/>
          <w:sz w:val="32"/>
          <w:szCs w:val="32"/>
        </w:rPr>
        <w:instrText xml:space="preserve"> TOC \o "1-3" \h \z \u </w:instrText>
      </w:r>
      <w:r w:rsidRPr="00AD5365">
        <w:rPr>
          <w:b w:val="0"/>
          <w:bCs w:val="0"/>
          <w:caps w:val="0"/>
          <w:sz w:val="32"/>
          <w:szCs w:val="32"/>
        </w:rPr>
        <w:fldChar w:fldCharType="separate"/>
      </w:r>
      <w:hyperlink w:anchor="_Toc477182172" w:history="1">
        <w:r w:rsidRPr="00337344">
          <w:rPr>
            <w:rStyle w:val="af1"/>
            <w:noProof/>
          </w:rPr>
          <w:t>РАЗДЕЛ 1. РЕГУЛИРОВАНИЕ ЗЕМЛЕПОЛЬЗОВАНИЯ И ЗАСТРОЙКИ НА ОСНОВЕ ЗОНИРОВАНИЯ ТЕРРИТОРИИ ШАЛИНСКОГО ГОРОДСКОГО ОКРУГА.</w:t>
        </w:r>
        <w:r>
          <w:rPr>
            <w:noProof/>
            <w:webHidden/>
          </w:rPr>
          <w:tab/>
        </w:r>
        <w:r>
          <w:rPr>
            <w:noProof/>
            <w:webHidden/>
          </w:rPr>
          <w:fldChar w:fldCharType="begin"/>
        </w:r>
        <w:r>
          <w:rPr>
            <w:noProof/>
            <w:webHidden/>
          </w:rPr>
          <w:instrText xml:space="preserve"> PAGEREF _Toc477182172 \h </w:instrText>
        </w:r>
        <w:r>
          <w:rPr>
            <w:noProof/>
            <w:webHidden/>
          </w:rPr>
        </w:r>
        <w:r>
          <w:rPr>
            <w:noProof/>
            <w:webHidden/>
          </w:rPr>
          <w:fldChar w:fldCharType="separate"/>
        </w:r>
        <w:r>
          <w:rPr>
            <w:noProof/>
            <w:webHidden/>
          </w:rPr>
          <w:t>6</w:t>
        </w:r>
        <w:r>
          <w:rPr>
            <w:noProof/>
            <w:webHidden/>
          </w:rPr>
          <w:fldChar w:fldCharType="end"/>
        </w:r>
      </w:hyperlink>
    </w:p>
    <w:p w:rsidR="00260E32" w:rsidRPr="00EC12B7" w:rsidRDefault="00516426">
      <w:pPr>
        <w:pStyle w:val="26"/>
        <w:rPr>
          <w:rFonts w:ascii="Calibri" w:hAnsi="Calibri"/>
          <w:b w:val="0"/>
          <w:sz w:val="22"/>
          <w:szCs w:val="22"/>
        </w:rPr>
      </w:pPr>
      <w:hyperlink w:anchor="_Toc477182173" w:history="1">
        <w:r w:rsidR="00260E32" w:rsidRPr="00337344">
          <w:rPr>
            <w:rStyle w:val="af1"/>
          </w:rPr>
          <w:t>Глава 1.1. Общие положения.</w:t>
        </w:r>
        <w:r w:rsidR="00260E32">
          <w:rPr>
            <w:webHidden/>
          </w:rPr>
          <w:tab/>
        </w:r>
        <w:r w:rsidR="00260E32">
          <w:rPr>
            <w:webHidden/>
          </w:rPr>
          <w:fldChar w:fldCharType="begin"/>
        </w:r>
        <w:r w:rsidR="00260E32">
          <w:rPr>
            <w:webHidden/>
          </w:rPr>
          <w:instrText xml:space="preserve"> PAGEREF _Toc477182173 \h </w:instrText>
        </w:r>
        <w:r w:rsidR="00260E32">
          <w:rPr>
            <w:webHidden/>
          </w:rPr>
        </w:r>
        <w:r w:rsidR="00260E32">
          <w:rPr>
            <w:webHidden/>
          </w:rPr>
          <w:fldChar w:fldCharType="separate"/>
        </w:r>
        <w:r w:rsidR="00260E32">
          <w:rPr>
            <w:webHidden/>
          </w:rPr>
          <w:t>6</w:t>
        </w:r>
        <w:r w:rsidR="00260E32">
          <w:rPr>
            <w:webHidden/>
          </w:rPr>
          <w:fldChar w:fldCharType="end"/>
        </w:r>
      </w:hyperlink>
    </w:p>
    <w:p w:rsidR="00260E32" w:rsidRPr="00EC12B7" w:rsidRDefault="00516426">
      <w:pPr>
        <w:pStyle w:val="35"/>
        <w:rPr>
          <w:rFonts w:ascii="Calibri" w:hAnsi="Calibri"/>
          <w:iCs w:val="0"/>
          <w:sz w:val="22"/>
          <w:szCs w:val="22"/>
        </w:rPr>
      </w:pPr>
      <w:hyperlink w:anchor="_Toc477182174" w:history="1">
        <w:r w:rsidR="00260E32" w:rsidRPr="00337344">
          <w:rPr>
            <w:rStyle w:val="af1"/>
          </w:rPr>
          <w:t>Статья 1. Основные понятия, используемые в Правилах.</w:t>
        </w:r>
        <w:r w:rsidR="00260E32">
          <w:rPr>
            <w:webHidden/>
          </w:rPr>
          <w:tab/>
        </w:r>
        <w:r w:rsidR="00260E32">
          <w:rPr>
            <w:webHidden/>
          </w:rPr>
          <w:fldChar w:fldCharType="begin"/>
        </w:r>
        <w:r w:rsidR="00260E32">
          <w:rPr>
            <w:webHidden/>
          </w:rPr>
          <w:instrText xml:space="preserve"> PAGEREF _Toc477182174 \h </w:instrText>
        </w:r>
        <w:r w:rsidR="00260E32">
          <w:rPr>
            <w:webHidden/>
          </w:rPr>
        </w:r>
        <w:r w:rsidR="00260E32">
          <w:rPr>
            <w:webHidden/>
          </w:rPr>
          <w:fldChar w:fldCharType="separate"/>
        </w:r>
        <w:r w:rsidR="00260E32">
          <w:rPr>
            <w:webHidden/>
          </w:rPr>
          <w:t>6</w:t>
        </w:r>
        <w:r w:rsidR="00260E32">
          <w:rPr>
            <w:webHidden/>
          </w:rPr>
          <w:fldChar w:fldCharType="end"/>
        </w:r>
      </w:hyperlink>
    </w:p>
    <w:p w:rsidR="00260E32" w:rsidRPr="00EC12B7" w:rsidRDefault="00516426">
      <w:pPr>
        <w:pStyle w:val="35"/>
        <w:rPr>
          <w:rFonts w:ascii="Calibri" w:hAnsi="Calibri"/>
          <w:iCs w:val="0"/>
          <w:sz w:val="22"/>
          <w:szCs w:val="22"/>
        </w:rPr>
      </w:pPr>
      <w:hyperlink w:anchor="_Toc477182175" w:history="1">
        <w:r w:rsidR="00260E32" w:rsidRPr="00337344">
          <w:rPr>
            <w:rStyle w:val="af1"/>
          </w:rPr>
          <w:t>Статья 2. Основания введения, назначение и состав Правил.</w:t>
        </w:r>
        <w:r w:rsidR="00260E32">
          <w:rPr>
            <w:webHidden/>
          </w:rPr>
          <w:tab/>
        </w:r>
        <w:r w:rsidR="00260E32">
          <w:rPr>
            <w:webHidden/>
          </w:rPr>
          <w:fldChar w:fldCharType="begin"/>
        </w:r>
        <w:r w:rsidR="00260E32">
          <w:rPr>
            <w:webHidden/>
          </w:rPr>
          <w:instrText xml:space="preserve"> PAGEREF _Toc477182175 \h </w:instrText>
        </w:r>
        <w:r w:rsidR="00260E32">
          <w:rPr>
            <w:webHidden/>
          </w:rPr>
        </w:r>
        <w:r w:rsidR="00260E32">
          <w:rPr>
            <w:webHidden/>
          </w:rPr>
          <w:fldChar w:fldCharType="separate"/>
        </w:r>
        <w:r w:rsidR="00260E32">
          <w:rPr>
            <w:webHidden/>
          </w:rPr>
          <w:t>10</w:t>
        </w:r>
        <w:r w:rsidR="00260E32">
          <w:rPr>
            <w:webHidden/>
          </w:rPr>
          <w:fldChar w:fldCharType="end"/>
        </w:r>
      </w:hyperlink>
    </w:p>
    <w:p w:rsidR="00260E32" w:rsidRPr="00EC12B7" w:rsidRDefault="00516426">
      <w:pPr>
        <w:pStyle w:val="35"/>
        <w:rPr>
          <w:rFonts w:ascii="Calibri" w:hAnsi="Calibri"/>
          <w:iCs w:val="0"/>
          <w:sz w:val="22"/>
          <w:szCs w:val="22"/>
        </w:rPr>
      </w:pPr>
      <w:hyperlink w:anchor="_Toc477182176" w:history="1">
        <w:r w:rsidR="00260E32" w:rsidRPr="00337344">
          <w:rPr>
            <w:rStyle w:val="af1"/>
          </w:rPr>
          <w:t>Статья 3. Градостроительные регламенты и их применение.</w:t>
        </w:r>
        <w:r w:rsidR="00260E32">
          <w:rPr>
            <w:webHidden/>
          </w:rPr>
          <w:tab/>
        </w:r>
        <w:r w:rsidR="00260E32">
          <w:rPr>
            <w:webHidden/>
          </w:rPr>
          <w:fldChar w:fldCharType="begin"/>
        </w:r>
        <w:r w:rsidR="00260E32">
          <w:rPr>
            <w:webHidden/>
          </w:rPr>
          <w:instrText xml:space="preserve"> PAGEREF _Toc477182176 \h </w:instrText>
        </w:r>
        <w:r w:rsidR="00260E32">
          <w:rPr>
            <w:webHidden/>
          </w:rPr>
        </w:r>
        <w:r w:rsidR="00260E32">
          <w:rPr>
            <w:webHidden/>
          </w:rPr>
          <w:fldChar w:fldCharType="separate"/>
        </w:r>
        <w:r w:rsidR="00260E32">
          <w:rPr>
            <w:webHidden/>
          </w:rPr>
          <w:t>12</w:t>
        </w:r>
        <w:r w:rsidR="00260E32">
          <w:rPr>
            <w:webHidden/>
          </w:rPr>
          <w:fldChar w:fldCharType="end"/>
        </w:r>
      </w:hyperlink>
    </w:p>
    <w:p w:rsidR="00260E32" w:rsidRPr="00EC12B7" w:rsidRDefault="00516426">
      <w:pPr>
        <w:pStyle w:val="35"/>
        <w:rPr>
          <w:rFonts w:ascii="Calibri" w:hAnsi="Calibri"/>
          <w:iCs w:val="0"/>
          <w:sz w:val="22"/>
          <w:szCs w:val="22"/>
        </w:rPr>
      </w:pPr>
      <w:hyperlink w:anchor="_Toc477182177" w:history="1">
        <w:r w:rsidR="00260E32" w:rsidRPr="00337344">
          <w:rPr>
            <w:rStyle w:val="af1"/>
          </w:rPr>
          <w:t>Статья 4. Открытость и доступность информации о землепользовании и застройке.</w:t>
        </w:r>
        <w:r w:rsidR="00260E32">
          <w:rPr>
            <w:webHidden/>
          </w:rPr>
          <w:tab/>
        </w:r>
        <w:r w:rsidR="00260E32">
          <w:rPr>
            <w:webHidden/>
          </w:rPr>
          <w:fldChar w:fldCharType="begin"/>
        </w:r>
        <w:r w:rsidR="00260E32">
          <w:rPr>
            <w:webHidden/>
          </w:rPr>
          <w:instrText xml:space="preserve"> PAGEREF _Toc477182177 \h </w:instrText>
        </w:r>
        <w:r w:rsidR="00260E32">
          <w:rPr>
            <w:webHidden/>
          </w:rPr>
        </w:r>
        <w:r w:rsidR="00260E32">
          <w:rPr>
            <w:webHidden/>
          </w:rPr>
          <w:fldChar w:fldCharType="separate"/>
        </w:r>
        <w:r w:rsidR="00260E32">
          <w:rPr>
            <w:webHidden/>
          </w:rPr>
          <w:t>13</w:t>
        </w:r>
        <w:r w:rsidR="00260E32">
          <w:rPr>
            <w:webHidden/>
          </w:rPr>
          <w:fldChar w:fldCharType="end"/>
        </w:r>
      </w:hyperlink>
    </w:p>
    <w:p w:rsidR="00260E32" w:rsidRPr="00EC12B7" w:rsidRDefault="00516426">
      <w:pPr>
        <w:pStyle w:val="26"/>
        <w:rPr>
          <w:rFonts w:ascii="Calibri" w:hAnsi="Calibri"/>
          <w:b w:val="0"/>
          <w:sz w:val="22"/>
          <w:szCs w:val="22"/>
        </w:rPr>
      </w:pPr>
      <w:hyperlink w:anchor="_Toc477182178" w:history="1">
        <w:r w:rsidR="00260E32" w:rsidRPr="00337344">
          <w:rPr>
            <w:rStyle w:val="af1"/>
          </w:rPr>
          <w:t>Глава 1.2. Права использования недвижимости, возникшие до вступления в силу Правил.</w:t>
        </w:r>
        <w:r w:rsidR="00260E32">
          <w:rPr>
            <w:webHidden/>
          </w:rPr>
          <w:tab/>
        </w:r>
        <w:r w:rsidR="00260E32">
          <w:rPr>
            <w:webHidden/>
          </w:rPr>
          <w:fldChar w:fldCharType="begin"/>
        </w:r>
        <w:r w:rsidR="00260E32">
          <w:rPr>
            <w:webHidden/>
          </w:rPr>
          <w:instrText xml:space="preserve"> PAGEREF _Toc477182178 \h </w:instrText>
        </w:r>
        <w:r w:rsidR="00260E32">
          <w:rPr>
            <w:webHidden/>
          </w:rPr>
        </w:r>
        <w:r w:rsidR="00260E32">
          <w:rPr>
            <w:webHidden/>
          </w:rPr>
          <w:fldChar w:fldCharType="separate"/>
        </w:r>
        <w:r w:rsidR="00260E32">
          <w:rPr>
            <w:webHidden/>
          </w:rPr>
          <w:t>14</w:t>
        </w:r>
        <w:r w:rsidR="00260E32">
          <w:rPr>
            <w:webHidden/>
          </w:rPr>
          <w:fldChar w:fldCharType="end"/>
        </w:r>
      </w:hyperlink>
    </w:p>
    <w:p w:rsidR="00260E32" w:rsidRPr="00EC12B7" w:rsidRDefault="00516426">
      <w:pPr>
        <w:pStyle w:val="35"/>
        <w:rPr>
          <w:rFonts w:ascii="Calibri" w:hAnsi="Calibri"/>
          <w:iCs w:val="0"/>
          <w:sz w:val="22"/>
          <w:szCs w:val="22"/>
        </w:rPr>
      </w:pPr>
      <w:hyperlink w:anchor="_Toc477182179" w:history="1">
        <w:r w:rsidR="00260E32" w:rsidRPr="00337344">
          <w:rPr>
            <w:rStyle w:val="af1"/>
          </w:rPr>
          <w:t>Статья 5. Общие положения, относящиеся к ранее возникшим правам.</w:t>
        </w:r>
        <w:r w:rsidR="00260E32">
          <w:rPr>
            <w:webHidden/>
          </w:rPr>
          <w:tab/>
        </w:r>
        <w:r w:rsidR="00260E32">
          <w:rPr>
            <w:webHidden/>
          </w:rPr>
          <w:fldChar w:fldCharType="begin"/>
        </w:r>
        <w:r w:rsidR="00260E32">
          <w:rPr>
            <w:webHidden/>
          </w:rPr>
          <w:instrText xml:space="preserve"> PAGEREF _Toc477182179 \h </w:instrText>
        </w:r>
        <w:r w:rsidR="00260E32">
          <w:rPr>
            <w:webHidden/>
          </w:rPr>
        </w:r>
        <w:r w:rsidR="00260E32">
          <w:rPr>
            <w:webHidden/>
          </w:rPr>
          <w:fldChar w:fldCharType="separate"/>
        </w:r>
        <w:r w:rsidR="00260E32">
          <w:rPr>
            <w:webHidden/>
          </w:rPr>
          <w:t>14</w:t>
        </w:r>
        <w:r w:rsidR="00260E32">
          <w:rPr>
            <w:webHidden/>
          </w:rPr>
          <w:fldChar w:fldCharType="end"/>
        </w:r>
      </w:hyperlink>
    </w:p>
    <w:p w:rsidR="00260E32" w:rsidRPr="00EC12B7" w:rsidRDefault="00516426">
      <w:pPr>
        <w:pStyle w:val="35"/>
        <w:rPr>
          <w:rFonts w:ascii="Calibri" w:hAnsi="Calibri"/>
          <w:iCs w:val="0"/>
          <w:sz w:val="22"/>
          <w:szCs w:val="22"/>
        </w:rPr>
      </w:pPr>
      <w:hyperlink w:anchor="_Toc477182180" w:history="1">
        <w:r w:rsidR="00260E32" w:rsidRPr="00337344">
          <w:rPr>
            <w:rStyle w:val="af1"/>
          </w:rPr>
          <w:t>Статья 6. Использование и строительные изменения объектов недвижимости, несоответствующих Правилам.</w:t>
        </w:r>
        <w:r w:rsidR="00260E32">
          <w:rPr>
            <w:webHidden/>
          </w:rPr>
          <w:tab/>
        </w:r>
        <w:r w:rsidR="00260E32">
          <w:rPr>
            <w:webHidden/>
          </w:rPr>
          <w:fldChar w:fldCharType="begin"/>
        </w:r>
        <w:r w:rsidR="00260E32">
          <w:rPr>
            <w:webHidden/>
          </w:rPr>
          <w:instrText xml:space="preserve"> PAGEREF _Toc477182180 \h </w:instrText>
        </w:r>
        <w:r w:rsidR="00260E32">
          <w:rPr>
            <w:webHidden/>
          </w:rPr>
        </w:r>
        <w:r w:rsidR="00260E32">
          <w:rPr>
            <w:webHidden/>
          </w:rPr>
          <w:fldChar w:fldCharType="separate"/>
        </w:r>
        <w:r w:rsidR="00260E32">
          <w:rPr>
            <w:webHidden/>
          </w:rPr>
          <w:t>15</w:t>
        </w:r>
        <w:r w:rsidR="00260E32">
          <w:rPr>
            <w:webHidden/>
          </w:rPr>
          <w:fldChar w:fldCharType="end"/>
        </w:r>
      </w:hyperlink>
    </w:p>
    <w:p w:rsidR="00260E32" w:rsidRPr="00EC12B7" w:rsidRDefault="00516426">
      <w:pPr>
        <w:pStyle w:val="26"/>
        <w:rPr>
          <w:rFonts w:ascii="Calibri" w:hAnsi="Calibri"/>
          <w:b w:val="0"/>
          <w:sz w:val="22"/>
          <w:szCs w:val="22"/>
        </w:rPr>
      </w:pPr>
      <w:hyperlink w:anchor="_Toc477182181" w:history="1">
        <w:r w:rsidR="00260E32" w:rsidRPr="00337344">
          <w:rPr>
            <w:rStyle w:val="af1"/>
          </w:rPr>
          <w:t>Глава 1.3. Участники отношений, возникающих по поводу землепользования и застройки.</w:t>
        </w:r>
        <w:r w:rsidR="00260E32">
          <w:rPr>
            <w:webHidden/>
          </w:rPr>
          <w:tab/>
        </w:r>
        <w:r w:rsidR="00260E32">
          <w:rPr>
            <w:webHidden/>
          </w:rPr>
          <w:fldChar w:fldCharType="begin"/>
        </w:r>
        <w:r w:rsidR="00260E32">
          <w:rPr>
            <w:webHidden/>
          </w:rPr>
          <w:instrText xml:space="preserve"> PAGEREF _Toc477182181 \h </w:instrText>
        </w:r>
        <w:r w:rsidR="00260E32">
          <w:rPr>
            <w:webHidden/>
          </w:rPr>
        </w:r>
        <w:r w:rsidR="00260E32">
          <w:rPr>
            <w:webHidden/>
          </w:rPr>
          <w:fldChar w:fldCharType="separate"/>
        </w:r>
        <w:r w:rsidR="00260E32">
          <w:rPr>
            <w:webHidden/>
          </w:rPr>
          <w:t>16</w:t>
        </w:r>
        <w:r w:rsidR="00260E32">
          <w:rPr>
            <w:webHidden/>
          </w:rPr>
          <w:fldChar w:fldCharType="end"/>
        </w:r>
      </w:hyperlink>
    </w:p>
    <w:p w:rsidR="00260E32" w:rsidRPr="00EC12B7" w:rsidRDefault="00516426">
      <w:pPr>
        <w:pStyle w:val="35"/>
        <w:rPr>
          <w:rFonts w:ascii="Calibri" w:hAnsi="Calibri"/>
          <w:iCs w:val="0"/>
          <w:sz w:val="22"/>
          <w:szCs w:val="22"/>
        </w:rPr>
      </w:pPr>
      <w:hyperlink w:anchor="_Toc477182182" w:history="1">
        <w:r w:rsidR="00260E32" w:rsidRPr="00337344">
          <w:rPr>
            <w:rStyle w:val="af1"/>
          </w:rPr>
          <w:t>Статья 7. Лица, осуществляющие землепользование и застройку.</w:t>
        </w:r>
        <w:r w:rsidR="00260E32">
          <w:rPr>
            <w:webHidden/>
          </w:rPr>
          <w:tab/>
        </w:r>
        <w:r w:rsidR="00260E32">
          <w:rPr>
            <w:webHidden/>
          </w:rPr>
          <w:fldChar w:fldCharType="begin"/>
        </w:r>
        <w:r w:rsidR="00260E32">
          <w:rPr>
            <w:webHidden/>
          </w:rPr>
          <w:instrText xml:space="preserve"> PAGEREF _Toc477182182 \h </w:instrText>
        </w:r>
        <w:r w:rsidR="00260E32">
          <w:rPr>
            <w:webHidden/>
          </w:rPr>
        </w:r>
        <w:r w:rsidR="00260E32">
          <w:rPr>
            <w:webHidden/>
          </w:rPr>
          <w:fldChar w:fldCharType="separate"/>
        </w:r>
        <w:r w:rsidR="00260E32">
          <w:rPr>
            <w:webHidden/>
          </w:rPr>
          <w:t>16</w:t>
        </w:r>
        <w:r w:rsidR="00260E32">
          <w:rPr>
            <w:webHidden/>
          </w:rPr>
          <w:fldChar w:fldCharType="end"/>
        </w:r>
      </w:hyperlink>
    </w:p>
    <w:p w:rsidR="00260E32" w:rsidRPr="00EC12B7" w:rsidRDefault="00516426">
      <w:pPr>
        <w:pStyle w:val="35"/>
        <w:rPr>
          <w:rFonts w:ascii="Calibri" w:hAnsi="Calibri"/>
          <w:iCs w:val="0"/>
          <w:sz w:val="22"/>
          <w:szCs w:val="22"/>
        </w:rPr>
      </w:pPr>
      <w:hyperlink w:anchor="_Toc477182183" w:history="1">
        <w:r w:rsidR="00260E32" w:rsidRPr="00337344">
          <w:rPr>
            <w:rStyle w:val="af1"/>
          </w:rPr>
          <w:t>Статья 8. Комиссия по землепользованию и застройке. Структурные подразделения администрации Шалинского городского округа и иные органы, уполномоченные регулировать и контролировать застройку и землепользование.</w:t>
        </w:r>
        <w:r w:rsidR="00260E32">
          <w:rPr>
            <w:webHidden/>
          </w:rPr>
          <w:tab/>
        </w:r>
        <w:r w:rsidR="00260E32">
          <w:rPr>
            <w:webHidden/>
          </w:rPr>
          <w:fldChar w:fldCharType="begin"/>
        </w:r>
        <w:r w:rsidR="00260E32">
          <w:rPr>
            <w:webHidden/>
          </w:rPr>
          <w:instrText xml:space="preserve"> PAGEREF _Toc477182183 \h </w:instrText>
        </w:r>
        <w:r w:rsidR="00260E32">
          <w:rPr>
            <w:webHidden/>
          </w:rPr>
        </w:r>
        <w:r w:rsidR="00260E32">
          <w:rPr>
            <w:webHidden/>
          </w:rPr>
          <w:fldChar w:fldCharType="separate"/>
        </w:r>
        <w:r w:rsidR="00260E32">
          <w:rPr>
            <w:webHidden/>
          </w:rPr>
          <w:t>16</w:t>
        </w:r>
        <w:r w:rsidR="00260E32">
          <w:rPr>
            <w:webHidden/>
          </w:rPr>
          <w:fldChar w:fldCharType="end"/>
        </w:r>
      </w:hyperlink>
    </w:p>
    <w:p w:rsidR="00260E32" w:rsidRPr="00EC12B7" w:rsidRDefault="00516426">
      <w:pPr>
        <w:pStyle w:val="26"/>
        <w:rPr>
          <w:rFonts w:ascii="Calibri" w:hAnsi="Calibri"/>
          <w:b w:val="0"/>
          <w:sz w:val="22"/>
          <w:szCs w:val="22"/>
        </w:rPr>
      </w:pPr>
      <w:hyperlink w:anchor="_Toc477182184" w:history="1">
        <w:r w:rsidR="00260E32" w:rsidRPr="00337344">
          <w:rPr>
            <w:rStyle w:val="af1"/>
          </w:rPr>
          <w:t>Глава 1.4. Положение о проведении публичных слушаний по вопросам землепользования и застройки</w:t>
        </w:r>
        <w:r w:rsidR="00260E32">
          <w:rPr>
            <w:webHidden/>
          </w:rPr>
          <w:tab/>
        </w:r>
        <w:r w:rsidR="00260E32">
          <w:rPr>
            <w:webHidden/>
          </w:rPr>
          <w:fldChar w:fldCharType="begin"/>
        </w:r>
        <w:r w:rsidR="00260E32">
          <w:rPr>
            <w:webHidden/>
          </w:rPr>
          <w:instrText xml:space="preserve"> PAGEREF _Toc477182184 \h </w:instrText>
        </w:r>
        <w:r w:rsidR="00260E32">
          <w:rPr>
            <w:webHidden/>
          </w:rPr>
        </w:r>
        <w:r w:rsidR="00260E32">
          <w:rPr>
            <w:webHidden/>
          </w:rPr>
          <w:fldChar w:fldCharType="separate"/>
        </w:r>
        <w:r w:rsidR="00260E32">
          <w:rPr>
            <w:webHidden/>
          </w:rPr>
          <w:t>18</w:t>
        </w:r>
        <w:r w:rsidR="00260E32">
          <w:rPr>
            <w:webHidden/>
          </w:rPr>
          <w:fldChar w:fldCharType="end"/>
        </w:r>
      </w:hyperlink>
    </w:p>
    <w:p w:rsidR="00260E32" w:rsidRPr="00EC12B7" w:rsidRDefault="00516426">
      <w:pPr>
        <w:pStyle w:val="35"/>
        <w:rPr>
          <w:rFonts w:ascii="Calibri" w:hAnsi="Calibri"/>
          <w:iCs w:val="0"/>
          <w:sz w:val="22"/>
          <w:szCs w:val="22"/>
        </w:rPr>
      </w:pPr>
      <w:hyperlink w:anchor="_Toc477182185" w:history="1">
        <w:r w:rsidR="00260E32" w:rsidRPr="00337344">
          <w:rPr>
            <w:rStyle w:val="af1"/>
          </w:rPr>
          <w:t>Статья 9. Проведение публичных слушаний по вопросам землепользования и застройки.</w:t>
        </w:r>
        <w:r w:rsidR="00260E32">
          <w:rPr>
            <w:webHidden/>
          </w:rPr>
          <w:tab/>
        </w:r>
        <w:r w:rsidR="00260E32">
          <w:rPr>
            <w:webHidden/>
          </w:rPr>
          <w:fldChar w:fldCharType="begin"/>
        </w:r>
        <w:r w:rsidR="00260E32">
          <w:rPr>
            <w:webHidden/>
          </w:rPr>
          <w:instrText xml:space="preserve"> PAGEREF _Toc477182185 \h </w:instrText>
        </w:r>
        <w:r w:rsidR="00260E32">
          <w:rPr>
            <w:webHidden/>
          </w:rPr>
        </w:r>
        <w:r w:rsidR="00260E32">
          <w:rPr>
            <w:webHidden/>
          </w:rPr>
          <w:fldChar w:fldCharType="separate"/>
        </w:r>
        <w:r w:rsidR="00260E32">
          <w:rPr>
            <w:webHidden/>
          </w:rPr>
          <w:t>18</w:t>
        </w:r>
        <w:r w:rsidR="00260E32">
          <w:rPr>
            <w:webHidden/>
          </w:rPr>
          <w:fldChar w:fldCharType="end"/>
        </w:r>
      </w:hyperlink>
    </w:p>
    <w:p w:rsidR="00260E32" w:rsidRPr="00EC12B7" w:rsidRDefault="00516426">
      <w:pPr>
        <w:pStyle w:val="26"/>
        <w:rPr>
          <w:rFonts w:ascii="Calibri" w:hAnsi="Calibri"/>
          <w:b w:val="0"/>
          <w:sz w:val="22"/>
          <w:szCs w:val="22"/>
        </w:rPr>
      </w:pPr>
      <w:hyperlink w:anchor="_Toc477182186" w:history="1">
        <w:r w:rsidR="00260E32" w:rsidRPr="00337344">
          <w:rPr>
            <w:rStyle w:val="af1"/>
          </w:rPr>
          <w:t>Глава 1.5.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r w:rsidR="00260E32">
          <w:rPr>
            <w:webHidden/>
          </w:rPr>
          <w:tab/>
        </w:r>
        <w:r w:rsidR="00260E32">
          <w:rPr>
            <w:webHidden/>
          </w:rPr>
          <w:fldChar w:fldCharType="begin"/>
        </w:r>
        <w:r w:rsidR="00260E32">
          <w:rPr>
            <w:webHidden/>
          </w:rPr>
          <w:instrText xml:space="preserve"> PAGEREF _Toc477182186 \h </w:instrText>
        </w:r>
        <w:r w:rsidR="00260E32">
          <w:rPr>
            <w:webHidden/>
          </w:rPr>
        </w:r>
        <w:r w:rsidR="00260E32">
          <w:rPr>
            <w:webHidden/>
          </w:rPr>
          <w:fldChar w:fldCharType="separate"/>
        </w:r>
        <w:r w:rsidR="00260E32">
          <w:rPr>
            <w:webHidden/>
          </w:rPr>
          <w:t>23</w:t>
        </w:r>
        <w:r w:rsidR="00260E32">
          <w:rPr>
            <w:webHidden/>
          </w:rPr>
          <w:fldChar w:fldCharType="end"/>
        </w:r>
      </w:hyperlink>
    </w:p>
    <w:p w:rsidR="00260E32" w:rsidRPr="00EC12B7" w:rsidRDefault="00516426">
      <w:pPr>
        <w:pStyle w:val="35"/>
        <w:rPr>
          <w:rFonts w:ascii="Calibri" w:hAnsi="Calibri"/>
          <w:iCs w:val="0"/>
          <w:sz w:val="22"/>
          <w:szCs w:val="22"/>
        </w:rPr>
      </w:pPr>
      <w:hyperlink w:anchor="_Toc477182187" w:history="1">
        <w:r w:rsidR="00260E32" w:rsidRPr="00337344">
          <w:rPr>
            <w:rStyle w:val="af1"/>
          </w:rPr>
          <w:t>Статья 10. Основные нормы, регулирующие действия по предоставлению земельных участков для строительства</w:t>
        </w:r>
        <w:r w:rsidR="00260E32">
          <w:rPr>
            <w:webHidden/>
          </w:rPr>
          <w:tab/>
        </w:r>
        <w:r w:rsidR="00260E32">
          <w:rPr>
            <w:webHidden/>
          </w:rPr>
          <w:fldChar w:fldCharType="begin"/>
        </w:r>
        <w:r w:rsidR="00260E32">
          <w:rPr>
            <w:webHidden/>
          </w:rPr>
          <w:instrText xml:space="preserve"> PAGEREF _Toc477182187 \h </w:instrText>
        </w:r>
        <w:r w:rsidR="00260E32">
          <w:rPr>
            <w:webHidden/>
          </w:rPr>
        </w:r>
        <w:r w:rsidR="00260E32">
          <w:rPr>
            <w:webHidden/>
          </w:rPr>
          <w:fldChar w:fldCharType="separate"/>
        </w:r>
        <w:r w:rsidR="00260E32">
          <w:rPr>
            <w:webHidden/>
          </w:rPr>
          <w:t>23</w:t>
        </w:r>
        <w:r w:rsidR="00260E32">
          <w:rPr>
            <w:webHidden/>
          </w:rPr>
          <w:fldChar w:fldCharType="end"/>
        </w:r>
      </w:hyperlink>
    </w:p>
    <w:p w:rsidR="00260E32" w:rsidRPr="00EC12B7" w:rsidRDefault="00516426">
      <w:pPr>
        <w:pStyle w:val="35"/>
        <w:rPr>
          <w:rFonts w:ascii="Calibri" w:hAnsi="Calibri"/>
          <w:iCs w:val="0"/>
          <w:sz w:val="22"/>
          <w:szCs w:val="22"/>
        </w:rPr>
      </w:pPr>
      <w:hyperlink w:anchor="_Toc477182188" w:history="1">
        <w:r w:rsidR="00260E32" w:rsidRPr="00337344">
          <w:rPr>
            <w:rStyle w:val="af1"/>
          </w:rPr>
          <w:t>Статья 11. Принципы организации процесса подготовки и предоставления физическим и юридическим лицам сформированных земельных участков для строительства, реконструкции.</w:t>
        </w:r>
        <w:r w:rsidR="00260E32">
          <w:rPr>
            <w:webHidden/>
          </w:rPr>
          <w:tab/>
        </w:r>
        <w:r w:rsidR="00260E32">
          <w:rPr>
            <w:webHidden/>
          </w:rPr>
          <w:fldChar w:fldCharType="begin"/>
        </w:r>
        <w:r w:rsidR="00260E32">
          <w:rPr>
            <w:webHidden/>
          </w:rPr>
          <w:instrText xml:space="preserve"> PAGEREF _Toc477182188 \h </w:instrText>
        </w:r>
        <w:r w:rsidR="00260E32">
          <w:rPr>
            <w:webHidden/>
          </w:rPr>
        </w:r>
        <w:r w:rsidR="00260E32">
          <w:rPr>
            <w:webHidden/>
          </w:rPr>
          <w:fldChar w:fldCharType="separate"/>
        </w:r>
        <w:r w:rsidR="00260E32">
          <w:rPr>
            <w:webHidden/>
          </w:rPr>
          <w:t>25</w:t>
        </w:r>
        <w:r w:rsidR="00260E32">
          <w:rPr>
            <w:webHidden/>
          </w:rPr>
          <w:fldChar w:fldCharType="end"/>
        </w:r>
      </w:hyperlink>
    </w:p>
    <w:p w:rsidR="00260E32" w:rsidRPr="00EC12B7" w:rsidRDefault="00516426">
      <w:pPr>
        <w:pStyle w:val="35"/>
        <w:rPr>
          <w:rFonts w:ascii="Calibri" w:hAnsi="Calibri"/>
          <w:iCs w:val="0"/>
          <w:sz w:val="22"/>
          <w:szCs w:val="22"/>
        </w:rPr>
      </w:pPr>
      <w:hyperlink w:anchor="_Toc477182189" w:history="1">
        <w:r w:rsidR="00260E32" w:rsidRPr="00337344">
          <w:rPr>
            <w:rStyle w:val="af1"/>
          </w:rPr>
          <w:t>Статья 12. Порядок подготовки свободных от прав третьих лиц земельных участков в существующей застройке для строительства по инициативе заявителей и Шалинского городского округа.</w:t>
        </w:r>
        <w:r w:rsidR="00260E32">
          <w:rPr>
            <w:webHidden/>
          </w:rPr>
          <w:tab/>
        </w:r>
        <w:r w:rsidR="00260E32">
          <w:rPr>
            <w:webHidden/>
          </w:rPr>
          <w:fldChar w:fldCharType="begin"/>
        </w:r>
        <w:r w:rsidR="00260E32">
          <w:rPr>
            <w:webHidden/>
          </w:rPr>
          <w:instrText xml:space="preserve"> PAGEREF _Toc477182189 \h </w:instrText>
        </w:r>
        <w:r w:rsidR="00260E32">
          <w:rPr>
            <w:webHidden/>
          </w:rPr>
        </w:r>
        <w:r w:rsidR="00260E32">
          <w:rPr>
            <w:webHidden/>
          </w:rPr>
          <w:fldChar w:fldCharType="separate"/>
        </w:r>
        <w:r w:rsidR="00260E32">
          <w:rPr>
            <w:webHidden/>
          </w:rPr>
          <w:t>28</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0" w:history="1">
        <w:r w:rsidR="00260E32" w:rsidRPr="00337344">
          <w:rPr>
            <w:rStyle w:val="af1"/>
          </w:rPr>
          <w:t>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Шалинского городского округа.</w:t>
        </w:r>
        <w:r w:rsidR="00260E32">
          <w:rPr>
            <w:webHidden/>
          </w:rPr>
          <w:tab/>
        </w:r>
        <w:r w:rsidR="00260E32">
          <w:rPr>
            <w:webHidden/>
          </w:rPr>
          <w:fldChar w:fldCharType="begin"/>
        </w:r>
        <w:r w:rsidR="00260E32">
          <w:rPr>
            <w:webHidden/>
          </w:rPr>
          <w:instrText xml:space="preserve"> PAGEREF _Toc477182190 \h </w:instrText>
        </w:r>
        <w:r w:rsidR="00260E32">
          <w:rPr>
            <w:webHidden/>
          </w:rPr>
        </w:r>
        <w:r w:rsidR="00260E32">
          <w:rPr>
            <w:webHidden/>
          </w:rPr>
          <w:fldChar w:fldCharType="separate"/>
        </w:r>
        <w:r w:rsidR="00260E32">
          <w:rPr>
            <w:webHidden/>
          </w:rPr>
          <w:t>33</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1" w:history="1">
        <w:r w:rsidR="00260E32" w:rsidRPr="00337344">
          <w:rPr>
            <w:rStyle w:val="af1"/>
          </w:rPr>
          <w:t>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администрации Шалинского городского округа.</w:t>
        </w:r>
        <w:r w:rsidR="00260E32">
          <w:rPr>
            <w:webHidden/>
          </w:rPr>
          <w:tab/>
        </w:r>
        <w:r w:rsidR="00260E32">
          <w:rPr>
            <w:webHidden/>
          </w:rPr>
          <w:fldChar w:fldCharType="begin"/>
        </w:r>
        <w:r w:rsidR="00260E32">
          <w:rPr>
            <w:webHidden/>
          </w:rPr>
          <w:instrText xml:space="preserve"> PAGEREF _Toc477182191 \h </w:instrText>
        </w:r>
        <w:r w:rsidR="00260E32">
          <w:rPr>
            <w:webHidden/>
          </w:rPr>
        </w:r>
        <w:r w:rsidR="00260E32">
          <w:rPr>
            <w:webHidden/>
          </w:rPr>
          <w:fldChar w:fldCharType="separate"/>
        </w:r>
        <w:r w:rsidR="00260E32">
          <w:rPr>
            <w:webHidden/>
          </w:rPr>
          <w:t>40</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2" w:history="1">
        <w:r w:rsidR="00260E32" w:rsidRPr="00337344">
          <w:rPr>
            <w:rStyle w:val="af1"/>
          </w:rPr>
          <w:t>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администрации ШГО.</w:t>
        </w:r>
        <w:r w:rsidR="00260E32">
          <w:rPr>
            <w:webHidden/>
          </w:rPr>
          <w:tab/>
        </w:r>
        <w:r w:rsidR="00260E32">
          <w:rPr>
            <w:webHidden/>
          </w:rPr>
          <w:fldChar w:fldCharType="begin"/>
        </w:r>
        <w:r w:rsidR="00260E32">
          <w:rPr>
            <w:webHidden/>
          </w:rPr>
          <w:instrText xml:space="preserve"> PAGEREF _Toc477182192 \h </w:instrText>
        </w:r>
        <w:r w:rsidR="00260E32">
          <w:rPr>
            <w:webHidden/>
          </w:rPr>
        </w:r>
        <w:r w:rsidR="00260E32">
          <w:rPr>
            <w:webHidden/>
          </w:rPr>
          <w:fldChar w:fldCharType="separate"/>
        </w:r>
        <w:r w:rsidR="00260E32">
          <w:rPr>
            <w:webHidden/>
          </w:rPr>
          <w:t>43</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3" w:history="1">
        <w:r w:rsidR="00260E32" w:rsidRPr="00337344">
          <w:rPr>
            <w:rStyle w:val="af1"/>
          </w:rPr>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r w:rsidR="00260E32">
          <w:rPr>
            <w:webHidden/>
          </w:rPr>
          <w:tab/>
        </w:r>
        <w:r w:rsidR="00260E32">
          <w:rPr>
            <w:webHidden/>
          </w:rPr>
          <w:fldChar w:fldCharType="begin"/>
        </w:r>
        <w:r w:rsidR="00260E32">
          <w:rPr>
            <w:webHidden/>
          </w:rPr>
          <w:instrText xml:space="preserve"> PAGEREF _Toc477182193 \h </w:instrText>
        </w:r>
        <w:r w:rsidR="00260E32">
          <w:rPr>
            <w:webHidden/>
          </w:rPr>
        </w:r>
        <w:r w:rsidR="00260E32">
          <w:rPr>
            <w:webHidden/>
          </w:rPr>
          <w:fldChar w:fldCharType="separate"/>
        </w:r>
        <w:r w:rsidR="00260E32">
          <w:rPr>
            <w:webHidden/>
          </w:rPr>
          <w:t>46</w:t>
        </w:r>
        <w:r w:rsidR="00260E32">
          <w:rPr>
            <w:webHidden/>
          </w:rPr>
          <w:fldChar w:fldCharType="end"/>
        </w:r>
      </w:hyperlink>
    </w:p>
    <w:p w:rsidR="00260E32" w:rsidRPr="00EC12B7" w:rsidRDefault="00516426">
      <w:pPr>
        <w:pStyle w:val="26"/>
        <w:rPr>
          <w:rFonts w:ascii="Calibri" w:hAnsi="Calibri"/>
          <w:b w:val="0"/>
          <w:sz w:val="22"/>
          <w:szCs w:val="22"/>
        </w:rPr>
      </w:pPr>
      <w:hyperlink w:anchor="_Toc477182194" w:history="1">
        <w:r w:rsidR="00260E32" w:rsidRPr="00337344">
          <w:rPr>
            <w:rStyle w:val="af1"/>
          </w:rPr>
          <w:t>Глава 1.6. Прекращение прав на земельные участки. Установление публичных сервитутов.</w:t>
        </w:r>
        <w:r w:rsidR="00260E32">
          <w:rPr>
            <w:webHidden/>
          </w:rPr>
          <w:tab/>
        </w:r>
        <w:r w:rsidR="00260E32">
          <w:rPr>
            <w:webHidden/>
          </w:rPr>
          <w:fldChar w:fldCharType="begin"/>
        </w:r>
        <w:r w:rsidR="00260E32">
          <w:rPr>
            <w:webHidden/>
          </w:rPr>
          <w:instrText xml:space="preserve"> PAGEREF _Toc477182194 \h </w:instrText>
        </w:r>
        <w:r w:rsidR="00260E32">
          <w:rPr>
            <w:webHidden/>
          </w:rPr>
        </w:r>
        <w:r w:rsidR="00260E32">
          <w:rPr>
            <w:webHidden/>
          </w:rPr>
          <w:fldChar w:fldCharType="separate"/>
        </w:r>
        <w:r w:rsidR="00260E32">
          <w:rPr>
            <w:webHidden/>
          </w:rPr>
          <w:t>46</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5" w:history="1">
        <w:r w:rsidR="00260E32" w:rsidRPr="00337344">
          <w:rPr>
            <w:rStyle w:val="af1"/>
          </w:rPr>
          <w:t>Статья 17. Основания, условия и принципы организации порядка изъятия (выкупа) земельных участков, иных объектов недвижимости для муниципальных нужд.</w:t>
        </w:r>
        <w:r w:rsidR="00260E32">
          <w:rPr>
            <w:webHidden/>
          </w:rPr>
          <w:tab/>
        </w:r>
        <w:r w:rsidR="00260E32">
          <w:rPr>
            <w:webHidden/>
          </w:rPr>
          <w:fldChar w:fldCharType="begin"/>
        </w:r>
        <w:r w:rsidR="00260E32">
          <w:rPr>
            <w:webHidden/>
          </w:rPr>
          <w:instrText xml:space="preserve"> PAGEREF _Toc477182195 \h </w:instrText>
        </w:r>
        <w:r w:rsidR="00260E32">
          <w:rPr>
            <w:webHidden/>
          </w:rPr>
        </w:r>
        <w:r w:rsidR="00260E32">
          <w:rPr>
            <w:webHidden/>
          </w:rPr>
          <w:fldChar w:fldCharType="separate"/>
        </w:r>
        <w:r w:rsidR="00260E32">
          <w:rPr>
            <w:webHidden/>
          </w:rPr>
          <w:t>46</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6" w:history="1">
        <w:r w:rsidR="00260E32" w:rsidRPr="00337344">
          <w:rPr>
            <w:rStyle w:val="af1"/>
          </w:rPr>
          <w:t>Статья 18. Установление публичных сервитутов.</w:t>
        </w:r>
        <w:r w:rsidR="00260E32">
          <w:rPr>
            <w:webHidden/>
          </w:rPr>
          <w:tab/>
        </w:r>
        <w:r w:rsidR="00260E32">
          <w:rPr>
            <w:webHidden/>
          </w:rPr>
          <w:fldChar w:fldCharType="begin"/>
        </w:r>
        <w:r w:rsidR="00260E32">
          <w:rPr>
            <w:webHidden/>
          </w:rPr>
          <w:instrText xml:space="preserve"> PAGEREF _Toc477182196 \h </w:instrText>
        </w:r>
        <w:r w:rsidR="00260E32">
          <w:rPr>
            <w:webHidden/>
          </w:rPr>
        </w:r>
        <w:r w:rsidR="00260E32">
          <w:rPr>
            <w:webHidden/>
          </w:rPr>
          <w:fldChar w:fldCharType="separate"/>
        </w:r>
        <w:r w:rsidR="00260E32">
          <w:rPr>
            <w:webHidden/>
          </w:rPr>
          <w:t>47</w:t>
        </w:r>
        <w:r w:rsidR="00260E32">
          <w:rPr>
            <w:webHidden/>
          </w:rPr>
          <w:fldChar w:fldCharType="end"/>
        </w:r>
      </w:hyperlink>
    </w:p>
    <w:p w:rsidR="00260E32" w:rsidRPr="00EC12B7" w:rsidRDefault="00516426">
      <w:pPr>
        <w:pStyle w:val="26"/>
        <w:rPr>
          <w:rFonts w:ascii="Calibri" w:hAnsi="Calibri"/>
          <w:b w:val="0"/>
          <w:sz w:val="22"/>
          <w:szCs w:val="22"/>
        </w:rPr>
      </w:pPr>
      <w:hyperlink w:anchor="_Toc477182197" w:history="1">
        <w:r w:rsidR="00260E32" w:rsidRPr="00337344">
          <w:rPr>
            <w:rStyle w:val="af1"/>
          </w:rPr>
          <w:t>Глава 1.7. Строительные изменения недвижимости.</w:t>
        </w:r>
        <w:r w:rsidR="00260E32">
          <w:rPr>
            <w:webHidden/>
          </w:rPr>
          <w:tab/>
        </w:r>
        <w:r w:rsidR="00260E32">
          <w:rPr>
            <w:webHidden/>
          </w:rPr>
          <w:fldChar w:fldCharType="begin"/>
        </w:r>
        <w:r w:rsidR="00260E32">
          <w:rPr>
            <w:webHidden/>
          </w:rPr>
          <w:instrText xml:space="preserve"> PAGEREF _Toc477182197 \h </w:instrText>
        </w:r>
        <w:r w:rsidR="00260E32">
          <w:rPr>
            <w:webHidden/>
          </w:rPr>
        </w:r>
        <w:r w:rsidR="00260E32">
          <w:rPr>
            <w:webHidden/>
          </w:rPr>
          <w:fldChar w:fldCharType="separate"/>
        </w:r>
        <w:r w:rsidR="00260E32">
          <w:rPr>
            <w:webHidden/>
          </w:rPr>
          <w:t>47</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8" w:history="1">
        <w:r w:rsidR="00260E32" w:rsidRPr="00337344">
          <w:rPr>
            <w:rStyle w:val="af1"/>
          </w:rPr>
          <w:t>Статья 19. Право на строительные изменения недвижимости и основание для его реализации.</w:t>
        </w:r>
        <w:r w:rsidR="00260E32">
          <w:rPr>
            <w:webHidden/>
          </w:rPr>
          <w:tab/>
        </w:r>
        <w:r w:rsidR="00260E32">
          <w:rPr>
            <w:webHidden/>
          </w:rPr>
          <w:fldChar w:fldCharType="begin"/>
        </w:r>
        <w:r w:rsidR="00260E32">
          <w:rPr>
            <w:webHidden/>
          </w:rPr>
          <w:instrText xml:space="preserve"> PAGEREF _Toc477182198 \h </w:instrText>
        </w:r>
        <w:r w:rsidR="00260E32">
          <w:rPr>
            <w:webHidden/>
          </w:rPr>
        </w:r>
        <w:r w:rsidR="00260E32">
          <w:rPr>
            <w:webHidden/>
          </w:rPr>
          <w:fldChar w:fldCharType="separate"/>
        </w:r>
        <w:r w:rsidR="00260E32">
          <w:rPr>
            <w:webHidden/>
          </w:rPr>
          <w:t>48</w:t>
        </w:r>
        <w:r w:rsidR="00260E32">
          <w:rPr>
            <w:webHidden/>
          </w:rPr>
          <w:fldChar w:fldCharType="end"/>
        </w:r>
      </w:hyperlink>
    </w:p>
    <w:p w:rsidR="00260E32" w:rsidRPr="00EC12B7" w:rsidRDefault="00516426">
      <w:pPr>
        <w:pStyle w:val="35"/>
        <w:rPr>
          <w:rFonts w:ascii="Calibri" w:hAnsi="Calibri"/>
          <w:iCs w:val="0"/>
          <w:sz w:val="22"/>
          <w:szCs w:val="22"/>
        </w:rPr>
      </w:pPr>
      <w:hyperlink w:anchor="_Toc477182199" w:history="1">
        <w:r w:rsidR="00260E32" w:rsidRPr="00337344">
          <w:rPr>
            <w:rStyle w:val="af1"/>
          </w:rPr>
          <w:t>Статья 20. Виды строительных изменений недвижимости.</w:t>
        </w:r>
        <w:r w:rsidR="00260E32">
          <w:rPr>
            <w:webHidden/>
          </w:rPr>
          <w:tab/>
        </w:r>
        <w:r w:rsidR="00260E32">
          <w:rPr>
            <w:webHidden/>
          </w:rPr>
          <w:fldChar w:fldCharType="begin"/>
        </w:r>
        <w:r w:rsidR="00260E32">
          <w:rPr>
            <w:webHidden/>
          </w:rPr>
          <w:instrText xml:space="preserve"> PAGEREF _Toc477182199 \h </w:instrText>
        </w:r>
        <w:r w:rsidR="00260E32">
          <w:rPr>
            <w:webHidden/>
          </w:rPr>
        </w:r>
        <w:r w:rsidR="00260E32">
          <w:rPr>
            <w:webHidden/>
          </w:rPr>
          <w:fldChar w:fldCharType="separate"/>
        </w:r>
        <w:r w:rsidR="00260E32">
          <w:rPr>
            <w:webHidden/>
          </w:rPr>
          <w:t>48</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0" w:history="1">
        <w:r w:rsidR="00260E32" w:rsidRPr="00337344">
          <w:rPr>
            <w:rStyle w:val="af1"/>
          </w:rPr>
          <w:t>Статья 21. Общие зональные и специальные согласования строительных намерений.</w:t>
        </w:r>
        <w:r w:rsidR="00260E32">
          <w:rPr>
            <w:webHidden/>
          </w:rPr>
          <w:tab/>
        </w:r>
        <w:r w:rsidR="00260E32">
          <w:rPr>
            <w:webHidden/>
          </w:rPr>
          <w:fldChar w:fldCharType="begin"/>
        </w:r>
        <w:r w:rsidR="00260E32">
          <w:rPr>
            <w:webHidden/>
          </w:rPr>
          <w:instrText xml:space="preserve"> PAGEREF _Toc477182200 \h </w:instrText>
        </w:r>
        <w:r w:rsidR="00260E32">
          <w:rPr>
            <w:webHidden/>
          </w:rPr>
        </w:r>
        <w:r w:rsidR="00260E32">
          <w:rPr>
            <w:webHidden/>
          </w:rPr>
          <w:fldChar w:fldCharType="separate"/>
        </w:r>
        <w:r w:rsidR="00260E32">
          <w:rPr>
            <w:webHidden/>
          </w:rPr>
          <w:t>48</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1" w:history="1">
        <w:r w:rsidR="00260E32" w:rsidRPr="00337344">
          <w:rPr>
            <w:rStyle w:val="af1"/>
          </w:rPr>
          <w:t>Статья 22. Разработка, согласование и проведение экспертиз проектной документации. Разрешение на строительство.</w:t>
        </w:r>
        <w:r w:rsidR="00260E32">
          <w:rPr>
            <w:webHidden/>
          </w:rPr>
          <w:tab/>
        </w:r>
        <w:r w:rsidR="00260E32">
          <w:rPr>
            <w:webHidden/>
          </w:rPr>
          <w:fldChar w:fldCharType="begin"/>
        </w:r>
        <w:r w:rsidR="00260E32">
          <w:rPr>
            <w:webHidden/>
          </w:rPr>
          <w:instrText xml:space="preserve"> PAGEREF _Toc477182201 \h </w:instrText>
        </w:r>
        <w:r w:rsidR="00260E32">
          <w:rPr>
            <w:webHidden/>
          </w:rPr>
        </w:r>
        <w:r w:rsidR="00260E32">
          <w:rPr>
            <w:webHidden/>
          </w:rPr>
          <w:fldChar w:fldCharType="separate"/>
        </w:r>
        <w:r w:rsidR="00260E32">
          <w:rPr>
            <w:webHidden/>
          </w:rPr>
          <w:t>50</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2" w:history="1">
        <w:r w:rsidR="00260E32" w:rsidRPr="00337344">
          <w:rPr>
            <w:rStyle w:val="af1"/>
          </w:rPr>
          <w:t>Статья 23. Строительные изменения недвижимости и контроль за их производством. Приемка в эксплуатацию завершенных строительством объектов. Контроль за использованием существующих объектов недвижимости.</w:t>
        </w:r>
        <w:r w:rsidR="00260E32">
          <w:rPr>
            <w:webHidden/>
          </w:rPr>
          <w:tab/>
        </w:r>
        <w:r w:rsidR="00260E32">
          <w:rPr>
            <w:webHidden/>
          </w:rPr>
          <w:fldChar w:fldCharType="begin"/>
        </w:r>
        <w:r w:rsidR="00260E32">
          <w:rPr>
            <w:webHidden/>
          </w:rPr>
          <w:instrText xml:space="preserve"> PAGEREF _Toc477182202 \h </w:instrText>
        </w:r>
        <w:r w:rsidR="00260E32">
          <w:rPr>
            <w:webHidden/>
          </w:rPr>
        </w:r>
        <w:r w:rsidR="00260E32">
          <w:rPr>
            <w:webHidden/>
          </w:rPr>
          <w:fldChar w:fldCharType="separate"/>
        </w:r>
        <w:r w:rsidR="00260E32">
          <w:rPr>
            <w:webHidden/>
          </w:rPr>
          <w:t>52</w:t>
        </w:r>
        <w:r w:rsidR="00260E32">
          <w:rPr>
            <w:webHidden/>
          </w:rPr>
          <w:fldChar w:fldCharType="end"/>
        </w:r>
      </w:hyperlink>
    </w:p>
    <w:p w:rsidR="00260E32" w:rsidRPr="00EC12B7" w:rsidRDefault="00516426">
      <w:pPr>
        <w:pStyle w:val="26"/>
        <w:rPr>
          <w:rFonts w:ascii="Calibri" w:hAnsi="Calibri"/>
          <w:b w:val="0"/>
          <w:sz w:val="22"/>
          <w:szCs w:val="22"/>
        </w:rPr>
      </w:pPr>
      <w:hyperlink w:anchor="_Toc477182203" w:history="1">
        <w:r w:rsidR="00260E32" w:rsidRPr="00337344">
          <w:rPr>
            <w:rStyle w:val="af1"/>
          </w:rPr>
          <w:t>Глава 1.8. Положения о внесении изменений в Правила землепользования и застройки.</w:t>
        </w:r>
        <w:r w:rsidR="00260E32">
          <w:rPr>
            <w:webHidden/>
          </w:rPr>
          <w:tab/>
        </w:r>
        <w:r w:rsidR="00260E32">
          <w:rPr>
            <w:webHidden/>
          </w:rPr>
          <w:fldChar w:fldCharType="begin"/>
        </w:r>
        <w:r w:rsidR="00260E32">
          <w:rPr>
            <w:webHidden/>
          </w:rPr>
          <w:instrText xml:space="preserve"> PAGEREF _Toc477182203 \h </w:instrText>
        </w:r>
        <w:r w:rsidR="00260E32">
          <w:rPr>
            <w:webHidden/>
          </w:rPr>
        </w:r>
        <w:r w:rsidR="00260E32">
          <w:rPr>
            <w:webHidden/>
          </w:rPr>
          <w:fldChar w:fldCharType="separate"/>
        </w:r>
        <w:r w:rsidR="00260E32">
          <w:rPr>
            <w:webHidden/>
          </w:rPr>
          <w:t>53</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4" w:history="1">
        <w:r w:rsidR="00260E32" w:rsidRPr="00337344">
          <w:rPr>
            <w:rStyle w:val="af1"/>
          </w:rPr>
          <w:t>Статья 24. Действие Правил по отношению к градостроительной документации.</w:t>
        </w:r>
        <w:r w:rsidR="00260E32">
          <w:rPr>
            <w:webHidden/>
          </w:rPr>
          <w:tab/>
        </w:r>
        <w:r w:rsidR="00260E32">
          <w:rPr>
            <w:webHidden/>
          </w:rPr>
          <w:fldChar w:fldCharType="begin"/>
        </w:r>
        <w:r w:rsidR="00260E32">
          <w:rPr>
            <w:webHidden/>
          </w:rPr>
          <w:instrText xml:space="preserve"> PAGEREF _Toc477182204 \h </w:instrText>
        </w:r>
        <w:r w:rsidR="00260E32">
          <w:rPr>
            <w:webHidden/>
          </w:rPr>
        </w:r>
        <w:r w:rsidR="00260E32">
          <w:rPr>
            <w:webHidden/>
          </w:rPr>
          <w:fldChar w:fldCharType="separate"/>
        </w:r>
        <w:r w:rsidR="00260E32">
          <w:rPr>
            <w:webHidden/>
          </w:rPr>
          <w:t>53</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5" w:history="1">
        <w:r w:rsidR="00260E32" w:rsidRPr="00337344">
          <w:rPr>
            <w:rStyle w:val="af1"/>
          </w:rPr>
          <w:t>Статья 25. Основание и право инициативы внесения дополнений и изменений в Правила.</w:t>
        </w:r>
        <w:r w:rsidR="00260E32">
          <w:rPr>
            <w:webHidden/>
          </w:rPr>
          <w:tab/>
        </w:r>
        <w:r w:rsidR="00260E32">
          <w:rPr>
            <w:webHidden/>
          </w:rPr>
          <w:fldChar w:fldCharType="begin"/>
        </w:r>
        <w:r w:rsidR="00260E32">
          <w:rPr>
            <w:webHidden/>
          </w:rPr>
          <w:instrText xml:space="preserve"> PAGEREF _Toc477182205 \h </w:instrText>
        </w:r>
        <w:r w:rsidR="00260E32">
          <w:rPr>
            <w:webHidden/>
          </w:rPr>
        </w:r>
        <w:r w:rsidR="00260E32">
          <w:rPr>
            <w:webHidden/>
          </w:rPr>
          <w:fldChar w:fldCharType="separate"/>
        </w:r>
        <w:r w:rsidR="00260E32">
          <w:rPr>
            <w:webHidden/>
          </w:rPr>
          <w:t>53</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6" w:history="1">
        <w:r w:rsidR="00260E32" w:rsidRPr="00337344">
          <w:rPr>
            <w:rStyle w:val="af1"/>
          </w:rPr>
          <w:t>Статья 26. Внесение дополнений и изменений в Правила.</w:t>
        </w:r>
        <w:r w:rsidR="00260E32">
          <w:rPr>
            <w:webHidden/>
          </w:rPr>
          <w:tab/>
        </w:r>
        <w:r w:rsidR="00260E32">
          <w:rPr>
            <w:webHidden/>
          </w:rPr>
          <w:fldChar w:fldCharType="begin"/>
        </w:r>
        <w:r w:rsidR="00260E32">
          <w:rPr>
            <w:webHidden/>
          </w:rPr>
          <w:instrText xml:space="preserve"> PAGEREF _Toc477182206 \h </w:instrText>
        </w:r>
        <w:r w:rsidR="00260E32">
          <w:rPr>
            <w:webHidden/>
          </w:rPr>
        </w:r>
        <w:r w:rsidR="00260E32">
          <w:rPr>
            <w:webHidden/>
          </w:rPr>
          <w:fldChar w:fldCharType="separate"/>
        </w:r>
        <w:r w:rsidR="00260E32">
          <w:rPr>
            <w:webHidden/>
          </w:rPr>
          <w:t>54</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7" w:history="1">
        <w:r w:rsidR="00260E32" w:rsidRPr="00337344">
          <w:rPr>
            <w:rStyle w:val="af1"/>
          </w:rPr>
          <w:t>Статья 27. Отклонения от Правил.</w:t>
        </w:r>
        <w:r w:rsidR="00260E32">
          <w:rPr>
            <w:webHidden/>
          </w:rPr>
          <w:tab/>
        </w:r>
        <w:r w:rsidR="00260E32">
          <w:rPr>
            <w:webHidden/>
          </w:rPr>
          <w:fldChar w:fldCharType="begin"/>
        </w:r>
        <w:r w:rsidR="00260E32">
          <w:rPr>
            <w:webHidden/>
          </w:rPr>
          <w:instrText xml:space="preserve"> PAGEREF _Toc477182207 \h </w:instrText>
        </w:r>
        <w:r w:rsidR="00260E32">
          <w:rPr>
            <w:webHidden/>
          </w:rPr>
        </w:r>
        <w:r w:rsidR="00260E32">
          <w:rPr>
            <w:webHidden/>
          </w:rPr>
          <w:fldChar w:fldCharType="separate"/>
        </w:r>
        <w:r w:rsidR="00260E32">
          <w:rPr>
            <w:webHidden/>
          </w:rPr>
          <w:t>54</w:t>
        </w:r>
        <w:r w:rsidR="00260E32">
          <w:rPr>
            <w:webHidden/>
          </w:rPr>
          <w:fldChar w:fldCharType="end"/>
        </w:r>
      </w:hyperlink>
    </w:p>
    <w:p w:rsidR="00260E32" w:rsidRPr="00EC12B7" w:rsidRDefault="00516426">
      <w:pPr>
        <w:pStyle w:val="35"/>
        <w:rPr>
          <w:rFonts w:ascii="Calibri" w:hAnsi="Calibri"/>
          <w:iCs w:val="0"/>
          <w:sz w:val="22"/>
          <w:szCs w:val="22"/>
        </w:rPr>
      </w:pPr>
      <w:hyperlink w:anchor="_Toc477182208" w:history="1">
        <w:r w:rsidR="00260E32" w:rsidRPr="00337344">
          <w:rPr>
            <w:rStyle w:val="af1"/>
          </w:rPr>
          <w:t>Статья 28. Ответственность за нарушения Правил.</w:t>
        </w:r>
        <w:r w:rsidR="00260E32">
          <w:rPr>
            <w:webHidden/>
          </w:rPr>
          <w:tab/>
        </w:r>
        <w:r w:rsidR="00260E32">
          <w:rPr>
            <w:webHidden/>
          </w:rPr>
          <w:fldChar w:fldCharType="begin"/>
        </w:r>
        <w:r w:rsidR="00260E32">
          <w:rPr>
            <w:webHidden/>
          </w:rPr>
          <w:instrText xml:space="preserve"> PAGEREF _Toc477182208 \h </w:instrText>
        </w:r>
        <w:r w:rsidR="00260E32">
          <w:rPr>
            <w:webHidden/>
          </w:rPr>
        </w:r>
        <w:r w:rsidR="00260E32">
          <w:rPr>
            <w:webHidden/>
          </w:rPr>
          <w:fldChar w:fldCharType="separate"/>
        </w:r>
        <w:r w:rsidR="00260E32">
          <w:rPr>
            <w:webHidden/>
          </w:rPr>
          <w:t>55</w:t>
        </w:r>
        <w:r w:rsidR="00260E32">
          <w:rPr>
            <w:webHidden/>
          </w:rPr>
          <w:fldChar w:fldCharType="end"/>
        </w:r>
      </w:hyperlink>
    </w:p>
    <w:p w:rsidR="00260E32" w:rsidRPr="00EC12B7" w:rsidRDefault="00516426">
      <w:pPr>
        <w:pStyle w:val="26"/>
        <w:rPr>
          <w:rFonts w:ascii="Calibri" w:hAnsi="Calibri"/>
          <w:b w:val="0"/>
          <w:sz w:val="22"/>
          <w:szCs w:val="22"/>
        </w:rPr>
      </w:pPr>
      <w:hyperlink w:anchor="_Toc477182209" w:history="1">
        <w:r w:rsidR="00260E32" w:rsidRPr="00337344">
          <w:rPr>
            <w:rStyle w:val="af1"/>
          </w:rPr>
          <w:t>Глава 1.9.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60E32">
          <w:rPr>
            <w:webHidden/>
          </w:rPr>
          <w:tab/>
        </w:r>
        <w:r w:rsidR="00260E32">
          <w:rPr>
            <w:webHidden/>
          </w:rPr>
          <w:fldChar w:fldCharType="begin"/>
        </w:r>
        <w:r w:rsidR="00260E32">
          <w:rPr>
            <w:webHidden/>
          </w:rPr>
          <w:instrText xml:space="preserve"> PAGEREF _Toc477182209 \h </w:instrText>
        </w:r>
        <w:r w:rsidR="00260E32">
          <w:rPr>
            <w:webHidden/>
          </w:rPr>
        </w:r>
        <w:r w:rsidR="00260E32">
          <w:rPr>
            <w:webHidden/>
          </w:rPr>
          <w:fldChar w:fldCharType="separate"/>
        </w:r>
        <w:r w:rsidR="00260E32">
          <w:rPr>
            <w:webHidden/>
          </w:rPr>
          <w:t>55</w:t>
        </w:r>
        <w:r w:rsidR="00260E32">
          <w:rPr>
            <w:webHidden/>
          </w:rPr>
          <w:fldChar w:fldCharType="end"/>
        </w:r>
      </w:hyperlink>
    </w:p>
    <w:p w:rsidR="00260E32" w:rsidRPr="00EC12B7" w:rsidRDefault="00516426">
      <w:pPr>
        <w:pStyle w:val="35"/>
        <w:rPr>
          <w:rFonts w:ascii="Calibri" w:hAnsi="Calibri"/>
          <w:iCs w:val="0"/>
          <w:sz w:val="22"/>
          <w:szCs w:val="22"/>
        </w:rPr>
      </w:pPr>
      <w:hyperlink w:anchor="_Toc477182210" w:history="1">
        <w:r w:rsidR="00260E32" w:rsidRPr="00337344">
          <w:rPr>
            <w:rStyle w:val="af1"/>
          </w:rPr>
          <w:t>Статья 29. Изменение видов разрешенного использования земельных участков и объектов капитального строительства.</w:t>
        </w:r>
        <w:r w:rsidR="00260E32">
          <w:rPr>
            <w:webHidden/>
          </w:rPr>
          <w:tab/>
        </w:r>
        <w:r w:rsidR="00260E32">
          <w:rPr>
            <w:webHidden/>
          </w:rPr>
          <w:fldChar w:fldCharType="begin"/>
        </w:r>
        <w:r w:rsidR="00260E32">
          <w:rPr>
            <w:webHidden/>
          </w:rPr>
          <w:instrText xml:space="preserve"> PAGEREF _Toc477182210 \h </w:instrText>
        </w:r>
        <w:r w:rsidR="00260E32">
          <w:rPr>
            <w:webHidden/>
          </w:rPr>
        </w:r>
        <w:r w:rsidR="00260E32">
          <w:rPr>
            <w:webHidden/>
          </w:rPr>
          <w:fldChar w:fldCharType="separate"/>
        </w:r>
        <w:r w:rsidR="00260E32">
          <w:rPr>
            <w:webHidden/>
          </w:rPr>
          <w:t>55</w:t>
        </w:r>
        <w:r w:rsidR="00260E32">
          <w:rPr>
            <w:webHidden/>
          </w:rPr>
          <w:fldChar w:fldCharType="end"/>
        </w:r>
      </w:hyperlink>
    </w:p>
    <w:p w:rsidR="00260E32" w:rsidRPr="00EC12B7" w:rsidRDefault="00516426">
      <w:pPr>
        <w:pStyle w:val="26"/>
        <w:rPr>
          <w:rFonts w:ascii="Calibri" w:hAnsi="Calibri"/>
          <w:b w:val="0"/>
          <w:sz w:val="22"/>
          <w:szCs w:val="22"/>
        </w:rPr>
      </w:pPr>
      <w:hyperlink w:anchor="_Toc477182211" w:history="1">
        <w:r w:rsidR="00260E32" w:rsidRPr="00337344">
          <w:rPr>
            <w:rStyle w:val="af1"/>
          </w:rPr>
          <w:t>Глава 1.10. О подготовке документации по планировке территории.</w:t>
        </w:r>
        <w:r w:rsidR="00260E32">
          <w:rPr>
            <w:webHidden/>
          </w:rPr>
          <w:tab/>
        </w:r>
        <w:r w:rsidR="00260E32">
          <w:rPr>
            <w:webHidden/>
          </w:rPr>
          <w:fldChar w:fldCharType="begin"/>
        </w:r>
        <w:r w:rsidR="00260E32">
          <w:rPr>
            <w:webHidden/>
          </w:rPr>
          <w:instrText xml:space="preserve"> PAGEREF _Toc477182211 \h </w:instrText>
        </w:r>
        <w:r w:rsidR="00260E32">
          <w:rPr>
            <w:webHidden/>
          </w:rPr>
        </w:r>
        <w:r w:rsidR="00260E32">
          <w:rPr>
            <w:webHidden/>
          </w:rPr>
          <w:fldChar w:fldCharType="separate"/>
        </w:r>
        <w:r w:rsidR="00260E32">
          <w:rPr>
            <w:webHidden/>
          </w:rPr>
          <w:t>56</w:t>
        </w:r>
        <w:r w:rsidR="00260E32">
          <w:rPr>
            <w:webHidden/>
          </w:rPr>
          <w:fldChar w:fldCharType="end"/>
        </w:r>
      </w:hyperlink>
    </w:p>
    <w:p w:rsidR="00260E32" w:rsidRPr="00EC12B7" w:rsidRDefault="00516426">
      <w:pPr>
        <w:pStyle w:val="35"/>
        <w:rPr>
          <w:rFonts w:ascii="Calibri" w:hAnsi="Calibri"/>
          <w:iCs w:val="0"/>
          <w:sz w:val="22"/>
          <w:szCs w:val="22"/>
        </w:rPr>
      </w:pPr>
      <w:hyperlink w:anchor="_Toc477182212" w:history="1">
        <w:r w:rsidR="00260E32" w:rsidRPr="00337344">
          <w:rPr>
            <w:rStyle w:val="af1"/>
          </w:rPr>
          <w:t>Статья 30. Общие положения о планировке территории.</w:t>
        </w:r>
        <w:r w:rsidR="00260E32">
          <w:rPr>
            <w:webHidden/>
          </w:rPr>
          <w:tab/>
        </w:r>
        <w:r w:rsidR="00260E32">
          <w:rPr>
            <w:webHidden/>
          </w:rPr>
          <w:fldChar w:fldCharType="begin"/>
        </w:r>
        <w:r w:rsidR="00260E32">
          <w:rPr>
            <w:webHidden/>
          </w:rPr>
          <w:instrText xml:space="preserve"> PAGEREF _Toc477182212 \h </w:instrText>
        </w:r>
        <w:r w:rsidR="00260E32">
          <w:rPr>
            <w:webHidden/>
          </w:rPr>
        </w:r>
        <w:r w:rsidR="00260E32">
          <w:rPr>
            <w:webHidden/>
          </w:rPr>
          <w:fldChar w:fldCharType="separate"/>
        </w:r>
        <w:r w:rsidR="00260E32">
          <w:rPr>
            <w:webHidden/>
          </w:rPr>
          <w:t>56</w:t>
        </w:r>
        <w:r w:rsidR="00260E32">
          <w:rPr>
            <w:webHidden/>
          </w:rPr>
          <w:fldChar w:fldCharType="end"/>
        </w:r>
      </w:hyperlink>
    </w:p>
    <w:p w:rsidR="00260E32" w:rsidRPr="00EC12B7" w:rsidRDefault="00516426">
      <w:pPr>
        <w:pStyle w:val="35"/>
        <w:rPr>
          <w:rFonts w:ascii="Calibri" w:hAnsi="Calibri"/>
          <w:iCs w:val="0"/>
          <w:sz w:val="22"/>
          <w:szCs w:val="22"/>
        </w:rPr>
      </w:pPr>
      <w:hyperlink w:anchor="_Toc477182213" w:history="1">
        <w:r w:rsidR="00260E32" w:rsidRPr="00337344">
          <w:rPr>
            <w:rStyle w:val="af1"/>
          </w:rPr>
          <w:t>Статья 31. Разработка документации по планировке территории.</w:t>
        </w:r>
        <w:r w:rsidR="00260E32">
          <w:rPr>
            <w:webHidden/>
          </w:rPr>
          <w:tab/>
        </w:r>
        <w:r w:rsidR="00260E32">
          <w:rPr>
            <w:webHidden/>
          </w:rPr>
          <w:fldChar w:fldCharType="begin"/>
        </w:r>
        <w:r w:rsidR="00260E32">
          <w:rPr>
            <w:webHidden/>
          </w:rPr>
          <w:instrText xml:space="preserve"> PAGEREF _Toc477182213 \h </w:instrText>
        </w:r>
        <w:r w:rsidR="00260E32">
          <w:rPr>
            <w:webHidden/>
          </w:rPr>
        </w:r>
        <w:r w:rsidR="00260E32">
          <w:rPr>
            <w:webHidden/>
          </w:rPr>
          <w:fldChar w:fldCharType="separate"/>
        </w:r>
        <w:r w:rsidR="00260E32">
          <w:rPr>
            <w:webHidden/>
          </w:rPr>
          <w:t>57</w:t>
        </w:r>
        <w:r w:rsidR="00260E32">
          <w:rPr>
            <w:webHidden/>
          </w:rPr>
          <w:fldChar w:fldCharType="end"/>
        </w:r>
      </w:hyperlink>
    </w:p>
    <w:p w:rsidR="00260E32" w:rsidRPr="00EC12B7" w:rsidRDefault="00516426">
      <w:pPr>
        <w:pStyle w:val="12"/>
        <w:rPr>
          <w:rFonts w:ascii="Calibri" w:hAnsi="Calibri"/>
          <w:b w:val="0"/>
          <w:bCs w:val="0"/>
          <w:caps w:val="0"/>
          <w:noProof/>
          <w:sz w:val="22"/>
          <w:szCs w:val="22"/>
        </w:rPr>
      </w:pPr>
      <w:hyperlink w:anchor="_Toc477182214" w:history="1">
        <w:r w:rsidR="00260E32" w:rsidRPr="00337344">
          <w:rPr>
            <w:rStyle w:val="af1"/>
            <w:noProof/>
          </w:rPr>
          <w:t>РАЗДЕЛ 2. Градостроительные регламенты.</w:t>
        </w:r>
        <w:r w:rsidR="00260E32">
          <w:rPr>
            <w:noProof/>
            <w:webHidden/>
          </w:rPr>
          <w:tab/>
        </w:r>
        <w:r w:rsidR="00260E32">
          <w:rPr>
            <w:noProof/>
            <w:webHidden/>
          </w:rPr>
          <w:fldChar w:fldCharType="begin"/>
        </w:r>
        <w:r w:rsidR="00260E32">
          <w:rPr>
            <w:noProof/>
            <w:webHidden/>
          </w:rPr>
          <w:instrText xml:space="preserve"> PAGEREF _Toc477182214 \h </w:instrText>
        </w:r>
        <w:r w:rsidR="00260E32">
          <w:rPr>
            <w:noProof/>
            <w:webHidden/>
          </w:rPr>
        </w:r>
        <w:r w:rsidR="00260E32">
          <w:rPr>
            <w:noProof/>
            <w:webHidden/>
          </w:rPr>
          <w:fldChar w:fldCharType="separate"/>
        </w:r>
        <w:r w:rsidR="00260E32">
          <w:rPr>
            <w:noProof/>
            <w:webHidden/>
          </w:rPr>
          <w:t>59</w:t>
        </w:r>
        <w:r w:rsidR="00260E32">
          <w:rPr>
            <w:noProof/>
            <w:webHidden/>
          </w:rPr>
          <w:fldChar w:fldCharType="end"/>
        </w:r>
      </w:hyperlink>
    </w:p>
    <w:p w:rsidR="00260E32" w:rsidRPr="00EC12B7" w:rsidRDefault="00516426">
      <w:pPr>
        <w:pStyle w:val="35"/>
        <w:rPr>
          <w:rFonts w:ascii="Calibri" w:hAnsi="Calibri"/>
          <w:iCs w:val="0"/>
          <w:sz w:val="22"/>
          <w:szCs w:val="22"/>
        </w:rPr>
      </w:pPr>
      <w:hyperlink w:anchor="_Toc477182215" w:history="1">
        <w:r w:rsidR="00260E32" w:rsidRPr="00337344">
          <w:rPr>
            <w:rStyle w:val="af1"/>
          </w:rPr>
          <w:t>Статья 32. Перечень территориальных зон.</w:t>
        </w:r>
        <w:r w:rsidR="00260E32">
          <w:rPr>
            <w:webHidden/>
          </w:rPr>
          <w:tab/>
        </w:r>
        <w:r w:rsidR="00260E32">
          <w:rPr>
            <w:webHidden/>
          </w:rPr>
          <w:fldChar w:fldCharType="begin"/>
        </w:r>
        <w:r w:rsidR="00260E32">
          <w:rPr>
            <w:webHidden/>
          </w:rPr>
          <w:instrText xml:space="preserve"> PAGEREF _Toc477182215 \h </w:instrText>
        </w:r>
        <w:r w:rsidR="00260E32">
          <w:rPr>
            <w:webHidden/>
          </w:rPr>
        </w:r>
        <w:r w:rsidR="00260E32">
          <w:rPr>
            <w:webHidden/>
          </w:rPr>
          <w:fldChar w:fldCharType="separate"/>
        </w:r>
        <w:r w:rsidR="00260E32">
          <w:rPr>
            <w:webHidden/>
          </w:rPr>
          <w:t>59</w:t>
        </w:r>
        <w:r w:rsidR="00260E32">
          <w:rPr>
            <w:webHidden/>
          </w:rPr>
          <w:fldChar w:fldCharType="end"/>
        </w:r>
      </w:hyperlink>
    </w:p>
    <w:p w:rsidR="00260E32" w:rsidRPr="00EC12B7" w:rsidRDefault="00516426">
      <w:pPr>
        <w:pStyle w:val="35"/>
        <w:rPr>
          <w:rFonts w:ascii="Calibri" w:hAnsi="Calibri"/>
          <w:iCs w:val="0"/>
          <w:sz w:val="22"/>
          <w:szCs w:val="22"/>
        </w:rPr>
      </w:pPr>
      <w:hyperlink w:anchor="_Toc477182216" w:history="1">
        <w:r w:rsidR="00260E32" w:rsidRPr="00337344">
          <w:rPr>
            <w:rStyle w:val="af1"/>
          </w:rPr>
          <w:t>Статья 33. Градостроительные регламенты по видам и параметрам разрешенного использования недвижимости.</w:t>
        </w:r>
        <w:r w:rsidR="00260E32">
          <w:rPr>
            <w:webHidden/>
          </w:rPr>
          <w:tab/>
        </w:r>
        <w:r w:rsidR="00260E32">
          <w:rPr>
            <w:webHidden/>
          </w:rPr>
          <w:fldChar w:fldCharType="begin"/>
        </w:r>
        <w:r w:rsidR="00260E32">
          <w:rPr>
            <w:webHidden/>
          </w:rPr>
          <w:instrText xml:space="preserve"> PAGEREF _Toc477182216 \h </w:instrText>
        </w:r>
        <w:r w:rsidR="00260E32">
          <w:rPr>
            <w:webHidden/>
          </w:rPr>
        </w:r>
        <w:r w:rsidR="00260E32">
          <w:rPr>
            <w:webHidden/>
          </w:rPr>
          <w:fldChar w:fldCharType="separate"/>
        </w:r>
        <w:r w:rsidR="00260E32">
          <w:rPr>
            <w:webHidden/>
          </w:rPr>
          <w:t>60</w:t>
        </w:r>
        <w:r w:rsidR="00260E32">
          <w:rPr>
            <w:webHidden/>
          </w:rPr>
          <w:fldChar w:fldCharType="end"/>
        </w:r>
      </w:hyperlink>
    </w:p>
    <w:p w:rsidR="00260E32" w:rsidRPr="00EC12B7" w:rsidRDefault="00516426">
      <w:pPr>
        <w:pStyle w:val="35"/>
        <w:rPr>
          <w:rFonts w:ascii="Calibri" w:hAnsi="Calibri"/>
          <w:iCs w:val="0"/>
          <w:sz w:val="22"/>
          <w:szCs w:val="22"/>
        </w:rPr>
      </w:pPr>
      <w:hyperlink w:anchor="_Toc477182224" w:history="1">
        <w:r w:rsidR="00260E32" w:rsidRPr="00337344">
          <w:rPr>
            <w:rStyle w:val="af1"/>
          </w:rPr>
          <w:t>Статья 34. Дополнительные градостроительные регламенты по условиям охраны памятников истории и архитектуры.</w:t>
        </w:r>
        <w:r w:rsidR="00260E32">
          <w:rPr>
            <w:webHidden/>
          </w:rPr>
          <w:tab/>
        </w:r>
        <w:r w:rsidR="00260E32">
          <w:rPr>
            <w:webHidden/>
          </w:rPr>
          <w:fldChar w:fldCharType="begin"/>
        </w:r>
        <w:r w:rsidR="00260E32">
          <w:rPr>
            <w:webHidden/>
          </w:rPr>
          <w:instrText xml:space="preserve"> PAGEREF _Toc477182224 \h </w:instrText>
        </w:r>
        <w:r w:rsidR="00260E32">
          <w:rPr>
            <w:webHidden/>
          </w:rPr>
        </w:r>
        <w:r w:rsidR="00260E32">
          <w:rPr>
            <w:webHidden/>
          </w:rPr>
          <w:fldChar w:fldCharType="separate"/>
        </w:r>
        <w:r w:rsidR="00260E32">
          <w:rPr>
            <w:webHidden/>
          </w:rPr>
          <w:t>83</w:t>
        </w:r>
        <w:r w:rsidR="00260E32">
          <w:rPr>
            <w:webHidden/>
          </w:rPr>
          <w:fldChar w:fldCharType="end"/>
        </w:r>
      </w:hyperlink>
    </w:p>
    <w:p w:rsidR="00260E32" w:rsidRPr="00EC12B7" w:rsidRDefault="00516426">
      <w:pPr>
        <w:pStyle w:val="35"/>
        <w:rPr>
          <w:rFonts w:ascii="Calibri" w:hAnsi="Calibri"/>
          <w:iCs w:val="0"/>
          <w:sz w:val="22"/>
          <w:szCs w:val="22"/>
        </w:rPr>
      </w:pPr>
      <w:hyperlink w:anchor="_Toc477182225" w:history="1">
        <w:r w:rsidR="00260E32" w:rsidRPr="00337344">
          <w:rPr>
            <w:rStyle w:val="af1"/>
          </w:rPr>
          <w:t>Статья 35. Дополнительные градостроительные регламенты по экологическим и санитарно-гигиеническим условиям.</w:t>
        </w:r>
        <w:r w:rsidR="00260E32">
          <w:rPr>
            <w:webHidden/>
          </w:rPr>
          <w:tab/>
        </w:r>
        <w:r w:rsidR="00260E32">
          <w:rPr>
            <w:webHidden/>
          </w:rPr>
          <w:fldChar w:fldCharType="begin"/>
        </w:r>
        <w:r w:rsidR="00260E32">
          <w:rPr>
            <w:webHidden/>
          </w:rPr>
          <w:instrText xml:space="preserve"> PAGEREF _Toc477182225 \h </w:instrText>
        </w:r>
        <w:r w:rsidR="00260E32">
          <w:rPr>
            <w:webHidden/>
          </w:rPr>
        </w:r>
        <w:r w:rsidR="00260E32">
          <w:rPr>
            <w:webHidden/>
          </w:rPr>
          <w:fldChar w:fldCharType="separate"/>
        </w:r>
        <w:r w:rsidR="00260E32">
          <w:rPr>
            <w:webHidden/>
          </w:rPr>
          <w:t>83</w:t>
        </w:r>
        <w:r w:rsidR="00260E32">
          <w:rPr>
            <w:webHidden/>
          </w:rPr>
          <w:fldChar w:fldCharType="end"/>
        </w:r>
      </w:hyperlink>
    </w:p>
    <w:p w:rsidR="00260E32" w:rsidRPr="00AD5365" w:rsidRDefault="00260E32" w:rsidP="002D143B">
      <w:r w:rsidRPr="00AD5365">
        <w:rPr>
          <w:b/>
          <w:bCs/>
          <w:caps/>
          <w:sz w:val="32"/>
          <w:szCs w:val="32"/>
        </w:rPr>
        <w:fldChar w:fldCharType="end"/>
      </w:r>
      <w:r w:rsidRPr="00AD5365">
        <w:t>Приложения:</w:t>
      </w:r>
    </w:p>
    <w:p w:rsidR="00260E32" w:rsidRPr="00AD5365" w:rsidRDefault="00260E32" w:rsidP="002D143B">
      <w:r w:rsidRPr="00AD5365">
        <w:t>Схема правового зонирования Шалинского городского округа</w:t>
      </w:r>
      <w:r w:rsidRPr="00AD5365">
        <w:rPr>
          <w:b/>
        </w:rPr>
        <w:t xml:space="preserve"> </w:t>
      </w:r>
    </w:p>
    <w:p w:rsidR="00260E32" w:rsidRPr="00AD5365" w:rsidRDefault="00260E32" w:rsidP="00A216C2">
      <w:r w:rsidRPr="00AD5365">
        <w:t>Схема правового зонирования р.п. Шаля</w:t>
      </w:r>
    </w:p>
    <w:p w:rsidR="00260E32" w:rsidRPr="00AD5365" w:rsidRDefault="00260E32" w:rsidP="00A216C2">
      <w:r w:rsidRPr="00AD5365">
        <w:t>Схема правового зонирования д.Вогулка</w:t>
      </w:r>
    </w:p>
    <w:p w:rsidR="00260E32" w:rsidRPr="00AD5365" w:rsidRDefault="00260E32" w:rsidP="00A216C2">
      <w:r w:rsidRPr="00AD5365">
        <w:t>Схема правового зонирования д. Гора</w:t>
      </w:r>
    </w:p>
    <w:p w:rsidR="00260E32" w:rsidRPr="00AD5365" w:rsidRDefault="00260E32" w:rsidP="00A216C2">
      <w:r w:rsidRPr="00AD5365">
        <w:t>Схема правового зонирования д. Ижболда</w:t>
      </w:r>
    </w:p>
    <w:p w:rsidR="00260E32" w:rsidRPr="00AD5365" w:rsidRDefault="00260E32" w:rsidP="00A216C2">
      <w:r w:rsidRPr="00AD5365">
        <w:t>Схема правового зонирования д. Кедровка</w:t>
      </w:r>
    </w:p>
    <w:p w:rsidR="00260E32" w:rsidRPr="00AD5365" w:rsidRDefault="00260E32" w:rsidP="00A216C2">
      <w:r w:rsidRPr="00AD5365">
        <w:t>Схема правового зонирования д. Климино</w:t>
      </w:r>
    </w:p>
    <w:p w:rsidR="00260E32" w:rsidRPr="00AD5365" w:rsidRDefault="00260E32" w:rsidP="00A216C2">
      <w:r w:rsidRPr="00AD5365">
        <w:t>Схема правового зонирования д. Коптело-Шамары</w:t>
      </w:r>
    </w:p>
    <w:p w:rsidR="00260E32" w:rsidRPr="00AD5365" w:rsidRDefault="00260E32" w:rsidP="00A216C2">
      <w:r w:rsidRPr="00AD5365">
        <w:t>Схема правового зонирования д. Коптелы</w:t>
      </w:r>
    </w:p>
    <w:p w:rsidR="00260E32" w:rsidRPr="00AD5365" w:rsidRDefault="00260E32" w:rsidP="00A216C2">
      <w:r w:rsidRPr="00AD5365">
        <w:t>Схема правового зонирования д. Кремлево</w:t>
      </w:r>
    </w:p>
    <w:p w:rsidR="00260E32" w:rsidRPr="00AD5365" w:rsidRDefault="00260E32" w:rsidP="00A216C2">
      <w:r w:rsidRPr="00AD5365">
        <w:t>Схема правового зонирования д. Лом</w:t>
      </w:r>
    </w:p>
    <w:p w:rsidR="00260E32" w:rsidRPr="00AD5365" w:rsidRDefault="00260E32" w:rsidP="00A216C2">
      <w:r w:rsidRPr="00AD5365">
        <w:t>Схема правового зонирования д. Мартьяново</w:t>
      </w:r>
    </w:p>
    <w:p w:rsidR="00260E32" w:rsidRPr="00AD5365" w:rsidRDefault="00260E32" w:rsidP="00A216C2">
      <w:r w:rsidRPr="00AD5365">
        <w:t>Схема правового зонирования д. Нижняя Баская</w:t>
      </w:r>
    </w:p>
    <w:p w:rsidR="00260E32" w:rsidRPr="00AD5365" w:rsidRDefault="00260E32" w:rsidP="00A216C2">
      <w:r w:rsidRPr="00AD5365">
        <w:t>Схема правового зонирования д. Низ</w:t>
      </w:r>
    </w:p>
    <w:p w:rsidR="00260E32" w:rsidRPr="00AD5365" w:rsidRDefault="00260E32" w:rsidP="00A216C2">
      <w:r w:rsidRPr="00AD5365">
        <w:t>Схема правового зонирования д. Никитинка</w:t>
      </w:r>
    </w:p>
    <w:p w:rsidR="00260E32" w:rsidRPr="00AD5365" w:rsidRDefault="00260E32" w:rsidP="00A216C2">
      <w:r w:rsidRPr="00AD5365">
        <w:t>Схема правового зонирования д. Павлы</w:t>
      </w:r>
    </w:p>
    <w:p w:rsidR="00260E32" w:rsidRPr="00AD5365" w:rsidRDefault="00260E32" w:rsidP="00A216C2">
      <w:r w:rsidRPr="00AD5365">
        <w:t>Схема правового зонирования д. Пермяки</w:t>
      </w:r>
    </w:p>
    <w:p w:rsidR="00260E32" w:rsidRPr="00AD5365" w:rsidRDefault="00260E32" w:rsidP="00A216C2">
      <w:r w:rsidRPr="00AD5365">
        <w:t>Схема правового зонирования д. Симонята</w:t>
      </w:r>
    </w:p>
    <w:p w:rsidR="00260E32" w:rsidRPr="00AD5365" w:rsidRDefault="00260E32" w:rsidP="00A216C2">
      <w:r w:rsidRPr="00AD5365">
        <w:lastRenderedPageBreak/>
        <w:t>Схема правового зонирования д. Тепляки</w:t>
      </w:r>
    </w:p>
    <w:p w:rsidR="00260E32" w:rsidRPr="00AD5365" w:rsidRDefault="00260E32" w:rsidP="00A216C2">
      <w:r w:rsidRPr="00AD5365">
        <w:t>Схема правового зонирования д. Шигаево</w:t>
      </w:r>
    </w:p>
    <w:p w:rsidR="00260E32" w:rsidRPr="00AD5365" w:rsidRDefault="00260E32" w:rsidP="00A216C2">
      <w:r w:rsidRPr="00AD5365">
        <w:t>Схема правового зонирования д. Юрмыс</w:t>
      </w:r>
    </w:p>
    <w:p w:rsidR="00260E32" w:rsidRPr="00AD5365" w:rsidRDefault="00260E32" w:rsidP="00A216C2">
      <w:r w:rsidRPr="00AD5365">
        <w:t>Схема правового зонирования п. Бизь</w:t>
      </w:r>
    </w:p>
    <w:p w:rsidR="00260E32" w:rsidRPr="00AD5365" w:rsidRDefault="00260E32" w:rsidP="00A216C2">
      <w:r w:rsidRPr="00AD5365">
        <w:t>Схема правового зонирования п. Вогулка</w:t>
      </w:r>
    </w:p>
    <w:p w:rsidR="00260E32" w:rsidRPr="00AD5365" w:rsidRDefault="00260E32" w:rsidP="00A216C2">
      <w:r w:rsidRPr="00AD5365">
        <w:t>Схема правового зонирования п. Вырубки</w:t>
      </w:r>
    </w:p>
    <w:p w:rsidR="00260E32" w:rsidRPr="00AD5365" w:rsidRDefault="00260E32" w:rsidP="00A216C2">
      <w:r w:rsidRPr="00AD5365">
        <w:t>Схема правового зонирования п. Глухарь</w:t>
      </w:r>
    </w:p>
    <w:p w:rsidR="00260E32" w:rsidRPr="00AD5365" w:rsidRDefault="00260E32" w:rsidP="00A216C2">
      <w:r w:rsidRPr="00AD5365">
        <w:t xml:space="preserve">Схема правового зонирования п. Илим </w:t>
      </w:r>
    </w:p>
    <w:p w:rsidR="00260E32" w:rsidRPr="00AD5365" w:rsidRDefault="00260E32" w:rsidP="00A216C2">
      <w:r w:rsidRPr="00AD5365">
        <w:t>Схема правового зонирования п. Козьял</w:t>
      </w:r>
    </w:p>
    <w:p w:rsidR="00260E32" w:rsidRPr="00AD5365" w:rsidRDefault="00260E32" w:rsidP="00A216C2">
      <w:r w:rsidRPr="00AD5365">
        <w:t>Схема правового зонирования п. Колпаковка</w:t>
      </w:r>
    </w:p>
    <w:p w:rsidR="00260E32" w:rsidRPr="00AD5365" w:rsidRDefault="00260E32" w:rsidP="00A216C2">
      <w:r w:rsidRPr="00AD5365">
        <w:t>Схема правового зонирования п. Пастушный</w:t>
      </w:r>
    </w:p>
    <w:p w:rsidR="00260E32" w:rsidRPr="00AD5365" w:rsidRDefault="00260E32" w:rsidP="00A216C2">
      <w:r w:rsidRPr="00AD5365">
        <w:t>Схема правового зонирования п. Сабик</w:t>
      </w:r>
    </w:p>
    <w:p w:rsidR="00260E32" w:rsidRPr="00AD5365" w:rsidRDefault="00260E32" w:rsidP="00A216C2">
      <w:r w:rsidRPr="00AD5365">
        <w:t>Схема правового зонирования п.Сарга</w:t>
      </w:r>
    </w:p>
    <w:p w:rsidR="00260E32" w:rsidRPr="00AD5365" w:rsidRDefault="00260E32" w:rsidP="00A216C2">
      <w:r w:rsidRPr="00AD5365">
        <w:t>Схема правового зонирования п. Стрелки</w:t>
      </w:r>
    </w:p>
    <w:p w:rsidR="00260E32" w:rsidRPr="00AD5365" w:rsidRDefault="00260E32" w:rsidP="00A216C2">
      <w:r w:rsidRPr="00AD5365">
        <w:t>Схема правового зонирования п. Унь</w:t>
      </w:r>
    </w:p>
    <w:p w:rsidR="00260E32" w:rsidRPr="00AD5365" w:rsidRDefault="00260E32" w:rsidP="00A216C2">
      <w:r w:rsidRPr="00AD5365">
        <w:t xml:space="preserve">Схема правового зонирования п. Шамары </w:t>
      </w:r>
    </w:p>
    <w:p w:rsidR="00260E32" w:rsidRPr="00AD5365" w:rsidRDefault="00260E32" w:rsidP="00A216C2">
      <w:r w:rsidRPr="00AD5365">
        <w:t>Схема правового зонирования п. Шутем</w:t>
      </w:r>
    </w:p>
    <w:p w:rsidR="00260E32" w:rsidRPr="00AD5365" w:rsidRDefault="00260E32" w:rsidP="00A216C2">
      <w:r w:rsidRPr="00AD5365">
        <w:t>Схема правового зонирования с. Крюк</w:t>
      </w:r>
    </w:p>
    <w:p w:rsidR="00260E32" w:rsidRPr="00AD5365" w:rsidRDefault="00260E32" w:rsidP="00A216C2">
      <w:r w:rsidRPr="00AD5365">
        <w:t>Схема правового зонирования с. Платоново</w:t>
      </w:r>
    </w:p>
    <w:p w:rsidR="00260E32" w:rsidRPr="00AD5365" w:rsidRDefault="00260E32" w:rsidP="00A216C2">
      <w:r w:rsidRPr="00AD5365">
        <w:t>Схема правового зонирования с. Роща</w:t>
      </w:r>
    </w:p>
    <w:p w:rsidR="00260E32" w:rsidRPr="00AD5365" w:rsidRDefault="00260E32" w:rsidP="00A216C2">
      <w:r w:rsidRPr="00AD5365">
        <w:t>Схема правового зонирования с. Сылва</w:t>
      </w:r>
    </w:p>
    <w:p w:rsidR="00260E32" w:rsidRPr="00AD5365" w:rsidRDefault="00260E32" w:rsidP="00A216C2">
      <w:r w:rsidRPr="00AD5365">
        <w:t>Схема правового зонирования с. Чусовое</w:t>
      </w:r>
    </w:p>
    <w:p w:rsidR="00260E32" w:rsidRPr="00AD5365" w:rsidRDefault="00260E32" w:rsidP="002D143B"/>
    <w:p w:rsidR="00260E32" w:rsidRDefault="00260E32" w:rsidP="003B5237">
      <w:r w:rsidRPr="00AD5365">
        <w:t xml:space="preserve">  </w:t>
      </w:r>
      <w:r w:rsidRPr="00AD5365">
        <w:br w:type="page"/>
      </w:r>
    </w:p>
    <w:p w:rsidR="00260E32" w:rsidRPr="00AD5365" w:rsidRDefault="00260E32" w:rsidP="003B5237">
      <w:r w:rsidRPr="00AD5365">
        <w:lastRenderedPageBreak/>
        <w:t>Правила землепользования и застройки муниципального образования Шалинский городской округ Свердловской области (далее – Правила) являются нормативным правовым актом органов местного самоуправления городского округа, разработанным в соответствии с Земельным кодексом Российской Федерации, Градостроительным кодексом Российской Федерации, Федеральным Законом "Об общих принципах организации местного самоуправления", иными законами и нормативными правовыми актами Российской Федерации и Свердловской области, Уставом Шалинского городского округа, а также с учетом положений нормативных документов, определяющих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w:t>
      </w:r>
    </w:p>
    <w:p w:rsidR="00260E32" w:rsidRPr="00AD5365" w:rsidRDefault="00260E32" w:rsidP="002D143B">
      <w:pPr>
        <w:ind w:right="72"/>
      </w:pPr>
      <w:r w:rsidRPr="00AD5365">
        <w:t>Настоящие Правила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260E32" w:rsidRPr="00AD5365" w:rsidRDefault="00260E32" w:rsidP="002D143B">
      <w:pPr>
        <w:ind w:right="72"/>
      </w:pPr>
      <w:r w:rsidRPr="00AD5365">
        <w:t>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муниципального образования  Шалинский городской округ Свердловской области.</w:t>
      </w:r>
    </w:p>
    <w:p w:rsidR="00260E32" w:rsidRPr="00AD5365" w:rsidRDefault="00260E32" w:rsidP="002D143B">
      <w:pPr>
        <w:ind w:right="72"/>
      </w:pPr>
      <w:r w:rsidRPr="00AD5365">
        <w:rPr>
          <w:b/>
        </w:rPr>
        <w:t>Термины «ШГО», «городской округ» и словосочетания с этими терминами применяются как сокращенное наименование муниципального образования. Термин «Комиссия по застройке и землепользованию» применяется как «Комиссия».</w:t>
      </w:r>
    </w:p>
    <w:p w:rsidR="00260E32" w:rsidRPr="00AD5365" w:rsidRDefault="00260E32" w:rsidP="003F08F2">
      <w:pPr>
        <w:pStyle w:val="1"/>
        <w:ind w:right="72"/>
        <w:rPr>
          <w:szCs w:val="28"/>
        </w:rPr>
      </w:pPr>
      <w:bookmarkStart w:id="2" w:name="_Toc477182172"/>
      <w:bookmarkStart w:id="3" w:name="_Toc131897261"/>
      <w:r w:rsidRPr="00AD5365">
        <w:rPr>
          <w:szCs w:val="28"/>
        </w:rPr>
        <w:t>РАЗДЕЛ 1. РЕГУЛИРОВАНИЕ ЗЕМЛЕПОЛЬЗОВАНИЯ И ЗАСТРОЙКИ НА ОСНОВЕ ЗОНИРОВАНИЯ ТЕРРИТОРИИ ШАЛИНСКОГО ГОРОДСКОГО ОКРУГА.</w:t>
      </w:r>
      <w:bookmarkEnd w:id="2"/>
      <w:r w:rsidRPr="00AD5365">
        <w:rPr>
          <w:szCs w:val="28"/>
        </w:rPr>
        <w:t xml:space="preserve"> </w:t>
      </w:r>
      <w:bookmarkEnd w:id="3"/>
    </w:p>
    <w:p w:rsidR="00260E32" w:rsidRPr="00AD5365" w:rsidRDefault="00260E32" w:rsidP="008B05A4">
      <w:pPr>
        <w:pStyle w:val="2"/>
      </w:pPr>
      <w:bookmarkStart w:id="4" w:name="_Toc131897262"/>
      <w:bookmarkStart w:id="5" w:name="_Toc477182173"/>
      <w:r w:rsidRPr="00AD5365">
        <w:t>Глава 1.1. Общие положения.</w:t>
      </w:r>
      <w:bookmarkEnd w:id="4"/>
      <w:bookmarkEnd w:id="5"/>
    </w:p>
    <w:p w:rsidR="00260E32" w:rsidRPr="00AD5365" w:rsidRDefault="00260E32" w:rsidP="00BB42F9">
      <w:pPr>
        <w:pStyle w:val="3"/>
        <w:ind w:right="72"/>
        <w:rPr>
          <w:rFonts w:cs="Times New Roman"/>
          <w:szCs w:val="24"/>
        </w:rPr>
      </w:pPr>
      <w:bookmarkStart w:id="6" w:name="_Toc131897263"/>
      <w:bookmarkStart w:id="7" w:name="_Toc477182174"/>
      <w:r w:rsidRPr="00AD5365">
        <w:rPr>
          <w:rFonts w:cs="Times New Roman"/>
          <w:szCs w:val="24"/>
        </w:rPr>
        <w:t>Статья 1. Основные понятия, используемые в Правилах.</w:t>
      </w:r>
      <w:bookmarkEnd w:id="6"/>
      <w:bookmarkEnd w:id="7"/>
    </w:p>
    <w:p w:rsidR="00260E32" w:rsidRPr="00AD5365" w:rsidRDefault="00260E32" w:rsidP="00BB42F9">
      <w:pPr>
        <w:ind w:right="72" w:firstLine="567"/>
      </w:pPr>
      <w:r w:rsidRPr="00AD5365">
        <w:t>В Правилах землепользования и застройки Шалинского городского округа (далее – Правила) используются следующие основные понятия:</w:t>
      </w:r>
    </w:p>
    <w:p w:rsidR="00260E32" w:rsidRPr="00AD5365" w:rsidRDefault="00260E32" w:rsidP="007C642E">
      <w:pPr>
        <w:rPr>
          <w:b/>
        </w:rPr>
      </w:pPr>
      <w:r w:rsidRPr="00AD5365">
        <w:rPr>
          <w:b/>
        </w:rPr>
        <w:t>акт приемки</w:t>
      </w:r>
      <w:r w:rsidRPr="00AD5365">
        <w:t xml:space="preserve"> – оформленный в соответствии с требованиями гражданского законодательства документ, </w:t>
      </w:r>
      <w:r w:rsidRPr="00AD5365">
        <w:rPr>
          <w:snapToGrid w:val="0"/>
        </w:rPr>
        <w:t>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w:t>
      </w:r>
      <w:r w:rsidRPr="00AD5365">
        <w:t xml:space="preserve">, иным условиям договора и что </w:t>
      </w:r>
      <w:r w:rsidRPr="00AD5365">
        <w:rPr>
          <w:snapToGrid w:val="0"/>
        </w:rPr>
        <w:t>застройщик (заказчик) принимает выполненные исполнителем (подрядчиком, генеральным подрядчиком) работы.</w:t>
      </w:r>
    </w:p>
    <w:p w:rsidR="00260E32" w:rsidRPr="00AD5365" w:rsidRDefault="00260E32" w:rsidP="003F08F2">
      <w:pPr>
        <w:ind w:right="72" w:firstLine="567"/>
      </w:pPr>
      <w:r w:rsidRPr="00AD5365">
        <w:rPr>
          <w:b/>
        </w:rPr>
        <w:t xml:space="preserve">Арендаторы земельных участков </w:t>
      </w:r>
      <w:r w:rsidRPr="00AD5365">
        <w:t>- лица, владеющие и пользующиеся земельными участками по договору аренды, договору субаренды.</w:t>
      </w:r>
    </w:p>
    <w:p w:rsidR="00260E32" w:rsidRPr="00AD5365" w:rsidRDefault="00260E32" w:rsidP="003F08F2">
      <w:pPr>
        <w:ind w:right="72" w:firstLine="567"/>
      </w:pPr>
      <w:r w:rsidRPr="00AD5365">
        <w:rPr>
          <w:b/>
        </w:rPr>
        <w:t>Блокированный жилой дом</w:t>
      </w:r>
      <w:r w:rsidRPr="00AD5365">
        <w:t xml:space="preserve">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260E32" w:rsidRPr="00AD5365" w:rsidRDefault="00260E32" w:rsidP="003F08F2">
      <w:pPr>
        <w:ind w:right="72" w:firstLine="567"/>
      </w:pPr>
      <w:r w:rsidRPr="00AD5365">
        <w:rPr>
          <w:b/>
        </w:rPr>
        <w:t>Виды разрешенного использования недвижимости</w:t>
      </w:r>
      <w:r w:rsidRPr="00AD5365">
        <w:t xml:space="preserve"> -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статье 33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260E32" w:rsidRPr="00AD5365" w:rsidRDefault="00260E32" w:rsidP="003F08F2">
      <w:pPr>
        <w:ind w:right="72" w:firstLine="567"/>
      </w:pPr>
      <w:r w:rsidRPr="00AD5365">
        <w:rPr>
          <w:b/>
        </w:rPr>
        <w:t>Водоохранная зона</w:t>
      </w:r>
      <w:r w:rsidRPr="00AD5365">
        <w:t xml:space="preserve"> - территория, примыкающая к акваториям рек, озёр, водохранилищ и других поверхностных водных объектов, применительно к которой установлен специальный </w:t>
      </w:r>
      <w:r w:rsidRPr="00AD5365">
        <w:lastRenderedPageBreak/>
        <w:t>режим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260E32" w:rsidRPr="00AD5365" w:rsidRDefault="00260E32" w:rsidP="003F08F2">
      <w:pPr>
        <w:ind w:right="72" w:firstLine="567"/>
      </w:pPr>
      <w:r w:rsidRPr="00AD5365">
        <w:rPr>
          <w:b/>
        </w:rPr>
        <w:t>Временный объект</w:t>
      </w:r>
      <w:r w:rsidRPr="00AD5365">
        <w:t xml:space="preserve"> –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rsidR="00260E32" w:rsidRPr="00AD5365" w:rsidRDefault="00260E32" w:rsidP="003F08F2">
      <w:pPr>
        <w:ind w:right="72" w:firstLine="567"/>
      </w:pPr>
      <w:r w:rsidRPr="00AD5365">
        <w:rPr>
          <w:b/>
        </w:rPr>
        <w:t xml:space="preserve">Высота здания, строения, сооружения </w:t>
      </w:r>
      <w:r w:rsidRPr="00AD5365">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60E32" w:rsidRPr="00AD5365" w:rsidRDefault="00260E32" w:rsidP="003F08F2">
      <w:pPr>
        <w:ind w:right="72" w:firstLine="567"/>
      </w:pPr>
      <w:r w:rsidRPr="00AD5365">
        <w:rPr>
          <w:b/>
        </w:rPr>
        <w:t xml:space="preserve">Градостроительная документация </w:t>
      </w:r>
      <w:r w:rsidRPr="00AD5365">
        <w:t>- документация о градостроительном планировании развития территории муниципального образования (генеральный план городского округа, другая документация), а также о застройке территории муниципального образования ( Генеральные планы населенных пунктов, входящих в состав округа, проекты планировки, проекты межевания, проекты застройки).</w:t>
      </w:r>
    </w:p>
    <w:p w:rsidR="00260E32" w:rsidRPr="00AD5365" w:rsidRDefault="00260E32" w:rsidP="003F08F2">
      <w:pPr>
        <w:ind w:right="72" w:firstLine="567"/>
      </w:pPr>
      <w:r w:rsidRPr="00AD5365">
        <w:rPr>
          <w:b/>
        </w:rPr>
        <w:t xml:space="preserve">Градостроительное зонирование - </w:t>
      </w:r>
      <w:r w:rsidRPr="00AD5365">
        <w:t>зонирование территории муниципального образования в целях определения территориальных зон и установления градостроительных регламентов.</w:t>
      </w:r>
    </w:p>
    <w:p w:rsidR="00260E32" w:rsidRPr="00AD5365" w:rsidRDefault="00260E32" w:rsidP="003F08F2">
      <w:pPr>
        <w:ind w:right="72" w:firstLine="567"/>
      </w:pPr>
      <w:r w:rsidRPr="00AD5365">
        <w:rPr>
          <w:b/>
        </w:rPr>
        <w:t>Градостроительный план земельного участка</w:t>
      </w:r>
      <w:r w:rsidRPr="00AD5365">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260E32" w:rsidRPr="00AD5365" w:rsidRDefault="00260E32" w:rsidP="003F08F2">
      <w:pPr>
        <w:ind w:right="72" w:firstLine="567"/>
      </w:pPr>
      <w:r w:rsidRPr="00AD5365">
        <w:rPr>
          <w:b/>
        </w:rPr>
        <w:t xml:space="preserve">Градостроительный регламент - </w:t>
      </w:r>
      <w:r w:rsidRPr="00AD5365">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260E32" w:rsidRPr="00AD5365" w:rsidRDefault="00260E32" w:rsidP="003F08F2">
      <w:pPr>
        <w:ind w:right="72" w:firstLine="567"/>
      </w:pPr>
      <w:r w:rsidRPr="00AD5365">
        <w:rPr>
          <w:b/>
        </w:rPr>
        <w:t xml:space="preserve">Дополнительные градостроительные регламенты </w:t>
      </w:r>
      <w:r w:rsidRPr="00AD5365">
        <w:t>- дополнительные (по отношению к видам разрешенного использования недвижимости и параметрам разрешенного строительства, установленным статьями 34, 35 настоящих Правил) требования и ограничения деятельности на земельных участках, установленные с учетом охраны памятников истории, культуры, археологического слоя и по экологическим требованиям.</w:t>
      </w:r>
    </w:p>
    <w:p w:rsidR="00260E32" w:rsidRPr="00AD5365" w:rsidRDefault="00260E32" w:rsidP="003F08F2">
      <w:pPr>
        <w:ind w:right="72" w:firstLine="567"/>
      </w:pPr>
      <w:r w:rsidRPr="00AD5365">
        <w:rPr>
          <w:b/>
        </w:rPr>
        <w:t xml:space="preserve">Заказчик – </w:t>
      </w:r>
      <w:r w:rsidRPr="00AD5365">
        <w:t>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260E32" w:rsidRPr="00AD5365" w:rsidRDefault="00260E32" w:rsidP="003F08F2">
      <w:pPr>
        <w:ind w:right="72" w:firstLine="567"/>
        <w:rPr>
          <w:b/>
        </w:rPr>
      </w:pPr>
      <w:r w:rsidRPr="00AD5365">
        <w:rPr>
          <w:b/>
        </w:rPr>
        <w:t xml:space="preserve">Застройщик – </w:t>
      </w:r>
      <w:r w:rsidRPr="00AD5365">
        <w:t>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60E32" w:rsidRPr="00AD5365" w:rsidRDefault="00260E32" w:rsidP="003F08F2">
      <w:pPr>
        <w:ind w:right="72" w:firstLine="567"/>
      </w:pPr>
      <w:r w:rsidRPr="00AD5365">
        <w:rPr>
          <w:b/>
        </w:rPr>
        <w:lastRenderedPageBreak/>
        <w:t xml:space="preserve">Зона (территориальная зона) </w:t>
      </w:r>
      <w:r w:rsidRPr="00AD5365">
        <w:t>– зона, для которой в правилах землепользования и застройки определены границы и установлены градостроительные регламенты.</w:t>
      </w:r>
    </w:p>
    <w:p w:rsidR="00260E32" w:rsidRPr="00AD5365" w:rsidRDefault="00260E32" w:rsidP="003F08F2">
      <w:pPr>
        <w:ind w:right="72" w:firstLine="567"/>
      </w:pPr>
      <w:r w:rsidRPr="00AD5365">
        <w:rPr>
          <w:b/>
        </w:rPr>
        <w:t xml:space="preserve">Зонирование с установлением градостроительных регламентов </w:t>
      </w:r>
      <w:r w:rsidRPr="00AD5365">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муниципального образования на зоны с определением для каждой из них границ и градостроительных регламентов.</w:t>
      </w:r>
    </w:p>
    <w:p w:rsidR="00260E32" w:rsidRPr="00AD5365" w:rsidRDefault="00260E32" w:rsidP="003F08F2">
      <w:pPr>
        <w:ind w:right="72" w:firstLine="567"/>
      </w:pPr>
      <w:r w:rsidRPr="00AD5365">
        <w:rPr>
          <w:b/>
        </w:rPr>
        <w:t xml:space="preserve">Изменение недвижимости </w:t>
      </w:r>
      <w:r w:rsidRPr="00AD5365">
        <w:t>- изменение вида (видов) использования земельного участка, или строений, сооружений на нем (из состава видов разрешенного использования), а также изменение их параметров (включая изменение размеров земельного участка) при подготовке и осуществлении строительства новых, реконструкции, перемещения или сноса существующих строений или сооружений, при осуществлении иных действий, приводящих к изменению параметров недвижимости.</w:t>
      </w:r>
    </w:p>
    <w:p w:rsidR="00260E32" w:rsidRPr="00AD5365" w:rsidRDefault="00260E32" w:rsidP="003F08F2">
      <w:pPr>
        <w:ind w:right="72" w:firstLine="567"/>
      </w:pPr>
      <w:r w:rsidRPr="00AD5365">
        <w:rPr>
          <w:b/>
        </w:rPr>
        <w:t>Инженерная, транспортная и социальная инфраструктуры</w:t>
      </w:r>
      <w:r w:rsidRPr="00AD5365">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260E32" w:rsidRPr="00AD5365" w:rsidRDefault="00260E32" w:rsidP="003F08F2">
      <w:pPr>
        <w:ind w:right="72" w:firstLine="567"/>
      </w:pPr>
      <w:r w:rsidRPr="00AD5365">
        <w:rPr>
          <w:b/>
        </w:rPr>
        <w:t xml:space="preserve">Кондоминиум </w:t>
      </w:r>
      <w:r w:rsidRPr="00AD5365">
        <w:t>- единый комплекс недвижимого имущества, включающий земельный участок в установленных границах и расположенное на нем жилое здание, иные объекты недвижимости, в котором отдельные части, предназначенные для жилых или иных целей (помещения), находятся в собственности граждан, юридических лиц, Российской Федерации, субъектов Российской Федерации, муниципальных образований (домовладельцев) - частной, государственной, муниципальной и иной формах собственности, а остальные части (общее имущество) находятся в их общей долевой собственности.</w:t>
      </w:r>
    </w:p>
    <w:p w:rsidR="00260E32" w:rsidRPr="00AD5365" w:rsidRDefault="00260E32" w:rsidP="00565C85">
      <w:pPr>
        <w:ind w:right="72" w:firstLine="567"/>
      </w:pPr>
      <w:r w:rsidRPr="00AD5365">
        <w:rPr>
          <w:b/>
        </w:rPr>
        <w:t xml:space="preserve">Коэффициент строительного использования земельного участка </w:t>
      </w:r>
      <w:r w:rsidRPr="00AD5365">
        <w:t>-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260E32" w:rsidRPr="00AD5365" w:rsidRDefault="00260E32" w:rsidP="00565C85">
      <w:pPr>
        <w:ind w:right="72" w:firstLine="567"/>
      </w:pPr>
      <w:r w:rsidRPr="00AD5365">
        <w:rPr>
          <w:b/>
        </w:rPr>
        <w:t xml:space="preserve">Красные линии </w:t>
      </w:r>
      <w:r w:rsidRPr="00AD5365">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260E32" w:rsidRPr="00AD5365" w:rsidRDefault="00260E32" w:rsidP="00565C85">
      <w:pPr>
        <w:ind w:right="72" w:firstLine="567"/>
        <w:rPr>
          <w:b/>
        </w:rPr>
      </w:pPr>
      <w:r w:rsidRPr="00AD5365">
        <w:rPr>
          <w:b/>
        </w:rPr>
        <w:t xml:space="preserve">Линии градостроительного регулирования – </w:t>
      </w:r>
      <w:r w:rsidRPr="00AD5365">
        <w:t>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260E32" w:rsidRPr="00AD5365" w:rsidRDefault="00260E32" w:rsidP="00565C85">
      <w:pPr>
        <w:ind w:right="72" w:firstLine="567"/>
      </w:pPr>
      <w:r w:rsidRPr="00AD5365">
        <w:rPr>
          <w:b/>
        </w:rPr>
        <w:t xml:space="preserve">Линии регулирования застройки </w:t>
      </w:r>
      <w:r w:rsidRPr="00AD5365">
        <w:t>-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260E32" w:rsidRPr="00AD5365" w:rsidRDefault="00260E32" w:rsidP="00565C85">
      <w:pPr>
        <w:ind w:right="72" w:firstLine="567"/>
      </w:pPr>
      <w:r w:rsidRPr="00AD5365">
        <w:rPr>
          <w:b/>
        </w:rPr>
        <w:t xml:space="preserve">Межевание </w:t>
      </w:r>
      <w:r w:rsidRPr="00AD5365">
        <w:t>-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260E32" w:rsidRPr="00AD5365" w:rsidRDefault="00260E32" w:rsidP="00565C85">
      <w:pPr>
        <w:ind w:right="72" w:firstLine="567"/>
      </w:pPr>
      <w:r w:rsidRPr="00AD5365">
        <w:rPr>
          <w:b/>
        </w:rPr>
        <w:t xml:space="preserve">Минимальные площадь и размеры земельных участков </w:t>
      </w:r>
      <w:r w:rsidRPr="00AD5365">
        <w:t xml:space="preserve">- показатели наименьшей площади и линейных размеров земельных участков, установленные: 1. Законами Свердловской области; 2. настоящими Правилами для соответствующих территориальных зон, выделенных на </w:t>
      </w:r>
      <w:r w:rsidRPr="00AD5365">
        <w:lastRenderedPageBreak/>
        <w:t>карте зонирования муниципального образования, 3. строительными нормами и правилами для определенных видов использования недвижимости (видов строительных объектов). 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w:t>
      </w:r>
    </w:p>
    <w:p w:rsidR="00260E32" w:rsidRPr="00AD5365" w:rsidRDefault="00260E32" w:rsidP="00565C85">
      <w:pPr>
        <w:ind w:right="72" w:firstLine="567"/>
      </w:pPr>
      <w:r w:rsidRPr="00AD5365">
        <w:rPr>
          <w:b/>
        </w:rPr>
        <w:t xml:space="preserve">Многоквартирный жилой дом </w:t>
      </w:r>
      <w:r w:rsidRPr="00AD5365">
        <w:t>- жилой дом, квартиры которого имеют выход на общие лестничные клетки, коридоры, галереи и общий для всего дома земельный участок.</w:t>
      </w:r>
    </w:p>
    <w:p w:rsidR="00260E32" w:rsidRPr="00AD5365" w:rsidRDefault="00260E32" w:rsidP="00565C85">
      <w:pPr>
        <w:ind w:right="72" w:firstLine="567"/>
      </w:pPr>
      <w:r w:rsidRPr="00AD5365">
        <w:rPr>
          <w:b/>
        </w:rPr>
        <w:t xml:space="preserve">Недвижимость </w:t>
      </w:r>
      <w:r w:rsidRPr="00AD5365">
        <w:t>-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w:t>
      </w:r>
    </w:p>
    <w:p w:rsidR="00260E32" w:rsidRPr="00AD5365" w:rsidRDefault="00260E32" w:rsidP="00565C85">
      <w:pPr>
        <w:ind w:right="72" w:firstLine="567"/>
        <w:rPr>
          <w:b/>
        </w:rPr>
      </w:pPr>
      <w:r w:rsidRPr="00AD5365">
        <w:rPr>
          <w:b/>
        </w:rPr>
        <w:t xml:space="preserve">Объект капитального строительства - </w:t>
      </w:r>
      <w:r w:rsidRPr="00AD5365">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260E32" w:rsidRPr="00AD5365" w:rsidRDefault="00260E32" w:rsidP="00565C85">
      <w:pPr>
        <w:ind w:right="72" w:firstLine="567"/>
      </w:pPr>
      <w:r w:rsidRPr="00AD5365">
        <w:rPr>
          <w:b/>
        </w:rPr>
        <w:t xml:space="preserve">Отклонения от Правил </w:t>
      </w:r>
      <w:r w:rsidRPr="00AD5365">
        <w:t>–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недостаточного размера, неудобной конфигурации, неблагоприятных (сложных) инженерно-геологических и иных характеристик.</w:t>
      </w:r>
    </w:p>
    <w:p w:rsidR="00260E32" w:rsidRPr="00AD5365" w:rsidRDefault="00260E32" w:rsidP="00565C85">
      <w:pPr>
        <w:ind w:right="72" w:firstLine="567"/>
        <w:rPr>
          <w:b/>
        </w:rPr>
      </w:pPr>
      <w:r w:rsidRPr="00AD5365">
        <w:rPr>
          <w:b/>
        </w:rPr>
        <w:t xml:space="preserve">Подразделение администрации – </w:t>
      </w:r>
      <w:r w:rsidRPr="00AD5365">
        <w:t>функциональное подразделение администрации городского округа (департамент, отдел, комитет, управление и другое), создаваемое Главой городского округа  в целях осуществления полномочий по предметам ведения городского округа, перспективного планирования, решения текущих вопросов жизнеобеспечения муниципального образования.</w:t>
      </w:r>
    </w:p>
    <w:p w:rsidR="00260E32" w:rsidRPr="00AD5365" w:rsidRDefault="00260E32" w:rsidP="00565C85">
      <w:pPr>
        <w:ind w:right="72" w:firstLine="567"/>
      </w:pPr>
      <w:r w:rsidRPr="00AD5365">
        <w:rPr>
          <w:b/>
        </w:rPr>
        <w:t xml:space="preserve">Прибрежная защитная полоса </w:t>
      </w:r>
      <w:r w:rsidRPr="00AD5365">
        <w:t>- часть водоохранной зоны, для которой вводятся дополнительные ограничения землепользования, застройки и природопользования.</w:t>
      </w:r>
    </w:p>
    <w:p w:rsidR="00260E32" w:rsidRPr="00AD5365" w:rsidRDefault="00260E32" w:rsidP="00565C85">
      <w:pPr>
        <w:ind w:right="72" w:firstLine="567"/>
      </w:pPr>
      <w:r w:rsidRPr="00AD5365">
        <w:rPr>
          <w:b/>
        </w:rPr>
        <w:t xml:space="preserve">Проектная документация </w:t>
      </w:r>
      <w:r w:rsidRPr="00AD5365">
        <w:t>–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для отдельных объектов и земельных участков (в отличие от градостроительной документации для массивов территории). Утвержденная, согласованная и получившая положительное заключение государственной экспертизы проектная документация является основанием для выдачи разрешения на строительство.</w:t>
      </w:r>
    </w:p>
    <w:p w:rsidR="00260E32" w:rsidRPr="00AD5365" w:rsidRDefault="00260E32" w:rsidP="00565C85">
      <w:pPr>
        <w:ind w:right="72" w:firstLine="567"/>
      </w:pPr>
      <w:r w:rsidRPr="00AD5365">
        <w:rPr>
          <w:b/>
        </w:rPr>
        <w:t>Процент застройки участка</w:t>
      </w:r>
      <w:r w:rsidRPr="00AD5365">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260E32" w:rsidRPr="00AD5365" w:rsidRDefault="00260E32" w:rsidP="00BB42F9">
      <w:pPr>
        <w:pStyle w:val="ConsPlusNormal"/>
        <w:widowControl/>
        <w:ind w:right="72" w:firstLine="567"/>
        <w:jc w:val="both"/>
      </w:pPr>
      <w:r w:rsidRPr="00AD5365">
        <w:rPr>
          <w:rFonts w:ascii="Times New Roman" w:hAnsi="Times New Roman"/>
          <w:b/>
          <w:sz w:val="24"/>
          <w:szCs w:val="24"/>
        </w:rPr>
        <w:t xml:space="preserve">Публичный сервитут </w:t>
      </w:r>
      <w:r w:rsidRPr="00AD5365">
        <w:rPr>
          <w:rFonts w:ascii="Times New Roman" w:hAnsi="Times New Roman"/>
          <w:sz w:val="24"/>
          <w:szCs w:val="24"/>
        </w:rPr>
        <w:t xml:space="preserve">- </w:t>
      </w:r>
      <w:r w:rsidRPr="00AD5365">
        <w:rPr>
          <w:rFonts w:ascii="Times New Roman" w:hAnsi="Times New Roman" w:cs="Times New Roman"/>
          <w:sz w:val="24"/>
          <w:szCs w:val="24"/>
        </w:rPr>
        <w:t>право ограниченного пользования чужим земельным участком</w:t>
      </w:r>
      <w:r w:rsidRPr="00AD5365">
        <w:rPr>
          <w:rFonts w:ascii="Times New Roman" w:hAnsi="Times New Roman"/>
          <w:sz w:val="24"/>
          <w:szCs w:val="24"/>
        </w:rPr>
        <w:t xml:space="preserve">, </w:t>
      </w:r>
      <w:r w:rsidRPr="00AD5365">
        <w:rPr>
          <w:rFonts w:ascii="Times New Roman" w:hAnsi="Times New Roman" w:cs="Times New Roman"/>
          <w:sz w:val="24"/>
          <w:szCs w:val="24"/>
        </w:rPr>
        <w:t>устанавливается законом или иным нормативным правовым актом Российской Федерации, нормативным правовым актом Свердловской области, нормативным правовым актом Шалинского городского округа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w:t>
      </w:r>
      <w:r w:rsidRPr="00AD5365">
        <w:t>.</w:t>
      </w:r>
    </w:p>
    <w:p w:rsidR="00260E32" w:rsidRPr="00AD5365" w:rsidRDefault="00260E32" w:rsidP="00565C85">
      <w:pPr>
        <w:ind w:right="72" w:firstLine="567"/>
      </w:pPr>
      <w:r w:rsidRPr="00AD5365">
        <w:rPr>
          <w:b/>
        </w:rPr>
        <w:t>Разрешенное использование земельных участков и иных объектов недвижимости</w:t>
      </w:r>
      <w:r w:rsidRPr="00AD5365">
        <w:rPr>
          <w:b/>
          <w:color w:val="FF0000"/>
        </w:rPr>
        <w:t xml:space="preserve"> </w:t>
      </w:r>
      <w:r w:rsidRPr="00AD5365">
        <w:rPr>
          <w:color w:val="FF0000"/>
        </w:rPr>
        <w:t xml:space="preserve">- </w:t>
      </w:r>
      <w:r w:rsidRPr="00AD5365">
        <w:t>использование недвижимости в соответствии с градостроительным регламентом, а также публичными сервитутами.</w:t>
      </w:r>
    </w:p>
    <w:p w:rsidR="00260E32" w:rsidRPr="00AD5365" w:rsidRDefault="00260E32" w:rsidP="00565C85">
      <w:pPr>
        <w:ind w:right="72" w:firstLine="567"/>
      </w:pPr>
      <w:r w:rsidRPr="00AD5365">
        <w:rPr>
          <w:b/>
        </w:rPr>
        <w:t xml:space="preserve">Разрешение на строительство </w:t>
      </w:r>
      <w:r w:rsidRPr="00AD5365">
        <w:t xml:space="preserve">– документ, удостоверяющий право собственника, владельца, арендатора или пользователя земельного участка, иного объекта недвижимости осуществить застройку земельного участка, строительство, реконструкцию здания, строения и </w:t>
      </w:r>
      <w:r w:rsidRPr="00AD5365">
        <w:lastRenderedPageBreak/>
        <w:t>сооружения, благоустройство территории. Предоставляется на основе проектной документации, согласованной и прошедшей экспертизу в установленном порядке.</w:t>
      </w:r>
    </w:p>
    <w:p w:rsidR="00260E32" w:rsidRPr="00AD5365" w:rsidRDefault="00260E32" w:rsidP="00565C85">
      <w:pPr>
        <w:ind w:right="72" w:firstLine="567"/>
        <w:rPr>
          <w:b/>
        </w:rPr>
      </w:pPr>
      <w:r w:rsidRPr="00AD5365">
        <w:rPr>
          <w:b/>
        </w:rPr>
        <w:t xml:space="preserve">Собственники земельных участков </w:t>
      </w:r>
      <w:r w:rsidRPr="00AD5365">
        <w:t>– лица, являющиеся собственниками земельных участков.</w:t>
      </w:r>
      <w:r w:rsidRPr="00AD5365">
        <w:rPr>
          <w:b/>
        </w:rPr>
        <w:t xml:space="preserve"> </w:t>
      </w:r>
    </w:p>
    <w:p w:rsidR="00260E32" w:rsidRPr="00AD5365" w:rsidRDefault="00260E32" w:rsidP="00565C85">
      <w:pPr>
        <w:ind w:right="72" w:firstLine="567"/>
      </w:pPr>
      <w:r w:rsidRPr="00AD5365">
        <w:rPr>
          <w:b/>
        </w:rPr>
        <w:t>Строительные изменения недвижимости</w:t>
      </w:r>
      <w:r w:rsidRPr="00AD5365">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260E32" w:rsidRPr="00AD5365" w:rsidRDefault="00260E32" w:rsidP="00565C85">
      <w:pPr>
        <w:ind w:right="72" w:firstLine="567"/>
      </w:pPr>
      <w:r w:rsidRPr="00AD5365">
        <w:rPr>
          <w:b/>
        </w:rPr>
        <w:t xml:space="preserve">Территории общего пользования </w:t>
      </w:r>
      <w:r w:rsidRPr="00AD5365">
        <w:t xml:space="preserve">– </w:t>
      </w:r>
      <w:bookmarkStart w:id="8" w:name="_Toc131897264"/>
      <w:r w:rsidRPr="00AD5365">
        <w:t>территории, которыми беспрепятственно пользуется неограниченный круг лиц (в том числе площади, улицы, проезды, набережные, скверы, бульвары);</w:t>
      </w:r>
    </w:p>
    <w:p w:rsidR="00260E32" w:rsidRPr="00AD5365" w:rsidRDefault="00260E32" w:rsidP="00565C85">
      <w:pPr>
        <w:ind w:right="72" w:firstLine="567"/>
      </w:pPr>
      <w:r w:rsidRPr="00AD5365">
        <w:rPr>
          <w:b/>
        </w:rPr>
        <w:t>Технические регламенты</w:t>
      </w:r>
      <w:r w:rsidRPr="00AD5365">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260E32" w:rsidRPr="00AD5365" w:rsidRDefault="00260E32" w:rsidP="0041433A">
      <w:pPr>
        <w:ind w:firstLine="567"/>
      </w:pPr>
      <w:r w:rsidRPr="00AD5365">
        <w:rPr>
          <w:b/>
        </w:rPr>
        <w:t xml:space="preserve">Частный сервитут - </w:t>
      </w:r>
      <w:r w:rsidRPr="00AD5365">
        <w:t>право ограниченного пользования чужим земельным участком, устанавливается в соответствии с гражданским законодательством.</w:t>
      </w:r>
    </w:p>
    <w:p w:rsidR="00260E32" w:rsidRPr="00AD5365" w:rsidRDefault="00260E32" w:rsidP="008B05A4">
      <w:pPr>
        <w:pStyle w:val="3"/>
      </w:pPr>
      <w:bookmarkStart w:id="9" w:name="_Toc477182175"/>
      <w:r w:rsidRPr="00AD5365">
        <w:t>Статья 2. Основания введения, назначение и состав Правил.</w:t>
      </w:r>
      <w:bookmarkEnd w:id="8"/>
      <w:bookmarkEnd w:id="9"/>
    </w:p>
    <w:p w:rsidR="00260E32" w:rsidRPr="00AD5365" w:rsidRDefault="00260E32" w:rsidP="003F08F2">
      <w:pPr>
        <w:ind w:right="72" w:firstLine="567"/>
      </w:pPr>
      <w:r w:rsidRPr="00AD5365">
        <w:t>1. Настоящие Правила, в соответствии с законодательством Российской Федерации - Земельным кодексом Российской Федерации, Градостроительным кодексом Российской Федерации вводят на территории муниципального образования систему регулирования землепользования и застройки, которая основана на зонировании - делении всей территории в границе муниципального образования на зоны с установлением для каждой из них единого градостроительного регламента по видам и параметрам разрешенного использования земельных участков в границах этих зон, с целью:</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60E32" w:rsidRPr="00AD5365" w:rsidRDefault="00260E32" w:rsidP="00BB42F9">
      <w:pPr>
        <w:ind w:right="72" w:firstLine="567"/>
      </w:pPr>
      <w:r w:rsidRPr="00AD5365">
        <w:t>2. Основанная на зонировании система регулирования землепользования и застройки предназначена для:</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реализации планов и программ развития территории муниципального образования систем инженерного обеспечения и социального обслуживания, сохранения природной и культурно-исторической среды;</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установления правовых гарантий по использованию и изменению вида разрешенного использования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lastRenderedPageBreak/>
        <w:t>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контроля  за соблюдением прав граждан и юридических лиц.</w:t>
      </w:r>
    </w:p>
    <w:p w:rsidR="00260E32" w:rsidRPr="00AD5365" w:rsidRDefault="00260E32" w:rsidP="00BB42F9">
      <w:pPr>
        <w:ind w:right="72" w:firstLine="567"/>
      </w:pPr>
      <w:r w:rsidRPr="00AD5365">
        <w:t>3. Настоящие Правила регламентируют деятельность должностных, а также физических и юридических лиц, в отношении:</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материалов градостроительного зонирования территории муниципального образования и установления градостроительных регламентов по видам и параметрам разрешенного использования земельных участков, иных объектов недвижимости;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разделения (межевания) территорий муниципального образования на земельные участки;</w:t>
      </w:r>
    </w:p>
    <w:p w:rsidR="00260E32" w:rsidRPr="00AD5365" w:rsidRDefault="00260E32" w:rsidP="00280699">
      <w:pPr>
        <w:pStyle w:val="a"/>
        <w:ind w:left="284" w:hanging="284"/>
        <w:rPr>
          <w:rFonts w:ascii="Times New Roman" w:hAnsi="Times New Roman"/>
          <w:sz w:val="24"/>
          <w:szCs w:val="24"/>
        </w:rPr>
      </w:pPr>
      <w:r w:rsidRPr="00AD5365">
        <w:rPr>
          <w:rFonts w:ascii="Times New Roman" w:hAnsi="Times New Roman"/>
          <w:sz w:val="24"/>
          <w:szCs w:val="24"/>
        </w:rPr>
        <w:t>разделению территории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населенных пунктов, ее дальнейшего строительного освоения и преобразования;</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предоставления прав на земельные участки физическим и юридическим лицам;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обоснования принятия решений об изъятии земельных участков для муниципальных нужд;</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согласования проектной документации;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приведения в соответствие с настоящими Правилами ранее утвержденной градостроительной документации;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предоставления разрешений на строительство, эксплуатацию вновь построенных, реконструированных объектов;</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контроля за использованием и изменениями разрешенного вида использования объектов недвижимости, применения штрафных санкций в случаях и порядке, установленных законодательством;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открытости и доступности для физических и юридических лиц информации о застройке и землепользовании, а также их участия в принятии решений по этим вопросам;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внесения дополнений и изменений в настоящие Правила, в том числе по инициативе граждан.</w:t>
      </w:r>
    </w:p>
    <w:p w:rsidR="00260E32" w:rsidRPr="00AD5365" w:rsidRDefault="00260E32" w:rsidP="00A838A0">
      <w:pPr>
        <w:ind w:right="74"/>
        <w:contextualSpacing/>
      </w:pPr>
      <w:r w:rsidRPr="00AD5365">
        <w:t>4. Настоящие Правила применяются наряду с:</w:t>
      </w:r>
    </w:p>
    <w:p w:rsidR="00260E32" w:rsidRPr="00AD5365" w:rsidRDefault="00260E32" w:rsidP="00A838A0">
      <w:pPr>
        <w:pStyle w:val="a"/>
        <w:tabs>
          <w:tab w:val="num" w:pos="360"/>
        </w:tabs>
        <w:ind w:left="360" w:right="74" w:hanging="360"/>
        <w:contextualSpacing/>
        <w:rPr>
          <w:rFonts w:ascii="Times New Roman" w:hAnsi="Times New Roman"/>
          <w:sz w:val="24"/>
          <w:szCs w:val="24"/>
        </w:rPr>
      </w:pPr>
      <w:r w:rsidRPr="00AD5365">
        <w:rPr>
          <w:rFonts w:ascii="Times New Roman" w:hAnsi="Times New Roman"/>
          <w:sz w:val="24"/>
          <w:szCs w:val="24"/>
        </w:rPr>
        <w:t>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260E32" w:rsidRPr="00AD5365" w:rsidRDefault="00260E32" w:rsidP="00A838A0">
      <w:pPr>
        <w:pStyle w:val="a"/>
        <w:tabs>
          <w:tab w:val="num" w:pos="360"/>
        </w:tabs>
        <w:ind w:left="360" w:right="74" w:hanging="360"/>
        <w:contextualSpacing/>
        <w:rPr>
          <w:rFonts w:ascii="Times New Roman" w:hAnsi="Times New Roman"/>
          <w:sz w:val="24"/>
          <w:szCs w:val="24"/>
        </w:rPr>
      </w:pPr>
      <w:r w:rsidRPr="00AD5365">
        <w:rPr>
          <w:rFonts w:ascii="Times New Roman" w:hAnsi="Times New Roman"/>
          <w:sz w:val="24"/>
          <w:szCs w:val="24"/>
        </w:rPr>
        <w:t>иными нормативными правовыми актами органов местного самоуправления Шалинского городского округа по вопросам регулирования землепользования и застройки. Указанные акты применяются в части, не противоречащей настоящим Правилам.</w:t>
      </w:r>
    </w:p>
    <w:p w:rsidR="00260E32" w:rsidRPr="00AD5365" w:rsidRDefault="00260E32" w:rsidP="003F08F2">
      <w:pPr>
        <w:ind w:right="72" w:firstLine="567"/>
      </w:pPr>
      <w:r w:rsidRPr="00AD5365">
        <w:t>5.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Шалинского городского округа, а также судебных органов - как основание для разрешения споров по вопросам землепользования и застройки.</w:t>
      </w:r>
    </w:p>
    <w:p w:rsidR="00260E32" w:rsidRPr="00AD5365" w:rsidRDefault="00260E32" w:rsidP="008B05A4">
      <w:pPr>
        <w:pStyle w:val="3"/>
      </w:pPr>
      <w:bookmarkStart w:id="10" w:name="_Toc131897265"/>
      <w:bookmarkStart w:id="11" w:name="_Toc477182176"/>
      <w:r w:rsidRPr="00AD5365">
        <w:lastRenderedPageBreak/>
        <w:t>Статья 3. Градостроительные регламенты и их применение.</w:t>
      </w:r>
      <w:bookmarkEnd w:id="10"/>
      <w:bookmarkEnd w:id="11"/>
    </w:p>
    <w:p w:rsidR="00260E32" w:rsidRPr="00AD5365" w:rsidRDefault="00260E32" w:rsidP="003F08F2">
      <w:pPr>
        <w:pStyle w:val="a"/>
        <w:numPr>
          <w:ilvl w:val="0"/>
          <w:numId w:val="0"/>
        </w:numPr>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1. Решения по застройке и землепользованию принимаются в соответствии с Генеральным планом развития Шалинского городского округа,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распространяются в равной мере на все расположенные в одной и той же зоне земельные участки, иные объекты недвижимости, независимо от форм собственности.</w:t>
      </w:r>
    </w:p>
    <w:p w:rsidR="00260E32" w:rsidRPr="00AD5365" w:rsidRDefault="00260E32" w:rsidP="008B05A4">
      <w:r w:rsidRPr="00AD5365">
        <w:rPr>
          <w:b/>
        </w:rPr>
        <w:t>Градостроительным регламентом определяется</w:t>
      </w:r>
      <w:r w:rsidRPr="00AD5365">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260E32" w:rsidRPr="00AD5365" w:rsidRDefault="00260E32" w:rsidP="003F08F2">
      <w:pPr>
        <w:pStyle w:val="a"/>
        <w:numPr>
          <w:ilvl w:val="0"/>
          <w:numId w:val="0"/>
        </w:numPr>
        <w:spacing w:before="0" w:beforeAutospacing="0" w:after="0" w:afterAutospacing="0"/>
        <w:ind w:right="74" w:firstLine="567"/>
        <w:jc w:val="left"/>
        <w:rPr>
          <w:rFonts w:ascii="Times New Roman" w:hAnsi="Times New Roman"/>
          <w:sz w:val="24"/>
          <w:szCs w:val="24"/>
        </w:rPr>
      </w:pPr>
      <w:r w:rsidRPr="00AD5365">
        <w:rPr>
          <w:rFonts w:ascii="Times New Roman" w:hAnsi="Times New Roman"/>
          <w:b/>
          <w:sz w:val="24"/>
          <w:szCs w:val="24"/>
        </w:rPr>
        <w:t>Действие градостроительного регламента не распространяется</w:t>
      </w:r>
      <w:r w:rsidRPr="00AD5365">
        <w:rPr>
          <w:rFonts w:ascii="Times New Roman" w:hAnsi="Times New Roman"/>
          <w:sz w:val="24"/>
          <w:szCs w:val="24"/>
        </w:rPr>
        <w:t xml:space="preserve"> на земельные участки: </w:t>
      </w:r>
    </w:p>
    <w:p w:rsidR="00260E32" w:rsidRPr="00AD5365" w:rsidRDefault="00260E32"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260E32" w:rsidRPr="00AD5365" w:rsidRDefault="00260E32"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2) в границах территорий общего пользования;</w:t>
      </w:r>
    </w:p>
    <w:p w:rsidR="00260E32" w:rsidRPr="00AD5365" w:rsidRDefault="00260E32"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3) занятых линейными объектами, а именно: транспортные и инженерно-технические коммуникации, в том числе железные дороги, автомобильные магистрали, улицы, дороги, проезды, использование территорий существующих и проектируемых автомобильных и железных дорог, а также технических зон инженерных сооружений и других линейных объектов, определяется их целевым назначением., перечни объектов, разрешенных к размещению в границах отвода указанных территорий, определяется соответствующими нормативными правовыми актами, утвержденными в установленном порядке. (статья 36 Градостроительного кодекса РФ № 190-ФЗ)</w:t>
      </w:r>
    </w:p>
    <w:p w:rsidR="00260E32" w:rsidRPr="00AD5365" w:rsidRDefault="00260E32" w:rsidP="00BB42F9">
      <w:pPr>
        <w:pStyle w:val="a"/>
        <w:numPr>
          <w:ilvl w:val="0"/>
          <w:numId w:val="0"/>
        </w:numPr>
        <w:ind w:right="72" w:firstLine="567"/>
        <w:rPr>
          <w:rFonts w:ascii="Times New Roman" w:hAnsi="Times New Roman"/>
          <w:sz w:val="24"/>
          <w:szCs w:val="24"/>
        </w:rPr>
      </w:pPr>
      <w:r w:rsidRPr="00AD5365">
        <w:rPr>
          <w:rFonts w:ascii="Times New Roman" w:hAnsi="Times New Roman"/>
          <w:b/>
          <w:sz w:val="24"/>
          <w:szCs w:val="24"/>
        </w:rPr>
        <w:t>Градостроительные регламенты не устанавливаются</w:t>
      </w:r>
      <w:r w:rsidRPr="00AD5365">
        <w:rPr>
          <w:rFonts w:ascii="Times New Roman" w:hAnsi="Times New Roman"/>
          <w:sz w:val="24"/>
          <w:szCs w:val="24"/>
        </w:rPr>
        <w:t xml:space="preserve"> для земель лесного фонда, земель водного фонда,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(статья 36 Градостроительного кодекса РФ № 190-ФЗ)</w:t>
      </w:r>
    </w:p>
    <w:p w:rsidR="00260E32" w:rsidRPr="00AD5365" w:rsidRDefault="00260E32" w:rsidP="00BB42F9">
      <w:pPr>
        <w:pStyle w:val="a"/>
        <w:numPr>
          <w:ilvl w:val="0"/>
          <w:numId w:val="0"/>
        </w:numPr>
        <w:ind w:right="72" w:firstLine="567"/>
        <w:rPr>
          <w:rFonts w:ascii="Times New Roman" w:hAnsi="Times New Roman"/>
          <w:sz w:val="24"/>
          <w:szCs w:val="24"/>
        </w:rPr>
      </w:pPr>
      <w:r w:rsidRPr="00AD5365">
        <w:rPr>
          <w:rFonts w:ascii="Times New Roman" w:hAnsi="Times New Roman"/>
          <w:sz w:val="24"/>
          <w:szCs w:val="24"/>
        </w:rPr>
        <w:t>В зонах особого градостроительного регулирования федерального, областного значения Правила действуют в части, не противоречащей установленным для этих зон ограничениям.</w:t>
      </w:r>
    </w:p>
    <w:p w:rsidR="00260E32" w:rsidRPr="00AD5365" w:rsidRDefault="00260E32" w:rsidP="003F08F2">
      <w:pPr>
        <w:ind w:right="72" w:firstLine="567"/>
      </w:pPr>
      <w:r w:rsidRPr="00AD5365">
        <w:t>Порядок использования территорий общего пользования на землях населенных пунктов Шалинского городского округа утверждается Думой Шалинского городского округа.</w:t>
      </w:r>
    </w:p>
    <w:p w:rsidR="00260E32" w:rsidRPr="00AD5365" w:rsidRDefault="00260E32" w:rsidP="00BB42F9">
      <w:pPr>
        <w:ind w:right="72" w:firstLine="567"/>
      </w:pPr>
      <w:r w:rsidRPr="00AD5365">
        <w:t>2. Для каждого земельного участка, иного объекта недвижимости, разрешенным считается такое использование, которое соответствует:</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основным градостроительным регламентам;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дополнительным градостроительным регламентам по условиям охраны памятников истории и архитектуры - в случаях, когда земельный участок, иной объект недвижимости расположен в зонах действия соответствующих ограничений;</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дополнительным градостроительным регламентам по экологическим условиям - в случаях, когда земельный участок, иной объект недвижимости расположен в зонах действия соответствующих ограничений;</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иным документально зафиксированным ограничениям на использование недвижимости (включая нормативные правовые акты и договоры об установлении публичных и частных сервитутов, иные документы).</w:t>
      </w:r>
    </w:p>
    <w:p w:rsidR="00260E32" w:rsidRPr="00AD5365" w:rsidRDefault="00260E32" w:rsidP="00BB42F9">
      <w:pPr>
        <w:ind w:right="72" w:firstLine="567"/>
      </w:pPr>
      <w:r w:rsidRPr="00AD5365">
        <w:lastRenderedPageBreak/>
        <w:t>3. Градостроительный регламент по видам разрешенного использования недвижимости включает:</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основные виды разрешенного использования недвижимости,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виды разрешенного использования, сопутствующие основным видам использования недвижимости, которые по отношению к последним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rsidR="00260E32" w:rsidRPr="00AD5365" w:rsidRDefault="00260E32" w:rsidP="003F08F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виды использования недвижимости, которые могут быть разрешены при соблюдении определенных условий (условно разрешенные), для которых необходимо получение специальных согласований с проведением публичных слушаний.</w:t>
      </w:r>
    </w:p>
    <w:p w:rsidR="00260E32" w:rsidRPr="00AD5365" w:rsidRDefault="00260E32" w:rsidP="00BB42F9">
      <w:pPr>
        <w:ind w:right="72" w:firstLine="567"/>
      </w:pPr>
      <w:r w:rsidRPr="00AD5365">
        <w:t>Виды использования недвижимости, отсутствующие в списках Правил, являются не разрешенными для соответствующей зоны и не могут быть разрешены, в том числе и по процедурам специальных согласований.</w:t>
      </w:r>
    </w:p>
    <w:p w:rsidR="00260E32" w:rsidRPr="00AD5365" w:rsidRDefault="00260E32" w:rsidP="00BB42F9">
      <w:pPr>
        <w:ind w:right="72" w:firstLine="567"/>
      </w:pPr>
      <w:r w:rsidRPr="00AD5365">
        <w:t>Для каждой зоны, выделенной на карте зонирования, устанавливаются, как правило, несколько видов разрешенного использования недвижимости.</w:t>
      </w:r>
    </w:p>
    <w:p w:rsidR="00260E32" w:rsidRPr="00AD5365" w:rsidRDefault="00260E32" w:rsidP="00BB42F9">
      <w:pPr>
        <w:ind w:right="72" w:firstLine="567"/>
      </w:pPr>
    </w:p>
    <w:p w:rsidR="00260E32" w:rsidRPr="00AD5365" w:rsidRDefault="00260E32" w:rsidP="00BB42F9">
      <w:pPr>
        <w:ind w:right="72" w:firstLine="567"/>
      </w:pPr>
      <w:r w:rsidRPr="00AD5365">
        <w:t>5. Градостроительные регламенты по параметрам разрешенного строительного изменения объектов недвижимости могут включать:</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минимальные отступы построек от границ земельных участков, фиксирующие "пятно застройки", за пределами которого возводить строения запрещено;</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предельную (максимальную и/или минимальную) этажность (высоту) построек;</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260E32" w:rsidRPr="00AD5365" w:rsidRDefault="00260E32" w:rsidP="00565C85">
      <w:pPr>
        <w:ind w:right="72" w:firstLine="567"/>
      </w:pPr>
      <w:r w:rsidRPr="00AD5365">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260E32" w:rsidRPr="00AD5365" w:rsidRDefault="00260E32" w:rsidP="00565C85">
      <w:pPr>
        <w:ind w:right="72" w:firstLine="567"/>
      </w:pPr>
      <w:r w:rsidRPr="00AD5365">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(зон), расположение которых требует отдельного земельного участка, являются объектами, для которых необходимо получение специальных согласований в порядке статьи 21 настоящих Правил.</w:t>
      </w:r>
    </w:p>
    <w:p w:rsidR="00260E32" w:rsidRPr="00AD5365" w:rsidRDefault="00260E32" w:rsidP="00565C85">
      <w:pPr>
        <w:pStyle w:val="3"/>
        <w:ind w:right="72"/>
        <w:rPr>
          <w:rFonts w:cs="Times New Roman"/>
          <w:szCs w:val="24"/>
        </w:rPr>
      </w:pPr>
      <w:bookmarkStart w:id="12" w:name="_Toc131897266"/>
      <w:bookmarkStart w:id="13" w:name="_Toc477182177"/>
      <w:r w:rsidRPr="00AD5365">
        <w:rPr>
          <w:rFonts w:cs="Times New Roman"/>
          <w:szCs w:val="24"/>
        </w:rPr>
        <w:t>Статья 4. Открытость и доступность информации о землепользовании и застройке.</w:t>
      </w:r>
      <w:bookmarkEnd w:id="12"/>
      <w:bookmarkEnd w:id="13"/>
    </w:p>
    <w:p w:rsidR="00260E32" w:rsidRPr="00AD5365" w:rsidRDefault="00260E32" w:rsidP="00565C85">
      <w:pPr>
        <w:ind w:right="72" w:firstLine="567"/>
      </w:pPr>
      <w:r w:rsidRPr="00AD5365">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260E32" w:rsidRPr="00AD5365" w:rsidRDefault="00260E32" w:rsidP="00565C85">
      <w:pPr>
        <w:ind w:right="72" w:firstLine="567"/>
      </w:pPr>
      <w:r w:rsidRPr="00AD5365">
        <w:t>Администрация ШГО обеспечивает возможность ознакомления с настоящими Правилами всем желающим путем:</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lastRenderedPageBreak/>
        <w:t>публикации Правил и открытой продажи их копий в соответствии с установленным Думой Шалинского городского округа порядком;</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предоставления Правил в администрации населенных пунктов, входящих в состав ШГО;</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размещения Правил в сети Интернет;</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создания условий для ознакомления с настоящими Правилами в полном комплекте входящих в их состав картографических и иных документов в администрации Шалинского городского округа и администрации населенных пунктов, входящих в состав ШГО;</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предоставления структурным подразделениям администрации городского округа,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 xml:space="preserve">размещения Правил в информационной системе обеспечения градостроительной деятельности. </w:t>
      </w:r>
    </w:p>
    <w:p w:rsidR="00260E32" w:rsidRPr="00AD5365" w:rsidRDefault="00260E32" w:rsidP="00BB42F9">
      <w:pPr>
        <w:pStyle w:val="a"/>
        <w:numPr>
          <w:ilvl w:val="0"/>
          <w:numId w:val="0"/>
        </w:numPr>
        <w:ind w:right="72" w:firstLine="567"/>
        <w:rPr>
          <w:rFonts w:ascii="Times New Roman" w:hAnsi="Times New Roman"/>
          <w:sz w:val="24"/>
          <w:szCs w:val="24"/>
        </w:rPr>
      </w:pPr>
      <w:r w:rsidRPr="00AD5365">
        <w:rPr>
          <w:rFonts w:ascii="Times New Roman" w:hAnsi="Times New Roman"/>
          <w:sz w:val="24"/>
          <w:szCs w:val="24"/>
        </w:rPr>
        <w:t>2. Граждане имеют право участвовать в принятии решений по вопросам землепользования и застройки в соответствии с законодательством и в порядке статьи 9 настоящих Правил.</w:t>
      </w:r>
    </w:p>
    <w:p w:rsidR="00260E32" w:rsidRPr="00AD5365" w:rsidRDefault="00260E32" w:rsidP="008B05A4">
      <w:pPr>
        <w:pStyle w:val="2"/>
      </w:pPr>
      <w:bookmarkStart w:id="14" w:name="_Toc131897267"/>
      <w:bookmarkStart w:id="15" w:name="_Toc477182178"/>
      <w:r w:rsidRPr="00AD5365">
        <w:t>Глава 1.2. Права использования недвижимости, возникшие до вступления в силу Правил.</w:t>
      </w:r>
      <w:bookmarkEnd w:id="14"/>
      <w:bookmarkEnd w:id="15"/>
    </w:p>
    <w:p w:rsidR="00260E32" w:rsidRPr="00AD5365" w:rsidRDefault="00260E32" w:rsidP="00565C85">
      <w:pPr>
        <w:pStyle w:val="3"/>
        <w:ind w:right="72"/>
        <w:rPr>
          <w:rFonts w:cs="Times New Roman"/>
          <w:szCs w:val="24"/>
        </w:rPr>
      </w:pPr>
      <w:bookmarkStart w:id="16" w:name="_Toc131897268"/>
      <w:bookmarkStart w:id="17" w:name="_Toc477182179"/>
      <w:r w:rsidRPr="00AD5365">
        <w:rPr>
          <w:rFonts w:cs="Times New Roman"/>
          <w:szCs w:val="24"/>
        </w:rPr>
        <w:t>Статья 5. Общие положения, относящиеся к ранее возникшим правам.</w:t>
      </w:r>
      <w:bookmarkEnd w:id="16"/>
      <w:bookmarkEnd w:id="17"/>
    </w:p>
    <w:p w:rsidR="00260E32" w:rsidRPr="00AD5365" w:rsidRDefault="00260E32" w:rsidP="00565C85">
      <w:pPr>
        <w:ind w:left="360" w:right="72" w:hanging="360"/>
      </w:pPr>
      <w:r w:rsidRPr="00AD5365">
        <w:t>1. Принятые до введения в действие настоящих Правил нормативные правовые акты городского округа по вопросам землепользования и застройки применяются в части, не противоречащей настоящим Правилам.</w:t>
      </w:r>
    </w:p>
    <w:p w:rsidR="00260E32" w:rsidRPr="00AD5365" w:rsidRDefault="00260E32" w:rsidP="00565C85">
      <w:pPr>
        <w:ind w:left="360" w:right="72" w:hanging="360"/>
      </w:pPr>
      <w:r w:rsidRPr="00AD5365">
        <w:t>2.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260E32" w:rsidRPr="00AD5365" w:rsidRDefault="00260E32" w:rsidP="00565C85">
      <w:pPr>
        <w:ind w:left="360" w:right="72" w:hanging="360"/>
      </w:pPr>
      <w:r w:rsidRPr="00AD5365">
        <w:t>3. Земельные участки и прочно связанные с ним объекты недвижимости, существовавшие до вступления в силу настоящих Правил, являются несоответствующими настоящим Правилам в случаях, когда эти объекты:</w:t>
      </w:r>
    </w:p>
    <w:p w:rsidR="00260E32" w:rsidRPr="00AD5365" w:rsidRDefault="00260E32" w:rsidP="00565C8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имеют вид/виды использования, которые не поименованы как разрешенные для соответствующих территориальных зон (статья 33 настоящих Правил);</w:t>
      </w:r>
    </w:p>
    <w:p w:rsidR="00260E32" w:rsidRPr="00AD5365" w:rsidRDefault="00260E32" w:rsidP="00565C85">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в градостроительных регламентах статьей 33 настоящих Правил применительно к соответствующим зонам. </w:t>
      </w:r>
    </w:p>
    <w:p w:rsidR="00260E32" w:rsidRPr="00AD5365" w:rsidRDefault="00260E32" w:rsidP="00565C85">
      <w:pPr>
        <w:ind w:right="72" w:firstLine="567"/>
      </w:pPr>
      <w:r w:rsidRPr="00AD5365">
        <w:t>4. Постановлением Главы Шалинского городского округа</w:t>
      </w:r>
      <w:r w:rsidRPr="00AD5365">
        <w:rPr>
          <w:color w:val="FF0000"/>
        </w:rPr>
        <w:t xml:space="preserve"> </w:t>
      </w:r>
      <w:r w:rsidRPr="00AD5365">
        <w:t>может быть придан статус несоответствия:</w:t>
      </w:r>
    </w:p>
    <w:p w:rsidR="00260E32" w:rsidRPr="00AD5365" w:rsidRDefault="00260E32"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производственным и иным объектам, чьи санитарно-защитные зоны распространяются за пределы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260E32" w:rsidRPr="00AD5365" w:rsidRDefault="00260E32"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w:t>
      </w:r>
    </w:p>
    <w:p w:rsidR="00260E32" w:rsidRPr="00AD5365" w:rsidRDefault="00260E32" w:rsidP="008B05A4">
      <w:pPr>
        <w:pStyle w:val="3"/>
      </w:pPr>
      <w:bookmarkStart w:id="18" w:name="_Toc131897269"/>
      <w:bookmarkStart w:id="19" w:name="_Toc477182180"/>
      <w:r w:rsidRPr="00AD5365">
        <w:lastRenderedPageBreak/>
        <w:t>Статья 6. Использование и строительные изменения объектов недвижимости, несоответствующих Правилам.</w:t>
      </w:r>
      <w:bookmarkEnd w:id="18"/>
      <w:bookmarkEnd w:id="19"/>
    </w:p>
    <w:p w:rsidR="00260E32" w:rsidRPr="00AD5365" w:rsidRDefault="00260E32" w:rsidP="006355A6">
      <w:pPr>
        <w:ind w:right="72" w:firstLine="567"/>
      </w:pPr>
      <w:r w:rsidRPr="00AD5365">
        <w:t>1. Объекты недвижимости, поименованные в статье 5, а также ставшие несоответствующими после внесения дополнений и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260E32" w:rsidRPr="00AD5365" w:rsidRDefault="00260E32" w:rsidP="006355A6">
      <w:pPr>
        <w:ind w:right="72" w:firstLine="567"/>
      </w:pPr>
      <w:r w:rsidRPr="00AD5365">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Шалинского городского округа, принятом на основании решения Комиссии по застройке и землепользованию,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260E32" w:rsidRPr="00AD5365" w:rsidRDefault="00260E32" w:rsidP="006355A6">
      <w:pPr>
        <w:ind w:right="72" w:firstLine="567"/>
      </w:pPr>
      <w:r w:rsidRPr="00AD5365">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260E32" w:rsidRPr="00AD5365" w:rsidRDefault="00260E32" w:rsidP="006355A6">
      <w:pPr>
        <w:ind w:right="72" w:firstLine="567"/>
      </w:pPr>
      <w:r w:rsidRPr="00AD5365">
        <w:t>2. Все изменения несоответствующих объектов, осуществляемые путем изменения видов их использования, строительных параметров, могут производиться только в направлении приведения их в соответствие с настоящими Правилами.</w:t>
      </w:r>
    </w:p>
    <w:p w:rsidR="00260E32" w:rsidRPr="00AD5365" w:rsidRDefault="00260E32" w:rsidP="006355A6">
      <w:pPr>
        <w:ind w:right="72" w:firstLine="567"/>
      </w:pPr>
      <w:r w:rsidRPr="00AD5365">
        <w:t>Площадь и строительный объем объектов недвижимости, вид/виды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260E32" w:rsidRPr="00AD5365" w:rsidRDefault="00260E32" w:rsidP="006355A6">
      <w:pPr>
        <w:ind w:right="72" w:firstLine="567"/>
      </w:pPr>
      <w:r w:rsidRPr="00AD5365">
        <w:t>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260E32" w:rsidRPr="00AD5365" w:rsidRDefault="00260E32" w:rsidP="006355A6">
      <w:pPr>
        <w:ind w:right="72" w:firstLine="567"/>
      </w:pPr>
      <w:r w:rsidRPr="00AD5365">
        <w:t>Несоответствующий вид использования недвижимости не может быть заменен на иной несоответствующий вид использования.</w:t>
      </w:r>
    </w:p>
    <w:p w:rsidR="00260E32" w:rsidRPr="00AD5365" w:rsidRDefault="00260E32" w:rsidP="006355A6">
      <w:pPr>
        <w:ind w:right="72" w:firstLine="567"/>
      </w:pPr>
      <w:r w:rsidRPr="00AD5365">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260E32" w:rsidRPr="00AD5365" w:rsidRDefault="00260E32" w:rsidP="006355A6">
      <w:pPr>
        <w:ind w:right="72" w:firstLine="567"/>
      </w:pPr>
      <w:r w:rsidRPr="00AD5365">
        <w:t>Если несоответствующий настоящим Правилам вид использования недвижимости (земельного участка, здания или сооружения) прерывается на 18 месяцев подряд, то он не может быть возобновлен по прошествии указанного срока. В этом случае владелец объекта недвижимости обязан обеспечить его использование в соответствии с настоящими Правилами.</w:t>
      </w:r>
    </w:p>
    <w:p w:rsidR="00260E32" w:rsidRPr="00AD5365" w:rsidRDefault="00260E32" w:rsidP="006355A6">
      <w:pPr>
        <w:ind w:right="72" w:firstLine="567"/>
      </w:pPr>
      <w:r w:rsidRPr="00AD5365">
        <w:t>3. Статус несоответствия, приданный объектам недвижимости по критериям, перечисленным в пунктах 3 и 4 статьи 5 настоящих Правил, фиксируется в документах учета недвижимого имущества, а также регистрации прав на недвижимость.</w:t>
      </w:r>
    </w:p>
    <w:p w:rsidR="00260E32" w:rsidRPr="00AD5365" w:rsidRDefault="00260E32" w:rsidP="008B05A4">
      <w:pPr>
        <w:pStyle w:val="2"/>
      </w:pPr>
      <w:bookmarkStart w:id="20" w:name="_Toc131897270"/>
      <w:bookmarkStart w:id="21" w:name="_Toc477182181"/>
      <w:r w:rsidRPr="00AD5365">
        <w:t>Глава 1.3. Участники отношений, возникающих по поводу землепользования и застройки.</w:t>
      </w:r>
      <w:bookmarkEnd w:id="20"/>
      <w:bookmarkEnd w:id="21"/>
    </w:p>
    <w:p w:rsidR="00260E32" w:rsidRPr="00AD5365" w:rsidRDefault="00260E32" w:rsidP="008B05A4">
      <w:pPr>
        <w:pStyle w:val="3"/>
      </w:pPr>
      <w:bookmarkStart w:id="22" w:name="_Toc131897271"/>
      <w:bookmarkStart w:id="23" w:name="_Toc477182182"/>
      <w:r w:rsidRPr="00AD5365">
        <w:t>Статья 7. Лица, осуществляющие землепользование и застройку.</w:t>
      </w:r>
      <w:bookmarkEnd w:id="22"/>
      <w:bookmarkEnd w:id="23"/>
    </w:p>
    <w:p w:rsidR="00260E32" w:rsidRPr="00AD5365" w:rsidRDefault="00260E32" w:rsidP="00BB42F9">
      <w:pPr>
        <w:ind w:right="72" w:firstLine="567"/>
      </w:pPr>
      <w:r w:rsidRPr="00AD5365">
        <w:t>1. Настоящие Правила регулируют действия физических и юридических лиц, которые:</w:t>
      </w:r>
    </w:p>
    <w:p w:rsidR="00260E32" w:rsidRPr="00AD5365" w:rsidRDefault="00260E32" w:rsidP="006355A6">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участвуют в торгах (конкурсах, аукционах), подготавливаемых и проводимых администрацией ШГО по предоставлению прав собственности или аренды на сформированные земельные участки в целях нового строительства или реконструкции;</w:t>
      </w:r>
    </w:p>
    <w:p w:rsidR="00260E32" w:rsidRPr="00AD5365" w:rsidRDefault="00260E32" w:rsidP="006355A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обращаются в администрацию ШГО с заявкой о предоставлении земельного участка (участков) для нового строительства, реконструкции и осуществляют действия по формированию земельных участков как объектов недвижимости;</w:t>
      </w:r>
    </w:p>
    <w:p w:rsidR="00260E32" w:rsidRPr="00AD5365" w:rsidRDefault="00260E32"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260E32" w:rsidRPr="00AD5365" w:rsidRDefault="00260E32" w:rsidP="006355A6">
      <w:pPr>
        <w:ind w:right="72" w:firstLine="567"/>
      </w:pPr>
      <w:r w:rsidRPr="00AD5365">
        <w:t>2. Указанные в пункте 1 настоящей статьи и другие действия могут также регулироваться иными нормативными правовыми актами органов местного самоуправления Шалинского городского округа, детализирующими нормы настоящих Правил. К другим действиям физических и юридических лиц относятся:</w:t>
      </w:r>
    </w:p>
    <w:p w:rsidR="00260E32" w:rsidRPr="00AD5365" w:rsidRDefault="00260E32" w:rsidP="00556FF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rsidR="00260E32" w:rsidRPr="00AD5365" w:rsidRDefault="00260E32" w:rsidP="00556FF3">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разделение (межевание) территории сложившейся застройки на земельные участки;</w:t>
      </w:r>
    </w:p>
    <w:p w:rsidR="00260E32" w:rsidRPr="00AD5365" w:rsidRDefault="00260E32" w:rsidP="00556FF3">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иные действия, связанные с подготовкой и реализацией общественных или частных планов по застройке и землепользованию.</w:t>
      </w:r>
    </w:p>
    <w:p w:rsidR="00260E32" w:rsidRPr="00AD5365" w:rsidRDefault="00260E32" w:rsidP="00556FF3">
      <w:pPr>
        <w:ind w:right="72" w:firstLine="567"/>
      </w:pPr>
      <w:r w:rsidRPr="00AD5365">
        <w:t>3. Лица, осуществляющие на территории муниципального образования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260E32" w:rsidRPr="00AD5365" w:rsidRDefault="00260E32" w:rsidP="008B05A4">
      <w:pPr>
        <w:pStyle w:val="3"/>
      </w:pPr>
      <w:bookmarkStart w:id="24" w:name="_Toc131897272"/>
      <w:bookmarkStart w:id="25" w:name="_Toc477182183"/>
      <w:r w:rsidRPr="00AD5365">
        <w:t>Статья 8. Комиссия по землепользованию и застройке. Структурные подразделения администрации Шалинского городского округа</w:t>
      </w:r>
      <w:r w:rsidRPr="00AD5365">
        <w:rPr>
          <w:color w:val="FF0000"/>
        </w:rPr>
        <w:t xml:space="preserve"> </w:t>
      </w:r>
      <w:r w:rsidRPr="00AD5365">
        <w:t>и иные органы, уполномоченные регулировать и контролировать застройку и землепользование.</w:t>
      </w:r>
      <w:bookmarkEnd w:id="24"/>
      <w:bookmarkEnd w:id="25"/>
    </w:p>
    <w:p w:rsidR="00260E32" w:rsidRPr="00AD5365" w:rsidRDefault="00260E32" w:rsidP="005D47D3">
      <w:pPr>
        <w:ind w:right="72" w:firstLine="567"/>
      </w:pPr>
      <w:r w:rsidRPr="00AD5365">
        <w:t>1. Комиссия является постоянно действующим консультативным органом при администрации Шалинского городского округа и формируется для обеспечения реализации настоящих Правил.</w:t>
      </w:r>
    </w:p>
    <w:p w:rsidR="00260E32" w:rsidRPr="00AD5365" w:rsidRDefault="00260E32" w:rsidP="005D47D3">
      <w:pPr>
        <w:ind w:right="72" w:firstLine="567"/>
      </w:pPr>
      <w:r w:rsidRPr="00AD5365">
        <w:t>Комиссия формируется на основании постановления администрации Шалинского городского округа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постановлением администрации Шалинского городского округа.</w:t>
      </w:r>
    </w:p>
    <w:p w:rsidR="00260E32" w:rsidRPr="00AD5365" w:rsidRDefault="00260E32" w:rsidP="00BB42F9">
      <w:pPr>
        <w:ind w:right="72" w:firstLine="567"/>
      </w:pPr>
      <w:r w:rsidRPr="00AD5365">
        <w:t>Комиссия по застройке и землепользованию:</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рассматривает заявки на предоставление земельных участков для строительства объектов, требующих получения специальных согласований;</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рассматривает заявки на строительство и изменение видов использования недвижимости, требующих получения специального согласования;</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проводит публичные слушания в случаях и порядке, определенных статьей 9 настоящих Правил;</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подготавливает Главе Шалинского городского округа  рекомендации по результатам публичных слушаний, в том числе рекомендации о предоставлении специальных согласований и разрешений на отклонения от Правил, рекомендации по досудебному урегулированию споров в связи с обращениями физических и юридических лиц по поводу решений органов администрации городского округа, касающихся вопросов землепользования и застройки;</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rsidR="00260E32" w:rsidRPr="00AD5365" w:rsidRDefault="00260E32" w:rsidP="00BB42F9">
      <w:pPr>
        <w:ind w:right="72" w:firstLine="567"/>
      </w:pPr>
      <w:r w:rsidRPr="00AD5365">
        <w:lastRenderedPageBreak/>
        <w:t>Председателем Комиссии является Глава ШГО.</w:t>
      </w:r>
    </w:p>
    <w:p w:rsidR="00260E32" w:rsidRPr="00AD5365" w:rsidRDefault="00260E32" w:rsidP="00BB42F9">
      <w:pPr>
        <w:ind w:right="72" w:firstLine="567"/>
      </w:pPr>
      <w:r w:rsidRPr="00AD5365">
        <w:t>По должности в состав Комиссии входят специалисты администрации:</w:t>
      </w:r>
    </w:p>
    <w:p w:rsidR="00260E32" w:rsidRPr="00AD5365" w:rsidRDefault="00260E32" w:rsidP="00BB42F9">
      <w:pPr>
        <w:ind w:right="72" w:firstLine="567"/>
      </w:pPr>
      <w:r w:rsidRPr="00AD5365">
        <w:t>По решению Думы ШГО в состав Комиссии включается 2 депутата.</w:t>
      </w:r>
    </w:p>
    <w:p w:rsidR="00260E32" w:rsidRPr="00AD5365" w:rsidRDefault="00260E32" w:rsidP="00565C85">
      <w:pPr>
        <w:ind w:right="72" w:firstLine="567"/>
      </w:pPr>
      <w:r w:rsidRPr="00AD5365">
        <w:t>В состав Комиссии назначается 2 человека, представляющих общественные и частные интересы граждан, владельцев недвижимости, коммерческих и иных организаций.</w:t>
      </w:r>
    </w:p>
    <w:p w:rsidR="00260E32" w:rsidRPr="00AD5365" w:rsidRDefault="00260E32" w:rsidP="00565C85">
      <w:pPr>
        <w:ind w:right="72" w:firstLine="567"/>
      </w:pPr>
      <w:r w:rsidRPr="00AD5365">
        <w:t>Указанные лица не могут являться государственными или муниципальными служащими.</w:t>
      </w:r>
    </w:p>
    <w:p w:rsidR="00260E32" w:rsidRPr="00AD5365" w:rsidRDefault="00260E32" w:rsidP="00565C85">
      <w:pPr>
        <w:ind w:right="72" w:firstLine="567"/>
      </w:pPr>
      <w:r w:rsidRPr="00AD5365">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260E32" w:rsidRPr="00AD5365" w:rsidRDefault="00260E32" w:rsidP="00565C85">
      <w:pPr>
        <w:ind w:right="72" w:firstLine="567"/>
      </w:pPr>
      <w:r w:rsidRPr="00AD5365">
        <w:t>Секретарь Комиссии является специалистом администрации и не входит в ее состав.</w:t>
      </w:r>
    </w:p>
    <w:p w:rsidR="00260E32" w:rsidRPr="00AD5365" w:rsidRDefault="00260E32" w:rsidP="00565C85">
      <w:pPr>
        <w:ind w:right="72" w:firstLine="567"/>
      </w:pPr>
      <w:r w:rsidRPr="00AD5365">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260E32" w:rsidRPr="00AD5365" w:rsidRDefault="00260E32" w:rsidP="00565C85">
      <w:pPr>
        <w:ind w:right="72" w:firstLine="567"/>
      </w:pPr>
      <w:r w:rsidRPr="00AD5365">
        <w:t>2. Комиссия по землепользованию и застройке является подразделением администрации ШГО, выполняющим функции органов местного самоуправления по вопросам регулировании градостроительной (строительной) деятельности на территории муниципального образования, осуществляет свою деятельность в соответствии с настоящими Правилами и Положением, утверждаемым постановлением администрации ШГО.</w:t>
      </w:r>
    </w:p>
    <w:p w:rsidR="00260E32" w:rsidRPr="00AD5365" w:rsidRDefault="00260E32" w:rsidP="00565C85">
      <w:pPr>
        <w:ind w:right="72" w:firstLine="567"/>
      </w:pPr>
      <w:r w:rsidRPr="00AD5365">
        <w:t>В обязанности Комиссия по землепользованию и застройке в части реализации и применения настоящих Правил входит:</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подготовка для Главы администрации ШГО</w:t>
      </w:r>
      <w:r w:rsidRPr="00AD5365">
        <w:rPr>
          <w:rFonts w:ascii="Times New Roman" w:hAnsi="Times New Roman"/>
          <w:color w:val="FF0000"/>
          <w:sz w:val="24"/>
          <w:szCs w:val="24"/>
        </w:rPr>
        <w:t xml:space="preserve"> </w:t>
      </w:r>
      <w:r w:rsidRPr="00AD5365">
        <w:rPr>
          <w:rFonts w:ascii="Times New Roman" w:hAnsi="Times New Roman"/>
          <w:sz w:val="24"/>
          <w:szCs w:val="24"/>
        </w:rPr>
        <w:t>и Думы ШГО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участие в подготовке документов по предоставлению физическим и юридическим лицам земельных участков для строительства, реконструкции;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участие в согласовании градостроительной и проектной документации на соответствие настоящим Правилам и строительным нормам, предоставление разрешений на строительство, участие в приемке завершенных строительством объектов;</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предоставление по запросу Комиссии заключений по вопросам специальных согласований, отклонений от Правил до выдачи разрешения на строительство;</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организация и ведение градостроительного кадастра - информационной системы мониторинга процессов землепользования и застройки, состояния инженерно-технической инфраструктуры, экологической обстановки, состояния фонда застройки;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ведение карты зонирования и внесение в нее утвержденных дополнений и изменений;</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предоставление заинтересованным лицам информации, которая содержится в Правилах и утвержденной градостроительной документации;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проведение проверок строящихся, реконструируемых объектов (независимо от форм собственности и источников финансирования) на соблюдение технологии выполнения строительно-монтажных работ, соответствие строительства утвержденной проектной документации и на соблюдение организационно-правового порядка строительства, реконструкции;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другие обязанности.</w:t>
      </w:r>
    </w:p>
    <w:p w:rsidR="00260E32" w:rsidRPr="00AD5365" w:rsidRDefault="00260E32" w:rsidP="00D172A0">
      <w:pPr>
        <w:ind w:right="72" w:firstLine="567"/>
      </w:pPr>
      <w:r w:rsidRPr="00AD5365">
        <w:t>4. Администрация ШГО осуществляет свою деятельность на основании земельного законодательства Российской Федерации, Свердловской области, местных нормативных правовых актов, включая настоящие Правила, и Положения, утвержденные Главой Шалинского городского округа.</w:t>
      </w:r>
    </w:p>
    <w:p w:rsidR="00260E32" w:rsidRPr="00AD5365" w:rsidRDefault="00260E32" w:rsidP="00BB42F9">
      <w:pPr>
        <w:ind w:right="72"/>
      </w:pPr>
      <w:r w:rsidRPr="00AD5365">
        <w:t>По вопросам реализации и применения настоящих Правил администрация ШГО:</w:t>
      </w:r>
    </w:p>
    <w:p w:rsidR="00260E32" w:rsidRPr="00AD5365" w:rsidRDefault="00260E32" w:rsidP="00D172A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по запросу Комиссии по застройке и землепользованию предоставляет ей заключения относительно специальных согласований, иных вопросов.</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участвует в разработке и осуществлении местной земельной политики и программ земельной реформы, в том числе путем внесения предложений о дополнении и изменении Правил;</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участвует в организации торгов - аукционов, конкурсов по продаже земельных участков, а также права аренды земельных участков, участвует в проведении переговоров с заявителями о предоставлении земельных участков на правах собственности, аренды;</w:t>
      </w:r>
    </w:p>
    <w:p w:rsidR="00260E32" w:rsidRPr="00AD5365" w:rsidRDefault="00260E32"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согласовывает решения о предоставлении и изъятии земельных участков;</w:t>
      </w:r>
    </w:p>
    <w:p w:rsidR="00260E32" w:rsidRPr="00AD5365" w:rsidRDefault="00260E32"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осуществляет муниципальный контроль за использованием и охраной земель; </w:t>
      </w:r>
    </w:p>
    <w:p w:rsidR="00260E32" w:rsidRPr="00AD5365" w:rsidRDefault="00260E32" w:rsidP="00990811">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осуществляет иные функции в соответствии с законодательством и Положением об управлении.</w:t>
      </w:r>
    </w:p>
    <w:p w:rsidR="00260E32" w:rsidRPr="00AD5365" w:rsidRDefault="00260E32" w:rsidP="00990811">
      <w:pPr>
        <w:ind w:right="72" w:firstLine="567"/>
      </w:pPr>
      <w:r w:rsidRPr="00AD5365">
        <w:t>5. По вопросам применения настоящих Правил органы по охране и использованию памятников истории и архитектуры осуществляют свою деятельность в соответствии с законодательством Российской Федерации, Свердловской области.</w:t>
      </w:r>
    </w:p>
    <w:p w:rsidR="00260E32" w:rsidRPr="00AD5365" w:rsidRDefault="00260E32" w:rsidP="00990811">
      <w:pPr>
        <w:ind w:right="74" w:firstLine="567"/>
      </w:pPr>
      <w:r w:rsidRPr="00AD5365">
        <w:t>6. По вопросам реализации и применения настоящих Правил иные органы:</w:t>
      </w:r>
    </w:p>
    <w:p w:rsidR="00260E32" w:rsidRPr="00AD5365" w:rsidRDefault="00260E32" w:rsidP="0099081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 запросу Комиссии по застройке и землепользованию предоставляют ей заключения по вопросам, связанным с проведением публичных слушаний;</w:t>
      </w:r>
    </w:p>
    <w:p w:rsidR="00260E32" w:rsidRPr="00AD5365" w:rsidRDefault="00260E32"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260E32" w:rsidRPr="00AD5365" w:rsidRDefault="00260E32" w:rsidP="008B05A4">
      <w:pPr>
        <w:pStyle w:val="2"/>
      </w:pPr>
      <w:bookmarkStart w:id="26" w:name="_Toc477182184"/>
      <w:bookmarkStart w:id="27" w:name="_Toc131897273"/>
      <w:r w:rsidRPr="00AD5365">
        <w:t>Глава 1.4. Положение о проведении публичных слушаний по вопросам землепользования и застройки</w:t>
      </w:r>
      <w:bookmarkEnd w:id="26"/>
    </w:p>
    <w:p w:rsidR="00260E32" w:rsidRPr="00AD5365" w:rsidRDefault="00260E32" w:rsidP="008B05A4">
      <w:pPr>
        <w:pStyle w:val="3"/>
      </w:pPr>
      <w:bookmarkStart w:id="28" w:name="_Toc477182185"/>
      <w:r w:rsidRPr="00AD5365">
        <w:t>Статья 9. Проведение публичных слушаний по вопросам землепользования и застройки.</w:t>
      </w:r>
      <w:bookmarkEnd w:id="27"/>
      <w:bookmarkEnd w:id="28"/>
    </w:p>
    <w:p w:rsidR="00260E32" w:rsidRPr="00AD5365" w:rsidRDefault="00260E32" w:rsidP="00990811">
      <w:pPr>
        <w:ind w:right="72" w:firstLine="567"/>
      </w:pPr>
      <w:bookmarkStart w:id="29" w:name="_Toc131897289"/>
      <w:bookmarkStart w:id="30" w:name="_Toc131897274"/>
      <w:r w:rsidRPr="00AD5365">
        <w:t>1. Общие положения о публичных слушаниях:</w:t>
      </w:r>
    </w:p>
    <w:p w:rsidR="00260E32" w:rsidRPr="00AD5365" w:rsidRDefault="00260E32" w:rsidP="00990811">
      <w:pPr>
        <w:ind w:right="72" w:firstLine="567"/>
      </w:pPr>
      <w:r w:rsidRPr="00AD5365">
        <w:t xml:space="preserve">1.1 Публичные слушания проводятся в соответствии с Градостроительным кодексом Российской Федерации, законодательством субъекта Российской Федерации о градостроительной деятельности, Уставом муниципального образования, настоящими Правилами, иными нормативными правовыми актами органов местного самоуправления. </w:t>
      </w:r>
    </w:p>
    <w:p w:rsidR="00260E32" w:rsidRPr="00AD5365" w:rsidRDefault="00260E32" w:rsidP="00990811">
      <w:pPr>
        <w:ind w:right="72" w:firstLine="567"/>
      </w:pPr>
      <w:r w:rsidRPr="00AD5365">
        <w:t>2.1. Публичные слушания проводятся с целью:</w:t>
      </w:r>
    </w:p>
    <w:p w:rsidR="00260E32" w:rsidRPr="00AD5365" w:rsidRDefault="00260E32" w:rsidP="00D2192F">
      <w:pPr>
        <w:pStyle w:val="a"/>
        <w:rPr>
          <w:rFonts w:ascii="Times New Roman" w:hAnsi="Times New Roman"/>
          <w:sz w:val="24"/>
        </w:rPr>
      </w:pPr>
      <w:r w:rsidRPr="00AD5365">
        <w:rPr>
          <w:rFonts w:ascii="Times New Roman" w:hAnsi="Times New Roman"/>
          <w:sz w:val="24"/>
        </w:rPr>
        <w:t>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260E32" w:rsidRPr="00AD5365" w:rsidRDefault="00260E32" w:rsidP="00D2192F">
      <w:pPr>
        <w:pStyle w:val="a"/>
        <w:rPr>
          <w:rFonts w:ascii="Times New Roman" w:hAnsi="Times New Roman"/>
          <w:sz w:val="24"/>
        </w:rPr>
      </w:pPr>
      <w:r w:rsidRPr="00AD5365">
        <w:rPr>
          <w:rFonts w:ascii="Times New Roman" w:hAnsi="Times New Roman"/>
          <w:sz w:val="24"/>
        </w:rPr>
        <w:t xml:space="preserve">информирования общественности и обеспечения права участия граждан в принятии решений, а также их права контролировать принятие администрацией ШГО решений по землепользованию и застройке. </w:t>
      </w:r>
    </w:p>
    <w:p w:rsidR="00260E32" w:rsidRPr="00AD5365" w:rsidRDefault="00260E32" w:rsidP="00990811">
      <w:pPr>
        <w:ind w:right="72" w:firstLine="567"/>
      </w:pPr>
      <w:r w:rsidRPr="00AD5365">
        <w:t>3.1. Публичные слушания проводятся комиссией по землепользованию и застройке по ее инициативе или по обращениям, поступившим от физических или юридических лиц, в случаях, когда рассматриваются следующие вопросы:</w:t>
      </w:r>
    </w:p>
    <w:p w:rsidR="00260E32" w:rsidRPr="00AD5365" w:rsidRDefault="00260E32" w:rsidP="00990811">
      <w:pPr>
        <w:ind w:left="360" w:right="72" w:hanging="360"/>
      </w:pPr>
      <w:r w:rsidRPr="00AD5365">
        <w:t>-     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rsidR="00260E32" w:rsidRPr="00AD5365" w:rsidRDefault="00260E32" w:rsidP="00990811">
      <w:pPr>
        <w:ind w:left="360" w:right="72" w:hanging="360"/>
      </w:pPr>
      <w:r w:rsidRPr="00AD5365">
        <w:t xml:space="preserve"> -    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p>
    <w:p w:rsidR="00260E32" w:rsidRPr="00AD5365" w:rsidRDefault="00260E32" w:rsidP="00990811">
      <w:pPr>
        <w:ind w:left="360" w:right="72" w:hanging="360"/>
      </w:pPr>
      <w:r w:rsidRPr="00AD5365">
        <w:lastRenderedPageBreak/>
        <w:t xml:space="preserve"> -   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rsidR="00260E32" w:rsidRPr="00AD5365" w:rsidRDefault="00260E32" w:rsidP="00990811">
      <w:pPr>
        <w:ind w:right="72" w:firstLine="567"/>
      </w:pPr>
      <w:r w:rsidRPr="00AD5365">
        <w:t xml:space="preserve">4.1. Материалы для проведения публичных слушаний (заключения, иные необходимые материалы) готовятся заказчиком, а также по запросу комиссии по землепользованию и застройке - структурными подразделениями администрации ШГО. </w:t>
      </w:r>
    </w:p>
    <w:p w:rsidR="00260E32" w:rsidRPr="00AD5365" w:rsidRDefault="00260E32" w:rsidP="00990811">
      <w:pPr>
        <w:ind w:right="72" w:firstLine="567"/>
      </w:pPr>
      <w:r w:rsidRPr="00AD5365">
        <w:t>5.1. Комиссия по землепользованию и застройке публикует оповещение о предстоящем публичном слушании не позднее двух недель до его проведения. Оповещение дается в следующих формах:</w:t>
      </w:r>
    </w:p>
    <w:p w:rsidR="00260E32" w:rsidRPr="00AD5365" w:rsidRDefault="00260E32" w:rsidP="000245AA">
      <w:pPr>
        <w:numPr>
          <w:ilvl w:val="0"/>
          <w:numId w:val="9"/>
        </w:numPr>
        <w:tabs>
          <w:tab w:val="clear" w:pos="720"/>
          <w:tab w:val="num" w:pos="360"/>
        </w:tabs>
        <w:ind w:left="360" w:right="72"/>
      </w:pPr>
      <w:r w:rsidRPr="00AD5365">
        <w:t>публикации в местных газетах;</w:t>
      </w:r>
    </w:p>
    <w:p w:rsidR="00260E32" w:rsidRPr="00AD5365" w:rsidRDefault="00260E32" w:rsidP="000245AA">
      <w:pPr>
        <w:numPr>
          <w:ilvl w:val="0"/>
          <w:numId w:val="9"/>
        </w:numPr>
        <w:tabs>
          <w:tab w:val="clear" w:pos="720"/>
          <w:tab w:val="num" w:pos="360"/>
        </w:tabs>
        <w:ind w:left="360" w:right="72"/>
      </w:pPr>
      <w:r w:rsidRPr="00AD5365">
        <w:t>объявления по радио и/или телевидению;</w:t>
      </w:r>
    </w:p>
    <w:p w:rsidR="00260E32" w:rsidRPr="00AD5365" w:rsidRDefault="00260E32" w:rsidP="000245AA">
      <w:pPr>
        <w:numPr>
          <w:ilvl w:val="0"/>
          <w:numId w:val="9"/>
        </w:numPr>
        <w:tabs>
          <w:tab w:val="clear" w:pos="720"/>
          <w:tab w:val="num" w:pos="360"/>
        </w:tabs>
        <w:ind w:left="360" w:right="72"/>
      </w:pPr>
      <w:r w:rsidRPr="00AD5365">
        <w:t>объявления на официальном сайте администрации городского округа;</w:t>
      </w:r>
    </w:p>
    <w:p w:rsidR="00260E32" w:rsidRPr="00AD5365" w:rsidRDefault="00260E32" w:rsidP="000245AA">
      <w:pPr>
        <w:numPr>
          <w:ilvl w:val="0"/>
          <w:numId w:val="9"/>
        </w:numPr>
        <w:tabs>
          <w:tab w:val="clear" w:pos="720"/>
          <w:tab w:val="num" w:pos="360"/>
        </w:tabs>
        <w:ind w:left="360" w:right="72"/>
      </w:pPr>
      <w:r w:rsidRPr="00AD5365">
        <w:t xml:space="preserve"> вывешивание объявлений в зданиях администраций и на месте расположения земельного участка, в отношении которого будет рассматриваться соответствующий вопрос.</w:t>
      </w:r>
    </w:p>
    <w:p w:rsidR="00260E32" w:rsidRPr="00AD5365" w:rsidRDefault="00260E32" w:rsidP="00990811">
      <w:pPr>
        <w:ind w:right="72" w:firstLine="567"/>
      </w:pPr>
      <w:r w:rsidRPr="00AD5365">
        <w:t>Оповещение должно содержать следующую информацию:</w:t>
      </w:r>
    </w:p>
    <w:p w:rsidR="00260E32" w:rsidRPr="00AD5365" w:rsidRDefault="00260E32" w:rsidP="00990811">
      <w:pPr>
        <w:ind w:left="360" w:right="72" w:hanging="360"/>
      </w:pPr>
      <w:r w:rsidRPr="00AD5365">
        <w:t xml:space="preserve"> -   характер обсуждаемого вопроса;</w:t>
      </w:r>
    </w:p>
    <w:p w:rsidR="00260E32" w:rsidRPr="00AD5365" w:rsidRDefault="00260E32" w:rsidP="00990811">
      <w:pPr>
        <w:ind w:left="360" w:right="72" w:hanging="360"/>
      </w:pPr>
      <w:r w:rsidRPr="00AD5365">
        <w:t>-    дата, время и место проведения публичного слушания;</w:t>
      </w:r>
    </w:p>
    <w:p w:rsidR="00260E32" w:rsidRPr="00AD5365" w:rsidRDefault="00260E32" w:rsidP="00990811">
      <w:pPr>
        <w:ind w:left="360" w:right="72" w:hanging="360"/>
      </w:pPr>
      <w:r w:rsidRPr="00AD5365">
        <w:t>-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260E32" w:rsidRPr="00AD5365" w:rsidRDefault="00260E32" w:rsidP="00990811">
      <w:pPr>
        <w:ind w:right="72" w:firstLine="567"/>
      </w:pPr>
      <w:r w:rsidRPr="00AD5365">
        <w:t>Комиссия по землепользованию и застройке:</w:t>
      </w:r>
    </w:p>
    <w:p w:rsidR="00260E32" w:rsidRPr="00AD5365" w:rsidRDefault="00260E32" w:rsidP="00990811">
      <w:pPr>
        <w:ind w:left="360" w:right="72" w:hanging="360"/>
      </w:pPr>
      <w:r w:rsidRPr="00AD5365">
        <w:t xml:space="preserve">-     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 </w:t>
      </w:r>
    </w:p>
    <w:p w:rsidR="00260E32" w:rsidRPr="00AD5365" w:rsidRDefault="00260E32" w:rsidP="00990811">
      <w:pPr>
        <w:ind w:left="360" w:right="72" w:hanging="360"/>
      </w:pPr>
      <w:r w:rsidRPr="00AD5365">
        <w:t>-     обязана провести публичные слушания не позднее, чем через месяц с момента получения обращения от физического, юридического лица (лиц).</w:t>
      </w:r>
    </w:p>
    <w:p w:rsidR="00260E32" w:rsidRPr="00AD5365" w:rsidRDefault="00260E32" w:rsidP="00990811">
      <w:pPr>
        <w:ind w:right="72" w:firstLine="567"/>
      </w:pPr>
      <w:r w:rsidRPr="00AD5365">
        <w:t xml:space="preserve">6.1. Публичные слушания проводятся комиссией по землепользованию и застройке в порядке, определяемом Положением о Комиссии. </w:t>
      </w:r>
    </w:p>
    <w:p w:rsidR="00260E32" w:rsidRPr="00AD5365" w:rsidRDefault="00260E32" w:rsidP="00990811">
      <w:pPr>
        <w:shd w:val="clear" w:color="auto" w:fill="FFFFFF"/>
        <w:ind w:right="72" w:firstLine="567"/>
        <w:rPr>
          <w:bCs/>
        </w:rPr>
      </w:pPr>
      <w:r w:rsidRPr="00AD5365">
        <w:t>2.</w:t>
      </w:r>
      <w:r w:rsidRPr="00AD5365">
        <w:rPr>
          <w:b/>
          <w:bCs/>
        </w:rPr>
        <w:t xml:space="preserve"> </w:t>
      </w:r>
      <w:r w:rsidRPr="00AD5365">
        <w:rPr>
          <w:bCs/>
        </w:rPr>
        <w:t>Публичные слушания применительно к рассмотрению вопросов о специальном согласовании, отклонениях от Правил:</w:t>
      </w:r>
    </w:p>
    <w:p w:rsidR="00260E32" w:rsidRPr="00AD5365" w:rsidRDefault="00260E32" w:rsidP="00990811">
      <w:pPr>
        <w:shd w:val="clear" w:color="auto" w:fill="FFFFFF"/>
        <w:ind w:right="72" w:firstLine="567"/>
      </w:pPr>
      <w:r w:rsidRPr="00AD5365">
        <w:t xml:space="preserve">2.1.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муниципального образования. </w:t>
      </w:r>
    </w:p>
    <w:p w:rsidR="00260E32" w:rsidRPr="00AD5365" w:rsidRDefault="00260E32" w:rsidP="00990811">
      <w:pPr>
        <w:shd w:val="clear" w:color="auto" w:fill="FFFFFF"/>
        <w:ind w:right="72" w:firstLine="567"/>
      </w:pPr>
      <w:r w:rsidRPr="00AD5365">
        <w:t>Специальные согласования предоставляются по итогам публичных слушаний.</w:t>
      </w:r>
    </w:p>
    <w:p w:rsidR="00260E32" w:rsidRPr="00AD5365" w:rsidRDefault="00260E32" w:rsidP="00990811">
      <w:pPr>
        <w:ind w:right="72" w:firstLine="567"/>
      </w:pPr>
      <w:r w:rsidRPr="00AD5365">
        <w:t>Специальные согласования могут проводиться:</w:t>
      </w:r>
    </w:p>
    <w:p w:rsidR="00260E32" w:rsidRPr="00AD5365" w:rsidRDefault="00260E32" w:rsidP="00990811">
      <w:pPr>
        <w:ind w:left="360" w:right="72" w:hanging="360"/>
      </w:pPr>
      <w:r w:rsidRPr="00AD5365">
        <w:t>-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260E32" w:rsidRPr="00AD5365" w:rsidRDefault="00260E32" w:rsidP="00990811">
      <w:pPr>
        <w:ind w:left="360" w:right="72" w:hanging="360"/>
      </w:pPr>
      <w:r w:rsidRPr="00AD5365">
        <w:t>-     на стадии подготовки проектной документации, до получения разрешения на строительство;</w:t>
      </w:r>
    </w:p>
    <w:p w:rsidR="00260E32" w:rsidRPr="00AD5365" w:rsidRDefault="00260E32" w:rsidP="00990811">
      <w:pPr>
        <w:ind w:left="360" w:right="72" w:hanging="360"/>
      </w:pPr>
      <w:r w:rsidRPr="00AD5365">
        <w:t xml:space="preserve">-     в процессе использования земельных участков, иных объектов недвижимости, когда правообладатели планируют изменить их назначение. </w:t>
      </w:r>
    </w:p>
    <w:p w:rsidR="00260E32" w:rsidRPr="00AD5365" w:rsidRDefault="00260E32" w:rsidP="00990811">
      <w:pPr>
        <w:ind w:right="72" w:firstLine="567"/>
      </w:pPr>
      <w:r w:rsidRPr="00AD5365">
        <w:t xml:space="preserve">Заявление на получение разрешения на соответствующий вид использования недвижимости, требующий специального согласования, направляется в администрацию ШГО. Заявление должно содержать: </w:t>
      </w:r>
    </w:p>
    <w:p w:rsidR="00260E32" w:rsidRPr="00AD5365" w:rsidRDefault="00260E32" w:rsidP="000245AA">
      <w:pPr>
        <w:numPr>
          <w:ilvl w:val="0"/>
          <w:numId w:val="10"/>
        </w:numPr>
        <w:tabs>
          <w:tab w:val="clear" w:pos="780"/>
          <w:tab w:val="num" w:pos="360"/>
        </w:tabs>
        <w:ind w:left="360" w:right="72"/>
      </w:pPr>
      <w:r w:rsidRPr="00AD5365">
        <w:t>запрос о предоставлении специального согласования;</w:t>
      </w:r>
    </w:p>
    <w:p w:rsidR="00260E32" w:rsidRPr="00AD5365" w:rsidRDefault="00260E32" w:rsidP="000245AA">
      <w:pPr>
        <w:numPr>
          <w:ilvl w:val="0"/>
          <w:numId w:val="10"/>
        </w:numPr>
        <w:tabs>
          <w:tab w:val="clear" w:pos="780"/>
          <w:tab w:val="num" w:pos="360"/>
        </w:tabs>
        <w:ind w:left="360" w:right="72"/>
      </w:pPr>
      <w:r w:rsidRPr="00AD5365">
        <w:t>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260E32" w:rsidRPr="00AD5365" w:rsidRDefault="00260E32" w:rsidP="000245AA">
      <w:pPr>
        <w:numPr>
          <w:ilvl w:val="0"/>
          <w:numId w:val="10"/>
        </w:numPr>
        <w:tabs>
          <w:tab w:val="clear" w:pos="780"/>
          <w:tab w:val="num" w:pos="360"/>
        </w:tabs>
        <w:ind w:left="360" w:right="72"/>
      </w:pPr>
      <w:r w:rsidRPr="00AD5365">
        <w:lastRenderedPageBreak/>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260E32" w:rsidRPr="00AD5365" w:rsidRDefault="00260E32" w:rsidP="00054895">
      <w:pPr>
        <w:ind w:right="72" w:firstLine="567"/>
      </w:pPr>
      <w:r w:rsidRPr="00AD5365">
        <w:t xml:space="preserve">Заявление регистрируется в день его поступления, в течение трех дней после регистрации заявления администрация ШГО запрашивает письменные заключения по предмету запроса от: а) уполномоченного органа по природным ресурсам и охране окружающей среды; б) уполномоченного органа по государственному санитарно-эпидемиологическому надзору; в) уполномоченного органа по охране и использованию объектов культурного наследия.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 </w:t>
      </w:r>
    </w:p>
    <w:p w:rsidR="00260E32" w:rsidRPr="00AD5365" w:rsidRDefault="00260E32" w:rsidP="00BB42F9">
      <w:pPr>
        <w:ind w:right="72" w:firstLine="567"/>
      </w:pPr>
      <w:r w:rsidRPr="00AD5365">
        <w:t xml:space="preserve"> Предметами для составления письменных заключений являются:</w:t>
      </w:r>
    </w:p>
    <w:p w:rsidR="00260E32" w:rsidRPr="00AD5365" w:rsidRDefault="00260E32" w:rsidP="000245AA">
      <w:pPr>
        <w:numPr>
          <w:ilvl w:val="0"/>
          <w:numId w:val="11"/>
        </w:numPr>
        <w:tabs>
          <w:tab w:val="clear" w:pos="1287"/>
          <w:tab w:val="num" w:pos="360"/>
        </w:tabs>
        <w:ind w:left="360" w:right="72"/>
      </w:pPr>
      <w:r w:rsidRPr="00AD5365">
        <w:t>соответствие намерений заявителя настоящим Правилам;</w:t>
      </w:r>
    </w:p>
    <w:p w:rsidR="00260E32" w:rsidRPr="00AD5365" w:rsidRDefault="00260E32" w:rsidP="000245AA">
      <w:pPr>
        <w:numPr>
          <w:ilvl w:val="0"/>
          <w:numId w:val="11"/>
        </w:numPr>
        <w:tabs>
          <w:tab w:val="clear" w:pos="1287"/>
          <w:tab w:val="num" w:pos="360"/>
        </w:tabs>
        <w:ind w:left="360" w:right="72"/>
      </w:pPr>
      <w:r w:rsidRPr="00AD5365">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260E32" w:rsidRPr="00AD5365" w:rsidRDefault="00260E32" w:rsidP="000245AA">
      <w:pPr>
        <w:numPr>
          <w:ilvl w:val="0"/>
          <w:numId w:val="11"/>
        </w:numPr>
        <w:tabs>
          <w:tab w:val="clear" w:pos="1287"/>
          <w:tab w:val="num" w:pos="360"/>
        </w:tabs>
        <w:ind w:left="360" w:right="72"/>
      </w:pPr>
      <w:r w:rsidRPr="00AD5365">
        <w:t>непричинение ущерба правам владельцев смежно-расположенных объектов недвижимости, иных физических и юридических лиц.</w:t>
      </w:r>
    </w:p>
    <w:p w:rsidR="00260E32" w:rsidRPr="00AD5365" w:rsidRDefault="00260E32" w:rsidP="00BB42F9">
      <w:pPr>
        <w:ind w:right="72" w:firstLine="567"/>
      </w:pPr>
      <w:r w:rsidRPr="00AD5365">
        <w:t>Письменные заключения указанных уполномоченных органов предоставляется в администрацию ШГО в течение 14 дней со дня поступления запроса.</w:t>
      </w:r>
    </w:p>
    <w:p w:rsidR="00260E32" w:rsidRPr="00AD5365" w:rsidRDefault="00260E32" w:rsidP="00BB42F9">
      <w:pPr>
        <w:ind w:right="72" w:firstLine="567"/>
      </w:pPr>
      <w:r w:rsidRPr="00AD5365">
        <w:t>После получения заключений указанных уполномоченных органов в срок не более трех недель после регистрации заявки администрацией подготавливает письменное заключение по предмету запроса.</w:t>
      </w:r>
    </w:p>
    <w:p w:rsidR="00260E32" w:rsidRPr="00AD5365" w:rsidRDefault="00260E32" w:rsidP="00054895">
      <w:pPr>
        <w:ind w:right="72" w:firstLine="567"/>
      </w:pPr>
      <w:r w:rsidRPr="00AD5365">
        <w:t>Комиссия подготавливает и направляет Главе ШГО 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rsidR="00260E32" w:rsidRPr="00AD5365" w:rsidRDefault="00260E32" w:rsidP="00054895">
      <w:pPr>
        <w:ind w:right="72" w:firstLine="567"/>
      </w:pPr>
      <w:r w:rsidRPr="00AD5365">
        <w:t xml:space="preserve">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 причинения ущерба соседним землепользователям и недопущения существенного снижения стоимости соседних объектов недвижимости. </w:t>
      </w:r>
    </w:p>
    <w:p w:rsidR="00260E32" w:rsidRPr="00AD5365" w:rsidRDefault="00260E32" w:rsidP="00054895">
      <w:pPr>
        <w:ind w:right="72" w:firstLine="567"/>
      </w:pPr>
      <w:r w:rsidRPr="00AD5365">
        <w:t xml:space="preserve">Решение о предоставлении специального согласования принимается Главой ШГО не позднее 10 дней после поступления рекомендаций комиссии по землепользованию и застройке. </w:t>
      </w:r>
    </w:p>
    <w:p w:rsidR="00260E32" w:rsidRPr="00AD5365" w:rsidRDefault="00260E32" w:rsidP="00054895">
      <w:pPr>
        <w:ind w:right="72" w:firstLine="567"/>
      </w:pPr>
      <w:r w:rsidRPr="00AD5365">
        <w:t>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 за исключением случаев, когда с заявителем достигнута договоренность об ином сроке.</w:t>
      </w:r>
    </w:p>
    <w:p w:rsidR="00260E32" w:rsidRPr="00AD5365" w:rsidRDefault="00260E32" w:rsidP="00054895">
      <w:pPr>
        <w:ind w:right="72" w:firstLine="567"/>
      </w:pPr>
      <w:r w:rsidRPr="00AD5365">
        <w:t>Решение об отказе в предоставлении специального согласования, или о предоставлении специального согласования может быть обжаловано в суде.</w:t>
      </w:r>
    </w:p>
    <w:p w:rsidR="00260E32" w:rsidRPr="00AD5365" w:rsidRDefault="00260E32" w:rsidP="00054895">
      <w:pPr>
        <w:ind w:right="72" w:firstLine="567"/>
      </w:pPr>
      <w:r w:rsidRPr="00AD5365">
        <w:t>2.2.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rsidR="00260E32" w:rsidRPr="00AD5365" w:rsidRDefault="00260E32" w:rsidP="00054895">
      <w:pPr>
        <w:ind w:right="72" w:firstLine="567"/>
      </w:pPr>
      <w:r w:rsidRPr="00AD5365">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260E32" w:rsidRPr="00AD5365" w:rsidRDefault="00260E32" w:rsidP="00054895">
      <w:pPr>
        <w:ind w:right="72" w:firstLine="567"/>
      </w:pPr>
      <w:r w:rsidRPr="00AD5365">
        <w:lastRenderedPageBreak/>
        <w:t>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w:t>
      </w:r>
    </w:p>
    <w:p w:rsidR="00260E32" w:rsidRPr="00AD5365" w:rsidRDefault="00260E32" w:rsidP="000245AA">
      <w:pPr>
        <w:numPr>
          <w:ilvl w:val="0"/>
          <w:numId w:val="12"/>
        </w:numPr>
        <w:tabs>
          <w:tab w:val="clear" w:pos="720"/>
          <w:tab w:val="num" w:pos="360"/>
        </w:tabs>
        <w:ind w:left="360" w:right="72"/>
      </w:pPr>
      <w:r w:rsidRPr="00AD5365">
        <w:t>необходимы для эффективного использования земельного участка;</w:t>
      </w:r>
    </w:p>
    <w:p w:rsidR="00260E32" w:rsidRPr="00AD5365" w:rsidRDefault="00260E32" w:rsidP="000245AA">
      <w:pPr>
        <w:numPr>
          <w:ilvl w:val="0"/>
          <w:numId w:val="12"/>
        </w:numPr>
        <w:tabs>
          <w:tab w:val="clear" w:pos="720"/>
          <w:tab w:val="num" w:pos="360"/>
        </w:tabs>
        <w:ind w:left="360" w:right="72"/>
      </w:pPr>
      <w:r w:rsidRPr="00AD5365">
        <w:t>не ущемляют права соседей и не входят в противоречие с интересами городского округа;</w:t>
      </w:r>
    </w:p>
    <w:p w:rsidR="00260E32" w:rsidRPr="00AD5365" w:rsidRDefault="00260E32" w:rsidP="000245AA">
      <w:pPr>
        <w:numPr>
          <w:ilvl w:val="0"/>
          <w:numId w:val="12"/>
        </w:numPr>
        <w:tabs>
          <w:tab w:val="clear" w:pos="720"/>
          <w:tab w:val="num" w:pos="360"/>
        </w:tabs>
        <w:ind w:left="360" w:right="72"/>
      </w:pPr>
      <w:r w:rsidRPr="00AD5365">
        <w:t>допустимы по архитектурным требованиям, требованиям безопасности – экологическим, санитарно-гигиеническим, противопожарным, гражданской обороны</w:t>
      </w:r>
      <w:r w:rsidRPr="00AD5365">
        <w:rPr>
          <w:b/>
          <w:kern w:val="24"/>
        </w:rPr>
        <w:t xml:space="preserve"> </w:t>
      </w:r>
      <w:r w:rsidRPr="00AD5365">
        <w:t>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260E32" w:rsidRPr="00AD5365" w:rsidRDefault="00260E32" w:rsidP="00DC2065">
      <w:pPr>
        <w:ind w:right="72"/>
      </w:pPr>
    </w:p>
    <w:p w:rsidR="00260E32" w:rsidRPr="00AD5365" w:rsidRDefault="00260E32" w:rsidP="00DC2065">
      <w:pPr>
        <w:ind w:right="72" w:firstLine="567"/>
      </w:pPr>
      <w:r w:rsidRPr="00AD5365">
        <w:t>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260E32" w:rsidRPr="00AD5365" w:rsidRDefault="00260E32" w:rsidP="00DC2065">
      <w:pPr>
        <w:shd w:val="clear" w:color="auto" w:fill="FFFFFF"/>
        <w:ind w:right="72" w:firstLine="567"/>
      </w:pPr>
      <w:r w:rsidRPr="00AD5365">
        <w:t>Комиссия подготавливает и направляет Главе ШГО рекомендации по результатам рассмотрения письменных заключений и публичных слушаний не позднее 7 дней после их проведения.</w:t>
      </w:r>
    </w:p>
    <w:p w:rsidR="00260E32" w:rsidRPr="00AD5365" w:rsidRDefault="00260E32" w:rsidP="00DC2065">
      <w:pPr>
        <w:ind w:right="72" w:firstLine="567"/>
      </w:pPr>
      <w:r w:rsidRPr="00AD5365">
        <w:t xml:space="preserve">Решение о предоставлении разрешения на отклонение от настоящих Правил принимается Главой ШГО не позднее 10 дней после поступления рекомендаций комиссии по землепользованию и застройке. </w:t>
      </w:r>
    </w:p>
    <w:p w:rsidR="00260E32" w:rsidRPr="00AD5365" w:rsidRDefault="00260E32" w:rsidP="00DC2065">
      <w:pPr>
        <w:ind w:right="72" w:firstLine="567"/>
      </w:pPr>
      <w:r w:rsidRPr="00AD5365">
        <w:t>Решение об отказе в предоставлении разрешения, или о предоставлении разрешения на отклонение от настоящих Правил может быть обжаловано в суде.</w:t>
      </w:r>
    </w:p>
    <w:p w:rsidR="00260E32" w:rsidRPr="00AD5365" w:rsidRDefault="00260E32" w:rsidP="00BB42F9">
      <w:pPr>
        <w:shd w:val="clear" w:color="auto" w:fill="FFFFFF"/>
        <w:ind w:right="72" w:firstLine="567"/>
        <w:rPr>
          <w:bCs/>
        </w:rPr>
      </w:pPr>
      <w:r w:rsidRPr="00AD5365">
        <w:t>3.</w:t>
      </w:r>
      <w:r w:rsidRPr="00AD5365">
        <w:rPr>
          <w:b/>
          <w:bCs/>
        </w:rPr>
        <w:t xml:space="preserve"> </w:t>
      </w:r>
      <w:r w:rsidRPr="00AD5365">
        <w:rPr>
          <w:bCs/>
        </w:rPr>
        <w:t>Публичные слушания по обсуждению градостроительной документации:</w:t>
      </w:r>
    </w:p>
    <w:p w:rsidR="00260E32" w:rsidRPr="00AD5365" w:rsidRDefault="00260E32" w:rsidP="00DC2065">
      <w:pPr>
        <w:ind w:right="72" w:firstLine="567"/>
        <w:rPr>
          <w:snapToGrid w:val="0"/>
        </w:rPr>
      </w:pPr>
      <w:r w:rsidRPr="00AD5365">
        <w:rPr>
          <w:bCs/>
        </w:rPr>
        <w:t xml:space="preserve">3.1 </w:t>
      </w:r>
      <w:r w:rsidRPr="00AD5365">
        <w:rPr>
          <w:snapToGrid w:val="0"/>
        </w:rPr>
        <w:t xml:space="preserve">Порядок проведения публичных слушаний по обсуждению градостроительной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 и принимаемыми в соответствии с ними муниципальными правовыми актами. </w:t>
      </w:r>
    </w:p>
    <w:p w:rsidR="00260E32" w:rsidRPr="00AD5365" w:rsidRDefault="00260E32" w:rsidP="00DC2065">
      <w:pPr>
        <w:ind w:right="72" w:firstLine="567"/>
        <w:rPr>
          <w:snapToGrid w:val="0"/>
        </w:rPr>
      </w:pPr>
      <w:r w:rsidRPr="00AD5365">
        <w:rPr>
          <w:snapToGrid w:val="0"/>
        </w:rPr>
        <w:t>3.2. Документация по планировке территории до ее утверждения подлежит публичным слушаниям.</w:t>
      </w:r>
    </w:p>
    <w:p w:rsidR="00260E32" w:rsidRPr="00AD5365" w:rsidRDefault="00260E32" w:rsidP="00DC2065">
      <w:pPr>
        <w:ind w:right="72" w:firstLine="567"/>
        <w:rPr>
          <w:snapToGrid w:val="0"/>
        </w:rPr>
      </w:pPr>
      <w:r w:rsidRPr="00AD5365">
        <w:rPr>
          <w:snapToGrid w:val="0"/>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260E32" w:rsidRPr="00AD5365" w:rsidRDefault="00260E32" w:rsidP="000245AA">
      <w:pPr>
        <w:numPr>
          <w:ilvl w:val="0"/>
          <w:numId w:val="13"/>
        </w:numPr>
        <w:tabs>
          <w:tab w:val="clear" w:pos="720"/>
          <w:tab w:val="num" w:pos="360"/>
        </w:tabs>
        <w:ind w:left="360" w:right="72"/>
        <w:rPr>
          <w:snapToGrid w:val="0"/>
        </w:rPr>
      </w:pPr>
      <w:r w:rsidRPr="00AD5365">
        <w:rPr>
          <w:snapToGrid w:val="0"/>
        </w:rPr>
        <w:t>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260E32" w:rsidRPr="00AD5365" w:rsidRDefault="00260E32" w:rsidP="000245AA">
      <w:pPr>
        <w:numPr>
          <w:ilvl w:val="0"/>
          <w:numId w:val="13"/>
        </w:numPr>
        <w:tabs>
          <w:tab w:val="clear" w:pos="720"/>
          <w:tab w:val="num" w:pos="360"/>
        </w:tabs>
        <w:ind w:left="360" w:right="72"/>
        <w:rPr>
          <w:snapToGrid w:val="0"/>
        </w:rPr>
      </w:pPr>
      <w:r w:rsidRPr="00AD5365">
        <w:rPr>
          <w:snapToGrid w:val="0"/>
        </w:rPr>
        <w:t>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w:t>
      </w:r>
    </w:p>
    <w:p w:rsidR="00260E32" w:rsidRPr="00AD5365" w:rsidRDefault="00260E32" w:rsidP="000245AA">
      <w:pPr>
        <w:numPr>
          <w:ilvl w:val="0"/>
          <w:numId w:val="13"/>
        </w:numPr>
        <w:tabs>
          <w:tab w:val="clear" w:pos="720"/>
          <w:tab w:val="num" w:pos="360"/>
        </w:tabs>
        <w:ind w:left="360" w:right="72"/>
        <w:rPr>
          <w:snapToGrid w:val="0"/>
        </w:rPr>
      </w:pPr>
      <w:r w:rsidRPr="00AD5365">
        <w:rPr>
          <w:snapToGrid w:val="0"/>
        </w:rPr>
        <w:t>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260E32" w:rsidRPr="00AD5365" w:rsidRDefault="00260E32" w:rsidP="00DC2065">
      <w:pPr>
        <w:ind w:right="72" w:firstLine="567"/>
        <w:rPr>
          <w:snapToGrid w:val="0"/>
        </w:rPr>
      </w:pPr>
      <w:r w:rsidRPr="00AD5365">
        <w:rPr>
          <w:snapToGrid w:val="0"/>
        </w:rPr>
        <w:t>3.3. Публичные слушания организует и проводит комиссия по землепользованию и застройке. Правом обсуждения документации по планировке территории на публичных слушаниях обладают лица:</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t>проживающие на территории, применительно к которой подготовлена документация по планировке территории;</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lastRenderedPageBreak/>
        <w:t>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t>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t>иные лица, чьи интересы затрагиваются в связи с планируемой реализацией документации по планировке территории.</w:t>
      </w:r>
    </w:p>
    <w:p w:rsidR="00260E32" w:rsidRPr="00AD5365" w:rsidRDefault="00260E32" w:rsidP="00BB42F9">
      <w:pPr>
        <w:ind w:right="72" w:firstLine="567"/>
        <w:rPr>
          <w:snapToGrid w:val="0"/>
        </w:rPr>
      </w:pPr>
      <w:r w:rsidRPr="00AD5365">
        <w:rPr>
          <w:snapToGrid w:val="0"/>
        </w:rPr>
        <w:t>3.4. Предметами публичных слушаний документации по планировке территории являются вопросы соответствия этой документации:</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градостроительным регламентам, содержащимся в настоящих Правилах;</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требованиям в части того, что: 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 б)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многоквартирных жилых домов;</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иным требованиям, установленным законодательством о градостроительной деятельности.</w:t>
      </w:r>
    </w:p>
    <w:p w:rsidR="00260E32" w:rsidRPr="00AD5365" w:rsidRDefault="00260E32" w:rsidP="00990811">
      <w:pPr>
        <w:ind w:right="72" w:firstLine="567"/>
        <w:rPr>
          <w:snapToGrid w:val="0"/>
        </w:rPr>
      </w:pPr>
      <w:r w:rsidRPr="00AD5365">
        <w:rPr>
          <w:snapToGrid w:val="0"/>
        </w:rPr>
        <w:t>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260E32" w:rsidRPr="00AD5365" w:rsidRDefault="00260E32" w:rsidP="00990811">
      <w:pPr>
        <w:ind w:right="72" w:firstLine="567"/>
        <w:rPr>
          <w:snapToGrid w:val="0"/>
        </w:rPr>
      </w:pPr>
      <w:r w:rsidRPr="00AD5365">
        <w:rPr>
          <w:snapToGrid w:val="0"/>
        </w:rPr>
        <w:t>3.5. Заказчик документации по планировке территории по завершении ее подготовки обращается к председателю Комиссии с ходатайством о проведении публичного слушания.</w:t>
      </w:r>
    </w:p>
    <w:p w:rsidR="00260E32" w:rsidRPr="00AD5365" w:rsidRDefault="00260E32" w:rsidP="00990811">
      <w:pPr>
        <w:ind w:right="72" w:firstLine="567"/>
        <w:rPr>
          <w:snapToGrid w:val="0"/>
        </w:rPr>
      </w:pPr>
      <w:r w:rsidRPr="00AD5365">
        <w:rPr>
          <w:snapToGrid w:val="0"/>
        </w:rPr>
        <w:t>Председатель Комиссии в течение семи дней со дня поступления ходатайства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260E32" w:rsidRPr="00AD5365" w:rsidRDefault="00260E32" w:rsidP="000245AA">
      <w:pPr>
        <w:numPr>
          <w:ilvl w:val="0"/>
          <w:numId w:val="16"/>
        </w:numPr>
        <w:tabs>
          <w:tab w:val="clear" w:pos="720"/>
          <w:tab w:val="num" w:pos="360"/>
        </w:tabs>
        <w:ind w:left="360" w:right="72"/>
        <w:rPr>
          <w:snapToGrid w:val="0"/>
        </w:rPr>
      </w:pPr>
      <w:r w:rsidRPr="00AD5365">
        <w:rPr>
          <w:snapToGrid w:val="0"/>
        </w:rPr>
        <w:t>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260E32" w:rsidRPr="00AD5365" w:rsidRDefault="00260E32" w:rsidP="000245AA">
      <w:pPr>
        <w:numPr>
          <w:ilvl w:val="0"/>
          <w:numId w:val="16"/>
        </w:numPr>
        <w:tabs>
          <w:tab w:val="clear" w:pos="720"/>
          <w:tab w:val="num" w:pos="360"/>
        </w:tabs>
        <w:ind w:left="360" w:right="72"/>
        <w:rPr>
          <w:snapToGrid w:val="0"/>
        </w:rPr>
      </w:pPr>
      <w:r w:rsidRPr="00AD5365">
        <w:rPr>
          <w:snapToGrid w:val="0"/>
        </w:rPr>
        <w:t>дата, время и место проведения публичного слушания, контактный телефон лица, ответственного за проведение публичного слушания;</w:t>
      </w:r>
    </w:p>
    <w:p w:rsidR="00260E32" w:rsidRPr="00AD5365" w:rsidRDefault="00260E32" w:rsidP="000245AA">
      <w:pPr>
        <w:numPr>
          <w:ilvl w:val="0"/>
          <w:numId w:val="16"/>
        </w:numPr>
        <w:tabs>
          <w:tab w:val="clear" w:pos="720"/>
          <w:tab w:val="num" w:pos="360"/>
        </w:tabs>
        <w:ind w:left="360" w:right="72"/>
        <w:rPr>
          <w:snapToGrid w:val="0"/>
        </w:rPr>
      </w:pPr>
      <w:r w:rsidRPr="00AD5365">
        <w:rPr>
          <w:snapToGrid w:val="0"/>
        </w:rPr>
        <w:t>дата, время и место предварительного ознакомления с документацией по планировке территории.</w:t>
      </w:r>
    </w:p>
    <w:p w:rsidR="00260E32" w:rsidRPr="00AD5365" w:rsidRDefault="00260E32" w:rsidP="00990811">
      <w:pPr>
        <w:ind w:right="72" w:firstLine="567"/>
        <w:rPr>
          <w:snapToGrid w:val="0"/>
        </w:rPr>
      </w:pPr>
      <w:r w:rsidRPr="00AD5365">
        <w:rPr>
          <w:snapToGrid w:val="0"/>
        </w:rPr>
        <w:lastRenderedPageBreak/>
        <w:t>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260E32" w:rsidRPr="00AD5365" w:rsidRDefault="00260E32" w:rsidP="00990811">
      <w:pPr>
        <w:ind w:right="72" w:firstLine="567"/>
        <w:rPr>
          <w:snapToGrid w:val="0"/>
        </w:rPr>
      </w:pPr>
      <w:r w:rsidRPr="00AD5365">
        <w:rPr>
          <w:snapToGrid w:val="0"/>
        </w:rPr>
        <w:t xml:space="preserve">Дата проведения публичного слушания назначается не ранее десяти дней со дня публикации, распространения сообщения о его проведении. Публичное слушание должно состояться не позднее четырех месяцев со дня подачи ходатайства о его проведении. </w:t>
      </w:r>
    </w:p>
    <w:p w:rsidR="00260E32" w:rsidRPr="00AD5365" w:rsidRDefault="00260E32" w:rsidP="00990811">
      <w:pPr>
        <w:ind w:right="72" w:firstLine="567"/>
        <w:rPr>
          <w:snapToGrid w:val="0"/>
        </w:rPr>
      </w:pPr>
      <w:r w:rsidRPr="00AD5365">
        <w:rPr>
          <w:snapToGrid w:val="0"/>
        </w:rPr>
        <w:t>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260E32" w:rsidRPr="00AD5365" w:rsidRDefault="00260E32" w:rsidP="00990811">
      <w:pPr>
        <w:ind w:right="72" w:firstLine="567"/>
        <w:rPr>
          <w:snapToGrid w:val="0"/>
        </w:rPr>
      </w:pPr>
      <w:r w:rsidRPr="00AD5365">
        <w:rPr>
          <w:snapToGrid w:val="0"/>
        </w:rPr>
        <w:t>Комиссия обеспечивает гражданам возможность предварительного ознакомления с материалами документации по планировке территории.</w:t>
      </w:r>
    </w:p>
    <w:p w:rsidR="00260E32" w:rsidRPr="00AD5365" w:rsidRDefault="00260E32" w:rsidP="00990811">
      <w:pPr>
        <w:ind w:right="72" w:firstLine="567"/>
        <w:rPr>
          <w:snapToGrid w:val="0"/>
        </w:rPr>
      </w:pPr>
      <w:r w:rsidRPr="00AD5365">
        <w:rPr>
          <w:snapToGrid w:val="0"/>
        </w:rPr>
        <w:t>3.6. Во время проведения публичного слушания ведется протокол.</w:t>
      </w:r>
    </w:p>
    <w:p w:rsidR="00260E32" w:rsidRPr="00AD5365" w:rsidRDefault="00260E32" w:rsidP="00990811">
      <w:pPr>
        <w:ind w:right="72" w:firstLine="567"/>
        <w:rPr>
          <w:snapToGrid w:val="0"/>
        </w:rPr>
      </w:pPr>
      <w:r w:rsidRPr="00AD5365">
        <w:rPr>
          <w:snapToGrid w:val="0"/>
        </w:rPr>
        <w:t>Комиссия вправе принять решение о повторном проведении публичных слушаний.</w:t>
      </w:r>
    </w:p>
    <w:p w:rsidR="00260E32" w:rsidRPr="00AD5365" w:rsidRDefault="00260E32" w:rsidP="00990811">
      <w:pPr>
        <w:ind w:right="72" w:firstLine="567"/>
        <w:rPr>
          <w:snapToGrid w:val="0"/>
        </w:rPr>
      </w:pPr>
      <w:r w:rsidRPr="00AD5365">
        <w:rPr>
          <w:snapToGrid w:val="0"/>
        </w:rPr>
        <w:t>По результатам публичных слушаний Комиссия готовит заключение и направляет его главе ШГО.</w:t>
      </w:r>
    </w:p>
    <w:p w:rsidR="00260E32" w:rsidRPr="00AD5365" w:rsidRDefault="00260E32" w:rsidP="00990811">
      <w:pPr>
        <w:ind w:right="72" w:firstLine="567"/>
        <w:rPr>
          <w:snapToGrid w:val="0"/>
        </w:rPr>
      </w:pPr>
      <w:r w:rsidRPr="00AD5365">
        <w:rPr>
          <w:snapToGrid w:val="0"/>
        </w:rPr>
        <w:t>Любое заинтересованное лицо вправе обратиться в Комиссию и получить копию протокола публичных слушаний.</w:t>
      </w:r>
    </w:p>
    <w:p w:rsidR="00260E32" w:rsidRPr="00AD5365" w:rsidRDefault="00260E32" w:rsidP="00990811">
      <w:pPr>
        <w:ind w:right="72" w:firstLine="567"/>
        <w:rPr>
          <w:snapToGrid w:val="0"/>
        </w:rPr>
      </w:pPr>
      <w:r w:rsidRPr="00AD5365">
        <w:rPr>
          <w:snapToGrid w:val="0"/>
        </w:rPr>
        <w:t>Глава ШГО с учетом рекомендаций Комиссии не позднее двух недель со дня проведения публичных слушаний может принять решение:</w:t>
      </w:r>
    </w:p>
    <w:p w:rsidR="00260E32" w:rsidRPr="00AD5365" w:rsidRDefault="00260E32" w:rsidP="000245AA">
      <w:pPr>
        <w:numPr>
          <w:ilvl w:val="0"/>
          <w:numId w:val="17"/>
        </w:numPr>
        <w:ind w:right="72"/>
        <w:rPr>
          <w:snapToGrid w:val="0"/>
        </w:rPr>
      </w:pPr>
      <w:r w:rsidRPr="00AD5365">
        <w:rPr>
          <w:snapToGrid w:val="0"/>
        </w:rPr>
        <w:t>об утверждении документации по планировке территории,</w:t>
      </w:r>
    </w:p>
    <w:p w:rsidR="00260E32" w:rsidRPr="00AD5365" w:rsidRDefault="00260E32" w:rsidP="000245AA">
      <w:pPr>
        <w:numPr>
          <w:ilvl w:val="0"/>
          <w:numId w:val="17"/>
        </w:numPr>
        <w:ind w:right="72"/>
        <w:rPr>
          <w:snapToGrid w:val="0"/>
        </w:rPr>
      </w:pPr>
      <w:r w:rsidRPr="00AD5365">
        <w:rPr>
          <w:snapToGrid w:val="0"/>
        </w:rPr>
        <w:t>о доработке документации по планировке территории с учетом рекомендаций Комиссии,</w:t>
      </w:r>
    </w:p>
    <w:p w:rsidR="00260E32" w:rsidRPr="00AD5365" w:rsidRDefault="00260E32" w:rsidP="000245AA">
      <w:pPr>
        <w:numPr>
          <w:ilvl w:val="0"/>
          <w:numId w:val="17"/>
        </w:numPr>
        <w:ind w:right="72"/>
        <w:rPr>
          <w:snapToGrid w:val="0"/>
        </w:rPr>
      </w:pPr>
      <w:r w:rsidRPr="00AD5365">
        <w:rPr>
          <w:snapToGrid w:val="0"/>
        </w:rPr>
        <w:t>об отклонении документации по планировке территории.</w:t>
      </w:r>
    </w:p>
    <w:p w:rsidR="00260E32" w:rsidRPr="00AD5365" w:rsidRDefault="00260E32" w:rsidP="00990811">
      <w:pPr>
        <w:ind w:right="72" w:firstLine="567"/>
        <w:rPr>
          <w:snapToGrid w:val="0"/>
        </w:rPr>
      </w:pPr>
      <w:r w:rsidRPr="00AD5365">
        <w:rPr>
          <w:snapToGrid w:val="0"/>
        </w:rPr>
        <w:t xml:space="preserve">3.7. Физические и юридические лица могут оспорить в суде решение об утверждении документации по планировке территории. </w:t>
      </w:r>
    </w:p>
    <w:p w:rsidR="00260E32" w:rsidRPr="00AD5365" w:rsidRDefault="00260E32" w:rsidP="00990811">
      <w:pPr>
        <w:ind w:right="72" w:firstLine="567"/>
        <w:rPr>
          <w:snapToGrid w:val="0"/>
        </w:rPr>
      </w:pPr>
      <w:r w:rsidRPr="00AD5365">
        <w:rPr>
          <w:snapToGrid w:val="0"/>
        </w:rPr>
        <w:t>Основанием для судебного рассмотрения помимо вопросов, определенных пунктом 3 подпунктом 3.4. настоящей статьи, является несоблюдение установленного порядка проведения публичных слушаний.</w:t>
      </w:r>
    </w:p>
    <w:p w:rsidR="00260E32" w:rsidRPr="00AD5365" w:rsidRDefault="00260E32" w:rsidP="008B05A4">
      <w:pPr>
        <w:pStyle w:val="2"/>
      </w:pPr>
      <w:bookmarkStart w:id="31" w:name="_Toc477182186"/>
      <w:r w:rsidRPr="00AD5365">
        <w:t>Глава 1.5.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bookmarkEnd w:id="31"/>
    </w:p>
    <w:p w:rsidR="00260E32" w:rsidRPr="00AD5365" w:rsidRDefault="00260E32" w:rsidP="008B05A4">
      <w:pPr>
        <w:pStyle w:val="3"/>
      </w:pPr>
      <w:bookmarkStart w:id="32" w:name="_Toc44574590"/>
      <w:bookmarkStart w:id="33" w:name="_Toc132030322"/>
      <w:bookmarkStart w:id="34" w:name="_Toc477182187"/>
      <w:bookmarkStart w:id="35" w:name="_Toc131897290"/>
      <w:r w:rsidRPr="00AD5365">
        <w:t>Статья 10. Основные нормы, регулирующие действия по предоставлению земельных участков для строительства</w:t>
      </w:r>
      <w:bookmarkEnd w:id="32"/>
      <w:bookmarkEnd w:id="33"/>
      <w:bookmarkEnd w:id="34"/>
    </w:p>
    <w:p w:rsidR="00260E32" w:rsidRPr="00AD5365" w:rsidRDefault="00260E32" w:rsidP="005B7359">
      <w:pPr>
        <w:ind w:left="360" w:right="72" w:hanging="360"/>
        <w:rPr>
          <w:snapToGrid w:val="0"/>
        </w:rPr>
      </w:pPr>
      <w:r w:rsidRPr="00AD5365">
        <w:rPr>
          <w:snapToGrid w:val="0"/>
        </w:rPr>
        <w:t>1. Предоставляться физическим и юридическим лицам для строительства могут только земельные участки из состава земель, которые согласно законодательству не изъяты из оборота и не зарезервированы для государственных или муниципальных нужд.</w:t>
      </w:r>
    </w:p>
    <w:p w:rsidR="00260E32" w:rsidRPr="00AD5365" w:rsidRDefault="00260E32" w:rsidP="005B7359">
      <w:pPr>
        <w:ind w:left="360" w:right="72" w:hanging="360"/>
        <w:rPr>
          <w:snapToGrid w:val="0"/>
        </w:rPr>
      </w:pPr>
      <w:r w:rsidRPr="00AD5365">
        <w:rPr>
          <w:snapToGrid w:val="0"/>
        </w:rPr>
        <w:t xml:space="preserve">2.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не требуется. </w:t>
      </w:r>
    </w:p>
    <w:p w:rsidR="00260E32" w:rsidRPr="00AD5365" w:rsidRDefault="00260E32" w:rsidP="005B7359">
      <w:pPr>
        <w:ind w:left="360" w:right="72" w:hanging="360"/>
        <w:rPr>
          <w:snapToGrid w:val="0"/>
        </w:rPr>
      </w:pPr>
      <w:r w:rsidRPr="00AD5365">
        <w:rPr>
          <w:snapToGrid w:val="0"/>
        </w:rPr>
        <w:t>Распоряжение указанными землями до разграничения государственной собственности на землю осуществляется органами местного самоуправления в пределах их полномочий, если законодательством не предусмотрено иное.</w:t>
      </w:r>
    </w:p>
    <w:p w:rsidR="00260E32" w:rsidRPr="00AD5365" w:rsidRDefault="00260E32" w:rsidP="005B7359">
      <w:pPr>
        <w:ind w:left="360" w:right="72" w:hanging="360"/>
        <w:rPr>
          <w:snapToGrid w:val="0"/>
        </w:rPr>
      </w:pPr>
      <w:r w:rsidRPr="00AD5365">
        <w:rPr>
          <w:snapToGrid w:val="0"/>
        </w:rPr>
        <w:t xml:space="preserve">3. В соответствии с пунктом 1 статьи 30 Земельного кодекса Российской Федерации 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 </w:t>
      </w:r>
    </w:p>
    <w:p w:rsidR="00260E32" w:rsidRPr="00AD5365" w:rsidRDefault="00260E32"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AD5365">
        <w:rPr>
          <w:rFonts w:ascii="Times New Roman" w:hAnsi="Times New Roman"/>
          <w:snapToGrid w:val="0"/>
          <w:sz w:val="24"/>
          <w:szCs w:val="24"/>
        </w:rPr>
        <w:lastRenderedPageBreak/>
        <w:t>1) без предварительного согласования мест размещения объектов;</w:t>
      </w:r>
    </w:p>
    <w:p w:rsidR="00260E32" w:rsidRPr="00AD5365" w:rsidRDefault="00260E32"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AD5365">
        <w:rPr>
          <w:rFonts w:ascii="Times New Roman" w:hAnsi="Times New Roman"/>
          <w:snapToGrid w:val="0"/>
          <w:sz w:val="24"/>
          <w:szCs w:val="24"/>
        </w:rPr>
        <w:t xml:space="preserve">2) с предварительным согласованием мест размещения объектов. </w:t>
      </w:r>
    </w:p>
    <w:p w:rsidR="00260E32" w:rsidRPr="00AD5365" w:rsidRDefault="00260E32" w:rsidP="005B7359">
      <w:pPr>
        <w:ind w:right="72" w:firstLine="567"/>
        <w:rPr>
          <w:snapToGrid w:val="0"/>
        </w:rPr>
      </w:pPr>
      <w:r w:rsidRPr="00AD5365">
        <w:rPr>
          <w:snapToGrid w:val="0"/>
        </w:rPr>
        <w:t>В соответствии с пунктом 11 статьи 30 Земельного кодекса Российской Федерации, после вступления в силу настоящих Правил и при наличии градостроительной документации о застройке территории Шалинского городского округа предварительное согласование мест размещения объектов не проводится.</w:t>
      </w:r>
    </w:p>
    <w:p w:rsidR="00260E32" w:rsidRPr="00AD5365" w:rsidRDefault="00260E32" w:rsidP="005B7359">
      <w:pPr>
        <w:ind w:right="72" w:firstLine="567"/>
        <w:rPr>
          <w:snapToGrid w:val="0"/>
        </w:rPr>
      </w:pPr>
      <w:r w:rsidRPr="00AD5365">
        <w:rPr>
          <w:snapToGrid w:val="0"/>
        </w:rPr>
        <w:t>4. В соответствии со статьей 30 Земельного кодекса Российской Федерации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w:t>
      </w:r>
    </w:p>
    <w:p w:rsidR="00260E32" w:rsidRPr="00AD5365" w:rsidRDefault="00260E32" w:rsidP="005B7359">
      <w:pPr>
        <w:ind w:right="72" w:firstLine="567"/>
        <w:rPr>
          <w:snapToGrid w:val="0"/>
        </w:rPr>
      </w:pPr>
      <w:r w:rsidRPr="00AD5365">
        <w:rPr>
          <w:snapToGrid w:val="0"/>
        </w:rPr>
        <w:t>Предоставление земельных участков для строительства в аренду без предварительного согласования мест размещения объектов может осуществляться на торгах или без проведения торгов (конкурсов, аукционов).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260E32" w:rsidRPr="00AD5365" w:rsidRDefault="00260E32" w:rsidP="005B7359">
      <w:pPr>
        <w:ind w:right="72" w:firstLine="567"/>
        <w:rPr>
          <w:snapToGrid w:val="0"/>
        </w:rPr>
      </w:pPr>
      <w:r w:rsidRPr="00AD5365">
        <w:rPr>
          <w:snapToGrid w:val="0"/>
        </w:rPr>
        <w:t xml:space="preserve">Порядок организации и проведения торгов (конкурсов, аукционов) по продаже земельных участков или права на заключение договоров аренды этих земельных участков определяются Правительством Российской Федерации в соответствии с Гражданским кодексом Российской Федерации и Земельным кодексом Российской Федерации. Указанный порядок детализируется нормативными правовыми актами Свердловской области и Шалинского городского округа. </w:t>
      </w:r>
    </w:p>
    <w:p w:rsidR="00260E32" w:rsidRPr="00AD5365" w:rsidRDefault="00260E32" w:rsidP="005B7359">
      <w:pPr>
        <w:ind w:right="72" w:firstLine="567"/>
        <w:rPr>
          <w:snapToGrid w:val="0"/>
        </w:rPr>
      </w:pPr>
      <w:r w:rsidRPr="00AD5365">
        <w:rPr>
          <w:snapToGrid w:val="0"/>
        </w:rPr>
        <w:t>5. Предоставление земельного участка для строительства без предварительного согласования места размещения объекта осуществляется в установленном порядке и включают следующие действия:</w:t>
      </w:r>
    </w:p>
    <w:p w:rsidR="00260E32" w:rsidRPr="00AD5365" w:rsidRDefault="00260E32" w:rsidP="00BB42F9">
      <w:pPr>
        <w:ind w:right="72" w:firstLine="567"/>
        <w:rPr>
          <w:snapToGrid w:val="0"/>
        </w:rPr>
      </w:pPr>
      <w:r w:rsidRPr="00AD5365">
        <w:rPr>
          <w:snapToGrid w:val="0"/>
        </w:rPr>
        <w:t>1) проведение работ по формированию земельного участка:</w:t>
      </w:r>
    </w:p>
    <w:p w:rsidR="00260E32" w:rsidRPr="00AD5365" w:rsidRDefault="00260E32" w:rsidP="00844816">
      <w:pPr>
        <w:pStyle w:val="a"/>
        <w:tabs>
          <w:tab w:val="num" w:pos="360"/>
        </w:tabs>
        <w:spacing w:before="0" w:beforeAutospacing="0" w:after="0" w:afterAutospacing="0"/>
        <w:ind w:left="360" w:right="74" w:hanging="360"/>
        <w:rPr>
          <w:rFonts w:ascii="Times New Roman" w:hAnsi="Times New Roman"/>
          <w:snapToGrid w:val="0"/>
          <w:sz w:val="24"/>
          <w:szCs w:val="24"/>
        </w:rPr>
      </w:pPr>
      <w:r w:rsidRPr="00AD5365">
        <w:rPr>
          <w:rFonts w:ascii="Times New Roman" w:hAnsi="Times New Roman"/>
          <w:sz w:val="24"/>
          <w:szCs w:val="24"/>
        </w:rPr>
        <w:t>подготовка проекта  плана земельного участка (осуществляется путем разработки, согласования, проведения экспертизы, публичных слушаний по обсуждению проекта планировки, межевания и его утверждения в установленном порядке);</w:t>
      </w:r>
    </w:p>
    <w:p w:rsidR="00260E32" w:rsidRPr="00AD5365" w:rsidRDefault="00260E32" w:rsidP="00844816">
      <w:pPr>
        <w:pStyle w:val="a"/>
        <w:tabs>
          <w:tab w:val="num" w:pos="360"/>
        </w:tabs>
        <w:ind w:left="360" w:right="72" w:hanging="360"/>
        <w:rPr>
          <w:rFonts w:ascii="Times New Roman" w:hAnsi="Times New Roman"/>
          <w:snapToGrid w:val="0"/>
          <w:sz w:val="24"/>
          <w:szCs w:val="24"/>
        </w:rPr>
      </w:pPr>
      <w:r w:rsidRPr="00AD5365">
        <w:rPr>
          <w:rFonts w:ascii="Times New Roman" w:hAnsi="Times New Roman"/>
          <w:sz w:val="24"/>
          <w:szCs w:val="24"/>
        </w:rPr>
        <w:t>определение на основании настоящих Правил разрешенного использования земельного участка;</w:t>
      </w:r>
    </w:p>
    <w:p w:rsidR="00260E32" w:rsidRPr="00AD5365" w:rsidRDefault="00260E32"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определение технических условий подключения объектов планируемого строительства к сетям инженерно-технического обеспечения, инженерно-геологических условий для строительства;</w:t>
      </w:r>
    </w:p>
    <w:p w:rsidR="00260E32" w:rsidRPr="00AD5365" w:rsidRDefault="00260E32" w:rsidP="00844816">
      <w:pPr>
        <w:pStyle w:val="a"/>
        <w:tabs>
          <w:tab w:val="num" w:pos="360"/>
        </w:tabs>
        <w:ind w:left="360" w:right="72" w:hanging="360"/>
        <w:rPr>
          <w:rFonts w:ascii="Times New Roman" w:hAnsi="Times New Roman"/>
          <w:snapToGrid w:val="0"/>
          <w:sz w:val="24"/>
          <w:szCs w:val="24"/>
        </w:rPr>
      </w:pPr>
      <w:r w:rsidRPr="00AD5365">
        <w:rPr>
          <w:rFonts w:ascii="Times New Roman" w:hAnsi="Times New Roman"/>
          <w:sz w:val="24"/>
          <w:szCs w:val="24"/>
        </w:rPr>
        <w:t>установление (на основе подготовленного проекта плана земельного участка) границ земельного участка на местности;</w:t>
      </w:r>
    </w:p>
    <w:p w:rsidR="00260E32" w:rsidRPr="00AD5365" w:rsidRDefault="00260E32"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260E32" w:rsidRPr="00AD5365" w:rsidRDefault="00260E32" w:rsidP="0084481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260E32" w:rsidRPr="00AD5365" w:rsidRDefault="00260E32" w:rsidP="00BB42F9">
      <w:pPr>
        <w:ind w:right="72" w:firstLine="567"/>
        <w:rPr>
          <w:snapToGrid w:val="0"/>
        </w:rPr>
      </w:pPr>
      <w:r w:rsidRPr="00AD5365">
        <w:rPr>
          <w:snapToGrid w:val="0"/>
        </w:rPr>
        <w:t>2) государственный кадастровый учет земельного участка;</w:t>
      </w:r>
    </w:p>
    <w:p w:rsidR="00260E32" w:rsidRPr="00AD5365" w:rsidRDefault="00260E32" w:rsidP="00BB42F9">
      <w:pPr>
        <w:ind w:right="72" w:firstLine="567"/>
        <w:rPr>
          <w:snapToGrid w:val="0"/>
        </w:rPr>
      </w:pPr>
      <w:r w:rsidRPr="00AD5365">
        <w:rPr>
          <w:snapToGrid w:val="0"/>
        </w:rPr>
        <w:t>3)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w:t>
      </w:r>
    </w:p>
    <w:p w:rsidR="00260E32" w:rsidRPr="00AD5365" w:rsidRDefault="00260E32" w:rsidP="00BB42F9">
      <w:pPr>
        <w:ind w:right="72" w:firstLine="567"/>
        <w:rPr>
          <w:snapToGrid w:val="0"/>
        </w:rPr>
      </w:pPr>
      <w:r w:rsidRPr="00AD5365">
        <w:rPr>
          <w:snapToGrid w:val="0"/>
        </w:rPr>
        <w:t>4)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260E32" w:rsidRPr="00AD5365" w:rsidRDefault="00260E32" w:rsidP="00BB42F9">
      <w:pPr>
        <w:ind w:right="72" w:firstLine="567"/>
        <w:rPr>
          <w:snapToGrid w:val="0"/>
        </w:rPr>
      </w:pPr>
      <w:r w:rsidRPr="00AD5365">
        <w:rPr>
          <w:snapToGrid w:val="0"/>
        </w:rPr>
        <w:t>6. Решение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w:t>
      </w:r>
    </w:p>
    <w:p w:rsidR="00260E32" w:rsidRPr="00AD5365" w:rsidRDefault="00260E32" w:rsidP="00BB42F9">
      <w:pPr>
        <w:ind w:right="72" w:firstLine="567"/>
        <w:rPr>
          <w:snapToGrid w:val="0"/>
        </w:rPr>
      </w:pPr>
      <w:r w:rsidRPr="00AD5365">
        <w:rPr>
          <w:snapToGrid w:val="0"/>
        </w:rPr>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260E32" w:rsidRPr="00AD5365" w:rsidRDefault="00260E32" w:rsidP="00BB42F9">
      <w:pPr>
        <w:ind w:right="72" w:firstLine="567"/>
        <w:rPr>
          <w:snapToGrid w:val="0"/>
        </w:rPr>
      </w:pPr>
      <w:r w:rsidRPr="00AD5365">
        <w:rPr>
          <w:snapToGrid w:val="0"/>
        </w:rPr>
        <w:lastRenderedPageBreak/>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260E32" w:rsidRPr="00AD5365" w:rsidRDefault="00260E32" w:rsidP="00BB42F9">
      <w:pPr>
        <w:ind w:right="72" w:firstLine="567"/>
        <w:rPr>
          <w:snapToGrid w:val="0"/>
        </w:rPr>
      </w:pPr>
      <w:r w:rsidRPr="00AD5365">
        <w:rPr>
          <w:snapToGrid w:val="0"/>
        </w:rPr>
        <w:t>3) заключения договора аренды земельного участка и государственной регистрации данного договора при передаче земельного участка в аренду.</w:t>
      </w:r>
    </w:p>
    <w:p w:rsidR="00260E32" w:rsidRPr="00AD5365" w:rsidRDefault="00260E32" w:rsidP="00BB42F9">
      <w:pPr>
        <w:ind w:right="72" w:firstLine="567"/>
      </w:pPr>
      <w:r w:rsidRPr="00AD5365">
        <w:t xml:space="preserve">7. Решение (либо выписка из него) о предоставлении либо об отказе в предоставлении земельного участка выдается заявителям в семидневный срок со дня его принятия. </w:t>
      </w:r>
    </w:p>
    <w:p w:rsidR="00260E32" w:rsidRPr="00AD5365" w:rsidRDefault="00260E32" w:rsidP="00BB42F9">
      <w:pPr>
        <w:ind w:right="72" w:firstLine="567"/>
      </w:pPr>
      <w:r w:rsidRPr="00AD5365">
        <w:t xml:space="preserve">Решение об отказе в предоставлении земельного участка может быть обжаловано заявителем в судебные органы. </w:t>
      </w:r>
    </w:p>
    <w:p w:rsidR="00260E32" w:rsidRPr="00AD5365" w:rsidRDefault="00260E32" w:rsidP="00BB42F9">
      <w:pPr>
        <w:ind w:right="72" w:firstLine="567"/>
      </w:pPr>
      <w:r w:rsidRPr="00AD5365">
        <w:t xml:space="preserve">В случае признания судом недействительным отказа в предоставлении земельного участка судебные органы в своем решении обязывает орган местного самоуправления предоставить земельный участок с указанием срока и условий его предоставления. </w:t>
      </w:r>
    </w:p>
    <w:p w:rsidR="00260E32" w:rsidRPr="00AD5365" w:rsidRDefault="00260E32" w:rsidP="008B05A4">
      <w:pPr>
        <w:pStyle w:val="3"/>
        <w:rPr>
          <w:szCs w:val="24"/>
        </w:rPr>
      </w:pPr>
      <w:bookmarkStart w:id="36" w:name="_Toc477182188"/>
      <w:r w:rsidRPr="00AD5365">
        <w:t xml:space="preserve">Статья 11. Принципы организации процесса подготовки и предоставления физическим и юридическим лицам сформированных земельных участков для </w:t>
      </w:r>
      <w:r w:rsidRPr="00AD5365">
        <w:rPr>
          <w:szCs w:val="24"/>
        </w:rPr>
        <w:t>строительства, реконструкции.</w:t>
      </w:r>
      <w:bookmarkEnd w:id="35"/>
      <w:bookmarkEnd w:id="36"/>
    </w:p>
    <w:p w:rsidR="00260E32" w:rsidRPr="00AD5365" w:rsidRDefault="00260E32" w:rsidP="00BB42F9">
      <w:pPr>
        <w:ind w:right="72" w:firstLine="567"/>
      </w:pPr>
      <w:r w:rsidRPr="00AD5365">
        <w:t>1. Приобретение физическими, юридическими лицами прав на земельные участки осуществляется в соответствии с нормами:</w:t>
      </w:r>
    </w:p>
    <w:p w:rsidR="00260E32" w:rsidRPr="00AD5365" w:rsidRDefault="00260E32" w:rsidP="00844816">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260E32" w:rsidRPr="00AD5365" w:rsidRDefault="00260E32" w:rsidP="0084481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земельным законодательством - в случаях, когда указанные права предоставляются физическим и юридическим лицам на земельные участки, сформированные из состава государственных или муниципальных земель, уполномоченными государственными, муниципальными органами.</w:t>
      </w:r>
    </w:p>
    <w:p w:rsidR="00260E32" w:rsidRPr="00AD5365" w:rsidRDefault="00260E32" w:rsidP="00844816">
      <w:pPr>
        <w:ind w:right="72" w:firstLine="567"/>
      </w:pPr>
      <w:r w:rsidRPr="00AD5365">
        <w:t>2.</w:t>
      </w:r>
      <w:r w:rsidRPr="00AD5365">
        <w:rPr>
          <w:iCs/>
        </w:rPr>
        <w:t xml:space="preserve"> </w:t>
      </w:r>
      <w:r w:rsidRPr="00AD5365">
        <w:t xml:space="preserve">Порядок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и земельным законодательством, Правилами землепользования и застройки Шалинского городского округа, а также иными нормативными правовыми актами органов местного самоуправления. </w:t>
      </w:r>
    </w:p>
    <w:p w:rsidR="00260E32" w:rsidRPr="00AD5365" w:rsidRDefault="00260E32" w:rsidP="00844816">
      <w:pPr>
        <w:ind w:right="72" w:firstLine="567"/>
      </w:pPr>
      <w:r w:rsidRPr="00AD5365">
        <w:t>3. В соответствии с земельным законодательством до разграничения государственной собственности на землю органы местного самоуправления Шалинского городского округа распоряжаются сформированными земельными участками, расположенными в границах Шалинского городского округа, за исключением земельных участков, на которые в порядке, установленном законодательством, зарегистрированы права собственности физических и юридических лиц, а также права собственности Российской Федерации.</w:t>
      </w:r>
    </w:p>
    <w:p w:rsidR="00260E32" w:rsidRPr="00AD5365" w:rsidRDefault="00260E32" w:rsidP="00844816">
      <w:pPr>
        <w:ind w:right="72" w:firstLine="567"/>
      </w:pPr>
      <w:r w:rsidRPr="00AD5365">
        <w:t xml:space="preserve">Не допускается осуществлять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w:t>
      </w:r>
    </w:p>
    <w:p w:rsidR="00260E32" w:rsidRPr="00AD5365" w:rsidRDefault="00260E32" w:rsidP="00844816">
      <w:pPr>
        <w:ind w:right="72" w:firstLine="567"/>
      </w:pPr>
      <w:r w:rsidRPr="00AD5365">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260E32" w:rsidRPr="00AD5365" w:rsidRDefault="00260E32" w:rsidP="00844816">
      <w:pPr>
        <w:ind w:right="72" w:firstLine="567"/>
      </w:pPr>
      <w:r w:rsidRPr="00AD5365">
        <w:t>4.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rsidR="00260E32" w:rsidRPr="00AD5365" w:rsidRDefault="00260E32" w:rsidP="00844816">
      <w:pPr>
        <w:ind w:right="72" w:firstLine="567"/>
      </w:pPr>
      <w:r w:rsidRPr="00AD5365">
        <w:lastRenderedPageBreak/>
        <w:t>Физические, юридические лица, которым предоставлены права на земельные участки,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rsidR="00260E32" w:rsidRPr="00AD5365" w:rsidRDefault="00260E32" w:rsidP="00844816">
      <w:pPr>
        <w:ind w:right="72" w:firstLine="567"/>
      </w:pPr>
      <w:r w:rsidRPr="00AD5365">
        <w:t>5. Физическим и юридическим лицам для строительства, реконструкции и иных целей могут предоставляться на правах собственности, аренды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260E32" w:rsidRPr="00AD5365" w:rsidRDefault="00260E32" w:rsidP="00844816">
      <w:pPr>
        <w:ind w:right="72" w:firstLine="567"/>
      </w:pPr>
      <w:r w:rsidRPr="00AD5365">
        <w:t>6. Из состава государственных, муниципальных земель физическим и юридическим лицам могут предоставляться только сформированные земельные участки.</w:t>
      </w:r>
    </w:p>
    <w:p w:rsidR="00260E32" w:rsidRPr="00AD5365" w:rsidRDefault="00260E32" w:rsidP="00844816">
      <w:pPr>
        <w:ind w:right="72" w:firstLine="567"/>
      </w:pPr>
      <w:r w:rsidRPr="00AD5365">
        <w:t>Сформированным для целей предоставления физическим, юридическим лицам является земельный участок, применительно к которому:</w:t>
      </w:r>
    </w:p>
    <w:p w:rsidR="00260E32" w:rsidRPr="00AD5365" w:rsidRDefault="00260E32" w:rsidP="00844816">
      <w:pPr>
        <w:ind w:right="72" w:firstLine="567"/>
      </w:pPr>
      <w:r w:rsidRPr="00AD5365">
        <w:t>1) посредством действий по планировке территории определено, что земельный участок в пределах утвержденных границ являются свободными от прав третьих лиц (за исключением возможности обременения правами третьих лиц, связанных с установлением, в порядке статьи 18  Правил землепользования и застройки Шалинского городского округа, границ зон действия публичных сервитутов);</w:t>
      </w:r>
    </w:p>
    <w:p w:rsidR="00260E32" w:rsidRPr="00AD5365" w:rsidRDefault="00260E32" w:rsidP="00990811">
      <w:pPr>
        <w:ind w:right="72" w:firstLine="567"/>
      </w:pPr>
      <w:r w:rsidRPr="00AD5365">
        <w:t xml:space="preserve">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w:t>
      </w:r>
    </w:p>
    <w:p w:rsidR="00260E32" w:rsidRPr="00AD5365" w:rsidRDefault="00260E32" w:rsidP="00990811">
      <w:pPr>
        <w:ind w:right="72" w:firstLine="567"/>
      </w:pPr>
      <w:r w:rsidRPr="00AD5365">
        <w:t>3)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канализованию, водо-, тепло-, электроснабжению) - в случае, когда использование соответствующего земельного участка невозможно без обеспечения такого подключения.</w:t>
      </w:r>
    </w:p>
    <w:p w:rsidR="00260E32" w:rsidRPr="00AD5365" w:rsidRDefault="00260E32" w:rsidP="00990811">
      <w:pPr>
        <w:ind w:right="72" w:firstLine="567"/>
      </w:pPr>
      <w:r w:rsidRPr="00AD5365">
        <w:t>7. Факт того, что земельный участок, находящийся в государственной или муниципальной собственности, сформирован и на него могут быть предоставлены права физическим и юридическим лицам, определяется одновременным наличием следующих документов:</w:t>
      </w:r>
    </w:p>
    <w:p w:rsidR="00260E32" w:rsidRPr="00AD5365" w:rsidRDefault="00260E32" w:rsidP="0099081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плана земельного участка, подготовленного по установленной форме в результате правового зонирования и планировки территории, утвержденного Главой ШГО;</w:t>
      </w:r>
    </w:p>
    <w:p w:rsidR="00260E32" w:rsidRPr="00AD5365" w:rsidRDefault="00260E32"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кадастрового плана земельного участка, подготовленного в соответствии с законодательством о государственном кадастровом учете земельных участков и иных объектов недвижимости на основе плана земельного участка, утвержденного Главой ШГО;</w:t>
      </w:r>
    </w:p>
    <w:p w:rsidR="00260E32" w:rsidRPr="00AD5365" w:rsidRDefault="00260E32" w:rsidP="00502B6F">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заключений о технических условиях подключения к внеплощадочным (расположенным вне границ земельного участка)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w:t>
      </w:r>
    </w:p>
    <w:p w:rsidR="00260E32" w:rsidRPr="00AD5365" w:rsidRDefault="00260E32" w:rsidP="00502B6F">
      <w:pPr>
        <w:ind w:right="72" w:firstLine="567"/>
      </w:pPr>
      <w:r w:rsidRPr="00AD5365">
        <w:t>Указанные документы комплектуются в виде пакета документов - паспорта земельного участка, который предоставляется лицам, заинтересованным в приобретении прав на сформированные земельные участки путем участия в торгах, проводимых в установленном порядке администрацией городского округа.</w:t>
      </w:r>
    </w:p>
    <w:p w:rsidR="00260E32" w:rsidRPr="00AD5365" w:rsidRDefault="00260E32" w:rsidP="00502B6F">
      <w:pPr>
        <w:ind w:right="72" w:firstLine="567"/>
      </w:pPr>
      <w:r w:rsidRPr="00AD5365">
        <w:t>8. Действия по подготовке земельных участков включают две стадии:</w:t>
      </w:r>
    </w:p>
    <w:p w:rsidR="00260E32" w:rsidRPr="00AD5365" w:rsidRDefault="00260E32" w:rsidP="00502B6F">
      <w:pPr>
        <w:ind w:right="72" w:firstLine="567"/>
      </w:pPr>
      <w:r w:rsidRPr="00AD5365">
        <w:t>1) выделение земельных участков посредством планировки территории, осуществляемой в соответствии с градостроительным законодательством и нормативными правовыми актами органов местного самоуправления Шалинского городского округа;</w:t>
      </w:r>
    </w:p>
    <w:p w:rsidR="00260E32" w:rsidRPr="00AD5365" w:rsidRDefault="00260E32" w:rsidP="00502B6F">
      <w:pPr>
        <w:ind w:right="72" w:firstLine="567"/>
      </w:pPr>
      <w:r w:rsidRPr="00AD5365">
        <w:t>2) формирование земельных участков посредством землеустроительных работ, осуществляемых в соответствии с законом о государственном кадастре недвижимости.</w:t>
      </w:r>
    </w:p>
    <w:p w:rsidR="00260E32" w:rsidRPr="00AD5365" w:rsidRDefault="00260E32" w:rsidP="00502B6F">
      <w:pPr>
        <w:ind w:right="72" w:firstLine="567"/>
      </w:pPr>
      <w:r w:rsidRPr="00AD5365">
        <w:t>9. Результатом первой стадии действий, связанных с выделением земельных участков посредством планировки территории, являются планы земельных участков и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w:t>
      </w:r>
    </w:p>
    <w:p w:rsidR="00260E32" w:rsidRPr="00AD5365" w:rsidRDefault="00260E32" w:rsidP="00502B6F">
      <w:pPr>
        <w:shd w:val="clear" w:color="auto" w:fill="FFFFFF"/>
        <w:ind w:right="72" w:firstLine="567"/>
      </w:pPr>
      <w:r w:rsidRPr="00AD5365">
        <w:lastRenderedPageBreak/>
        <w:t xml:space="preserve">Порядок действий по планировке территории, включая выделение земельных участков, определяется статьями 30,31 настоящих Правил, градостроительным законодательством. </w:t>
      </w:r>
    </w:p>
    <w:p w:rsidR="00260E32" w:rsidRPr="00AD5365" w:rsidRDefault="00260E32" w:rsidP="00502B6F">
      <w:pPr>
        <w:shd w:val="clear" w:color="auto" w:fill="FFFFFF"/>
        <w:ind w:right="72" w:firstLine="567"/>
      </w:pPr>
      <w:r w:rsidRPr="00AD5365">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260E32" w:rsidRPr="00AD5365" w:rsidRDefault="00260E32" w:rsidP="00502B6F">
      <w:pPr>
        <w:ind w:right="72" w:firstLine="567"/>
      </w:pPr>
      <w:r w:rsidRPr="00AD5365">
        <w:t>Утвержденный Главой ШГО градостроительный</w:t>
      </w:r>
      <w:r w:rsidRPr="00AD5365">
        <w:rPr>
          <w:color w:val="FF0000"/>
        </w:rPr>
        <w:t xml:space="preserve"> </w:t>
      </w:r>
      <w:r w:rsidRPr="00AD5365">
        <w:t>план земельного участка является основанием для проведения землеустроительных работ в части выноса границ земельного участка на местность и подготовки межевого плана земельного участка для осуществления его государственного кадастрового учета.</w:t>
      </w:r>
    </w:p>
    <w:p w:rsidR="00260E32" w:rsidRPr="00AD5365" w:rsidRDefault="00260E32" w:rsidP="00502B6F">
      <w:pPr>
        <w:ind w:right="72" w:firstLine="567"/>
      </w:pPr>
      <w:r w:rsidRPr="00AD5365">
        <w:t>Если в результате подготовки кадастрового плана возникла необходимость изменения границ земельного участка, в градостроительный план земельного участка могут вноситься соответствующие изменения в порядке, установленном нормативным правовым актом ШГО.</w:t>
      </w:r>
    </w:p>
    <w:p w:rsidR="00260E32" w:rsidRPr="00AD5365" w:rsidRDefault="00260E32" w:rsidP="00502B6F">
      <w:pPr>
        <w:ind w:right="72" w:firstLine="567"/>
      </w:pPr>
      <w:r w:rsidRPr="00AD5365">
        <w:t>Утвержденные Главой ШГО планы земельных участков являются:</w:t>
      </w:r>
    </w:p>
    <w:p w:rsidR="00260E32" w:rsidRPr="00AD5365" w:rsidRDefault="00260E32" w:rsidP="00B44CE7">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неотъемлемым приложением к договорам купли-продажи, договорам аренды земельных участков, сформированных из состава государственных, муниципальных земель и предоставленных ШГО физическим, юридическим лицам для строительства;</w:t>
      </w:r>
    </w:p>
    <w:p w:rsidR="00260E32" w:rsidRPr="00AD5365" w:rsidRDefault="00260E32" w:rsidP="00B44CE7">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основанием для подготовки проектной документации и получения разрешения на строительство в порядке, определенном статьей 22 настоящих Правил, градостроительным законодательством.</w:t>
      </w:r>
    </w:p>
    <w:p w:rsidR="00260E32" w:rsidRPr="00AD5365" w:rsidRDefault="00260E32" w:rsidP="00DF1125">
      <w:pPr>
        <w:ind w:right="72" w:firstLine="567"/>
      </w:pPr>
      <w:r w:rsidRPr="00AD5365">
        <w:t>Порядок подготовки и предоставления заключений о технических условиях подключения к внеплощадочным сетям инженерно-технического обеспечения определяется в соответствии с действующим законодательством.</w:t>
      </w:r>
    </w:p>
    <w:p w:rsidR="00260E32" w:rsidRPr="00AD5365" w:rsidRDefault="00260E32" w:rsidP="00DF1125">
      <w:pPr>
        <w:ind w:right="72" w:firstLine="567"/>
      </w:pPr>
      <w:r w:rsidRPr="00AD5365">
        <w:t>10. Результатом второй стадии действий, связанных с формированием земельных участков посредством землеустроительных работ, являются кадастровые планы земельных участков, используемые для государственного кадастрового учета и последующей государственной регистрации прав на сформированные земельные участки.</w:t>
      </w:r>
    </w:p>
    <w:p w:rsidR="00260E32" w:rsidRPr="00AD5365" w:rsidRDefault="00260E32" w:rsidP="00DF1125">
      <w:pPr>
        <w:ind w:right="72" w:firstLine="567"/>
      </w:pPr>
      <w:r w:rsidRPr="00AD5365">
        <w:t>11.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органов местного самоуправления Шалинского городского округа,</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физических и юридических лиц.</w:t>
      </w:r>
    </w:p>
    <w:p w:rsidR="00260E32" w:rsidRPr="00AD5365" w:rsidRDefault="00260E32" w:rsidP="00DF1125">
      <w:pPr>
        <w:ind w:right="72" w:firstLine="567"/>
      </w:pPr>
      <w:r w:rsidRPr="00AD5365">
        <w:t>В случае, если физическое, юридическое лицо, по инициативе и за счет средств которого были осуществлены действия по подготовке земельного участка, не стало победителем торгов (аукциона, конкурса), указанному лицу компенсируются понесенные затраты из средств, предоставленных Шалинскому городскому округу победителем торгов за право собственности, аренды земельного участка.</w:t>
      </w:r>
    </w:p>
    <w:p w:rsidR="00260E32" w:rsidRPr="00AD5365" w:rsidRDefault="00260E32" w:rsidP="00DF1125">
      <w:pPr>
        <w:ind w:right="72" w:firstLine="567"/>
      </w:pPr>
      <w:r w:rsidRPr="00AD5365">
        <w:t>12. Сформированные из состава государственных, муниципальных земель земельные участки предоставляются физическим и юридическим лицам:</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посредством торгов - аукционов, конкурсов;</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на правах собственности, аренды.</w:t>
      </w:r>
    </w:p>
    <w:p w:rsidR="00260E32" w:rsidRPr="00AD5365" w:rsidRDefault="00260E32" w:rsidP="00DF1125">
      <w:pPr>
        <w:ind w:right="72" w:firstLine="567"/>
      </w:pPr>
      <w:r w:rsidRPr="00AD5365">
        <w:t>Порядок предоставления физическим и юридическим лицам сформированных земельных участков для строительства, реконструкции определяется в соответствии с земельным законодательством, статьей 11 Правил землепользования и застройки Шалинского городского округа, иными нормативными правовыми актами органов местного самоуправления Шалинского городского округа.</w:t>
      </w:r>
    </w:p>
    <w:p w:rsidR="00260E32" w:rsidRPr="00AD5365" w:rsidRDefault="00260E32" w:rsidP="00DF1125">
      <w:pPr>
        <w:ind w:right="72" w:firstLine="567"/>
      </w:pPr>
      <w:r w:rsidRPr="00AD5365">
        <w:t>13. Земельные участки подготавливаются по процедурам, установленным градостроительным, земельным законодательством, Правилами землепользования и застройки Шалинского городского округа, иными нормативными правовыми актами органов местного самоуправления применительно к случаям:</w:t>
      </w:r>
    </w:p>
    <w:p w:rsidR="00260E32" w:rsidRPr="00AD5365" w:rsidRDefault="00260E32" w:rsidP="00DF1125">
      <w:pPr>
        <w:ind w:right="72" w:firstLine="567"/>
        <w:rPr>
          <w:color w:val="FF0000"/>
        </w:rPr>
      </w:pPr>
      <w:r w:rsidRPr="00AD5365">
        <w:lastRenderedPageBreak/>
        <w:t>1) подготовки свободных от прав третьих лиц земельных участков в существующей застройке для строительства по инициативе заявителей, ШГО;</w:t>
      </w:r>
    </w:p>
    <w:p w:rsidR="00260E32" w:rsidRPr="00AD5365" w:rsidRDefault="00260E32" w:rsidP="00DF1125">
      <w:pPr>
        <w:ind w:right="72" w:firstLine="567"/>
      </w:pPr>
      <w:r w:rsidRPr="00AD5365">
        <w:t>2) подготовки земельных участков на застроенных и не разделенных на земельные участки территориях, обремененных правами третьих лиц:</w:t>
      </w:r>
    </w:p>
    <w:p w:rsidR="00260E32" w:rsidRPr="00AD5365" w:rsidRDefault="00260E32" w:rsidP="00DF112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для осуществления реконструкции (после освобождения территории от прав третьих лиц) по инициативе заявителей, ШГО;</w:t>
      </w:r>
    </w:p>
    <w:p w:rsidR="00260E32" w:rsidRPr="00AD5365" w:rsidRDefault="00260E32" w:rsidP="00DF112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для формирования кондоминиумов по инициативе домовладельцев, ШГО;</w:t>
      </w:r>
    </w:p>
    <w:p w:rsidR="00260E32" w:rsidRPr="00AD5365" w:rsidRDefault="00260E32" w:rsidP="00DF1125">
      <w:pPr>
        <w:ind w:right="72" w:firstLine="567"/>
      </w:pPr>
      <w:r w:rsidRPr="00AD5365">
        <w:t>3) подготовки земельных участков на незастроенных и свободных от прав третьих лиц территориях для их освоения и нового строительства по инициативе заявителей, ШГО.</w:t>
      </w:r>
    </w:p>
    <w:p w:rsidR="00260E32" w:rsidRPr="00AD5365" w:rsidRDefault="00260E32" w:rsidP="00DF1125">
      <w:pPr>
        <w:ind w:right="72" w:firstLine="567"/>
      </w:pPr>
      <w:r w:rsidRPr="00AD5365">
        <w:t>4) подготовки земельных участков из состава земель общего пользования для предоставления на правах краткосрочной аренды на срок не более одного года в целях возведения сооружений, предназначенных для обслуживания населения.</w:t>
      </w:r>
    </w:p>
    <w:p w:rsidR="00260E32" w:rsidRPr="00AD5365" w:rsidRDefault="00260E32" w:rsidP="008B05A4">
      <w:pPr>
        <w:pStyle w:val="3"/>
        <w:rPr>
          <w:color w:val="3366FF"/>
        </w:rPr>
      </w:pPr>
      <w:bookmarkStart w:id="37" w:name="_Toc131897291"/>
      <w:bookmarkStart w:id="38" w:name="_Toc477182189"/>
      <w:r w:rsidRPr="00AD5365">
        <w:t>Статья 12. Порядок подготовки свободных от прав третьих лиц земельных участков в существующей застройке для строительства по инициативе заявителей и Шалинского городского округа</w:t>
      </w:r>
      <w:r w:rsidRPr="00AD5365">
        <w:rPr>
          <w:color w:val="3366FF"/>
        </w:rPr>
        <w:t>.</w:t>
      </w:r>
      <w:bookmarkEnd w:id="37"/>
      <w:bookmarkEnd w:id="38"/>
    </w:p>
    <w:p w:rsidR="00260E32" w:rsidRPr="00AD5365" w:rsidRDefault="00260E32" w:rsidP="00BB42F9">
      <w:pPr>
        <w:ind w:right="72" w:firstLine="567"/>
        <w:rPr>
          <w:bCs/>
          <w:u w:val="single"/>
        </w:rPr>
      </w:pPr>
      <w:r w:rsidRPr="00AD5365">
        <w:rPr>
          <w:bCs/>
          <w:u w:val="single"/>
        </w:rPr>
        <w:t xml:space="preserve">1. </w:t>
      </w:r>
      <w:r w:rsidRPr="00AD5365">
        <w:rPr>
          <w:u w:val="single"/>
        </w:rPr>
        <w:t>Порядок подготовки свободных от прав третьих лиц земельных участков в существующей застройке для строительства по инициативе заявителей предусматривает следующее:</w:t>
      </w:r>
    </w:p>
    <w:p w:rsidR="00260E32" w:rsidRPr="00AD5365" w:rsidRDefault="00260E32" w:rsidP="00BB42F9">
      <w:pPr>
        <w:ind w:right="72" w:firstLine="567"/>
      </w:pPr>
      <w:r w:rsidRPr="00AD5365">
        <w:t>1.1. Лица, заинтересованные в проведении за их счет работ по подготовке земельных участков, свободных от прав третьих лиц и расположенных в существующей застройке, и последующем предоставлении для строительства сформированных земельных, участков имеют право обратиться в администрацию ШГО с соответствующей заявкой.</w:t>
      </w:r>
    </w:p>
    <w:p w:rsidR="00260E32" w:rsidRPr="00AD5365" w:rsidRDefault="00260E32" w:rsidP="00BB42F9">
      <w:pPr>
        <w:ind w:right="72" w:firstLine="567"/>
      </w:pPr>
      <w:r w:rsidRPr="00AD5365">
        <w:t>Заявка составляется в произвольной форме, если иное не установлено правовым актом ШГО.</w:t>
      </w:r>
    </w:p>
    <w:p w:rsidR="00260E32" w:rsidRPr="00AD5365" w:rsidRDefault="00260E32" w:rsidP="00BB42F9">
      <w:pPr>
        <w:ind w:right="72" w:firstLine="567"/>
      </w:pPr>
      <w:r w:rsidRPr="00AD5365">
        <w:t>В заявке и, или прилагаемых к ней материалах:</w:t>
      </w:r>
    </w:p>
    <w:p w:rsidR="00260E32" w:rsidRPr="00AD5365" w:rsidRDefault="00260E32"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подготовки земельного участка);</w:t>
      </w:r>
    </w:p>
    <w:p w:rsidR="00260E32" w:rsidRPr="00AD5365" w:rsidRDefault="00260E32"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указываются инвестиционно-строительные намерения заявителя, которые не должны противоречить градостроительным регламентам, установленным Правилами землепользования и застройки муниципального образования применительно к территориальной зоне расположения подготавливаемого земельного участка;</w:t>
      </w:r>
    </w:p>
    <w:p w:rsidR="00260E32" w:rsidRPr="00AD5365" w:rsidRDefault="00260E32"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содержится ходатайство о предоставлении администрации исходной информации, необходимой для подготовки и предъявления на утверждение Главе ШГО проекта плана земельного участка, разработку которого на основании представленной администрации исходной информации готов обеспечить заявитель в составе схемы межевания или градостроительной документации по планировке территории.</w:t>
      </w:r>
    </w:p>
    <w:p w:rsidR="00260E32" w:rsidRPr="00AD5365" w:rsidRDefault="00260E32" w:rsidP="00CB282E">
      <w:pPr>
        <w:ind w:right="72" w:firstLine="567"/>
      </w:pPr>
      <w:r w:rsidRPr="00AD5365">
        <w:t xml:space="preserve">1.2. Администрация ШГО регистрирует заявку в день ее поступления и в течение 7 рабочих дней подготавливает и направляет заявителю заключение, которое должно содержать: </w:t>
      </w:r>
    </w:p>
    <w:p w:rsidR="00260E32" w:rsidRPr="00AD5365" w:rsidRDefault="00260E32" w:rsidP="00CB282E">
      <w:pPr>
        <w:ind w:right="72" w:firstLine="567"/>
      </w:pPr>
      <w:r w:rsidRPr="00AD5365">
        <w:t>1) решение о способе действий по планировке территории (посредством подготовки схемы межевания или градостроительной документации по планировке территории - совмещенного проекта планировки и межевания, или проекта межевания);</w:t>
      </w:r>
    </w:p>
    <w:p w:rsidR="00260E32" w:rsidRPr="00AD5365" w:rsidRDefault="00260E32" w:rsidP="00CB282E">
      <w:pPr>
        <w:ind w:right="72" w:firstLine="567"/>
      </w:pPr>
      <w:r w:rsidRPr="00AD5365">
        <w:t>2) предложение заявителю обеспечить: а) подготовку исходной информации, необходимой для проведения работ по выделению земельного участка, и на основе этой информации б) подготовку проекта плана земельного участка и его утверждение в установлен ном порядке.</w:t>
      </w:r>
    </w:p>
    <w:p w:rsidR="00260E32" w:rsidRPr="00AD5365" w:rsidRDefault="00260E32" w:rsidP="00CB282E">
      <w:pPr>
        <w:ind w:right="72" w:firstLine="567"/>
      </w:pPr>
      <w:r w:rsidRPr="00AD5365">
        <w:t>1.3. Заявитель обеспечивает подготовку исходной информации, путем:</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самостоятельных действий, если законом не определено иное,</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заключения договоров об оказании услуг по подготовке исходной информации.</w:t>
      </w:r>
    </w:p>
    <w:p w:rsidR="00260E32" w:rsidRPr="00AD5365" w:rsidRDefault="00260E32" w:rsidP="00CB282E">
      <w:pPr>
        <w:ind w:right="72" w:firstLine="567"/>
      </w:pPr>
      <w:r w:rsidRPr="00AD5365">
        <w:lastRenderedPageBreak/>
        <w:t>Указанные договоры заключаются с органами, организациями, которые в соответствии с законодательством могут выполнять работы, указанные в подпункте 1.4 настоящей статьи.</w:t>
      </w:r>
    </w:p>
    <w:p w:rsidR="00260E32" w:rsidRPr="00AD5365" w:rsidRDefault="00260E32" w:rsidP="00CB282E">
      <w:pPr>
        <w:ind w:right="72" w:firstLine="567"/>
      </w:pPr>
      <w:r w:rsidRPr="00AD5365">
        <w:t>1.4. В случае, когда подготовку исходной информации осуществляет администрация ШГО, то форма договора, указанного в подпункте 1.3 настоящей статьи, состав, стоимость и сроки работ, проводимых в соответствии с этим договором, определяются нормативным правовым актом Шалинского городского округа.</w:t>
      </w:r>
    </w:p>
    <w:p w:rsidR="00260E32" w:rsidRPr="00AD5365" w:rsidRDefault="00260E32" w:rsidP="00CB282E">
      <w:pPr>
        <w:ind w:right="72" w:firstLine="567"/>
      </w:pPr>
      <w:r w:rsidRPr="00AD5365">
        <w:t>По результатам работ по подготовке исходной информации, подрядчик (подрядчики) предоставляет (предоставляют) заявителю (заказчику):</w:t>
      </w:r>
    </w:p>
    <w:p w:rsidR="00260E32" w:rsidRPr="00AD5365" w:rsidRDefault="00260E32" w:rsidP="00CB282E">
      <w:pPr>
        <w:ind w:right="72" w:firstLine="567"/>
      </w:pPr>
      <w:r w:rsidRPr="00AD5365">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администрацией);</w:t>
      </w:r>
    </w:p>
    <w:p w:rsidR="00260E32" w:rsidRPr="00AD5365" w:rsidRDefault="00260E32" w:rsidP="00CB282E">
      <w:pPr>
        <w:ind w:right="72" w:firstLine="567"/>
      </w:pPr>
      <w:r w:rsidRPr="00AD536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260E32" w:rsidRPr="00AD5365" w:rsidRDefault="00260E32" w:rsidP="00CB282E">
      <w:pPr>
        <w:ind w:right="72" w:firstLine="567"/>
      </w:pPr>
      <w:r w:rsidRPr="00AD536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260E32" w:rsidRPr="00AD5365" w:rsidRDefault="00260E32" w:rsidP="00CB282E">
      <w:pPr>
        <w:ind w:right="72" w:firstLine="567"/>
      </w:pPr>
      <w:r w:rsidRPr="00AD5365">
        <w:t>4) иную информацию, необходимую для проведения работ по выделению запрашиваемого земельного участка посредством планировки территории.</w:t>
      </w:r>
    </w:p>
    <w:p w:rsidR="00260E32" w:rsidRPr="00AD5365" w:rsidRDefault="00260E32" w:rsidP="00CB282E">
      <w:pPr>
        <w:ind w:right="72" w:firstLine="567"/>
      </w:pPr>
      <w:r w:rsidRPr="00AD5365">
        <w:t>В случае, когда, подрядчиком работ по оказанию информационных услуг является администрация ШГО, то информацию, указанную в подпунктах 2, 3, 4 данного пункта настоящей статьи, администрация получает от соответствующих органов, организаций на основании соглашений между администрацией ШГО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rsidR="00260E32" w:rsidRPr="00AD5365" w:rsidRDefault="00260E32" w:rsidP="00CB282E">
      <w:pPr>
        <w:ind w:right="72" w:firstLine="567"/>
      </w:pPr>
      <w:r w:rsidRPr="00AD5365">
        <w:t>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260E32" w:rsidRPr="00AD5365" w:rsidRDefault="00260E32" w:rsidP="00CB282E">
      <w:pPr>
        <w:ind w:right="72" w:firstLine="567"/>
      </w:pPr>
      <w:r w:rsidRPr="00AD5365">
        <w:t>1.5. Заявитель (заказчик), подготовивший исходную информацию, имеет право заключить со специализированной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плана земельного участка, разрабатываемого в составе схемы межевания, или градостроительной документации - совмещенного проекта планировки и межевания, проекта межевания - в соответствии с заключением администрации ШГО, принятом в порядке подпункта 1.2 настоящей статьи).</w:t>
      </w:r>
    </w:p>
    <w:p w:rsidR="00260E32" w:rsidRPr="00AD5365" w:rsidRDefault="00260E32" w:rsidP="00CB282E">
      <w:pPr>
        <w:ind w:right="72" w:firstLine="567"/>
      </w:pPr>
      <w:r w:rsidRPr="00AD5365">
        <w:t>Проект плана земельного участка, подготовленный в составе схемы межевания, подлежит согласованию с правообладателями смежно-расположенных земельных, участков, иных объектов недвижимости. Указанное согласование обеспечивает заявитель (заказчик).</w:t>
      </w:r>
    </w:p>
    <w:p w:rsidR="00260E32" w:rsidRPr="00AD5365" w:rsidRDefault="00260E32" w:rsidP="00CB282E">
      <w:pPr>
        <w:ind w:right="72" w:firstLine="567"/>
      </w:pPr>
      <w:r w:rsidRPr="00AD5365">
        <w:t>Проект плана земельного участка, подготовленный в составе градостроительной документации - совмещенного проекта планировки и межевания, проекта межевания подлежит:</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согласованию и экспертизе уполномоченными органами, организациями в порядке, определенном законодательством;</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обсуждению посредством публичного слушания, проводимого в порядке, определенном статьей 9  Правил землепользования и застройки Шалинского городского округа.</w:t>
      </w:r>
    </w:p>
    <w:p w:rsidR="00260E32" w:rsidRPr="00AD5365" w:rsidRDefault="00260E32" w:rsidP="00CB282E">
      <w:pPr>
        <w:ind w:right="72" w:firstLine="567"/>
      </w:pPr>
      <w:r w:rsidRPr="00AD5365">
        <w:t>В случае, когда проект плана земельного участка подготовлен в составе градостроительной документации, заявитель (заказчик) обеспечивает проведение согласования, экспертизы, публичного слушания.</w:t>
      </w:r>
    </w:p>
    <w:p w:rsidR="00260E32" w:rsidRPr="00AD5365" w:rsidRDefault="00260E32" w:rsidP="00CB282E">
      <w:pPr>
        <w:ind w:right="72" w:firstLine="567"/>
      </w:pPr>
      <w:r w:rsidRPr="00AD5365">
        <w:t xml:space="preserve">1.6. По завершении действий, указанных в подпункте 1.5 настоящей статьи, и при наличии комплекта документов, свидетельствующих о том, что градостроительный план земельного </w:t>
      </w:r>
      <w:r w:rsidRPr="00AD5365">
        <w:lastRenderedPageBreak/>
        <w:t>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 администрация ШГО не позднее семи рабочих дней после поступления указанного комплекта документов направляет заключение Главе ШГО.</w:t>
      </w:r>
    </w:p>
    <w:p w:rsidR="00260E32" w:rsidRPr="00AD5365" w:rsidRDefault="00260E32" w:rsidP="00CB282E">
      <w:pPr>
        <w:ind w:right="72" w:firstLine="567"/>
      </w:pPr>
      <w:r w:rsidRPr="00AD5365">
        <w:t>Глава ШГО в течение семи рабочих дней после поступления от администрации заключения и комплекта документов принимает правовой акт, содержащий:</w:t>
      </w:r>
    </w:p>
    <w:p w:rsidR="00260E32" w:rsidRPr="00AD5365" w:rsidRDefault="00260E32" w:rsidP="00CB282E">
      <w:pPr>
        <w:ind w:right="72" w:firstLine="567"/>
      </w:pPr>
      <w:r w:rsidRPr="00AD5365">
        <w:t>1) решение об утверждении плана земельного участка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260E32" w:rsidRPr="00AD5365" w:rsidRDefault="00260E32" w:rsidP="00CB282E">
      <w:pPr>
        <w:ind w:right="72" w:firstLine="567"/>
      </w:pPr>
      <w:r w:rsidRPr="00AD5365">
        <w:t>2) предложение заявителю обеспечить проведение землеустроительных работ, подготовку кадастрового плана земельного участка, производство государственного кадастрового учета сформированного земельного участка в течение 30 дней, или иного срока, согласованного с заявителем;</w:t>
      </w:r>
    </w:p>
    <w:p w:rsidR="00260E32" w:rsidRPr="00AD5365" w:rsidRDefault="00260E32" w:rsidP="00CB282E">
      <w:pPr>
        <w:ind w:right="72" w:firstLine="567"/>
      </w:pPr>
      <w:r w:rsidRPr="00AD5365">
        <w:t>3) решение 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сроки подготовки уполномоченным органом документов для проведения торгов; г) даты проведения торгов;</w:t>
      </w:r>
    </w:p>
    <w:p w:rsidR="00260E32" w:rsidRPr="00AD5365" w:rsidRDefault="00260E32" w:rsidP="00CB282E">
      <w:pPr>
        <w:ind w:right="72" w:firstLine="567"/>
      </w:pPr>
      <w:r w:rsidRPr="00AD5365">
        <w:t>4) обязательство ШГО возместить затраты заявителя на подготовку земельного участка в случае, если заявитель не станет победителем торгов.</w:t>
      </w:r>
    </w:p>
    <w:p w:rsidR="00260E32" w:rsidRPr="00AD5365" w:rsidRDefault="00260E32" w:rsidP="00CB282E">
      <w:pPr>
        <w:ind w:right="72" w:firstLine="567"/>
      </w:pPr>
      <w:r w:rsidRPr="00AD5365">
        <w:t>Дата проведения торгов назначается не позднее 60 дней со дня принятия указанного правового акта. В случае невыполнения сроков завершения действий согласно подпункту 2, дата проведения торгов может быть изменена, путем внесения дополнений и изменений в правовой акт.</w:t>
      </w:r>
    </w:p>
    <w:p w:rsidR="00260E32" w:rsidRPr="00AD5365" w:rsidRDefault="00260E32" w:rsidP="00CB282E">
      <w:pPr>
        <w:ind w:right="72" w:firstLine="567"/>
      </w:pPr>
      <w:r w:rsidRPr="00AD5365">
        <w:t>1.7.Шалинский городской округ в соответствии с действующим законодательством обеспечивает:</w:t>
      </w:r>
    </w:p>
    <w:p w:rsidR="00260E32" w:rsidRPr="00AD5365" w:rsidRDefault="00260E32"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нрава его аренды;</w:t>
      </w:r>
    </w:p>
    <w:p w:rsidR="00260E32" w:rsidRPr="00AD5365" w:rsidRDefault="00260E32"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торгов;</w:t>
      </w:r>
    </w:p>
    <w:p w:rsidR="00260E32" w:rsidRPr="00AD5365" w:rsidRDefault="00260E32"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260E32" w:rsidRPr="00AD5365" w:rsidRDefault="00260E32" w:rsidP="00CB282E">
      <w:pPr>
        <w:ind w:right="72" w:firstLine="567"/>
      </w:pPr>
      <w:r w:rsidRPr="00AD5365">
        <w:t>1.8. Заявитель, инициировавший подготовку земельного участка, принимает участие в торгах на общих основаниях.</w:t>
      </w:r>
    </w:p>
    <w:p w:rsidR="00260E32" w:rsidRPr="00AD5365" w:rsidRDefault="00260E32" w:rsidP="00CB282E">
      <w:pPr>
        <w:ind w:right="72" w:firstLine="567"/>
      </w:pPr>
      <w:r w:rsidRPr="00AD5365">
        <w:t>В случае, если указанный заявитель не стал участником торгов, или не стал победителем торгов, то ему компенсируются затраты на обеспечение работ по подготовке земельного участка.</w:t>
      </w:r>
    </w:p>
    <w:p w:rsidR="00260E32" w:rsidRPr="00AD5365" w:rsidRDefault="00260E32" w:rsidP="000A4085">
      <w:pPr>
        <w:ind w:right="72" w:firstLine="567"/>
      </w:pPr>
      <w:r w:rsidRPr="00AD5365">
        <w:t>1.9. С победителем торгов Шалинский городской округ заключает договор купли-продажи земельного участка, или договор аренды земельного участка.</w:t>
      </w:r>
    </w:p>
    <w:p w:rsidR="00260E32" w:rsidRPr="00AD5365" w:rsidRDefault="00260E32" w:rsidP="000A4085">
      <w:pPr>
        <w:ind w:right="72" w:firstLine="567"/>
      </w:pPr>
      <w:r w:rsidRPr="00AD5365">
        <w:t>Заключение указанных договоров должно состояться в течение 30 дней со дня принятия решения о результатах торгов, если по соглашению с победителем торгов не определено иное.</w:t>
      </w:r>
    </w:p>
    <w:p w:rsidR="00260E32" w:rsidRPr="00AD5365" w:rsidRDefault="00260E32" w:rsidP="000A4085">
      <w:pPr>
        <w:ind w:right="72" w:firstLine="567"/>
      </w:pPr>
      <w:r w:rsidRPr="00AD5365">
        <w:t>Примерные формы договоров купли-продажи, аренды земельных участков, предоставляемых по результатам торгов, утверждаются Главой ШГО.</w:t>
      </w:r>
    </w:p>
    <w:p w:rsidR="00260E32" w:rsidRPr="00AD5365" w:rsidRDefault="00260E32" w:rsidP="000A4085">
      <w:pPr>
        <w:ind w:right="72" w:firstLine="567"/>
      </w:pPr>
      <w:r w:rsidRPr="00AD5365">
        <w:t>1.10. Победитель торгов, которому предоставлены права на сформированный земельный участок, в соответствии с законодательством, а также планом земельного участка обеспечивает подготовку проектной документации, получение разрешения на строительство, его осуществление, приемку построенного объекта в эксплуатацию, регистрацию права собственности на построенный объект.</w:t>
      </w:r>
    </w:p>
    <w:p w:rsidR="00260E32" w:rsidRPr="00AD5365" w:rsidRDefault="00260E32" w:rsidP="000A4085">
      <w:pPr>
        <w:ind w:right="72" w:firstLine="567"/>
        <w:rPr>
          <w:bCs/>
          <w:u w:val="single"/>
        </w:rPr>
      </w:pPr>
      <w:r w:rsidRPr="00AD5365">
        <w:rPr>
          <w:bCs/>
          <w:u w:val="single"/>
        </w:rPr>
        <w:t xml:space="preserve">2. </w:t>
      </w:r>
      <w:r w:rsidRPr="00AD5365">
        <w:rPr>
          <w:u w:val="single"/>
        </w:rPr>
        <w:t>Порядок подготовки свободных от прав третьих лиц земельных участков в существующей застройке для строительства по инициативе ШГО предусматривает следующее:</w:t>
      </w:r>
    </w:p>
    <w:p w:rsidR="00260E32" w:rsidRPr="00AD5365" w:rsidRDefault="00260E32" w:rsidP="000A4085">
      <w:pPr>
        <w:ind w:right="72" w:firstLine="567"/>
      </w:pPr>
      <w:r w:rsidRPr="00AD5365">
        <w:lastRenderedPageBreak/>
        <w:t>2.1.</w:t>
      </w:r>
      <w:r w:rsidRPr="00AD5365">
        <w:rPr>
          <w:color w:val="FF0000"/>
        </w:rPr>
        <w:t xml:space="preserve"> </w:t>
      </w:r>
      <w:r w:rsidRPr="00AD5365">
        <w:t>ШГО обладает правом инициативы организации, обеспечения и осуществления работ по подготовке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260E32" w:rsidRPr="00AD5365" w:rsidRDefault="00260E32" w:rsidP="000A4085">
      <w:pPr>
        <w:ind w:right="72" w:firstLine="567"/>
      </w:pPr>
      <w:r w:rsidRPr="00AD5365">
        <w:t>2.2. Администрация ШГО организует, обеспечивает и осуществляет работы по выделению земельных участков в рамках:</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260E32" w:rsidRPr="00AD5365" w:rsidRDefault="00260E32" w:rsidP="00F52DB7">
      <w:pPr>
        <w:ind w:right="72" w:firstLine="567"/>
      </w:pPr>
      <w:r w:rsidRPr="00AD5365">
        <w:t>осуществляемых на основе утвержденного Главой ШГО плана работ по межеванию неразделенных на земельные участки сельских территорий жилого и иного назначения.</w:t>
      </w:r>
    </w:p>
    <w:p w:rsidR="00260E32" w:rsidRPr="00AD5365" w:rsidRDefault="00260E32" w:rsidP="00F52DB7">
      <w:pPr>
        <w:ind w:right="72" w:firstLine="567"/>
      </w:pPr>
      <w:r w:rsidRPr="00AD5365">
        <w:t>2.3. Указанные работы:</w:t>
      </w:r>
    </w:p>
    <w:p w:rsidR="00260E32" w:rsidRPr="00AD5365" w:rsidRDefault="00260E32" w:rsidP="00F52DB7">
      <w:pPr>
        <w:ind w:right="72" w:firstLine="567"/>
      </w:pPr>
      <w:r w:rsidRPr="00AD5365">
        <w:t>оплачиваются из средств местного бюджета, а их стоимость включаются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rsidR="00260E32" w:rsidRPr="00AD5365" w:rsidRDefault="00260E32" w:rsidP="00F52DB7">
      <w:pPr>
        <w:ind w:right="72" w:firstLine="567"/>
      </w:pPr>
      <w:r w:rsidRPr="00AD5365">
        <w:t>выполняются по договорам с администрацией ШГО физическими, юридическими лицами, которые в соответствии с законодательством обладают правами на выполнение работ по планировке территории.</w:t>
      </w:r>
    </w:p>
    <w:p w:rsidR="00260E32" w:rsidRPr="00AD5365" w:rsidRDefault="00260E32" w:rsidP="00F52DB7">
      <w:pPr>
        <w:ind w:right="72" w:firstLine="567"/>
      </w:pPr>
      <w:r w:rsidRPr="00AD5365">
        <w:t>Право на заключение договора по планировке территории приобретают победители конкурса на право выполнения муниципального заказа, проводимого администрацией ШГО в порядке, определенном нормативным правовым актом органов местного самоуправления ШГО.</w:t>
      </w:r>
    </w:p>
    <w:p w:rsidR="00260E32" w:rsidRPr="00AD5365" w:rsidRDefault="00260E32" w:rsidP="00BB42F9">
      <w:pPr>
        <w:ind w:right="72" w:firstLine="567"/>
      </w:pPr>
      <w:r w:rsidRPr="00AD5365">
        <w:t>2.4. Неотъемлемым приложением к договору, заключаемым между администрацией городского округа и победителем конкурса на выполнение работ по планировке территории является:</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решение администрации ШГО</w:t>
      </w:r>
      <w:r w:rsidRPr="00AD5365">
        <w:t xml:space="preserve"> </w:t>
      </w:r>
      <w:r w:rsidRPr="00AD5365">
        <w:rPr>
          <w:rFonts w:ascii="Times New Roman" w:hAnsi="Times New Roman"/>
          <w:sz w:val="24"/>
          <w:szCs w:val="24"/>
        </w:rPr>
        <w:t>о способе действий по планировке территории - посредством подготовки схемы межевания или градостроительной документации по планировке территории (совмещенного проекта планировки и межевания, или проекта межевания);</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задание на выполнение работ по планировке соответствующей территории;</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исходные данные в составе, определенном подпунктом 1.4 настоящего порядка, передаваемые администрацией ШГО</w:t>
      </w:r>
      <w:r w:rsidRPr="00AD5365">
        <w:t xml:space="preserve"> </w:t>
      </w:r>
      <w:r w:rsidRPr="00AD5365">
        <w:rPr>
          <w:rFonts w:ascii="Times New Roman" w:hAnsi="Times New Roman"/>
          <w:sz w:val="24"/>
          <w:szCs w:val="24"/>
        </w:rPr>
        <w:t>подрядчику по договору.</w:t>
      </w:r>
    </w:p>
    <w:p w:rsidR="00260E32" w:rsidRPr="00AD5365" w:rsidRDefault="00260E32" w:rsidP="00BB42F9">
      <w:pPr>
        <w:ind w:right="72" w:firstLine="567"/>
      </w:pPr>
      <w:r w:rsidRPr="00AD5365">
        <w:t>2.5. Подрядчик по договору на выполнение работ по планировке территории:</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обеспечивает согласование администрацией ШГО подготовленного проекта плана земельного участка, совместно с администрацией проводит действия по согласованию проекта плана земельного участка с правообладателями смежно-расположенных земельных участков, в случае, когда, земельный участок подготовлен в составе схемы межевания;</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обеспечивает согласование и экспертизу подготовленного проекта плана земельного участка уполномоченными органами, организациями в порядке, определенном действующим законодательством, а также участвует в проводимых Комиссией по землепользованию и застройке публичных слушаниях по предметам обсуждения и в порядке, которые определенны Правилами землепользования и застройки Шалинского городского округа - в случае, когда земельный участок подготовлен в составе градостроительной документации по планировке территории - совмещенного проекта планировки и межевания, проекта межевания;</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передает администрации ШГО</w:t>
      </w:r>
      <w:r w:rsidRPr="00AD5365">
        <w:t xml:space="preserve"> </w:t>
      </w:r>
      <w:r w:rsidRPr="00AD5365">
        <w:rPr>
          <w:rFonts w:ascii="Times New Roman" w:hAnsi="Times New Roman"/>
          <w:sz w:val="24"/>
          <w:szCs w:val="24"/>
        </w:rPr>
        <w:t>- заказчику работ по планировке территории проект плана земельного участка (в составе схемы межевания или градостроительной документации по планировке территории), документы, подтверждающие полученные согласования, положительные заключения экспертизы.</w:t>
      </w:r>
    </w:p>
    <w:p w:rsidR="00260E32" w:rsidRPr="00AD5365" w:rsidRDefault="00260E32" w:rsidP="00BB42F9">
      <w:pPr>
        <w:ind w:right="72" w:firstLine="567"/>
      </w:pPr>
      <w:r w:rsidRPr="00AD5365">
        <w:t>2.6. Администрация ШГО в течение семи рабочих дней:</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подписывает акт приемки работ в случае соответствия содержания, объема и качества работ условиям договора;</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направляет Главе ШГО</w:t>
      </w:r>
      <w:r w:rsidRPr="00AD5365">
        <w:t xml:space="preserve"> </w:t>
      </w:r>
      <w:r w:rsidRPr="00AD5365">
        <w:rPr>
          <w:rFonts w:ascii="Times New Roman" w:hAnsi="Times New Roman"/>
          <w:sz w:val="24"/>
          <w:szCs w:val="24"/>
        </w:rPr>
        <w:t xml:space="preserve">комплект документов - заключение о результатах проведенных работ, подготовленный проект плана земельного участка (в составе схемы межевания или градостроительной документации по планировке территории), а также документы, </w:t>
      </w:r>
      <w:r w:rsidRPr="00AD5365">
        <w:rPr>
          <w:rFonts w:ascii="Times New Roman" w:hAnsi="Times New Roman"/>
          <w:sz w:val="24"/>
          <w:szCs w:val="24"/>
        </w:rPr>
        <w:lastRenderedPageBreak/>
        <w:t>свидетельствующие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260E32" w:rsidRPr="00AD5365" w:rsidRDefault="00260E32" w:rsidP="00BB42F9">
      <w:pPr>
        <w:ind w:right="72" w:firstLine="567"/>
      </w:pPr>
      <w:r w:rsidRPr="00AD5365">
        <w:t>2.7. Глава администрации ШГО в течение семи рабочих дней после поступления от администрации ШГО указанного в подпункте 2.6 настоящей статьи комплекта документов принимает нормативный правовой акт, содержащий решения:</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 утверждении плана земельного участка -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 проведении на основании утвержденного плана земельного участка землеустроительных работ, подготовке кадастрового плана земельного участка,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сроков подготовки документов для проведения торгов, г) даты проведения торгов.</w:t>
      </w:r>
    </w:p>
    <w:p w:rsidR="00260E32" w:rsidRPr="00AD5365" w:rsidRDefault="00260E32" w:rsidP="00BB42F9">
      <w:pPr>
        <w:ind w:right="72" w:firstLine="567"/>
      </w:pPr>
      <w:r w:rsidRPr="00AD5365">
        <w:t>2.8. Уполномоченный орган администрации ШГО в соответствии с действующим законодательством обеспечивает:</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торгов;</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bCs/>
          <w:sz w:val="24"/>
          <w:szCs w:val="24"/>
        </w:rPr>
      </w:pPr>
      <w:r w:rsidRPr="00AD536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260E32" w:rsidRPr="00AD5365" w:rsidRDefault="00260E32" w:rsidP="008B05A4">
      <w:pPr>
        <w:pStyle w:val="3"/>
      </w:pPr>
      <w:bookmarkStart w:id="39" w:name="_Toc131897292"/>
      <w:bookmarkStart w:id="40" w:name="_Toc477182190"/>
      <w:r w:rsidRPr="00AD5365">
        <w:t>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Шалинского городского округа.</w:t>
      </w:r>
      <w:bookmarkEnd w:id="39"/>
      <w:bookmarkEnd w:id="40"/>
    </w:p>
    <w:p w:rsidR="00260E32" w:rsidRPr="00AD5365" w:rsidRDefault="00260E32" w:rsidP="00BB42F9">
      <w:pPr>
        <w:ind w:right="72" w:firstLine="567"/>
        <w:rPr>
          <w:u w:val="single"/>
        </w:rPr>
      </w:pPr>
      <w:r w:rsidRPr="00AD5365">
        <w:rPr>
          <w:u w:val="single"/>
        </w:rPr>
        <w:t>1. Права физических и юридических лиц на осуществление реконструкции застроенных территорий.</w:t>
      </w:r>
    </w:p>
    <w:p w:rsidR="00260E32" w:rsidRPr="00AD5365" w:rsidRDefault="00260E32" w:rsidP="009C38D2">
      <w:pPr>
        <w:ind w:right="72" w:firstLine="567"/>
      </w:pPr>
      <w:r w:rsidRPr="00AD5365">
        <w:t>1.1. Физические и юридические лица обладают правами:</w:t>
      </w:r>
    </w:p>
    <w:p w:rsidR="00260E32" w:rsidRPr="00AD5365" w:rsidRDefault="00260E32" w:rsidP="009C38D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осуществлять реконструкцию (изменения, преобразования) принадлежащих им объектов недвижимости;</w:t>
      </w:r>
    </w:p>
    <w:p w:rsidR="00260E32" w:rsidRPr="00AD5365" w:rsidRDefault="00260E32" w:rsidP="009C38D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выступать с инициативой перед администрацией ШГО о проведении реконструкции – в случаях, когда физические и юридические лица, не обладают правами на земельные участки, иные объекты недвижимости, расположенные на территории предлагаемой реконструкции.</w:t>
      </w:r>
    </w:p>
    <w:p w:rsidR="00260E32" w:rsidRPr="00AD5365" w:rsidRDefault="00260E32" w:rsidP="009C38D2">
      <w:pPr>
        <w:ind w:right="72" w:firstLine="567"/>
      </w:pPr>
      <w:r w:rsidRPr="00AD5365">
        <w:t>1.2. Физические и юридические лица, обладающие зарегистрированными в установленном порядке правами на один земельный участок, иные объекты недвижимости, расположенные на этом земельном, участке, осуществляют реконструкцию (изменения, преобразования) принадлежащих им объектов недвижимости без изменения границ земельного участка на основании утвержденной проектной документации.</w:t>
      </w:r>
    </w:p>
    <w:p w:rsidR="00260E32" w:rsidRPr="00AD5365" w:rsidRDefault="00260E32" w:rsidP="009C38D2">
      <w:pPr>
        <w:ind w:right="72" w:firstLine="567"/>
      </w:pPr>
      <w:r w:rsidRPr="00AD5365">
        <w:t>Физические и юридические лица,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обладают правами осуществлять реконструкцию (изменения, преобразования) принадлежащих им объектов недвижимости:</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на каждом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w:t>
      </w:r>
      <w:r w:rsidRPr="00AD5365">
        <w:rPr>
          <w:rFonts w:ascii="Times New Roman" w:hAnsi="Times New Roman"/>
          <w:sz w:val="24"/>
          <w:szCs w:val="24"/>
        </w:rPr>
        <w:lastRenderedPageBreak/>
        <w:t>определенном статьей 14  Правил землепользования и застройки Шалинского городского округа;</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всех земельных участках последовательно или одновременно с изменениями границ земельных участков (в том числе путем их объединения, разделения) на основании градостроительной документации по планировке территории - совмещенного проекта планировки и межевания, проекта межевания, утвержденного Главой ШГО</w:t>
      </w:r>
      <w:r w:rsidRPr="00AD5365">
        <w:rPr>
          <w:rFonts w:ascii="Times New Roman" w:hAnsi="Times New Roman"/>
          <w:color w:val="FF0000"/>
          <w:sz w:val="24"/>
          <w:szCs w:val="24"/>
        </w:rPr>
        <w:t>.</w:t>
      </w:r>
    </w:p>
    <w:p w:rsidR="00260E32" w:rsidRPr="00AD5365" w:rsidRDefault="00260E32" w:rsidP="009C38D2">
      <w:pPr>
        <w:ind w:right="72" w:firstLine="567"/>
      </w:pPr>
      <w:r w:rsidRPr="00AD5365">
        <w:t>1.3. Физические и юридические лица, не обладающие правами на земельные участки, иные объекты недвижимости, но заинтересованные в осуществлении реконструкции, могут выступить перед администрацией ШГО с инициативой путем направления в администрацию заявки с предложением рассмотреть вопрос о реконструкции соответствующей территории.</w:t>
      </w:r>
    </w:p>
    <w:p w:rsidR="00260E32" w:rsidRPr="00AD5365" w:rsidRDefault="00260E32" w:rsidP="009C38D2">
      <w:pPr>
        <w:ind w:right="72" w:firstLine="567"/>
      </w:pPr>
      <w:r w:rsidRPr="00AD5365">
        <w:t>Администрация ШГО в течение 30 дней подготавливает и: направляет заявителю ответ. В случае положительного ответа дальнейшие действия по подготовке и обеспечению реконструкции осуществляются в порядке, определенном настоящим документом.</w:t>
      </w:r>
    </w:p>
    <w:p w:rsidR="00260E32" w:rsidRPr="00AD5365" w:rsidRDefault="00260E32" w:rsidP="009C38D2">
      <w:pPr>
        <w:ind w:right="72" w:firstLine="567"/>
        <w:rPr>
          <w:u w:val="single"/>
        </w:rPr>
      </w:pPr>
      <w:r w:rsidRPr="00AD5365">
        <w:rPr>
          <w:bCs/>
          <w:u w:val="single"/>
        </w:rPr>
        <w:t xml:space="preserve"> 2. Права </w:t>
      </w:r>
      <w:r w:rsidRPr="00AD5365">
        <w:rPr>
          <w:u w:val="single"/>
        </w:rPr>
        <w:t>органов местного самоуправления ШГО на осуществление реконструкции застроенных территорий.</w:t>
      </w:r>
    </w:p>
    <w:p w:rsidR="00260E32" w:rsidRPr="00AD5365" w:rsidRDefault="00260E32" w:rsidP="009C38D2">
      <w:pPr>
        <w:ind w:right="72" w:firstLine="567"/>
      </w:pPr>
      <w:r w:rsidRPr="00AD5365">
        <w:rPr>
          <w:bCs/>
        </w:rPr>
        <w:t>2.</w:t>
      </w:r>
      <w:r w:rsidRPr="00AD5365">
        <w:t>1. Органы местного самоуправления ШГО, могут принимать участие в реконструкции застроенных территорий путем:</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выполнения администрации ШГО действий в ответ на инициативу заявителей (физических и юридических лиц, не обладающих правами на земельные участки, иные объекты недвижимости в пределах планируемой к реконструкции территории) в случаях, определенных пунктом 1 настоящей статьи, и выполняемых в порядке, определенном действующим законодательством;</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реализации самостоятельной инициативы по реконструкции соответствующих территорий.</w:t>
      </w:r>
    </w:p>
    <w:p w:rsidR="00260E32" w:rsidRPr="00AD5365" w:rsidRDefault="00260E32" w:rsidP="009C38D2">
      <w:pPr>
        <w:ind w:right="72" w:firstLine="567"/>
      </w:pPr>
      <w:r w:rsidRPr="00AD5365">
        <w:t>Самостоятельная инициатива органов местного самоуправления ШГО по реконструкции территорий осуществляется на основе соответствующей программы (плана), подготовленного в соответствии с Генеральным планом Шалинского городского округа, путем:</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выполнения Советом депутатов ШГО действий, обусловленных приданием особого статуса реконструируемой территории в порядке, определенном градостроительным законодательством и в соответствии с ним – подпунктом 2.2  настоящей статьи;</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выполнения администрацией ШГО действий без придания особого статуса реконструируемой территории в порядке, определенном законодательством и в соответствии с ним – пунктом 3 настоящей статьи.</w:t>
      </w:r>
    </w:p>
    <w:p w:rsidR="00260E32" w:rsidRPr="00AD5365" w:rsidRDefault="00260E32" w:rsidP="009C38D2">
      <w:pPr>
        <w:ind w:right="72" w:firstLine="567"/>
      </w:pPr>
      <w:r w:rsidRPr="00AD5365">
        <w:rPr>
          <w:iCs/>
        </w:rPr>
        <w:t>2.2.</w:t>
      </w:r>
      <w:r w:rsidRPr="00AD5365">
        <w:t xml:space="preserve"> Совет депутатов ШГО, руководствуясь нормами Градостроительного кодекса Российской Федерации, может инициировать действия по реконструкции путем принятия нормативного правового акта о придании особого статуса реконструируемой территории в соответствующих границах.</w:t>
      </w:r>
    </w:p>
    <w:p w:rsidR="00260E32" w:rsidRPr="00AD5365" w:rsidRDefault="00260E32" w:rsidP="009C38D2">
      <w:pPr>
        <w:ind w:right="72" w:firstLine="567"/>
      </w:pPr>
      <w:r w:rsidRPr="00AD5365">
        <w:t>В соответствии с законодательством, особый статус реконструируемой территории определяет реконструкцию как действия по реализации муниципальных нужд, в процессе осуществления которых допускается изъятие, в том числе путем выкупа, земельных участков и иных объектов недвижимости, принадлежащих физическим и юридическим лицам.</w:t>
      </w:r>
    </w:p>
    <w:p w:rsidR="00260E32" w:rsidRPr="00AD5365" w:rsidRDefault="00260E32" w:rsidP="009C38D2">
      <w:pPr>
        <w:ind w:right="72" w:firstLine="567"/>
      </w:pPr>
      <w:r w:rsidRPr="00AD5365">
        <w:t>В указанных случаях порядок действий администрации ШГО, а также заинтересованных лиц по обеспечению условий и осуществлению реконструкции на территории, обремененной правами третьих лиц, определяется  пунктом 3 настоящего документа и принимаемыми в соответствии с ним иными актами органов местного самоуправления ШГО.</w:t>
      </w:r>
    </w:p>
    <w:p w:rsidR="00260E32" w:rsidRPr="00AD5365" w:rsidRDefault="00260E32" w:rsidP="009C38D2">
      <w:pPr>
        <w:ind w:right="72" w:firstLine="567"/>
      </w:pPr>
      <w:r w:rsidRPr="00AD5365">
        <w:t>2.3. Администрация ШГО по обращениям заявителей (инвесторов, застройщиков) или без таковых может инициировать процесс реконструкции при отсутствии нормативного правового акта о придании особого статуса реконструируемой территории в соответствующих границах.</w:t>
      </w:r>
    </w:p>
    <w:p w:rsidR="00260E32" w:rsidRPr="00AD5365" w:rsidRDefault="00260E32" w:rsidP="009C38D2">
      <w:pPr>
        <w:ind w:right="72" w:firstLine="567"/>
      </w:pPr>
      <w:r w:rsidRPr="00AD5365">
        <w:t>При отсутствии указанного нормативного правового акта риски, связанные с возможностью отказа правообладателей недвижимости распорядиться принадлежащими им правами в пользу лица, осуществляющего реконструкцию, возлагаются на это лицо, которое несет также ответственность за осуществление реконструкции.</w:t>
      </w:r>
    </w:p>
    <w:p w:rsidR="00260E32" w:rsidRPr="00AD5365" w:rsidRDefault="00260E32" w:rsidP="009C38D2">
      <w:pPr>
        <w:ind w:right="72" w:firstLine="567"/>
      </w:pPr>
      <w:r w:rsidRPr="00AD5365">
        <w:lastRenderedPageBreak/>
        <w:t>В указанных случаях порядок действий администрации ШГО, а также заинтересованных лиц по обеспечению условий и осуществлению реконструкции на территории, обремененной правами третьих лиц, определяются пунктом 3 настоящего документа.</w:t>
      </w:r>
    </w:p>
    <w:p w:rsidR="00260E32" w:rsidRPr="00AD5365" w:rsidRDefault="00260E32" w:rsidP="009C38D2">
      <w:pPr>
        <w:ind w:right="72" w:firstLine="567"/>
        <w:rPr>
          <w:u w:val="single"/>
        </w:rPr>
      </w:pPr>
      <w:r w:rsidRPr="00AD5365">
        <w:rPr>
          <w:u w:val="single"/>
        </w:rPr>
        <w:t>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ШГО.</w:t>
      </w:r>
    </w:p>
    <w:p w:rsidR="00260E32" w:rsidRPr="00AD5365" w:rsidRDefault="00260E32" w:rsidP="009C38D2">
      <w:pPr>
        <w:ind w:right="72" w:firstLine="567"/>
      </w:pPr>
      <w:r w:rsidRPr="00AD5365">
        <w:t>3.1 Этап первый: подготовка и проведение конкурса, переговоров с целью выбора наилучших градостроительных предложений и инвестора, предоставление ему права на разработку градостроительной документации – проекта планировки реконструируемой территории.</w:t>
      </w:r>
    </w:p>
    <w:p w:rsidR="00260E32" w:rsidRPr="00AD5365" w:rsidRDefault="00260E32" w:rsidP="009C38D2">
      <w:pPr>
        <w:ind w:right="72" w:firstLine="567"/>
      </w:pPr>
      <w:r w:rsidRPr="00AD5365">
        <w:t>Во исполнение нормативного правового акта о придании особого статуса реконструируемой территории и (или) на основании соответствующего заключения Главы ШГО принимает решение о подготовке пакета документов, необходимых для проведения конкурса среди инвесторов, застройщиков на наилучшие градостроительные и инвестиционные предложения по реконструкции соответствующей территории, в котором определяется:</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администрация ШГО уполномоченным органом, ответственным за подготовку указанного пакета документов, а также определяются иные органы администрации ШГО, участвующие в подготовке соответствующих документов;</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состав подготавливаемого пакета документов;</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дата представления подготовленного пакета документов Главе ШГО для принятия решения о проведении указанного конкурса.</w:t>
      </w:r>
    </w:p>
    <w:p w:rsidR="00260E32" w:rsidRPr="00AD5365" w:rsidRDefault="00260E32" w:rsidP="009C38D2">
      <w:pPr>
        <w:ind w:right="72" w:firstLine="567"/>
      </w:pPr>
      <w:r w:rsidRPr="00AD5365">
        <w:t>В пакет документов включается следующее:</w:t>
      </w:r>
    </w:p>
    <w:p w:rsidR="00260E32" w:rsidRPr="00AD5365" w:rsidRDefault="00260E32" w:rsidP="009C38D2">
      <w:pPr>
        <w:ind w:right="72" w:firstLine="567"/>
      </w:pPr>
      <w:r w:rsidRPr="00AD5365">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администрацией);</w:t>
      </w:r>
    </w:p>
    <w:p w:rsidR="00260E32" w:rsidRPr="00AD5365" w:rsidRDefault="00260E32" w:rsidP="009C38D2">
      <w:pPr>
        <w:ind w:right="72" w:firstLine="567"/>
      </w:pPr>
      <w:r w:rsidRPr="00AD536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260E32" w:rsidRPr="00AD5365" w:rsidRDefault="00260E32" w:rsidP="009C38D2">
      <w:pPr>
        <w:ind w:right="72" w:firstLine="567"/>
      </w:pPr>
      <w:r w:rsidRPr="00AD536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260E32" w:rsidRPr="00AD5365" w:rsidRDefault="00260E32" w:rsidP="009C38D2">
      <w:pPr>
        <w:ind w:right="72" w:firstLine="567"/>
      </w:pPr>
      <w:r w:rsidRPr="00AD5365">
        <w:t>4) расчетные показатели для использования в качестве критериев при определении победителя конкурса (включая затраты на переселение граждан, проживающих в ветхом жилищном фонде; затраты на модернизацию внеплощадочной инженерно-технической инфраструктуры; показатель начальной минимальной стоимости земельного участка, земельных участков, или права его, их аренды, которую победитель конкурса будет обязан оплатить после освобождения территории от прав третьих лиц – в случае, если более высокий показатель стоимости не будет предложен победителем конкурса; другие показатели, необходимые для расчетов экономической целесообразности проведения реконструкции);</w:t>
      </w:r>
    </w:p>
    <w:p w:rsidR="00260E32" w:rsidRPr="00AD5365" w:rsidRDefault="00260E32" w:rsidP="009C38D2">
      <w:pPr>
        <w:ind w:right="72" w:firstLine="567"/>
      </w:pPr>
      <w:r w:rsidRPr="00AD5365">
        <w:t>5) проект формы инвестиционного договора, предлагаемого для заключения между администрацией ШГО и победителем конкурса;</w:t>
      </w:r>
    </w:p>
    <w:p w:rsidR="00260E32" w:rsidRPr="00AD5365" w:rsidRDefault="00260E32" w:rsidP="009C38D2">
      <w:pPr>
        <w:ind w:right="72" w:firstLine="567"/>
      </w:pPr>
      <w:r w:rsidRPr="00AD5365">
        <w:t>6) иные документы и материалы, необходимые для проведения конкурса.</w:t>
      </w:r>
    </w:p>
    <w:p w:rsidR="00260E32" w:rsidRPr="00AD5365" w:rsidRDefault="00260E32" w:rsidP="009C38D2">
      <w:pPr>
        <w:ind w:right="72" w:firstLine="567"/>
      </w:pPr>
      <w:r w:rsidRPr="00AD5365">
        <w:t>Примерная форма инвестиционного договора утверждается Главой Шалинского городского округа и должна содержать:</w:t>
      </w:r>
    </w:p>
    <w:p w:rsidR="00260E32" w:rsidRPr="00AD5365" w:rsidRDefault="00260E32"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обязательства администрации ШГО предоставить победителю конкурса (инвестору, застройщику) право собственности или аренды земельных участков, иных объектов недвижимости (по выбору вида права инвестором, застройщиком) после выполнения им </w:t>
      </w:r>
      <w:r w:rsidRPr="00AD5365">
        <w:rPr>
          <w:rFonts w:ascii="Times New Roman" w:hAnsi="Times New Roman"/>
          <w:sz w:val="24"/>
          <w:szCs w:val="24"/>
        </w:rPr>
        <w:lastRenderedPageBreak/>
        <w:t>подготовительных работ, включающих подготовку градостроительной документации - проекта планировки, освобождение территории от прав третьих лиц путем переселения граждан (в том числе из ветхого жилищного фонда), предоставления помещений собственникам недвижимости взамен освобождаемых, модернизацию внеплощадочной инженерно-технической инфраструктуры;</w:t>
      </w:r>
    </w:p>
    <w:p w:rsidR="00260E32" w:rsidRPr="00AD5365" w:rsidRDefault="00260E32"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обязательства победителя конкурса (инвестора, застройщика) выполнить подготовительные работы и после приобретения прав на земельные участки, иные объекты недвижимости, освобожденные от прав третьих лиц, обеспечить выполнение последующих действий по реконструкции в соответствии с условиями инвестиционного договора, утвержденной градостроительной и проектной документацией;</w:t>
      </w:r>
    </w:p>
    <w:p w:rsidR="00260E32" w:rsidRPr="00AD5365" w:rsidRDefault="00260E32"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положения, предусмотренные законодательством.</w:t>
      </w:r>
    </w:p>
    <w:p w:rsidR="00260E32" w:rsidRPr="00AD5365" w:rsidRDefault="00260E32" w:rsidP="00640768">
      <w:pPr>
        <w:ind w:right="72" w:firstLine="567"/>
      </w:pPr>
      <w:r w:rsidRPr="00AD5365">
        <w:t>На основании подготовленного пакета документов Глава ШГО принимает решение о проведении конкурса на предоставление победителю права подготовить и осуществить реконструкцию. В этом решении определяются:</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уполномоченный орган администрации, ответственный за проведение конкурса и обеспечение проведения реконструкции;</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дата проведения конкурса;</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вопросы организации и проведения конкурса.</w:t>
      </w:r>
    </w:p>
    <w:p w:rsidR="00260E32" w:rsidRPr="00AD5365" w:rsidRDefault="00260E32" w:rsidP="00640768">
      <w:pPr>
        <w:ind w:right="72" w:firstLine="567"/>
      </w:pPr>
      <w:r w:rsidRPr="00AD5365">
        <w:t xml:space="preserve">Порядок проведения конкурсов среди инвесторов, застройщиков на право подготовки и осуществления реконструкции определяется в соответствии с законодательством и нормативными правовыми актами органов местного самоуправления ШГО. </w:t>
      </w:r>
    </w:p>
    <w:p w:rsidR="00260E32" w:rsidRPr="00AD5365" w:rsidRDefault="00260E32" w:rsidP="00640768">
      <w:pPr>
        <w:ind w:right="72" w:firstLine="567"/>
      </w:pPr>
      <w:r w:rsidRPr="00AD5365">
        <w:t>В заявках претендентов на участие в конкурсе должны содержаться градостроительные предложения по преобразованию территории, обобщенный бизнес-план организации процесса реконструкции, предложения, относящиеся к планируемым срокам работ, выплатам за право на земельный участок, которое предоставляется после его освобождения от прав третьих лиц, другие показатели, отвечающие условиям конкурса.</w:t>
      </w:r>
    </w:p>
    <w:p w:rsidR="00260E32" w:rsidRPr="00AD5365" w:rsidRDefault="00260E32" w:rsidP="00640768">
      <w:pPr>
        <w:ind w:right="72" w:firstLine="567"/>
      </w:pPr>
      <w:r w:rsidRPr="00AD5365">
        <w:t xml:space="preserve">В составе обобщенного бизнес-плана инвесторы, претендующие на участие в конкурсе, предлагают один из трех вариантов организационной схемы: </w:t>
      </w:r>
    </w:p>
    <w:p w:rsidR="00260E32" w:rsidRPr="00AD5365" w:rsidRDefault="00260E32" w:rsidP="00640768">
      <w:pPr>
        <w:ind w:right="72"/>
      </w:pPr>
      <w:r w:rsidRPr="00AD5365">
        <w:t xml:space="preserve">вариант 1 – планируемый срок действия инвестиционного договора и проведения работ предлагается установить вплоть до завершения третьего этапа и завершения расчетов инвестора с администрацией после того, как инвестор продал сформированные им и освобожденные от прав третьих лиц земельные участки (переуступил права аренды на них), иные объекты недвижимости другим застройщикам для завершения процесса реконструкции на подготовленной территории; </w:t>
      </w:r>
    </w:p>
    <w:p w:rsidR="00260E32" w:rsidRPr="00AD5365" w:rsidRDefault="00260E32" w:rsidP="00640768">
      <w:pPr>
        <w:ind w:right="72"/>
      </w:pPr>
      <w:r w:rsidRPr="00AD5365">
        <w:t>вариант 2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т.е. инвестор самостоятельно проводит все работы по формированию земельных участков и осуществлению реконструкции;</w:t>
      </w:r>
    </w:p>
    <w:p w:rsidR="00260E32" w:rsidRPr="00AD5365" w:rsidRDefault="00260E32" w:rsidP="00640768">
      <w:pPr>
        <w:ind w:right="72"/>
      </w:pPr>
      <w:r w:rsidRPr="00AD5365">
        <w:t>вариант 3 -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при этом инвестор по завершении третьего этапа продает принадлежащие ему права собственности (переуступает права аренды) на некоторые из сформированных и освобожденных от прав третьих лиц земельные участки и иные объекты недвижимости другим застройщикам для завершения процесса реконструкции, инвестор самостоятельно завершает работы по реконструкции на земельных участках, которые не были им переданы другим застройщикам (сочетание первого и второго вариантов).</w:t>
      </w:r>
    </w:p>
    <w:p w:rsidR="00260E32" w:rsidRPr="00AD5365" w:rsidRDefault="00260E32" w:rsidP="00640768">
      <w:pPr>
        <w:ind w:right="72" w:firstLine="567"/>
      </w:pPr>
      <w:r w:rsidRPr="00AD5365">
        <w:t xml:space="preserve">Конкурс считается состоявшимся, если в нем приняли участие не менее двух претендентов. В случае, когда на конкурс представлена только одна заявка, соответствующая условиям и требованиям проведения конкурса, комиссия может принять решение о предоставлении заявителю прав на разработку градостроительной документации – проекта планировки </w:t>
      </w:r>
      <w:r w:rsidRPr="00AD5365">
        <w:lastRenderedPageBreak/>
        <w:t>реконструируемого квартала, подготовку бизнес-плана и заключение инвестиционного договора.</w:t>
      </w:r>
    </w:p>
    <w:p w:rsidR="00260E32" w:rsidRPr="00AD5365" w:rsidRDefault="00260E32" w:rsidP="00640768">
      <w:pPr>
        <w:ind w:right="72" w:firstLine="567"/>
      </w:pPr>
      <w:r w:rsidRPr="00AD5365">
        <w:t>Критериями для определения победителя конкурса являются содержание и качество градостроительных предложений, размеры и сроки выплат за право на земельный участок, другие показатели и характеристики.</w:t>
      </w:r>
    </w:p>
    <w:p w:rsidR="00260E32" w:rsidRPr="00AD5365" w:rsidRDefault="00260E32" w:rsidP="00640768">
      <w:pPr>
        <w:ind w:right="72" w:firstLine="567"/>
        <w:rPr>
          <w:color w:val="FF0000"/>
        </w:rPr>
      </w:pPr>
      <w:r w:rsidRPr="00AD5365">
        <w:t>Уполномоченный орган администрации ШГО заключает с победителем конкурса инвестиционный договор, в котором определяются взаимные обязательства сторон на подготовительном этапе, который завершается после того, когда победителем конкурса (при содействии администрации ШГО):</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обеспечена подготовка, согласование, обсуждение с населением и утверждение в установленном порядке проекта планировки реконструируемой территории;</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обеспечено освобождение территории от прав третьих лиц путем переселения граждан из ветхого жилищного фонда, перемещения иных правообладателей недвижимости;</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выполнено строительство, модернизация внеплощадочной инженерно-технической инфраструктуры;</w:t>
      </w:r>
    </w:p>
    <w:p w:rsidR="00260E32" w:rsidRPr="00AD5365" w:rsidRDefault="00260E32" w:rsidP="003274D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произведен (в случае необходимости) снос строений в соответствии с утвержденным проектом планировки;</w:t>
      </w:r>
    </w:p>
    <w:p w:rsidR="00260E32" w:rsidRPr="00AD5365" w:rsidRDefault="00260E32" w:rsidP="003274D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сформированы земельные участки, произведен их государственный кадастровый учет;</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произведены в пользу администрации ШГО выплаты за право на сформированные земельные участки (в случаях, когда согласно предъявленным и утвержденным в результате конкурса расчетам стоимость земельных участков, или права их аренды оказалась выше суммы слагающих эту стоимость компонентов – затрат на модернизацию внеплощадочных сетей инженерно-технического обеспечения, освобождение территории от прав третьих лиц, снос ветхих объектов);</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заключены договоры купли-продажи или договоры аренды сформированных и освобожденных от прав третьих лиц земельных участков в пределах реконструируемой территории;</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зарегистрированы права собственности или аренды на сформированные земельные участки.</w:t>
      </w:r>
    </w:p>
    <w:p w:rsidR="00260E32" w:rsidRPr="00AD5365" w:rsidRDefault="00260E32" w:rsidP="00E54090">
      <w:pPr>
        <w:ind w:right="72" w:firstLine="567"/>
      </w:pPr>
      <w:r w:rsidRPr="00AD5365">
        <w:t>В инвестиционном договоре могут быть отражены взаимные обязательства сторон, которые будут выполняться после окончания предварительного этапа, вплоть до завершения процесса реконструкции.</w:t>
      </w:r>
    </w:p>
    <w:p w:rsidR="00260E32" w:rsidRPr="00AD5365" w:rsidRDefault="00260E32" w:rsidP="00E54090">
      <w:pPr>
        <w:ind w:right="72" w:firstLine="567"/>
      </w:pPr>
      <w:r w:rsidRPr="00AD5365">
        <w:t>В инвестиционном договоре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договора, представляющая администрацию ШГО,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Главой ШГО</w:t>
      </w:r>
    </w:p>
    <w:p w:rsidR="00260E32" w:rsidRPr="00AD5365" w:rsidRDefault="00260E32" w:rsidP="00E54090">
      <w:pPr>
        <w:ind w:right="72" w:firstLine="567"/>
        <w:rPr>
          <w:u w:val="single"/>
        </w:rPr>
      </w:pPr>
      <w:r w:rsidRPr="00AD5365">
        <w:rPr>
          <w:u w:val="single"/>
        </w:rPr>
        <w:t>3.2 Второй этап: подготовка выбранным инвестором градостроительной документации - проекта планировки реконструируемой территории, согласование, обсуждение, проведение государственной экспертизы и утверждение проекта планировки; подготовка и согласование уточненного бизнес-плана, заключение инвестиционного договора</w:t>
      </w:r>
    </w:p>
    <w:p w:rsidR="00260E32" w:rsidRPr="00AD5365" w:rsidRDefault="00260E32" w:rsidP="00E54090">
      <w:pPr>
        <w:ind w:right="72" w:firstLine="567"/>
      </w:pPr>
      <w:r w:rsidRPr="00AD5365">
        <w:t>Второй этап начинается с принятия Главой ШГО распоряжения о предоставлении выбранному инвестору права на разработку градостроительной документации – проекта планировки реконструируемой территории, а также на подготовку уточненного (в соответствии с утвержденной градостроительной документацией) бизнес-плана и завершается заключением инвестиционного договора.</w:t>
      </w:r>
    </w:p>
    <w:p w:rsidR="00260E32" w:rsidRPr="00AD5365" w:rsidRDefault="00260E32" w:rsidP="00E54090">
      <w:pPr>
        <w:ind w:right="72" w:firstLine="567"/>
      </w:pPr>
      <w:r w:rsidRPr="00AD5365">
        <w:t xml:space="preserve">В течение </w:t>
      </w:r>
      <w:r w:rsidRPr="00AD5365">
        <w:rPr>
          <w:color w:val="FF0000"/>
        </w:rPr>
        <w:t>…</w:t>
      </w:r>
      <w:r w:rsidRPr="00AD5365">
        <w:t xml:space="preserve"> рабочих дней со дня принятия указанного распоряжения (или в иной срок, согласованный с инвестором) администрация ШГО обеспечивает подготовку и передачу инвестору задания на разработку градостроительной документации, которое включает:</w:t>
      </w:r>
    </w:p>
    <w:p w:rsidR="00260E32" w:rsidRPr="00AD5365" w:rsidRDefault="00260E32"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градостроительное задание,</w:t>
      </w:r>
    </w:p>
    <w:p w:rsidR="00260E32" w:rsidRPr="00AD5365" w:rsidRDefault="00260E32"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технические условия на модернизацию и подключение к сетям инженерно- технического обеспечения,</w:t>
      </w:r>
    </w:p>
    <w:p w:rsidR="00260E32" w:rsidRPr="00AD5365" w:rsidRDefault="00260E32"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перечень организаций, которые должны согласовывать подготовленную градостроительную документацию (с указанием организаций, разделов градостроительной документации, согласуемых соответствующими организациями, а также документов, нормативов, правил, на соответствие которым проверяются разделы градостроительной документации).  </w:t>
      </w:r>
    </w:p>
    <w:p w:rsidR="00260E32" w:rsidRPr="00AD5365" w:rsidRDefault="00260E32" w:rsidP="00E54090">
      <w:pPr>
        <w:ind w:right="72" w:firstLine="567"/>
      </w:pPr>
      <w:r w:rsidRPr="00AD5365">
        <w:t xml:space="preserve">Задание подготавливается с учетом градостроительных регламентов, установленных Правилами землепользования и застройки, а при отсутствии Правил – с учетом ранее предоставленного для проведения конкурса заключения Управления архитектуры, градостроительства и землепользования, а также с учетом одобренных комиссией предложений инвестора. </w:t>
      </w:r>
    </w:p>
    <w:p w:rsidR="00260E32" w:rsidRPr="00AD5365" w:rsidRDefault="00260E32" w:rsidP="00E54090">
      <w:pPr>
        <w:ind w:right="72" w:firstLine="567"/>
      </w:pPr>
      <w:r w:rsidRPr="00AD5365">
        <w:t xml:space="preserve">Проект планировки реконструируемой территории должен включать графические материалы и пояснительную записку. </w:t>
      </w:r>
    </w:p>
    <w:p w:rsidR="00260E32" w:rsidRPr="00AD5365" w:rsidRDefault="00260E32" w:rsidP="00E54090">
      <w:pPr>
        <w:ind w:right="72" w:firstLine="567"/>
      </w:pPr>
      <w:r w:rsidRPr="00AD5365">
        <w:t>Обязательными положениями проекта планировки в соответствии с СНиП 11-04-2003 «</w:t>
      </w:r>
      <w:r w:rsidRPr="00AD5365">
        <w:rPr>
          <w:bCs/>
        </w:rPr>
        <w:t>Инструкция о порядке разработки, согласования, экспертизы и утверждения градостроительной документации»</w:t>
      </w:r>
      <w:r w:rsidRPr="00AD5365">
        <w:t xml:space="preserve"> являются:</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красные линии и линии регулирования застройки;</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поперечные профили улиц и магистралей;</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параметры улиц, проездов, пешеходных зон, сооружений и коммуникаций транспорта (включая места хранения автотранспорта);</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параметры инженерной и социальной инфраструктур и благоустройства территорий;</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границы земельных участков и предложения по установлению публичных сервитутов (при разработке проектов межевания в составе проектов планировки);</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плотность и параметры застройки;</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размещение объектов социального и культурно-бытового обслуживания населения;</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территории общего пользования;</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меры по защите территорий от воздействия чрезвычайных ситуаций природного и техногенного характера и мероприятия по гражданской обороне;</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иные положения, устанавливаемые заданием на разработку проекта планировки.</w:t>
      </w:r>
    </w:p>
    <w:p w:rsidR="00260E32" w:rsidRPr="00AD5365" w:rsidRDefault="00260E32" w:rsidP="00E54090">
      <w:pPr>
        <w:ind w:right="72" w:firstLine="567"/>
      </w:pPr>
      <w:r w:rsidRPr="00AD5365">
        <w:t>Подготовленный проект планировки представляется инвестором администрации ШГО на согласование, которое проводится организациями, указанными в ранее предоставленном инвестору задании на разработку градостроительной документации. Администрация ШГО обеспечивает с участием инвестора:</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согласование и проведение государственной экспертизы проекта планировки в установленном порядке,</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публичных слушаний.</w:t>
      </w:r>
    </w:p>
    <w:p w:rsidR="00260E32" w:rsidRPr="00AD5365" w:rsidRDefault="00260E32" w:rsidP="00E54090">
      <w:pPr>
        <w:ind w:right="72"/>
      </w:pPr>
      <w:r w:rsidRPr="00AD5365">
        <w:t>Публичные слушания проводится после получения согласований и положительного сводного заключения государственной экспертизы, которые свидетельствуют о соответствии проекта планировки государственным строительным нормам и правилам.</w:t>
      </w:r>
    </w:p>
    <w:p w:rsidR="00260E32" w:rsidRPr="00AD5365" w:rsidRDefault="00260E32" w:rsidP="00E54090">
      <w:pPr>
        <w:ind w:right="72"/>
        <w:rPr>
          <w:color w:val="FF0000"/>
        </w:rPr>
      </w:pPr>
      <w:r w:rsidRPr="00AD5365">
        <w:t>Публичные  слушания организует и проводит комиссия по землепользованию и застройки, созданная в соответствии с правилами землепользования и застройки, а при отсутствии указанных Правил – комиссия, созданная распоряжением Главы ШГО</w:t>
      </w:r>
      <w:r w:rsidRPr="00AD5365">
        <w:rPr>
          <w:color w:val="FF0000"/>
        </w:rPr>
        <w:t xml:space="preserve">. </w:t>
      </w:r>
    </w:p>
    <w:p w:rsidR="00260E32" w:rsidRPr="00AD5365" w:rsidRDefault="00260E32" w:rsidP="00E54090">
      <w:pPr>
        <w:ind w:right="72"/>
      </w:pPr>
      <w:r w:rsidRPr="00AD5365">
        <w:t>Публичные слушания проводятся с целью:</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информирования общественности и обеспечения права участия граждан в принятии решений, а также их права контролировать принятие администрацией ШГО</w:t>
      </w:r>
      <w:r w:rsidRPr="00AD5365">
        <w:t xml:space="preserve"> </w:t>
      </w:r>
      <w:r w:rsidRPr="00AD5365">
        <w:rPr>
          <w:rFonts w:ascii="Times New Roman" w:hAnsi="Times New Roman"/>
          <w:sz w:val="24"/>
          <w:szCs w:val="24"/>
        </w:rPr>
        <w:t>решений по землепользованию и застройке;</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предотвращения ущерба, который может быть нанесен жильцам домов, оказавшихся в непосредственной близости со строительными площадками, а также владельцам сопряженных объектов недвижимости;</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 xml:space="preserve">согласования проектов границ земельных участков, отступов планируемых построек друг от друга, границ действия публичных сервитутов. </w:t>
      </w:r>
    </w:p>
    <w:p w:rsidR="00260E32" w:rsidRPr="00AD5365" w:rsidRDefault="00260E32" w:rsidP="00E54090">
      <w:pPr>
        <w:ind w:right="72"/>
      </w:pPr>
      <w:r w:rsidRPr="00AD5365">
        <w:t>Критериями для решений, принимаемых комиссией в результате публичных слушаний, являются градостроительные регламенты, установленные правилами землепользования и застройки, строительные нормы и правила.</w:t>
      </w:r>
    </w:p>
    <w:p w:rsidR="00260E32" w:rsidRPr="00AD5365" w:rsidRDefault="00260E32" w:rsidP="00E54090">
      <w:pPr>
        <w:ind w:right="72"/>
      </w:pPr>
      <w:r w:rsidRPr="00AD5365">
        <w:t xml:space="preserve">Публичные слушания проводится в порядке, определенном статьей 9 настоящих Правил. </w:t>
      </w:r>
    </w:p>
    <w:p w:rsidR="00260E32" w:rsidRPr="00AD5365" w:rsidRDefault="00260E32" w:rsidP="00E54090">
      <w:pPr>
        <w:ind w:right="72" w:firstLine="567"/>
        <w:rPr>
          <w:u w:val="single"/>
        </w:rPr>
      </w:pPr>
      <w:r w:rsidRPr="00AD5365">
        <w:rPr>
          <w:u w:val="single"/>
        </w:rPr>
        <w:t>3.3 Третий этап: выполнение условий инвестиционного договора - освобождение земельных участков и иных объектов недвижимости от прав третьих лиц (переселение граждан из ветхого фонда, предоставление помещений иным лицам), модернизация внеплощадочных сетей инженерно-технического обеспечения, государственный кадастровый учет и государственная регистрация прав инвестора на сформированные земельные участки и иные объекты недвижимости.</w:t>
      </w:r>
    </w:p>
    <w:p w:rsidR="00260E32" w:rsidRPr="00AD5365" w:rsidRDefault="00260E32" w:rsidP="00E54090">
      <w:pPr>
        <w:ind w:right="72" w:firstLine="567"/>
      </w:pPr>
      <w:r w:rsidRPr="00AD5365">
        <w:t xml:space="preserve">Третий этап начинается со дня подписания инвестиционного договора. Дата завершения этапа устанавливается инвестиционным договором с учетом организационной схемы процесса реконструкции, предъявленной инвестором и согласованной администрацией ШГО. </w:t>
      </w:r>
    </w:p>
    <w:p w:rsidR="00260E32" w:rsidRPr="00AD5365" w:rsidRDefault="00260E32" w:rsidP="00E54090">
      <w:pPr>
        <w:ind w:right="72" w:firstLine="567"/>
      </w:pPr>
      <w:r w:rsidRPr="00AD5365">
        <w:t>В случае, когда инвестором предъявлен и администрацией ШГО согласован первый вариант организационной схемы, то третий этап, а вместе с ним и действие инвестиционного договора завершается подписанием акта о выполнении условий инвестиционного договора после того, как инвестор, продав сформированные им и освобожденные от прав третьих лиц земельные участки (переуступив права аренды на них), иные объекты недвижимости другим застройщикам для завершения процесса реконструкции, рассчитался с администрацией ШГО за реализованное им право подготовки территории для последующей реконструкции.</w:t>
      </w:r>
    </w:p>
    <w:p w:rsidR="00260E32" w:rsidRPr="00AD5365" w:rsidRDefault="00260E32" w:rsidP="00E54090">
      <w:pPr>
        <w:ind w:right="72" w:firstLine="567"/>
      </w:pPr>
      <w:r w:rsidRPr="00AD5365">
        <w:t>В других случаях (когда инвестором предъявлен и администрацией ШГО согласован второй или третий вариант организационной схемы) третий этап завершается получением инвестором документов о государственной регистрации прав на все сформированные им и освобожденные от прав третьих лиц земельные участки и иные объекты недвижимости. В этих случаях четвертый этап может быть начат до завершения третьего этапа и реализовываться применительно к тем земельным участкам и иным объектам недвижимости, на которые инвестором получены документы о государственной регистрации его прав.</w:t>
      </w:r>
    </w:p>
    <w:p w:rsidR="00260E32" w:rsidRPr="00AD5365" w:rsidRDefault="00260E32" w:rsidP="00E54090">
      <w:pPr>
        <w:ind w:right="72" w:firstLine="567"/>
      </w:pPr>
      <w:r w:rsidRPr="00AD5365">
        <w:t>Следующие действия в рамках третьего этапа могут осуществляться последовательно или параллельно в соответствии с графиком работ, утвержденным в составе инвестиционного договора:</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заключение индивидуальных договоров между инвестором и правообладателями недвижимости о предоставлении им иных земельных участков и помещений взамен освобождаемых в пользу инвестора; выполнение условий указанных договоров – освобождение реконструируемой территории от прав третьих лиц;</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подготовка в соответствии с утвержденной градостроительной документацией проектной документации на строительство, реконструкцию объектов и сетей внеплощадочной инженерно-технической инфраструктуры, объектов в пределах сформированных земельных участков. Работы по подготовке проектной документации могут быть начаты на предшествующем этапе – параллельно с подготовкой градостроительной документации; </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согласование и проведение государственной экспертизы проектной документации, получение разрешений на снос, реконструкцию, новое строительство применительно к отдельным объектам;</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работ по реконструкции, модернизации, строительству объектов и сетей внеплощадочной инженерно-технической инфраструктуры; обеспечение действий комиссии по приемке указанных объектов;</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государственный кадастровый учет и государственная регистрация прав инвестора на сформированные и освобожденные от прав третьих лиц земельные участки и иные объекты недвижимости.</w:t>
      </w:r>
    </w:p>
    <w:p w:rsidR="00260E32" w:rsidRPr="00AD5365" w:rsidRDefault="00260E32" w:rsidP="000A122D">
      <w:pPr>
        <w:ind w:right="72" w:firstLine="567"/>
      </w:pPr>
      <w:r w:rsidRPr="00AD5365">
        <w:lastRenderedPageBreak/>
        <w:t xml:space="preserve">Предоставление инвестором правообладателям недвижимости, расположенной на реконструируемой территории, иных земельных участков и помещений взамен освобождаемых осуществляется на основе индивидуальных договоров, заключаемых инвестором с каждым из указанных правообладателей недвижимости. </w:t>
      </w:r>
    </w:p>
    <w:p w:rsidR="00260E32" w:rsidRPr="00AD5365" w:rsidRDefault="00260E32" w:rsidP="000A122D">
      <w:pPr>
        <w:ind w:right="72" w:firstLine="567"/>
      </w:pPr>
      <w:r w:rsidRPr="00AD5365">
        <w:t>Подготовка проектной документации на строительство, реконструкцию объектов и сетей внеплощадочной инженерно-технической инфраструктуры, объектов в пределах сформированных земельных участков, согласование и проведение государственной экспертизы проектной документации, получение разрешений на снос, реконструкцию, новое строительство применительно к отдельным объектам осуществляется в установленном порядке.</w:t>
      </w:r>
    </w:p>
    <w:p w:rsidR="00260E32" w:rsidRPr="00AD5365" w:rsidRDefault="00260E32" w:rsidP="000A122D">
      <w:pPr>
        <w:ind w:right="72" w:firstLine="567"/>
      </w:pPr>
      <w:r w:rsidRPr="00AD5365">
        <w:t xml:space="preserve">В случае, когда инвестором предложен и администрацией ШГО согласован первый вариант организационной схемы, инвестор после регистрация прав на сформированные им земельные участки и иные объекты недвижимости продает их (переуступает права аренды) другим инвесторам, застройщикам для продолжения и завершения реконструкции на подготовленной для этого территории. В соответствии с условиями инвестиционного договора инвестор рассчитывается с администрацией ШГО, после чего подписывается акт о выполнении инвестиционного договора и прекращении его действия. </w:t>
      </w:r>
    </w:p>
    <w:p w:rsidR="00260E32" w:rsidRPr="00AD5365" w:rsidRDefault="00260E32" w:rsidP="008B05A4">
      <w:pPr>
        <w:pStyle w:val="3"/>
      </w:pPr>
      <w:bookmarkStart w:id="41" w:name="_Toc131897293"/>
      <w:bookmarkStart w:id="42" w:name="_Toc477182191"/>
      <w:r w:rsidRPr="00AD5365">
        <w:t xml:space="preserve">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администрации </w:t>
      </w:r>
      <w:bookmarkEnd w:id="41"/>
      <w:r w:rsidRPr="00AD5365">
        <w:t>Шалинского городского округа.</w:t>
      </w:r>
      <w:bookmarkEnd w:id="42"/>
    </w:p>
    <w:p w:rsidR="00260E32" w:rsidRPr="00AD5365" w:rsidRDefault="00260E32" w:rsidP="000A122D">
      <w:pPr>
        <w:ind w:right="72" w:firstLine="567"/>
      </w:pPr>
      <w:r w:rsidRPr="00AD5365">
        <w:rPr>
          <w:bCs/>
        </w:rPr>
        <w:t xml:space="preserve">1. </w:t>
      </w:r>
      <w:r w:rsidRPr="00AD5365">
        <w:t>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предусматривает следующее.</w:t>
      </w:r>
    </w:p>
    <w:p w:rsidR="00260E32" w:rsidRPr="00AD5365" w:rsidRDefault="00260E32" w:rsidP="000A122D">
      <w:pPr>
        <w:ind w:right="72" w:firstLine="567"/>
      </w:pPr>
      <w:r w:rsidRPr="00AD5365">
        <w:rPr>
          <w:bCs/>
        </w:rPr>
        <w:t>1.</w:t>
      </w:r>
      <w:r w:rsidRPr="00AD5365">
        <w:t>1. Физические, юридические лица, заинтересованные в получении прав на осуществление действий по подготовке на незастроенных территориях земельных участков, их обустройстве путем строительства внеплощадочной инженерно-технической инфраструктуры и в обеспечении и осуществлении строительства на обустроенной территории, подают соответствующую заявку в администрацию ШГО.</w:t>
      </w:r>
    </w:p>
    <w:p w:rsidR="00260E32" w:rsidRPr="00AD5365" w:rsidRDefault="00260E32" w:rsidP="000A122D">
      <w:pPr>
        <w:ind w:right="72" w:firstLine="567"/>
      </w:pPr>
      <w:r w:rsidRPr="00AD5365">
        <w:t>Заявка составляется в произвольной форме, если иное не установлено нормативным правовым актом ШГО. В приложении к заявке указывается:</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месторасположение соответствующей территории в виде схемы с указанием границ территории и предварительных предложений по ее планировочной организации;</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расчетные показатели предлагаемого освоения территории, характеристики, позволяющие оценить соответствие предложений Генеральному плану Шалинского городского округа, настоящим Правилам и составить заключение о целесообразности реализации предложений заявителя.</w:t>
      </w:r>
    </w:p>
    <w:p w:rsidR="00260E32" w:rsidRPr="00AD5365" w:rsidRDefault="00260E32" w:rsidP="000A122D">
      <w:pPr>
        <w:ind w:right="72" w:firstLine="567"/>
      </w:pPr>
      <w:r w:rsidRPr="00AD5365">
        <w:t>1.2. Администрация ШГО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Генеральному плану ШГО, настоящим Правилам, в котором должно содержаться одно из следующих решений:</w:t>
      </w:r>
    </w:p>
    <w:p w:rsidR="00260E32" w:rsidRPr="00AD5365" w:rsidRDefault="00260E32" w:rsidP="000A122D">
      <w:pPr>
        <w:ind w:right="72" w:firstLine="567"/>
      </w:pPr>
      <w:r w:rsidRPr="00AD5365">
        <w:t>1) отклонить заявку - по причине ее несоответствия Генеральному плану ШГО, Правилам землепользования и застройки Шалинского городского округа, либо по причине того, что предлагаемая для освоения территория не является свободной от прав третьих лиц;</w:t>
      </w:r>
    </w:p>
    <w:p w:rsidR="00260E32" w:rsidRPr="00AD5365" w:rsidRDefault="00260E32" w:rsidP="000A122D">
      <w:pPr>
        <w:ind w:right="72" w:firstLine="567"/>
      </w:pPr>
      <w:r w:rsidRPr="00AD5365">
        <w:t>2) поддержать инициативу заявителя путем подготовки проекта распоряжения Главы ШГО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w:t>
      </w:r>
    </w:p>
    <w:p w:rsidR="00260E32" w:rsidRPr="00AD5365" w:rsidRDefault="00260E32" w:rsidP="000A122D">
      <w:pPr>
        <w:ind w:right="72" w:firstLine="567"/>
      </w:pPr>
      <w:r w:rsidRPr="00AD5365">
        <w:t>В случае принятия решения о поддержке инициативы заявителя администрация ШГО в течение последующих 15 рабочих дней готовит проект указанного распоряжения и направляет его Главе ШГО.</w:t>
      </w:r>
    </w:p>
    <w:p w:rsidR="00260E32" w:rsidRPr="00AD5365" w:rsidRDefault="00260E32" w:rsidP="000A122D">
      <w:pPr>
        <w:ind w:right="72" w:firstLine="567"/>
      </w:pPr>
      <w:r w:rsidRPr="00AD5365">
        <w:lastRenderedPageBreak/>
        <w:t>1.3. Глава ШГО в течение 10 рабочих дней со дня поступления от администрации проекта распоряжения принимает распоряжение о проведения конкурса среди инвесторов, застройщиков на лучшие градостроительные и инвестиционные предложения по освоению соответствующей территории, содержащее:</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решение о назначении администрации ШГО уполномоченным органом по подготовке пакета документов, необходимых для проведения указанного конкурса;</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решение об утверждении плана работ по подготовке пакета документов, необходимых для проведения конкурса, с распределением ответственности структурных подразделений администрации ШГО</w:t>
      </w:r>
      <w:r w:rsidRPr="00AD5365">
        <w:t xml:space="preserve"> </w:t>
      </w:r>
      <w:r w:rsidRPr="00AD5365">
        <w:rPr>
          <w:rFonts w:ascii="Times New Roman" w:hAnsi="Times New Roman"/>
          <w:sz w:val="24"/>
          <w:szCs w:val="24"/>
        </w:rPr>
        <w:t>по выполнению соответствующих работ с указанием сроков их завершения.</w:t>
      </w:r>
    </w:p>
    <w:p w:rsidR="00260E32" w:rsidRPr="00AD5365" w:rsidRDefault="00260E32" w:rsidP="000A122D">
      <w:pPr>
        <w:ind w:right="72" w:firstLine="567"/>
      </w:pPr>
      <w:r w:rsidRPr="00AD5365">
        <w:t>1.4. Копия распоряжения Главы ШГО направляется заявителю в течение 3 рабочих дней со дня принятия распоряжения.</w:t>
      </w:r>
    </w:p>
    <w:p w:rsidR="00260E32" w:rsidRPr="00AD5365" w:rsidRDefault="00260E32" w:rsidP="000A122D">
      <w:pPr>
        <w:ind w:right="72" w:firstLine="567"/>
        <w:rPr>
          <w:bCs/>
        </w:rPr>
      </w:pPr>
      <w:r w:rsidRPr="00AD5365">
        <w:rPr>
          <w:bCs/>
        </w:rPr>
        <w:t xml:space="preserve">2. </w:t>
      </w:r>
      <w:r w:rsidRPr="00AD5365">
        <w:t>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администрации ШГО предусматривает следующее.</w:t>
      </w:r>
    </w:p>
    <w:p w:rsidR="00260E32" w:rsidRPr="00AD5365" w:rsidRDefault="00260E32" w:rsidP="000A122D">
      <w:pPr>
        <w:ind w:right="72" w:firstLine="567"/>
      </w:pPr>
      <w:r w:rsidRPr="00AD5365">
        <w:rPr>
          <w:bCs/>
        </w:rPr>
        <w:t>2.</w:t>
      </w:r>
      <w:r w:rsidRPr="00AD5365">
        <w:t>1. Администрация ШГО участвует в подготовке земельных участков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ответ на инициативу заявителей, предъявленную и реализуемую в соответствии с пунктом 1.</w:t>
      </w:r>
    </w:p>
    <w:p w:rsidR="00260E32" w:rsidRPr="00AD5365" w:rsidRDefault="00260E32" w:rsidP="000A122D">
      <w:pPr>
        <w:ind w:right="72" w:firstLine="567"/>
      </w:pPr>
      <w:r w:rsidRPr="00AD5365">
        <w:t>2.2. Администрация</w:t>
      </w:r>
      <w:r w:rsidRPr="00AD5365">
        <w:rPr>
          <w:color w:val="FF0000"/>
        </w:rPr>
        <w:t xml:space="preserve"> </w:t>
      </w:r>
      <w:r w:rsidRPr="00AD5365">
        <w:t>ШГО в рамках выполнения своих полномочий и функциональных обязанностей, руководствуясь программой (планом) реализации Генерального плана ШГО, Правил землепользования и застройки Шалинского городского округа, подготавливает и представляет Главе ШГО проект распоряжения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 а также пакет документов, необходимых для проведения указанного конкурса.</w:t>
      </w:r>
    </w:p>
    <w:p w:rsidR="00260E32" w:rsidRPr="00AD5365" w:rsidRDefault="00260E32" w:rsidP="000A122D">
      <w:pPr>
        <w:ind w:right="72" w:firstLine="567"/>
      </w:pPr>
      <w:r w:rsidRPr="00AD5365">
        <w:t>2.3. Указанный в подпункте 2.2 настоящей статьи пакет документов может подготавливаться с учетом согласованных предложений заявителя, заявителей (при наличии таких предложений) и должен содержать следующее:</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расчетные показатели для использования в качестве критериев при определении победителя конкурса (включая затраты на развитие, модернизацию внеплощадочной инженерно-технической инфраструктуры, показатель начальной минимальной стоимости земельных участков, или права их аренды, другие показатели, необходимые для экономических расчетов и обоснований реализуемости проекта освоения соответствующей территории);</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проект формы инвестиционного договора, предлагаемого для заключения между администрацией ШГО и победителем конкурса;</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документы и материалы, необходимые для проведения конкурса.</w:t>
      </w:r>
    </w:p>
    <w:p w:rsidR="00260E32" w:rsidRPr="00AD5365" w:rsidRDefault="00260E32" w:rsidP="000A122D">
      <w:pPr>
        <w:ind w:right="72" w:firstLine="567"/>
      </w:pPr>
      <w:r w:rsidRPr="00AD5365">
        <w:t>2.4. Примерная форма инвестиционного договора, указанного в подпункте 2.3 настоящей статьи утверждается Главой ШГО.</w:t>
      </w:r>
    </w:p>
    <w:p w:rsidR="00260E32" w:rsidRPr="00AD5365" w:rsidRDefault="00260E32" w:rsidP="000A122D">
      <w:pPr>
        <w:ind w:right="72" w:firstLine="567"/>
      </w:pPr>
      <w:r w:rsidRPr="00AD5365">
        <w:t>В проекте инвестиционного договора фиксируются взаимные обязательства сторон договора и их действия на двух стадиях действий победителя конкурса (инвестора, застройщика):</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первая подготовительная стадия, на протяжении которой победитель конкурса (инвестор, застройщик) производит действия и затраты под обязательство администрации ШГО предоставить ему права на сформированные земельные участки;</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вторая завершающая стадия, на протяжении которой инвестор, застройщик, ставший правообладателем сформированных земельных участков, производит строительство в соответствии с документами, утвержденными на подготовительной стадии.</w:t>
      </w:r>
    </w:p>
    <w:p w:rsidR="00260E32" w:rsidRPr="00AD5365" w:rsidRDefault="00260E32" w:rsidP="000A122D">
      <w:pPr>
        <w:ind w:right="72" w:firstLine="567"/>
      </w:pPr>
      <w:r w:rsidRPr="00AD5365">
        <w:t>В проекте инвестиционного договора фиксируются также:</w:t>
      </w:r>
    </w:p>
    <w:p w:rsidR="00260E32" w:rsidRPr="00AD5365" w:rsidRDefault="00260E32"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показатели стоимости земельных участков (или права их аренды), которую инвестор, застройщик обязуется выплатить в пользу администрации ШГО (в случае, когда согласно предъявленным и утвержденным в результате конкурса расчетам стоимость земельных участков, или права их аренды оказалась выше суммы слагающих эту стоимость компонентов – затрат инвестора на модернизацию внеплощадочных сетей инженерно-технического обеспечения, затрат инвестора на строительство социальных объектов, передаваемых после их строительства в муниципальную собственность);</w:t>
      </w:r>
    </w:p>
    <w:p w:rsidR="00260E32" w:rsidRPr="00AD5365" w:rsidRDefault="00260E32"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показатели затрат на строительство внеплощадочной инженерно-технической инфраструктуры, иные затраты (в том числе, связанные со строительством социальных объектов, передаваемых инвестором после их строительства в муниципальную собственность);</w:t>
      </w:r>
    </w:p>
    <w:p w:rsidR="00260E32" w:rsidRPr="00AD5365" w:rsidRDefault="00260E32"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график выплат, производимых инвестором, застройщиком в пользу администрации ШГО.</w:t>
      </w:r>
    </w:p>
    <w:p w:rsidR="00260E32" w:rsidRPr="00AD5365" w:rsidRDefault="00260E32" w:rsidP="00FA1182">
      <w:pPr>
        <w:ind w:right="72" w:firstLine="567"/>
      </w:pPr>
      <w:r w:rsidRPr="00AD5365">
        <w:t>В проекте инвестиционного договора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договора, представляющая администрацию ШГО,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Главой ШГО.</w:t>
      </w:r>
    </w:p>
    <w:p w:rsidR="00260E32" w:rsidRPr="00AD5365" w:rsidRDefault="00260E32" w:rsidP="00FA1182">
      <w:pPr>
        <w:ind w:right="72" w:firstLine="567"/>
      </w:pPr>
      <w:r w:rsidRPr="00AD5365">
        <w:t>2.5. По завершении подготовки пакета конкурсной документации Глава ШГО принимает распоряжение о проведении конкурса среди инвесторов, застройщиков.</w:t>
      </w:r>
    </w:p>
    <w:p w:rsidR="00260E32" w:rsidRPr="00AD5365" w:rsidRDefault="00260E32" w:rsidP="00BB42F9">
      <w:pPr>
        <w:ind w:right="72" w:firstLine="567"/>
      </w:pPr>
      <w:r w:rsidRPr="00AD5365">
        <w:t>Предметом конкурса являются:</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выполнение работ по подготовке и обеспечению утверждения градостроительной документации – проекта планировки, совмещенного проекта планировки и межевания территории, подлежащей освоению;</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землеустроительных работ по формированию земельных участков, спланированных посредством утвержденной градостроительной документации;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право на заключение договора купли-продажи сформированных земельных участков в срок, установленный в извещении о проведении конкурса, после их государственного учета при условии утверждения Главой ШГО</w:t>
      </w:r>
      <w:r w:rsidRPr="00AD5365">
        <w:rPr>
          <w:rFonts w:ascii="Times New Roman" w:hAnsi="Times New Roman"/>
          <w:color w:val="FF0000"/>
          <w:sz w:val="24"/>
          <w:szCs w:val="24"/>
        </w:rPr>
        <w:t xml:space="preserve"> </w:t>
      </w:r>
      <w:r w:rsidRPr="00AD5365">
        <w:rPr>
          <w:rFonts w:ascii="Times New Roman" w:hAnsi="Times New Roman"/>
          <w:sz w:val="24"/>
          <w:szCs w:val="24"/>
        </w:rPr>
        <w:t>градостроительной документации;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выполнение работ по обустройству территории посредством строительства дорожной и внеплощадочной инженерно-технической инфраструктуры в соответствии с утвержденной градостроительной документацией.</w:t>
      </w:r>
    </w:p>
    <w:p w:rsidR="00260E32" w:rsidRPr="00AD5365" w:rsidRDefault="00260E32" w:rsidP="00BB42F9">
      <w:pPr>
        <w:ind w:right="72" w:firstLine="567"/>
      </w:pPr>
      <w:r w:rsidRPr="00AD5365">
        <w:t>Обязательными условиями конкурса являются:</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требования к представляемой на конкурс документации, отражающей предлагаемую участниками конкурса схему освоения и застройки территории;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и стоимость подготовки градостроительной документации;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минимальная цена сформированных земельных участков;</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и стоимость выполнения работ по обустройству территории посредством строительства дорожной и внеплощадочной инженерно-технической инфраструктуры;</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осуществления жилищного и иного сопутствующего строительства на сформированных земельных участках.</w:t>
      </w:r>
    </w:p>
    <w:p w:rsidR="00260E32" w:rsidRPr="00AD5365" w:rsidRDefault="00260E32" w:rsidP="00FA1182">
      <w:pPr>
        <w:ind w:right="72" w:firstLine="567"/>
      </w:pPr>
      <w:r w:rsidRPr="00AD5365">
        <w:t>Победителем конкурса признается участник конкурса, предложивший наибольшую цену за предоставление в собственность сформированных земельных участков, не включая затраты на выполнение работ, являющихся предметом конкурса, при условии выполнения таким победителем условий конкурса.</w:t>
      </w:r>
    </w:p>
    <w:p w:rsidR="00260E32" w:rsidRPr="00AD5365" w:rsidRDefault="00260E32" w:rsidP="00FA1182">
      <w:pPr>
        <w:ind w:right="72" w:firstLine="567"/>
      </w:pPr>
      <w:r w:rsidRPr="00AD5365">
        <w:t>При невыполнении победителем конкурса условий конкурса такой победитель конкурса возмещает причиненные продавцу убытки в полном объеме.</w:t>
      </w:r>
    </w:p>
    <w:p w:rsidR="00260E32" w:rsidRPr="00AD5365" w:rsidRDefault="00260E32" w:rsidP="00FA1182">
      <w:pPr>
        <w:ind w:right="72" w:firstLine="567"/>
      </w:pPr>
      <w:r w:rsidRPr="00AD5365">
        <w:t xml:space="preserve">В случае, если на конкурс представлена только одна заявка, уполномоченный орган администрации ШГО имеет право заключить инвестиционный договор с подателем </w:t>
      </w:r>
      <w:r w:rsidRPr="00AD5365">
        <w:lastRenderedPageBreak/>
        <w:t>единственной заявки при условии, что эта заявка соответствует обязательным условиям конкурса, включая заявленные показатели стоимости земельных участков, которые должны быть не ниже минимальных значений, определенных в документах о проведении конкурса.</w:t>
      </w:r>
    </w:p>
    <w:p w:rsidR="00260E32" w:rsidRPr="00AD5365" w:rsidRDefault="00260E32" w:rsidP="00FA1182">
      <w:pPr>
        <w:ind w:right="72" w:firstLine="567"/>
        <w:rPr>
          <w:color w:val="FF0000"/>
        </w:rPr>
      </w:pPr>
      <w:r w:rsidRPr="00AD5365">
        <w:t>2.7. На первой стадии выполнения условий, инвестиционного договора инвестор, застройщик, при содействии уполномоченного органа администрации ШГО обеспечивает</w:t>
      </w:r>
      <w:r w:rsidRPr="00AD5365">
        <w:rPr>
          <w:color w:val="FF0000"/>
        </w:rPr>
        <w:t>:</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порядке, определенном законодательством, Правилами землепользования и застройки Шалинского городского округа, подготовку, согласование, экспертизу, проведение публичных слушаний и утверждение Главой ШГО градостроительной документации – проекта планировки, совмещенного проекта планировки и межевания осваиваемой территории;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в соответствии с утвержденной градостроительной документацией проектной документации на строительство объектов и сетей внеплощадочной инженерно-технической инфраструктуры; согласование, экспертизу и утверждение указанной проектной документации; получение разрешения на строительство в соответствии с утвержденной проектной документацией; осуществление строительства и получение разрешения на ввод в эксплуатацию построенных объектов и сетей внеплощадочной инженерно-технической инфраструктуры; государственный учет и государственную регистрацию прав муниципальной собственности на построенные объекты и сети внеплощадочной инженерно-технической инфраструктуры; заключение договора с управляющей компанией на обслуживание построенных объектов и сетей внеплощадочной инженерно-технической инфраструктуры;</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государственного учета сформированных на основе градостроительной документации земельных, участков и государственной регистрации прав инвестора, застройщика на сформированные земельные участки.</w:t>
      </w:r>
    </w:p>
    <w:p w:rsidR="00260E32" w:rsidRPr="00AD5365" w:rsidRDefault="00260E32" w:rsidP="00BB42F9">
      <w:pPr>
        <w:ind w:right="72" w:firstLine="567"/>
      </w:pPr>
      <w:r w:rsidRPr="00AD5365">
        <w:t>2.8. На второй стадии выполнения условий инвестиционного договора инвестор, застройщик имеет право:</w:t>
      </w:r>
    </w:p>
    <w:p w:rsidR="00260E32" w:rsidRPr="00AD5365" w:rsidRDefault="00260E32" w:rsidP="00BB42F9">
      <w:pPr>
        <w:ind w:right="72" w:firstLine="567"/>
      </w:pPr>
      <w:r w:rsidRPr="00AD5365">
        <w:t>1) распорядиться, принадлежащими ему земельными участками, в том числе путем их продажи физическим, юридическим лицам для строительства объектов в пределах этих участков;</w:t>
      </w:r>
    </w:p>
    <w:p w:rsidR="00260E32" w:rsidRPr="00AD5365" w:rsidRDefault="00260E32" w:rsidP="00BB42F9">
      <w:pPr>
        <w:ind w:right="72" w:firstLine="567"/>
      </w:pPr>
      <w:r w:rsidRPr="00AD5365">
        <w:rPr>
          <w:iCs/>
        </w:rPr>
        <w:t>2)</w:t>
      </w:r>
      <w:r w:rsidRPr="00AD5365">
        <w:t xml:space="preserve"> самостоятельно обеспечить строительство объектов в пределах принадлежащих ему земельных участков и распорядиться ими по завершении строительства путем продажи этих земельных участков вместе с построенными на них объектами физическим и юридическим лицам.</w:t>
      </w:r>
    </w:p>
    <w:p w:rsidR="00260E32" w:rsidRPr="00AD5365" w:rsidRDefault="00260E32" w:rsidP="00BB42F9">
      <w:pPr>
        <w:ind w:right="72" w:firstLine="567"/>
      </w:pPr>
      <w:r w:rsidRPr="00AD5365">
        <w:t xml:space="preserve">2.9. Физические и юридические лица, которые приобрели у инвестора, застройщика права на земельные участки (в соответствии с подпунктом 1 пункта 2.8 настоящей статьи), а также инвестор, застройщик, действующий согласно подпункту </w:t>
      </w:r>
      <w:r w:rsidRPr="00AD5365">
        <w:rPr>
          <w:iCs/>
        </w:rPr>
        <w:t xml:space="preserve">2 </w:t>
      </w:r>
      <w:r w:rsidRPr="00AD5365">
        <w:t>пункта 2.8 настоящей статьи, в установленном порядке:</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подготавливают, согласовывают, обеспечивают проведение экспертизы проектной документации на строительство объектов в пределах сформированных и обеспеченных инженерно-технической инфраструктурой земельных участков;</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получают разрешения на строительство и осуществляют строительство;</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обеспечивают получение разрешений на ввод в эксплуатацию построенных объектов, их учет и регистрацию прав на них, после чего указанные лица могут использовать эти объекты для собственных нужд или продать земельные участки вместе с расположенными на них объектами другим лицам.</w:t>
      </w:r>
    </w:p>
    <w:p w:rsidR="00260E32" w:rsidRPr="00AD5365" w:rsidRDefault="00260E32" w:rsidP="008B05A4">
      <w:pPr>
        <w:pStyle w:val="3"/>
      </w:pPr>
      <w:bookmarkStart w:id="43" w:name="_Toc131897294"/>
      <w:bookmarkStart w:id="44" w:name="_Toc477182192"/>
      <w:r w:rsidRPr="00AD5365">
        <w:t>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администрации ШГО.</w:t>
      </w:r>
      <w:bookmarkEnd w:id="43"/>
      <w:bookmarkEnd w:id="44"/>
    </w:p>
    <w:p w:rsidR="00260E32" w:rsidRPr="00AD5365" w:rsidRDefault="00260E32" w:rsidP="00FA1182">
      <w:pPr>
        <w:ind w:right="72" w:firstLine="567"/>
      </w:pPr>
      <w:r w:rsidRPr="00AD5365">
        <w:t xml:space="preserve">1.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w:t>
      </w:r>
      <w:r w:rsidRPr="00AD5365">
        <w:lastRenderedPageBreak/>
        <w:t>осуществляются в порядке, определенном законодательством, Правилами землепользования и застройки Шалинского городского округа и иными нормативными правовыми актами органов местного самоуправления ШГО.</w:t>
      </w:r>
    </w:p>
    <w:p w:rsidR="00260E32" w:rsidRPr="00AD5365" w:rsidRDefault="00260E32" w:rsidP="00FA1182">
      <w:pPr>
        <w:ind w:right="72" w:firstLine="567"/>
      </w:pPr>
      <w:r w:rsidRPr="00AD5365">
        <w:t>2.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осуществляются по инициативе:</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заявителей, которые не являются собственниками помещений в зданиях, расположенных на соответствующей территории, но заинтересованы в подготовке земельных участков, свободных от прав третьих лиц, для осуществления строительства;</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Администрации ШГО, которая обеспечивает подготовку (выделение)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участках строительства;</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 приобрести в общую долевую собственность земельные участки для использования расположенных на них зданий - в порядке, определенном в соответствии с законодательством пунктом 3 данной статьи настоящих Правил;</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Администрации ШГО, которая в соответствии с планом действий, утвержденным Главой ШГО, обеспечивает выделение и предоставление собственникам помещений жилого и нежилого назначения в зданиях, расположенных на соответствующей территории, в общую долевую собственность земельных участков для использования расположенных на них зданий - в порядке, определенном в соответствии с законодательством и пунктом 5 данной статьи настоящих Правил.</w:t>
      </w:r>
    </w:p>
    <w:p w:rsidR="00260E32" w:rsidRPr="00AD5365" w:rsidRDefault="00260E32" w:rsidP="00FA1182">
      <w:pPr>
        <w:ind w:right="72" w:firstLine="567"/>
      </w:pPr>
      <w:r w:rsidRPr="00AD5365">
        <w:t>3. Собственники помещений жилого и нежилого назначения, заинтересованные в реализации принадлежащего им права выделить и приобрести в общую долевую собственность земельные участки для использования расположенных на них многоквартирных зданий, обеспечивают подготовку для утверждения Главой ШГО</w:t>
      </w:r>
      <w:r w:rsidRPr="00AD5365">
        <w:rPr>
          <w:color w:val="FF0000"/>
        </w:rPr>
        <w:t xml:space="preserve"> </w:t>
      </w:r>
      <w:r w:rsidRPr="00AD5365">
        <w:t>проекта плана земельного участка в составе схемы межевания путем:</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действий, осуществляемых указанными лицами самостоятельно или действий, которые обеспечиваются этими лицами - в порядке, определенном данным пунктом настоящей статьи Правил;</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действий, осуществляемых по заявкам указанных лиц администрацией ШГО - в порядке, определенном пунктом 4 с учетом данного пункта настоящей статьи Правил.</w:t>
      </w:r>
    </w:p>
    <w:p w:rsidR="00260E32" w:rsidRPr="00AD5365" w:rsidRDefault="00260E32" w:rsidP="00BB42F9">
      <w:pPr>
        <w:ind w:right="72"/>
      </w:pPr>
      <w:r w:rsidRPr="00AD5365">
        <w:t>Проект плана земельного участка подготавливается:</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составе схемы межевания;</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соответствии с формой плана земельного участка, утвержденного Главой ШГО (если иное не определено градостроительным законодательством);</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собственником, собственниками помещений в многоквартирном доме самостоятельно - если иное не определено законодательством;</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физическими, юридическими лицами по договору с собственником, собственниками помещений в многоквартирном доме;</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администрацией ШГО по договору с собственником, собственниками помещений в многоквартирном доме (если иное не определено законодательством) - в соответствии с пунктом 4 и с учетом данного пункта настоящей статьи Правил.</w:t>
      </w:r>
    </w:p>
    <w:p w:rsidR="00260E32" w:rsidRPr="00AD5365" w:rsidRDefault="00260E32" w:rsidP="00BB42F9">
      <w:pPr>
        <w:ind w:right="72" w:firstLine="567"/>
      </w:pPr>
      <w:r w:rsidRPr="00AD5365">
        <w:t>При подготовке и согласовании проекта плана земельного участка в составе схемы межевания должны учитываться:</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характер фактически сложившегося землепользования на неразделенной на земельные участки территории;</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в том числе, путем установления границ зон действия публичных сервитутов;</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официального утверждения факта неделимости земельных участков (кварталов), на которых расположены несколько многоквартирных жилых домов.</w:t>
      </w:r>
    </w:p>
    <w:p w:rsidR="00260E32" w:rsidRPr="00AD5365" w:rsidRDefault="00260E32" w:rsidP="00ED23C5">
      <w:pPr>
        <w:ind w:right="72" w:firstLine="567"/>
      </w:pPr>
      <w:r w:rsidRPr="00AD5365">
        <w:t>В схемах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муниципальной собственности и предлагаемых для предоставления физическим, юридическим лицам в целях строительства.</w:t>
      </w:r>
    </w:p>
    <w:p w:rsidR="00260E32" w:rsidRPr="00AD5365" w:rsidRDefault="00260E32" w:rsidP="00BB42F9">
      <w:pPr>
        <w:ind w:right="72" w:firstLine="567"/>
      </w:pPr>
      <w:r w:rsidRPr="00AD5365">
        <w:t>Проекты планов земельных участков в составе схем межевания подлежат согласованию:</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администрацией ШГО - в части соответствия: а) техническим регламентам безопасности (строительным нормам и правилам - на период до утверждения в установленном порядке технических регламентов); 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правообладателями смежно-расположенных земельных участков, иных объектов недвижимости.</w:t>
      </w:r>
    </w:p>
    <w:p w:rsidR="00260E32" w:rsidRPr="00AD5365" w:rsidRDefault="00260E32" w:rsidP="00ED23C5">
      <w:pPr>
        <w:ind w:right="72" w:firstLine="567"/>
      </w:pPr>
      <w:r w:rsidRPr="00AD5365">
        <w:t>Согласование проектов планов земельных участков в составе схем межевания с правообладателями смежно-расположенных земельных участков, иных объектов недвижимости осуществляют лица, подготовившие проекты планов земельных участков, совместно с администрацией ШГО. В случае недостижения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порядке статьи 9 Правил землепользования и застройки Шалинского городского округа.</w:t>
      </w:r>
    </w:p>
    <w:p w:rsidR="00260E32" w:rsidRPr="00AD5365" w:rsidRDefault="00260E32" w:rsidP="00ED23C5">
      <w:pPr>
        <w:ind w:right="72" w:firstLine="567"/>
      </w:pPr>
      <w:r w:rsidRPr="00AD5365">
        <w:t>Предметом согласования является соблюдение прав жителей существующих жилых домов, правообладателей иных объектов недвижимости путем определения в схеме межевания: а) границ земельных участков, б) при необходимости - границ зон действия ограничений, связанных с обеспечением проездов, проходов, для установления публичных и частных сервитутов.</w:t>
      </w:r>
    </w:p>
    <w:p w:rsidR="00260E32" w:rsidRPr="00AD5365" w:rsidRDefault="00260E32" w:rsidP="00ED23C5">
      <w:pPr>
        <w:ind w:right="72" w:firstLine="567"/>
      </w:pPr>
      <w:r w:rsidRPr="00AD5365">
        <w:t>Проекты планов земельных участков в составе схем межевания, а также документы проведенных согласований направляются Главе ШГО, который в течение 10 рабочих дней принимает одно из двух решений:</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 утверждении плана земельного участка;</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 отказе в утверждении плана земельного участка с обоснованием причин.</w:t>
      </w:r>
    </w:p>
    <w:p w:rsidR="00260E32" w:rsidRPr="00AD5365" w:rsidRDefault="00260E32" w:rsidP="00ED23C5">
      <w:pPr>
        <w:tabs>
          <w:tab w:val="num" w:pos="360"/>
        </w:tabs>
        <w:ind w:left="357" w:right="74" w:firstLine="183"/>
      </w:pPr>
      <w:r w:rsidRPr="00AD5365">
        <w:t>В случае отказа в утверждении плана земельного участка:</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заинтересованные лица имеют право обжаловать это решение в судебном порядке;</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color w:val="FF0000"/>
          <w:sz w:val="24"/>
          <w:szCs w:val="24"/>
        </w:rPr>
      </w:pPr>
      <w:r w:rsidRPr="00AD5365">
        <w:rPr>
          <w:rFonts w:ascii="Times New Roman" w:hAnsi="Times New Roman"/>
          <w:sz w:val="24"/>
          <w:szCs w:val="24"/>
        </w:rPr>
        <w:t>заявители имеют право после внесения изменений, дополнений в схему межевания и проект плана земельного участка повторно представить его на согласование и утверждение Главой ШГО</w:t>
      </w:r>
      <w:r w:rsidRPr="00AD5365">
        <w:rPr>
          <w:rFonts w:ascii="Times New Roman" w:hAnsi="Times New Roman"/>
          <w:color w:val="FF0000"/>
          <w:sz w:val="24"/>
          <w:szCs w:val="24"/>
        </w:rPr>
        <w:t>.</w:t>
      </w:r>
    </w:p>
    <w:p w:rsidR="00260E32" w:rsidRPr="00AD5365" w:rsidRDefault="00260E32" w:rsidP="00ED23C5">
      <w:pPr>
        <w:ind w:right="72" w:firstLine="567"/>
      </w:pPr>
      <w:r w:rsidRPr="00AD5365">
        <w:t>Утвержденный градостроительный план земельного участка становится основанием для проводимых в соответствии с законодательством:</w:t>
      </w:r>
    </w:p>
    <w:p w:rsidR="00260E32" w:rsidRPr="00AD5365" w:rsidRDefault="00260E32" w:rsidP="008B05A4">
      <w:pPr>
        <w:pStyle w:val="a"/>
        <w:rPr>
          <w:rFonts w:ascii="Times New Roman" w:hAnsi="Times New Roman"/>
          <w:sz w:val="24"/>
          <w:szCs w:val="24"/>
        </w:rPr>
      </w:pPr>
      <w:r w:rsidRPr="00AD5365">
        <w:rPr>
          <w:rFonts w:ascii="Times New Roman" w:hAnsi="Times New Roman"/>
          <w:sz w:val="24"/>
          <w:szCs w:val="24"/>
        </w:rPr>
        <w:t>государственного кадастрового учета земельного участка;</w:t>
      </w:r>
    </w:p>
    <w:p w:rsidR="00260E32" w:rsidRPr="00AD5365" w:rsidRDefault="00260E32" w:rsidP="008B05A4">
      <w:pPr>
        <w:pStyle w:val="a"/>
        <w:rPr>
          <w:rFonts w:ascii="Times New Roman" w:hAnsi="Times New Roman"/>
          <w:sz w:val="24"/>
          <w:szCs w:val="24"/>
        </w:rPr>
      </w:pPr>
      <w:r w:rsidRPr="00AD5365">
        <w:rPr>
          <w:rFonts w:ascii="Times New Roman" w:hAnsi="Times New Roman"/>
          <w:sz w:val="24"/>
          <w:szCs w:val="24"/>
        </w:rPr>
        <w:t>государственной регистрации прав на земельный участок;</w:t>
      </w:r>
    </w:p>
    <w:p w:rsidR="00260E32" w:rsidRPr="00AD5365" w:rsidRDefault="00260E32" w:rsidP="008B05A4">
      <w:pPr>
        <w:pStyle w:val="a"/>
        <w:rPr>
          <w:rFonts w:ascii="Times New Roman" w:hAnsi="Times New Roman"/>
          <w:sz w:val="24"/>
          <w:szCs w:val="24"/>
        </w:rPr>
      </w:pPr>
      <w:r w:rsidRPr="00AD5365">
        <w:rPr>
          <w:rFonts w:ascii="Times New Roman" w:hAnsi="Times New Roman"/>
          <w:sz w:val="24"/>
          <w:szCs w:val="24"/>
        </w:rPr>
        <w:lastRenderedPageBreak/>
        <w:t>возведения ограждений земельного участка - если такие действия не запрещены решением Главы ШГО об утверждении плана земельного участка и в порядке, определенном в соответствии с настоящими Правилами нормативным правовым актом органов местного самоуправления ШГО.</w:t>
      </w:r>
    </w:p>
    <w:p w:rsidR="00260E32" w:rsidRPr="00AD5365" w:rsidRDefault="00260E32" w:rsidP="00ED23C5">
      <w:pPr>
        <w:ind w:right="72" w:firstLine="567"/>
      </w:pPr>
      <w:r w:rsidRPr="00AD5365">
        <w:t>4. В целях реализации права выделить и приобрести в общую долевую собственность земельный участок для использования расположенного на нем многоквартирного жилого здания, один или несколько собственников помещений жилого, нежилого назначения в этом здании могут направить соответствующую заявку в администрацию ШГО.</w:t>
      </w:r>
    </w:p>
    <w:p w:rsidR="00260E32" w:rsidRPr="00AD5365" w:rsidRDefault="00260E32" w:rsidP="00ED23C5">
      <w:pPr>
        <w:ind w:right="72" w:firstLine="567"/>
      </w:pPr>
      <w:r w:rsidRPr="00AD5365">
        <w:t>Администрация ШГО 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rsidR="00260E32" w:rsidRPr="00AD5365" w:rsidRDefault="00260E32" w:rsidP="00ED23C5">
      <w:pPr>
        <w:ind w:right="72" w:firstLine="567"/>
      </w:pPr>
      <w:r w:rsidRPr="00AD5365">
        <w:t>1) заключить с администрацией ШГО договор об оказании услуг в части подготовки схемы межевания и проекта плана земельного участка соответствующего многоквартирного жилого здания – в случае, если иное не определено законодательством, и при наличии нормативного правового акта администрации ШГО, определяющего возможность оказания администрацией ШГО данного вида услуг и размеры соответствующих тарифов на предоставление таких услуг;</w:t>
      </w:r>
    </w:p>
    <w:p w:rsidR="00260E32" w:rsidRPr="00AD5365" w:rsidRDefault="00260E32" w:rsidP="00ED23C5">
      <w:pPr>
        <w:ind w:right="72" w:firstLine="567"/>
      </w:pPr>
      <w:r w:rsidRPr="00AD5365">
        <w:t>2) в порядке, определенном пунктом 3 настоящей статьи, самостоятельно обеспечить подготовку схемы межевания квартала и проекта плана земельного участка соответствующего многоквартирного жилого здания, в том числе, путем заключения договора с физическими, юридическими лицами, обладающими правом выполнять указанные работы.</w:t>
      </w:r>
    </w:p>
    <w:p w:rsidR="00260E32" w:rsidRPr="00AD5365" w:rsidRDefault="00260E32" w:rsidP="00ED23C5">
      <w:pPr>
        <w:ind w:right="72" w:firstLine="567"/>
      </w:pPr>
      <w:r w:rsidRPr="00AD5365">
        <w:t>Подготовленный градостроительный план земельного участка подлежит согласованию и утверждению Главой ШГО в порядке, определенном пунктом 3 настоящей статьи.</w:t>
      </w:r>
    </w:p>
    <w:p w:rsidR="00260E32" w:rsidRPr="00AD5365" w:rsidRDefault="00260E32" w:rsidP="002E56FC">
      <w:pPr>
        <w:ind w:right="72" w:firstLine="567"/>
      </w:pPr>
      <w:r w:rsidRPr="00AD5365">
        <w:t>5. Администрация ШГО может по своей инициативе обеспечивать действия по подготовке схем межевания для выделения земельных участков многоквартирных домов на застроенных территориях.</w:t>
      </w:r>
    </w:p>
    <w:p w:rsidR="00260E32" w:rsidRPr="00AD5365" w:rsidRDefault="00260E32" w:rsidP="00ED23C5">
      <w:pPr>
        <w:ind w:right="72" w:firstLine="567"/>
      </w:pPr>
      <w:r w:rsidRPr="00AD5365">
        <w:t>Указанная инициатива реализуется на основе:</w:t>
      </w:r>
    </w:p>
    <w:p w:rsidR="00260E32" w:rsidRPr="00AD5365" w:rsidRDefault="00260E32" w:rsidP="00ED23C5">
      <w:pPr>
        <w:pStyle w:val="a"/>
        <w:tabs>
          <w:tab w:val="num" w:pos="360"/>
        </w:tabs>
        <w:spacing w:before="0" w:beforeAutospacing="0" w:after="0" w:afterAutospacing="0"/>
        <w:ind w:left="360" w:right="74" w:hanging="360"/>
        <w:rPr>
          <w:rFonts w:ascii="Times New Roman" w:hAnsi="Times New Roman"/>
          <w:color w:val="FF0000"/>
          <w:sz w:val="24"/>
          <w:szCs w:val="24"/>
        </w:rPr>
      </w:pPr>
      <w:r w:rsidRPr="00AD5365">
        <w:rPr>
          <w:rFonts w:ascii="Times New Roman" w:hAnsi="Times New Roman"/>
          <w:sz w:val="24"/>
          <w:szCs w:val="24"/>
        </w:rPr>
        <w:t>программы (плана) межевания застроенных территорий, утвержденной Главой ШГО</w:t>
      </w:r>
      <w:r w:rsidRPr="00AD5365">
        <w:rPr>
          <w:rFonts w:ascii="Times New Roman" w:hAnsi="Times New Roman"/>
          <w:color w:val="FF0000"/>
          <w:sz w:val="24"/>
          <w:szCs w:val="24"/>
        </w:rPr>
        <w:t>;</w:t>
      </w:r>
    </w:p>
    <w:p w:rsidR="00260E32" w:rsidRPr="00AD5365" w:rsidRDefault="00260E32" w:rsidP="00ED23C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решения Главы ШГО, принятого на основании обращения администрации, Комиссии по землепользованию и застройке.</w:t>
      </w:r>
    </w:p>
    <w:p w:rsidR="00260E32" w:rsidRPr="00AD5365" w:rsidRDefault="00260E32" w:rsidP="002E56FC">
      <w:pPr>
        <w:ind w:right="72"/>
      </w:pPr>
      <w:r w:rsidRPr="00AD5365">
        <w:t xml:space="preserve">       Администрация ШГО обеспечивает реализацию инициатив в части межевания застроенных территорий путем:</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самостоятельных действий по подготовке схем межевания – если иное не определено законодательством;</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заключения по результатам конкурсов на размещение муниципального заказа договоров с физическими, юридическими лицами по подготовке схем межевания. </w:t>
      </w:r>
    </w:p>
    <w:p w:rsidR="00260E32" w:rsidRPr="00AD5365" w:rsidRDefault="00260E32" w:rsidP="008B05A4">
      <w:pPr>
        <w:pStyle w:val="3"/>
      </w:pPr>
      <w:bookmarkStart w:id="45" w:name="_Toc131897295"/>
      <w:bookmarkStart w:id="46" w:name="_Toc477182193"/>
      <w:r w:rsidRPr="00AD5365">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bookmarkEnd w:id="45"/>
      <w:bookmarkEnd w:id="46"/>
    </w:p>
    <w:p w:rsidR="00260E32" w:rsidRPr="00AD5365" w:rsidRDefault="00260E32" w:rsidP="00ED23C5">
      <w:pPr>
        <w:ind w:right="72" w:firstLine="567"/>
      </w:pPr>
      <w:r w:rsidRPr="00AD5365">
        <w:t>1. Правом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 обладают:</w:t>
      </w:r>
    </w:p>
    <w:p w:rsidR="00260E32" w:rsidRPr="00AD5365" w:rsidRDefault="00260E32" w:rsidP="00ED23C5">
      <w:pPr>
        <w:pStyle w:val="a"/>
        <w:numPr>
          <w:ilvl w:val="0"/>
          <w:numId w:val="0"/>
        </w:numPr>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 xml:space="preserve">- Администрация ШГО - применительно к землям общего пользования. </w:t>
      </w:r>
    </w:p>
    <w:p w:rsidR="00260E32" w:rsidRPr="00AD5365" w:rsidRDefault="00260E32" w:rsidP="00ED23C5">
      <w:pPr>
        <w:ind w:right="72" w:firstLine="567"/>
      </w:pPr>
      <w:r w:rsidRPr="00AD5365">
        <w:t>2. Границы земель общего пользования (включая дороги, улицы, проезды, площади, скверы, бульвары, набережные), не подлежащих приватизации, определяются красными линиями, которые устанавливаются градостроительной документацией и утверждаются Главой ШГО.</w:t>
      </w:r>
    </w:p>
    <w:p w:rsidR="00260E32" w:rsidRPr="00AD5365" w:rsidRDefault="00260E32" w:rsidP="00ED23C5">
      <w:pPr>
        <w:ind w:right="72" w:firstLine="567"/>
      </w:pPr>
      <w:r w:rsidRPr="00AD5365">
        <w:t>3. Проекты планов земельных участков на землях общего пользования подготавливаются органами, указанными в пункте 1 настоящей статьи, посредством разработки схем межевания, которые утверждаются указанными органами.</w:t>
      </w:r>
    </w:p>
    <w:p w:rsidR="00260E32" w:rsidRPr="00AD5365" w:rsidRDefault="00260E32" w:rsidP="00ED23C5">
      <w:pPr>
        <w:ind w:right="72" w:firstLine="567"/>
      </w:pPr>
      <w:r w:rsidRPr="00AD5365">
        <w:lastRenderedPageBreak/>
        <w:t>4. Подготовленные земельные участки из состава земель общего пользования предоставляются физическим, юридическим лицам на конкурсах в аренду на срок не более одного года.</w:t>
      </w:r>
    </w:p>
    <w:p w:rsidR="00260E32" w:rsidRPr="00AD5365" w:rsidRDefault="00260E32" w:rsidP="00ED23C5">
      <w:pPr>
        <w:ind w:right="72" w:firstLine="567"/>
        <w:rPr>
          <w:color w:val="FF0000"/>
        </w:rPr>
      </w:pPr>
      <w:r w:rsidRPr="00AD5365">
        <w:t>С победителем конкурса заключается договор краткосрочной аренды земельного участка в соответствии с примерной формой договора, утвержденной Главой ШГО.</w:t>
      </w:r>
    </w:p>
    <w:p w:rsidR="00260E32" w:rsidRPr="00AD5365" w:rsidRDefault="00260E32" w:rsidP="008B05A4">
      <w:pPr>
        <w:pStyle w:val="2"/>
      </w:pPr>
      <w:bookmarkStart w:id="47" w:name="_Toc477182194"/>
      <w:bookmarkEnd w:id="29"/>
      <w:r w:rsidRPr="00AD5365">
        <w:t>Глава 1.6. Прекращение прав на земельные участки. Установление публичных сервитутов.</w:t>
      </w:r>
      <w:bookmarkEnd w:id="30"/>
      <w:bookmarkEnd w:id="47"/>
    </w:p>
    <w:p w:rsidR="00260E32" w:rsidRPr="00AD5365" w:rsidRDefault="00260E32" w:rsidP="008B05A4">
      <w:pPr>
        <w:pStyle w:val="3"/>
      </w:pPr>
      <w:bookmarkStart w:id="48" w:name="_Toc131897275"/>
      <w:bookmarkStart w:id="49" w:name="_Toc477182195"/>
      <w:r w:rsidRPr="00AD5365">
        <w:t>Статья 17. Основания, условия и принципы организации порядка изъятия (выкупа) земельных участков, иных объектов недвижимости для муниципальных нужд.</w:t>
      </w:r>
      <w:bookmarkEnd w:id="48"/>
      <w:bookmarkEnd w:id="49"/>
    </w:p>
    <w:p w:rsidR="00260E32" w:rsidRPr="00AD5365" w:rsidRDefault="00260E32" w:rsidP="00ED23C5">
      <w:pPr>
        <w:ind w:right="72" w:firstLine="567"/>
      </w:pPr>
      <w:r w:rsidRPr="00AD5365">
        <w:t>1. Порядок изъятия (выкупа) земельных участков для государственных или муниципальных нужд определяется федеральным законодательством, законодательством Свердловской области. Настоящими Правилами, иными местными нормативными правовыми актами конкретизируются основания и условия изъятия (выкупа) земельных участков.</w:t>
      </w:r>
    </w:p>
    <w:p w:rsidR="00260E32" w:rsidRPr="00AD5365" w:rsidRDefault="00260E32" w:rsidP="00ED23C5">
      <w:pPr>
        <w:ind w:right="72" w:firstLine="567"/>
      </w:pPr>
      <w:r w:rsidRPr="00AD5365">
        <w:t>2. Основанием для принятия органами местного самоуправления ШГО решений об изъятии земельных участков для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общественных слушаний) градостроительная документация — проекты планировки, проекты межевания. Основания считаются правомочными при одновременном существовании следующих условий:</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наличии соответствующих муниципальных нужд;</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невозможности реализации муниципальных нужд иначе, как только посредством изъятия соответствующих земельных участков или их частей.</w:t>
      </w:r>
    </w:p>
    <w:p w:rsidR="00260E32" w:rsidRPr="00AD5365" w:rsidRDefault="00260E32" w:rsidP="00ED23C5">
      <w:pPr>
        <w:ind w:right="72" w:firstLine="567"/>
      </w:pPr>
      <w:r w:rsidRPr="00AD5365">
        <w:t>3. Муниципальными нуждами ШГО, которые могут быть основаниями для изъятия земельных участков, иных объектов недвижимости, являются:</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необходимость строительства объектов общего пользования, инженерно-транспортной и социальной инфраструктуры в соответствии с утвержденным проектом планировки, проектом межевания, а именно: бульваров, парков, скверов, набережных, пляжей, улиц, дорог, мостов, туннелей, эстакад и других транспортных сооружений, магистральных и распределительных инженерных сетей и сооружений, объектов здравоохранения, ветеринарии, учреждений охраны правопорядка, пожарных частей и депо, общеобразовательных школ и дошкольных учреждений;</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подтвержденная решением Думы ШГО необходимость реконструкции территорий, застроенных аварийным и ветхим фондом, при условии уплаты выкупной цены владельцам недвижимости либо на основе соглашений между администрацией ШГО (или застройщиками — доверенными лицами администрации) и владельцами, квартиросъемщиками, предусматривающих предоставление адекватного жилья либо предоставления другого земельного участка с зачетом его стоимости в выкупную цену.</w:t>
      </w:r>
    </w:p>
    <w:p w:rsidR="00260E32" w:rsidRPr="00AD5365" w:rsidRDefault="00260E32" w:rsidP="00F624EE">
      <w:pPr>
        <w:ind w:right="72" w:firstLine="567"/>
      </w:pPr>
      <w:r w:rsidRPr="00AD5365">
        <w:t>4. Решение об изъятии недвижимости может быть принято только после утверждения соответствующих проектов планировки, проектов межевания,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260E32" w:rsidRPr="00AD5365" w:rsidRDefault="00260E32" w:rsidP="008B05A4">
      <w:pPr>
        <w:pStyle w:val="3"/>
      </w:pPr>
      <w:bookmarkStart w:id="50" w:name="_Toc131897276"/>
      <w:bookmarkStart w:id="51" w:name="_Toc477182196"/>
      <w:r w:rsidRPr="00AD5365">
        <w:t>Статья 18. Установление публичных сервитутов.</w:t>
      </w:r>
      <w:bookmarkEnd w:id="50"/>
      <w:bookmarkEnd w:id="51"/>
    </w:p>
    <w:p w:rsidR="00260E32" w:rsidRPr="00AD5365" w:rsidRDefault="00260E32" w:rsidP="00F624EE">
      <w:pPr>
        <w:ind w:right="72" w:firstLine="567"/>
      </w:pPr>
      <w:r w:rsidRPr="00AD5365">
        <w:t xml:space="preserve">1. Органы местного самоуправления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владельцев на использование этих объектов, связанные с обеспечением общественных нужд - проезда/прохода через земельный </w:t>
      </w:r>
      <w:r w:rsidRPr="00AD5365">
        <w:lastRenderedPageBreak/>
        <w:t>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w:t>
      </w:r>
    </w:p>
    <w:p w:rsidR="00260E32" w:rsidRPr="00AD5365" w:rsidRDefault="00260E32" w:rsidP="00F624EE">
      <w:pPr>
        <w:ind w:right="72" w:firstLine="567"/>
      </w:pPr>
      <w:r w:rsidRPr="00AD5365">
        <w:t>2. Границы действия публичных сервитутов обозначаются на планах земельных участков (на чертежах границ земельных участков), которые являются неотъемлемым приложением к документам, удостоверяющим права физических и юридических лиц на земельные участки. Границы действия сервитутов отражаются в документах кадастрового и технического учета недвижимости.</w:t>
      </w:r>
    </w:p>
    <w:p w:rsidR="00260E32" w:rsidRPr="00AD5365" w:rsidRDefault="00260E32" w:rsidP="00F624EE">
      <w:pPr>
        <w:ind w:right="72" w:firstLine="567"/>
      </w:pPr>
      <w:r w:rsidRPr="00AD5365">
        <w:t>3. Порядок установления публичных сервитутов определяется законодательством, настоящими Правилами, иными нормативными правовыми актами органов местного самоуправления, детализирующими нормы законодательства и настоящих Правил.</w:t>
      </w:r>
    </w:p>
    <w:p w:rsidR="00260E32" w:rsidRPr="00AD5365" w:rsidRDefault="00260E32" w:rsidP="008B05A4">
      <w:pPr>
        <w:pStyle w:val="2"/>
      </w:pPr>
      <w:bookmarkStart w:id="52" w:name="_Toc131897277"/>
      <w:bookmarkStart w:id="53" w:name="_Toc477182197"/>
      <w:r w:rsidRPr="00AD5365">
        <w:t>Глава 1.7. Строительные изменения недвижимости.</w:t>
      </w:r>
      <w:bookmarkEnd w:id="52"/>
      <w:bookmarkEnd w:id="53"/>
    </w:p>
    <w:p w:rsidR="00260E32" w:rsidRPr="00AD5365" w:rsidRDefault="00260E32" w:rsidP="00F624EE">
      <w:pPr>
        <w:ind w:right="72" w:firstLine="567"/>
      </w:pPr>
      <w:r w:rsidRPr="00AD5365">
        <w:t>Настоящая глава содержит положения, регламентирующие порядок производства строительных изменений недвижимости.</w:t>
      </w:r>
    </w:p>
    <w:p w:rsidR="00260E32" w:rsidRPr="00AD5365" w:rsidRDefault="00260E32" w:rsidP="00F624EE">
      <w:pPr>
        <w:pStyle w:val="3"/>
        <w:ind w:right="72"/>
        <w:rPr>
          <w:rFonts w:cs="Times New Roman"/>
          <w:szCs w:val="24"/>
        </w:rPr>
      </w:pPr>
      <w:bookmarkStart w:id="54" w:name="_Toc131897278"/>
      <w:bookmarkStart w:id="55" w:name="_Toc477182198"/>
      <w:r w:rsidRPr="00AD5365">
        <w:rPr>
          <w:rFonts w:cs="Times New Roman"/>
          <w:szCs w:val="24"/>
        </w:rPr>
        <w:t>Статья 19. Право на строительные изменения недвижимости и основание для его реализации.</w:t>
      </w:r>
      <w:bookmarkEnd w:id="54"/>
      <w:bookmarkEnd w:id="55"/>
    </w:p>
    <w:p w:rsidR="00260E32" w:rsidRPr="00AD5365" w:rsidRDefault="00260E32" w:rsidP="00F624EE">
      <w:pPr>
        <w:ind w:right="72" w:firstLine="567"/>
      </w:pPr>
      <w:r w:rsidRPr="00AD5365">
        <w:t>Правом производить строительные изменения недвижимости на территории Шалинского городского округа-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(на правах собственности, аренды, постоянного пользования, пожизненного наследуемого владения), иными объектами недвижимости, или их доверенные лица.</w:t>
      </w:r>
    </w:p>
    <w:p w:rsidR="00260E32" w:rsidRPr="00AD5365" w:rsidRDefault="00260E32" w:rsidP="00F624EE">
      <w:pPr>
        <w:ind w:right="72" w:firstLine="567"/>
      </w:pPr>
      <w:r w:rsidRPr="00AD5365">
        <w:t>Право на строительные изменения недвижимости может быть реализовано при наличии разрешения на строительство, предоставляемого в порядке статьи 22 настоящих Правил. Исключения составляют случаи, определенные пунктом 2 статьи 20 настоящих Правил.</w:t>
      </w:r>
    </w:p>
    <w:p w:rsidR="00260E32" w:rsidRPr="00AD5365" w:rsidRDefault="00260E32" w:rsidP="00F624EE">
      <w:pPr>
        <w:pStyle w:val="3"/>
        <w:ind w:right="72"/>
        <w:rPr>
          <w:rFonts w:cs="Times New Roman"/>
          <w:szCs w:val="24"/>
        </w:rPr>
      </w:pPr>
      <w:bookmarkStart w:id="56" w:name="_Toc131897279"/>
      <w:bookmarkStart w:id="57" w:name="_Toc477182199"/>
      <w:r w:rsidRPr="00AD5365">
        <w:rPr>
          <w:rFonts w:cs="Times New Roman"/>
          <w:szCs w:val="24"/>
        </w:rPr>
        <w:t>Статья 20. Виды строи</w:t>
      </w:r>
      <w:r w:rsidRPr="00AD5365">
        <w:t>т</w:t>
      </w:r>
      <w:r w:rsidRPr="00AD5365">
        <w:rPr>
          <w:rFonts w:cs="Times New Roman"/>
          <w:szCs w:val="24"/>
        </w:rPr>
        <w:t>ельных изменений недвижимости.</w:t>
      </w:r>
      <w:bookmarkEnd w:id="56"/>
      <w:bookmarkEnd w:id="57"/>
    </w:p>
    <w:p w:rsidR="00260E32" w:rsidRPr="00AD5365" w:rsidRDefault="00260E32" w:rsidP="00F624EE">
      <w:pPr>
        <w:ind w:right="72" w:firstLine="567"/>
      </w:pPr>
      <w:r w:rsidRPr="00AD5365">
        <w:t>1. Строительные изменения недвижимости подразделяются на изменения, для которых:</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 требуется разрешения на строительство,</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требуется разрешение на строительство.</w:t>
      </w:r>
    </w:p>
    <w:p w:rsidR="00260E32" w:rsidRPr="00AD5365" w:rsidRDefault="00260E32" w:rsidP="00F624EE">
      <w:pPr>
        <w:ind w:right="72" w:firstLine="567"/>
      </w:pPr>
      <w:r w:rsidRPr="00AD5365">
        <w:t>2. Не требуется получения разрешения на строительство для таких видов строительных изменений недвижимости, которые по своим целям, характеру и объему заведомо не приведут к нарушениям настоящих Правил, обязательных норм конструктивно-технологической и противопожарной надежности и безопасности сооружений.</w:t>
      </w:r>
    </w:p>
    <w:p w:rsidR="00260E32" w:rsidRPr="00AD5365" w:rsidRDefault="00260E32" w:rsidP="00F624EE">
      <w:pPr>
        <w:ind w:right="72" w:firstLine="567"/>
      </w:pPr>
      <w:r w:rsidRPr="00AD5365">
        <w:t>К указанным видам изменений недвижимости могут относиться, в частности, текущий ремонт, некапитальные перестройки и внутренние перепланировки, замена оборудования (в случаях, когда это допускается нормативно-техническими актами и при условии, что это не снижает уровня безопасности и не связано с изменениями несущих конструкций объекта), внутренние отделочные работы, зданий, строений и другие незначительные изменения недвижимости.</w:t>
      </w:r>
    </w:p>
    <w:p w:rsidR="00260E32" w:rsidRPr="00AD5365" w:rsidRDefault="00260E32" w:rsidP="00F624EE">
      <w:pPr>
        <w:ind w:right="72" w:firstLine="567"/>
      </w:pPr>
      <w:r w:rsidRPr="00AD5365">
        <w:t>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rsidR="00260E32" w:rsidRPr="00AD5365" w:rsidRDefault="00260E32" w:rsidP="00F624E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выбираемый владельцем недвижимости вид использования обозначен в списках статьи 33 настоящих Правил как основной или сопутствующий; </w:t>
      </w:r>
    </w:p>
    <w:p w:rsidR="00260E32" w:rsidRPr="00AD5365" w:rsidRDefault="00260E32" w:rsidP="00F624E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эти действия не связаны с изменениями физических параметров и несущих конструкций сооружения и не приведут к нарушениям правил безопасности (пожарной, санитарной и т.д.).</w:t>
      </w:r>
    </w:p>
    <w:p w:rsidR="00260E32" w:rsidRPr="00AD5365" w:rsidRDefault="00260E32" w:rsidP="00F624EE">
      <w:pPr>
        <w:ind w:right="72" w:firstLine="567"/>
      </w:pPr>
      <w:r w:rsidRPr="00AD5365">
        <w:lastRenderedPageBreak/>
        <w:t>3. Разрешение на строительство предоставляется в установленном порядке, для строительных изменений недвижимости, не подпадающих под определения пункта 2 настоящей статьи.</w:t>
      </w:r>
    </w:p>
    <w:p w:rsidR="00260E32" w:rsidRPr="00AD5365" w:rsidRDefault="00260E32" w:rsidP="008B05A4">
      <w:pPr>
        <w:pStyle w:val="3"/>
      </w:pPr>
      <w:bookmarkStart w:id="58" w:name="_Toc131897280"/>
      <w:bookmarkStart w:id="59" w:name="_Toc477182200"/>
      <w:r w:rsidRPr="00AD5365">
        <w:t>Статья 21. Общие зональные и специальные согласования строительных намерений.</w:t>
      </w:r>
      <w:bookmarkEnd w:id="58"/>
      <w:bookmarkEnd w:id="59"/>
    </w:p>
    <w:p w:rsidR="00260E32" w:rsidRPr="00AD5365" w:rsidRDefault="00260E32" w:rsidP="00F624EE">
      <w:pPr>
        <w:ind w:right="72" w:firstLine="567"/>
      </w:pPr>
      <w:r w:rsidRPr="00AD5365">
        <w:t>1. До получения разрешения на строительство необходимо согласование строительных намерений:</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общее зональное согласование - для основных и сопутствующих (вспомогательных) видов разрешенного использования недвижимости;</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специальное согласование – для тех видов использования недвижимости, которые поименованы в списках статьи 33 настоящих Правил как требующие такого специального согласования (условно разрешенные виды использования).</w:t>
      </w:r>
    </w:p>
    <w:p w:rsidR="00260E32" w:rsidRPr="00AD5365" w:rsidRDefault="00260E32" w:rsidP="00F624EE">
      <w:pPr>
        <w:ind w:right="72" w:firstLine="567"/>
      </w:pPr>
      <w:r w:rsidRPr="00AD5365">
        <w:t>2. Общее зональное согласование устанавливает факт соответствия строительных намерений застройщика, зафиксированных в проектной документации, градостроительным регламентам в отношении основных и сопутствующих видов разрешенного использования недвижимости и предельных параметров разрешенного строительства.</w:t>
      </w:r>
    </w:p>
    <w:p w:rsidR="00260E32" w:rsidRPr="00AD5365" w:rsidRDefault="00260E32" w:rsidP="00F624EE">
      <w:pPr>
        <w:ind w:right="72" w:firstLine="567"/>
      </w:pPr>
      <w:r w:rsidRPr="00AD5365">
        <w:t>Общее зональное согласование проектной документации проводится администрацией ШГО и выдается в виде соответствующего заключения.</w:t>
      </w:r>
    </w:p>
    <w:p w:rsidR="00260E32" w:rsidRPr="00AD5365" w:rsidRDefault="00260E32" w:rsidP="00F624EE">
      <w:pPr>
        <w:ind w:right="72" w:firstLine="567"/>
      </w:pPr>
      <w:r w:rsidRPr="00AD5365">
        <w:t>По обращению застройщика, желающего на начальной стадии проектирования удостовериться в соответствии его строительных намерений градостроительным регламентам, может проводиться предварительное общее зональное согласование предварительных проектных проработок.</w:t>
      </w:r>
    </w:p>
    <w:p w:rsidR="00260E32" w:rsidRPr="00AD5365" w:rsidRDefault="00260E32" w:rsidP="00F624EE">
      <w:pPr>
        <w:ind w:right="72" w:firstLine="567"/>
      </w:pPr>
      <w:r w:rsidRPr="00AD5365">
        <w:t>3. Состоявшееся специальное согласование означает, что на конкретном земельном участке разрешается тот вид использования недвижимости, который поименован в списках статьи 33 настоящих Правил как условно разрешенный и требующий специального согласования.</w:t>
      </w:r>
    </w:p>
    <w:p w:rsidR="00260E32" w:rsidRPr="00AD5365" w:rsidRDefault="00260E32" w:rsidP="00F624EE">
      <w:pPr>
        <w:ind w:right="72" w:firstLine="567"/>
      </w:pPr>
      <w:r w:rsidRPr="00AD5365">
        <w:t>Специальные согласования предоставляются по итогам публичных слушаний.</w:t>
      </w:r>
    </w:p>
    <w:p w:rsidR="00260E32" w:rsidRPr="00AD5365" w:rsidRDefault="00260E32" w:rsidP="00F624EE">
      <w:pPr>
        <w:ind w:right="72" w:firstLine="567"/>
      </w:pPr>
      <w:r w:rsidRPr="00AD5365">
        <w:t>Специальные согласования могут проводиться:</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стадии подготовительных работ по формированию земельного участка как объекта недвижимости,</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стадии подготовки и согласования проектной документации, до получения разрешения на строительство,</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процессе эксплуатации ранее созданных объектов недвижимости, когда у владельцев возникает намерение изменить их назначение.</w:t>
      </w:r>
    </w:p>
    <w:p w:rsidR="00260E32" w:rsidRPr="00AD5365" w:rsidRDefault="00260E32" w:rsidP="00F624EE">
      <w:pPr>
        <w:ind w:right="72" w:firstLine="567"/>
      </w:pPr>
      <w:r w:rsidRPr="00AD5365">
        <w:t>4. Заявка на получение разрешения на соответствующий вид использования недвижимости, требующий специального согласования, направляется в администрацию ШГО. Заявка должна содержать:</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запрос о предоставлении специального согласования;</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схему планируемой застройки участка с указанием мест расположения существующих и намечаемых построек и их характеристик (общая площадь, этажность и т.д.), открытых пространств, мест парковки автомобилей;</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образующихся отходов, степень их опасности и места размещения, источники водоснабжения, объемы водопотребления, качество сточных вод и условия их сброса, наличие оползнеопасных участков, зеленых насаждений, водоохранных зон, водных объектов), о планируемом количестве посетителей и о потребности в местах парковки автомобилей.</w:t>
      </w:r>
    </w:p>
    <w:p w:rsidR="00260E32" w:rsidRPr="00AD5365" w:rsidRDefault="00260E32" w:rsidP="00BB42F9">
      <w:pPr>
        <w:ind w:right="72" w:firstLine="567"/>
      </w:pPr>
      <w:r w:rsidRPr="00AD5365">
        <w:t>5. По получении заявки, должностные лица администрации</w:t>
      </w:r>
      <w:r w:rsidRPr="00AD5365">
        <w:rPr>
          <w:color w:val="FF0000"/>
        </w:rPr>
        <w:t xml:space="preserve"> </w:t>
      </w:r>
      <w:r w:rsidRPr="00AD5365">
        <w:t>ШГО:</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в случае комплектности, регистрируют заявку;</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подготавливают письменное заключение администрации по предмету запроса (в срок до 21 дня после дня регистрации заявки);</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течение двух дней после регистрации заявки запрашивают письменное заключение по предмету запроса от а) структурного подразделения администрации ШГО</w:t>
      </w:r>
      <w:r w:rsidRPr="00AD5365">
        <w:t xml:space="preserve"> </w:t>
      </w:r>
      <w:r w:rsidRPr="00AD5365">
        <w:rPr>
          <w:rFonts w:ascii="Times New Roman" w:hAnsi="Times New Roman"/>
          <w:sz w:val="24"/>
          <w:szCs w:val="24"/>
        </w:rPr>
        <w:t>по экологии и природопользованию, б) центра государственного санитарно-эпидемиологического надзора, в) соответствующего органа по охране и использованию памятников истории и культуры Свердловской области.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требованиям, а также по требованиям охраны памятников истории и культуры (статьи 34, 35 настоящих Правил).</w:t>
      </w:r>
    </w:p>
    <w:p w:rsidR="00260E32" w:rsidRPr="00AD5365" w:rsidRDefault="00260E32" w:rsidP="00BB42F9">
      <w:pPr>
        <w:ind w:right="72" w:firstLine="567"/>
      </w:pPr>
      <w:r w:rsidRPr="00AD5365">
        <w:t>Основаниями для составления письменных заключений являются:</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соответствие строительных намерений заявителя настоящим Правилам;</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соблюдение обязательных нормативов и стандартов, установленных уполномоченными органами в целях охраны окружающей природной и культурно-исторической среды, здоровья, безопасности проживания и жизнедеятельности людей;</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непричинение ущерба правам владельцев смежно-расположенных объектов недвижимости, иных физических и юридических лиц.</w:t>
      </w:r>
    </w:p>
    <w:p w:rsidR="00260E32" w:rsidRPr="00AD5365" w:rsidRDefault="00260E32" w:rsidP="00F624EE">
      <w:pPr>
        <w:ind w:right="72" w:firstLine="567"/>
      </w:pPr>
      <w:r w:rsidRPr="00AD5365">
        <w:t>Письменные заключения указанных выше органов предоставляется Главе ШГО в течение 14 дней со дня поступления запроса.</w:t>
      </w:r>
    </w:p>
    <w:p w:rsidR="00260E32" w:rsidRPr="00AD5365" w:rsidRDefault="00260E32" w:rsidP="00F624EE">
      <w:pPr>
        <w:ind w:right="72" w:firstLine="567"/>
      </w:pPr>
      <w:r w:rsidRPr="00AD5365">
        <w:t>6. Решение о предоставлении специального согласования принимается Комиссией по землепользованию и застройке по результатам рассмотрения письменных заключений и публичных слушаний, проводимых в порядке статьи 9 настоящих Правил.</w:t>
      </w:r>
    </w:p>
    <w:p w:rsidR="00260E32" w:rsidRPr="00AD5365" w:rsidRDefault="00260E32" w:rsidP="00F624EE">
      <w:pPr>
        <w:ind w:right="72" w:firstLine="567"/>
      </w:pPr>
      <w:r w:rsidRPr="00AD5365">
        <w:t>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непричинения ущерба соседним землепользователям и недопущения существенного снижения стоимости соседних объектов недвижимости.</w:t>
      </w:r>
    </w:p>
    <w:p w:rsidR="00260E32" w:rsidRPr="00AD5365" w:rsidRDefault="00260E32" w:rsidP="00F624EE">
      <w:pPr>
        <w:ind w:right="72" w:firstLine="567"/>
      </w:pPr>
      <w:r w:rsidRPr="00AD5365">
        <w:t>7. Решение о предоставлении специального согласования или об отказе в предоставлении такового должно состояться не позднее 60 дней со дня подачи заявки, за исключением случаев, когда с заявителем достигнута договоренность об ином сроке.</w:t>
      </w:r>
    </w:p>
    <w:p w:rsidR="00260E32" w:rsidRPr="00AD5365" w:rsidRDefault="00260E32" w:rsidP="00F624EE">
      <w:pPr>
        <w:ind w:right="72" w:firstLine="567"/>
      </w:pPr>
      <w:r w:rsidRPr="00AD5365">
        <w:t>Отказ в предоставлении специального согласования может быть обжалован в суде.</w:t>
      </w:r>
    </w:p>
    <w:p w:rsidR="00260E32" w:rsidRPr="00AD5365" w:rsidRDefault="00260E32" w:rsidP="00F624EE">
      <w:pPr>
        <w:ind w:right="72" w:firstLine="567"/>
      </w:pPr>
      <w:r w:rsidRPr="00AD5365">
        <w:t>Специальное согласование утрачивает силу в случаях, когда по истечении двух лет со дня его предоставления строительство не было начато или когда применительно к существующему объекту в течение 1 года не было произведено изменение вида его разрешенного использования. В этих случаях допускается продление срока действия специального согласования на следующий срок в порядке установленном настоящей статьей.</w:t>
      </w:r>
    </w:p>
    <w:p w:rsidR="00260E32" w:rsidRPr="00AD5365" w:rsidRDefault="00260E32" w:rsidP="008B05A4">
      <w:pPr>
        <w:pStyle w:val="3"/>
      </w:pPr>
      <w:bookmarkStart w:id="60" w:name="_Toc131897281"/>
      <w:bookmarkStart w:id="61" w:name="_Toc477182201"/>
      <w:r w:rsidRPr="00AD5365">
        <w:t>Статья 22. Разработка, согласование и проведение экспертиз проектной документации. Разрешение на строительство.</w:t>
      </w:r>
      <w:bookmarkEnd w:id="60"/>
      <w:bookmarkEnd w:id="61"/>
    </w:p>
    <w:p w:rsidR="00260E32" w:rsidRPr="00AD5365" w:rsidRDefault="00260E32" w:rsidP="00F624EE">
      <w:pPr>
        <w:ind w:right="72" w:firstLine="567"/>
      </w:pPr>
      <w:r w:rsidRPr="00AD5365">
        <w:t>1. Проектная документация разрабатывается по договорам подряда между лицами, владеющими земельными участками, иными объектами недвижимости - заказчиками, и лицами (физическими или юридическими), обладающими соответствующими лицензиями на проектирование, - подрядчиками.</w:t>
      </w:r>
    </w:p>
    <w:p w:rsidR="00260E32" w:rsidRPr="00AD5365" w:rsidRDefault="00260E32" w:rsidP="00631D05">
      <w:pPr>
        <w:ind w:right="72" w:firstLine="567"/>
      </w:pPr>
      <w:r w:rsidRPr="00AD5365">
        <w:t>2. К договору подряда прилагается задание на разработку проектной документации, которое подготавливается заказчиком с участием подрядчика и которое содержит описание инвестиционно-строительных намерений заказчика с соблюдением характеристик, параметров и условий выработанных на стадии формирования земельного участка как объекта недвижимости:</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назначения и параметров проектируемого объекта (которые не могут противоречить градостроительным регламентам, содержащимся в настоящих Правилах применительно к соответствующей зоне, утвержденном и удостоверенном плане земельного участка);</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условий на подключение проектируемого объекта к сетям инженерно-технического обеспечения.</w:t>
      </w:r>
    </w:p>
    <w:p w:rsidR="00260E32" w:rsidRPr="00AD5365" w:rsidRDefault="00260E32" w:rsidP="00631D05">
      <w:pPr>
        <w:ind w:right="72" w:firstLine="567"/>
      </w:pPr>
      <w:r w:rsidRPr="00AD5365">
        <w:t>3. Заказчик, лицо (физическое или юридическое) обращается в администрацию ШГО для получения Архитектурно-планировочного задания – разрешения на проектно-изыскательские работы.</w:t>
      </w:r>
    </w:p>
    <w:p w:rsidR="00260E32" w:rsidRPr="00AD5365" w:rsidRDefault="00260E32" w:rsidP="00631D05">
      <w:pPr>
        <w:ind w:right="72" w:firstLine="567"/>
      </w:pPr>
      <w:r w:rsidRPr="00AD5365">
        <w:t>4. На стадии подготовки задания к договору подряда на разработку проектной документации заказчик или его представитель - подрядчик, могут обратиться в администрацию ШГО, которая в течение десяти дней должна направить запросы в соответствующие организации о предоставлении заказчику условий на подключение проектируемого объекта к инженерно-техническим коммуникациям.</w:t>
      </w:r>
    </w:p>
    <w:p w:rsidR="00260E32" w:rsidRPr="00AD5365" w:rsidRDefault="00260E32" w:rsidP="00631D05">
      <w:pPr>
        <w:ind w:right="72" w:firstLine="567"/>
        <w:rPr>
          <w:color w:val="FF0000"/>
        </w:rPr>
      </w:pPr>
      <w:r w:rsidRPr="00AD5365">
        <w:t>Указанные организации в срок не позднее 21 дня со дня поступления запроса подготавливают и предоставляют в администрацию ШГО свои условия, которые рассматриваются и согласовываются постоянно действующей Комиссией, созданной распоряжением Главы ШГО</w:t>
      </w:r>
      <w:r w:rsidRPr="00AD5365">
        <w:rPr>
          <w:color w:val="FF0000"/>
        </w:rPr>
        <w:t>.</w:t>
      </w:r>
    </w:p>
    <w:p w:rsidR="00260E32" w:rsidRPr="00AD5365" w:rsidRDefault="00260E32" w:rsidP="00631D05">
      <w:pPr>
        <w:ind w:right="72" w:firstLine="567"/>
      </w:pPr>
      <w:r w:rsidRPr="00AD5365">
        <w:t xml:space="preserve">Состав материалов проектной документации, перечень согласующих органов, предмет и сроки согласования устанавливаются дифференцированно применительно к типам проектируемых объектов, их расположению в той или иной зоне. </w:t>
      </w:r>
    </w:p>
    <w:p w:rsidR="00260E32" w:rsidRPr="00AD5365" w:rsidRDefault="00260E32" w:rsidP="00631D05">
      <w:pPr>
        <w:ind w:right="72" w:firstLine="567"/>
      </w:pPr>
      <w:r w:rsidRPr="00AD5365">
        <w:t>5. Подготовленная проектная документация согласовывается Начальником УАГиЗ ШГО.</w:t>
      </w:r>
    </w:p>
    <w:p w:rsidR="00260E32" w:rsidRPr="00AD5365" w:rsidRDefault="00260E32" w:rsidP="00631D05">
      <w:pPr>
        <w:ind w:right="72" w:firstLine="567"/>
      </w:pPr>
      <w:r w:rsidRPr="00AD5365">
        <w:t>Согласующие органы предоставляют в администрацию ШГО письменные заключения о согласовании, или об отказе в согласовании (с указанием причин отказа) в срок до 21 дня со дня получения запроса на согласование. Не поступление письменных заключений в указанный срок рассматривается как факт состоявшегося согласования.</w:t>
      </w:r>
    </w:p>
    <w:p w:rsidR="00260E32" w:rsidRPr="00AD5365" w:rsidRDefault="00260E32" w:rsidP="00631D05">
      <w:pPr>
        <w:ind w:right="72" w:firstLine="567"/>
      </w:pPr>
      <w:r w:rsidRPr="00AD5365">
        <w:t>Основаниями для отказа в согласовании могут быть только несоответствия проектной документации предметам согласования, установленным нормативными правовыми актами, настоящими Правилами, техническими нормативными документами. При наличии таких несоответствий проектная документация возвращается заявителю для их устранения.</w:t>
      </w:r>
    </w:p>
    <w:p w:rsidR="00260E32" w:rsidRPr="00AD5365" w:rsidRDefault="00260E32" w:rsidP="00631D05">
      <w:pPr>
        <w:ind w:right="72" w:firstLine="567"/>
      </w:pPr>
      <w:r w:rsidRPr="00AD5365">
        <w:t>6. В случаях, связанных с проектированием объектов, строительство которых полностью или частично финансируется из государственного бюджета, проектная документация подлежит рассмотрению Градостроительным Советом Комитета строительства архитектуры и градостроительства Свердловской области до начала процесса согласования проектной документации. Помимо установленных настоящими Правилами характеристик, Совет может рассматривать дополнительные характеристики - экономичность, функциональные удобства эксплуатации и архитектурно-художественные особенности проектируемого объекта.</w:t>
      </w:r>
    </w:p>
    <w:p w:rsidR="00260E32" w:rsidRPr="00AD5365" w:rsidRDefault="00260E32" w:rsidP="00631D05">
      <w:pPr>
        <w:ind w:right="72" w:firstLine="567"/>
      </w:pPr>
      <w:r w:rsidRPr="00AD5365">
        <w:t>7. Согласованная проектная документация подлежит экспертизе в порядке, определенном нормативными правовыми актами и техническими нормативными документами.</w:t>
      </w:r>
    </w:p>
    <w:p w:rsidR="00260E32" w:rsidRPr="00AD5365" w:rsidRDefault="00260E32" w:rsidP="00631D05">
      <w:pPr>
        <w:ind w:right="72" w:firstLine="567"/>
      </w:pPr>
      <w:r w:rsidRPr="00AD5365">
        <w:t>8. Согласованная и прошедшая экспертизу проектная документация (в ее рабочей части) передается в Комитет по градостроительству для регистрации и получения разрешения на строительство и разрешения на строительно-монтажные работы.</w:t>
      </w:r>
    </w:p>
    <w:p w:rsidR="00260E32" w:rsidRPr="00AD5365" w:rsidRDefault="00260E32" w:rsidP="00631D05">
      <w:pPr>
        <w:ind w:right="72" w:firstLine="567"/>
      </w:pPr>
      <w:r w:rsidRPr="00AD5365">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w:t>
      </w:r>
    </w:p>
    <w:p w:rsidR="00260E32" w:rsidRPr="00AD5365" w:rsidRDefault="00260E32" w:rsidP="00631D05">
      <w:pPr>
        <w:ind w:right="72" w:firstLine="567"/>
      </w:pPr>
      <w:r w:rsidRPr="00AD5365">
        <w:t>Не допускается выдача разрешений на строительство при отсутствии Правил землепользования и застройки, за исключением строительства, реконструкции, капитального ремонта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w:t>
      </w:r>
    </w:p>
    <w:p w:rsidR="00260E32" w:rsidRPr="00AD5365" w:rsidRDefault="00260E32" w:rsidP="00631D05">
      <w:pPr>
        <w:ind w:right="72" w:firstLine="567"/>
      </w:pPr>
      <w:r w:rsidRPr="00AD5365">
        <w:t xml:space="preserve">Разрешение на строительство на земельном участке выдается органом местного самоуправления по месту нахождения такого земельного участка. </w:t>
      </w:r>
      <w:r w:rsidRPr="00AD5365">
        <w:br/>
        <w:t xml:space="preserve">Разрешение на строительство на земельном участке, на который не распространяется действие градостроительного регламента или для которого не устанавливается градостроительный регламент, выдается федеральным органом исполнительной власти, органом исполнительной </w:t>
      </w:r>
      <w:r w:rsidRPr="00AD5365">
        <w:lastRenderedPageBreak/>
        <w:t xml:space="preserve">власти субъекта Российской Федерации или органом местного самоуправления в соответствии с их компетенцией. </w:t>
      </w:r>
    </w:p>
    <w:p w:rsidR="00260E32" w:rsidRPr="00AD5365" w:rsidRDefault="00260E32" w:rsidP="00631D05">
      <w:pPr>
        <w:ind w:right="72" w:firstLine="567"/>
      </w:pPr>
      <w:r w:rsidRPr="00AD5365">
        <w:t xml:space="preserve"> Выдача разрешения на строительство не требуется в случае: 1) строительства гаража на земельном участке, предоставленном физическому лицу, или строительства на земельном участке, предоставленном для ведения садоводства, дачного хозяйства; </w:t>
      </w:r>
      <w:r w:rsidRPr="00AD5365">
        <w:br/>
        <w:t xml:space="preserve">2) строительства, реконструкции объектов, не являющихся объектами капитального строительства (киосков, навесов и других); 3) строительства на земельном участке строений и сооружений вспомогательного использования; 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 </w:t>
      </w:r>
    </w:p>
    <w:p w:rsidR="00260E32" w:rsidRPr="00AD5365" w:rsidRDefault="00260E32" w:rsidP="00631D05">
      <w:pPr>
        <w:ind w:right="72" w:firstLine="567"/>
      </w:pPr>
      <w:r w:rsidRPr="00AD5365">
        <w:t>Разрешение на строительство - Постановление Главы ШГО (или письменный отказ в предоставлении такового) готовится в течение 10 дней при представлении проектной документации Начальнику УАГиЗ ШГО , или в иной срок, согласованный с заявителем. Отказ в предоставлении разрешения на строительство может быть обжалован в суде.</w:t>
      </w:r>
    </w:p>
    <w:p w:rsidR="00260E32" w:rsidRPr="00AD5365" w:rsidRDefault="00260E32" w:rsidP="00631D05">
      <w:pPr>
        <w:ind w:right="72" w:firstLine="567"/>
      </w:pPr>
      <w:r w:rsidRPr="00AD5365">
        <w:t>Разрешение на строительство выдается на срок не более чем три года и может быть продлено на основании соответствующего заявления в порядке, установленном для предоставления разрешений на строительство.</w:t>
      </w:r>
    </w:p>
    <w:p w:rsidR="00260E32" w:rsidRPr="00AD5365" w:rsidRDefault="00260E32" w:rsidP="00631D05">
      <w:pPr>
        <w:ind w:right="72" w:firstLine="567"/>
      </w:pPr>
      <w:r w:rsidRPr="00AD5365">
        <w:t>При переходе прав собственности на объекты недвижимости действие разрешения на их строительство сохраняется за новым собственником и подлежит повторной регистрации.</w:t>
      </w:r>
    </w:p>
    <w:p w:rsidR="00260E32" w:rsidRPr="00AD5365" w:rsidRDefault="00260E32" w:rsidP="00631D05">
      <w:pPr>
        <w:ind w:right="72" w:firstLine="567"/>
      </w:pPr>
      <w:r w:rsidRPr="00AD5365">
        <w:t>9. Владелец земельного участка, иного объекта недвижимости (или его доверенное лицо - подрядчик), получивший разрешение на строительство, обязан до начала строительных работ письменно уведомить об этом органы архитектурно-строительного контроля и получить разрешение на ведение строительно-монтажных работ.</w:t>
      </w:r>
    </w:p>
    <w:p w:rsidR="00260E32" w:rsidRPr="00AD5365" w:rsidRDefault="00260E32" w:rsidP="00631D05">
      <w:pPr>
        <w:ind w:right="72" w:firstLine="567"/>
      </w:pPr>
      <w:r w:rsidRPr="00AD5365">
        <w:t>В случаях, когда объект недвижимости расположен в зонах охраны памятников истории и культуры, оповещение о дате начала строительных, реконструктивных работ направляется также и в Областной научно-производственный центр по охране и использованию памятников истории и культуры Свердловской области.</w:t>
      </w:r>
    </w:p>
    <w:p w:rsidR="00260E32" w:rsidRPr="00AD5365" w:rsidRDefault="00260E32" w:rsidP="008B05A4">
      <w:pPr>
        <w:pStyle w:val="3"/>
      </w:pPr>
      <w:bookmarkStart w:id="62" w:name="_Toc131897282"/>
      <w:bookmarkStart w:id="63" w:name="_Toc477182202"/>
      <w:r w:rsidRPr="00AD5365">
        <w:t>Статья 23. Строительные изменения недвижимости и контроль за их производством. Приемка в эксплуатацию завершенных строительством объектов. Контроль за использованием существующих объектов недвижимости.</w:t>
      </w:r>
      <w:bookmarkEnd w:id="62"/>
      <w:bookmarkEnd w:id="63"/>
    </w:p>
    <w:p w:rsidR="00260E32" w:rsidRPr="00AD5365" w:rsidRDefault="00260E32" w:rsidP="00631D05">
      <w:pPr>
        <w:ind w:right="72" w:firstLine="567"/>
      </w:pPr>
      <w:r w:rsidRPr="00AD5365">
        <w:t>1. Строительные изменения недвижимости производят физические, юридические лица, являющиеся:</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владельцами объектов недвижимости, по отношению к которым производятся изменения;</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подрядчиками - доверенными лицами владельцев недвижимости, действующими на основании договоров подряда на строительные работы.</w:t>
      </w:r>
    </w:p>
    <w:p w:rsidR="00260E32" w:rsidRPr="00AD5365" w:rsidRDefault="00260E32" w:rsidP="00631D05">
      <w:pPr>
        <w:ind w:right="72" w:firstLine="567"/>
      </w:pPr>
      <w:r w:rsidRPr="00AD5365">
        <w:t>В случаях и порядке, определенном законами, иными нормативными правовыми актами, строительные изменения недвижимости могут производиться только при наличии лицензий на соответствующие виды работ.</w:t>
      </w:r>
    </w:p>
    <w:p w:rsidR="00260E32" w:rsidRPr="00AD5365" w:rsidRDefault="00260E32" w:rsidP="00631D05">
      <w:pPr>
        <w:ind w:right="72" w:firstLine="567"/>
      </w:pPr>
      <w:r w:rsidRPr="00AD5365">
        <w:t>2. Надзор за строительством и реконструкцией объектов осуществляет уполномоченный орган администрации ШГО</w:t>
      </w:r>
      <w:r w:rsidRPr="00AD5365">
        <w:rPr>
          <w:color w:val="FF0000"/>
        </w:rPr>
        <w:t>.</w:t>
      </w:r>
      <w:r w:rsidRPr="00AD5365">
        <w:t xml:space="preserve"> Владельцы недвижимости, их доверенные лица (подрядчики) обязаны обеспечивать беспрепятственный доступ представителям органов контроля и надзора на места производства работ, возможность ознакомления с соответствующей документацией и осмотра произведенных работ.</w:t>
      </w:r>
    </w:p>
    <w:p w:rsidR="00260E32" w:rsidRPr="00AD5365" w:rsidRDefault="00260E32" w:rsidP="00631D05">
      <w:pPr>
        <w:ind w:right="72" w:firstLine="567"/>
      </w:pPr>
      <w:r w:rsidRPr="00AD5365">
        <w:t xml:space="preserve">3. Право на эксплуатацию вновь построенного, реконструированного объекта возникает при условии соответствия этого объекта согласованной проектной документации, строительным нормам и правилам, нормам и правилам пожарной безопасности, иным обязательным требованиям, что подтверждается актом приемки законченного строительством объекта. </w:t>
      </w:r>
    </w:p>
    <w:p w:rsidR="00260E32" w:rsidRPr="00AD5365" w:rsidRDefault="00260E32" w:rsidP="00631D05">
      <w:pPr>
        <w:ind w:right="72" w:firstLine="567"/>
      </w:pPr>
      <w:r w:rsidRPr="00AD5365">
        <w:lastRenderedPageBreak/>
        <w:t>4. Порядок действий по приемке завершенных строительством объектов в эксплуатацию определяется нормативными правовыми актами и техническими нормативными документами.</w:t>
      </w:r>
    </w:p>
    <w:p w:rsidR="00260E32" w:rsidRPr="00AD5365" w:rsidRDefault="00260E32" w:rsidP="00631D05">
      <w:pPr>
        <w:ind w:right="72" w:firstLine="567"/>
      </w:pPr>
      <w:r w:rsidRPr="00AD5365">
        <w:t>5. Контроль за использованием существующих объектов недвижимости осуществляют представители надзорных и контролирующих органов, которым в соответствии с законодательством предоставлены такие полномочия.</w:t>
      </w:r>
    </w:p>
    <w:p w:rsidR="00260E32" w:rsidRPr="00AD5365" w:rsidRDefault="00260E32" w:rsidP="00631D05">
      <w:pPr>
        <w:ind w:right="72" w:firstLine="567"/>
      </w:pPr>
      <w:r w:rsidRPr="00AD5365">
        <w:t>Представители надзорных и контролирующих органов, действуя в соответствии с законом, вправе беспрепятственно производить наружный и внутренний осмотр объектов недвижимости, получать от владельцев недвижимости необходимую информацию, знакомиться с документацией, относящейся к использованию и изменению недвижимости.</w:t>
      </w:r>
    </w:p>
    <w:p w:rsidR="00260E32" w:rsidRPr="00AD5365" w:rsidRDefault="00260E32" w:rsidP="00631D05">
      <w:pPr>
        <w:ind w:right="72" w:firstLine="567"/>
      </w:pPr>
      <w:r w:rsidRPr="00AD5365">
        <w:t>Владельцы недвижимости обязаны оказывать представителям надзорных и контрольных органов, действующим в соответствии с законом, содействие в выполнении ими своих обязанностей.</w:t>
      </w:r>
    </w:p>
    <w:p w:rsidR="00260E32" w:rsidRPr="00AD5365" w:rsidRDefault="00260E32" w:rsidP="008B05A4">
      <w:pPr>
        <w:pStyle w:val="2"/>
      </w:pPr>
      <w:bookmarkStart w:id="64" w:name="_Toc131897283"/>
      <w:bookmarkStart w:id="65" w:name="_Toc477182203"/>
      <w:r w:rsidRPr="00AD5365">
        <w:t>Глава 1.8. Положения о внесении изменений в Правила землепользования и застройки.</w:t>
      </w:r>
      <w:bookmarkEnd w:id="64"/>
      <w:bookmarkEnd w:id="65"/>
    </w:p>
    <w:p w:rsidR="00260E32" w:rsidRPr="00AD5365" w:rsidRDefault="00260E32" w:rsidP="00631D05">
      <w:pPr>
        <w:pStyle w:val="3"/>
        <w:ind w:right="72"/>
        <w:rPr>
          <w:rFonts w:cs="Times New Roman"/>
          <w:szCs w:val="24"/>
        </w:rPr>
      </w:pPr>
      <w:bookmarkStart w:id="66" w:name="_Toc131897284"/>
      <w:bookmarkStart w:id="67" w:name="_Toc477182204"/>
      <w:r w:rsidRPr="00AD5365">
        <w:rPr>
          <w:rFonts w:cs="Times New Roman"/>
          <w:szCs w:val="24"/>
        </w:rPr>
        <w:t>Статья 24. Действие Правил по отношению к градостроительной документации.</w:t>
      </w:r>
      <w:bookmarkEnd w:id="66"/>
      <w:bookmarkEnd w:id="67"/>
    </w:p>
    <w:p w:rsidR="00260E32" w:rsidRPr="00AD5365" w:rsidRDefault="00260E32" w:rsidP="00631D05">
      <w:pPr>
        <w:ind w:right="72" w:firstLine="567"/>
      </w:pPr>
      <w:r w:rsidRPr="00AD5365">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260E32" w:rsidRPr="00AD5365" w:rsidRDefault="00260E32" w:rsidP="00631D05">
      <w:pPr>
        <w:ind w:right="72" w:firstLine="567"/>
      </w:pPr>
      <w:r w:rsidRPr="00AD5365">
        <w:t>2. Органы местного самоуправления ШГО после введения в действие настоящих Правил могут принимать решения о:</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разработке нового или корректировке ранее утвержденного Генерального плана ШГО с учетом и в развитие настоящих Правил;</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приведении в соответствие с настоящими Правилами ранее утвержденных и не реализованных проектов планировки в части установленных Правилами градостроительных регламентов;</w:t>
      </w:r>
    </w:p>
    <w:p w:rsidR="00260E32" w:rsidRPr="00AD5365" w:rsidRDefault="00260E32" w:rsidP="00D20F8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подготовке документации по планировке территории (проектов планировки, проектов межевания, градостроительных планов земельных участков), которая может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260E32" w:rsidRPr="00AD5365" w:rsidRDefault="00260E32" w:rsidP="008B05A4">
      <w:pPr>
        <w:pStyle w:val="3"/>
      </w:pPr>
      <w:bookmarkStart w:id="68" w:name="_Toc131897285"/>
      <w:bookmarkStart w:id="69" w:name="_Toc477182205"/>
      <w:r w:rsidRPr="00AD5365">
        <w:t>Статья 25. Основание и право инициативы внесения дополнений и изменений в Правила.</w:t>
      </w:r>
      <w:bookmarkEnd w:id="68"/>
      <w:bookmarkEnd w:id="69"/>
    </w:p>
    <w:p w:rsidR="00260E32" w:rsidRPr="00AD5365" w:rsidRDefault="00260E32" w:rsidP="00855C27">
      <w:pPr>
        <w:ind w:right="72" w:firstLine="567"/>
      </w:pPr>
      <w:r w:rsidRPr="00AD5365">
        <w:t>1. Основанием для внесения дополнений и изменений в настоящие Правила является соответствующее решение Дума ШГО, которое принимается ввиду необходимости учета произошедших изменений в законодательстве Российской Федерации, субъекта Российской Федерации – Свердловской области, а также ввиду необходимости включения в Правила дополнительных положений (параметров разрешенного строительства, дополнительных градостроительных регламентов по условиям охраны памятников истории и культуры, по экологическим условиям и т.д.).</w:t>
      </w:r>
    </w:p>
    <w:p w:rsidR="00260E32" w:rsidRPr="00AD5365" w:rsidRDefault="00260E32" w:rsidP="00855C27">
      <w:pPr>
        <w:ind w:right="72" w:firstLine="567"/>
      </w:pPr>
      <w:r w:rsidRPr="00AD5365">
        <w:t>2. Основанием для рассмотрения вопроса о внесении дополнений и изменений в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ограничения:</w:t>
      </w:r>
    </w:p>
    <w:p w:rsidR="00260E32" w:rsidRPr="00AD5365" w:rsidRDefault="00260E32"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не позволяют эффективно использовать объекты недвижимости,</w:t>
      </w:r>
    </w:p>
    <w:p w:rsidR="00260E32" w:rsidRPr="00AD5365" w:rsidRDefault="00260E32"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приводят к несоразмерному снижению стоимости объектов недвижимости,</w:t>
      </w:r>
    </w:p>
    <w:p w:rsidR="00260E32" w:rsidRPr="00AD5365" w:rsidRDefault="00260E32"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препятствуют осуществлению общественных интересов развития конкретной территории или наносят вред этим интересам.</w:t>
      </w:r>
    </w:p>
    <w:p w:rsidR="00260E32" w:rsidRPr="00AD5365" w:rsidRDefault="00260E32" w:rsidP="00855C27">
      <w:pPr>
        <w:ind w:right="72" w:firstLine="567"/>
      </w:pPr>
      <w:r w:rsidRPr="00AD5365">
        <w:lastRenderedPageBreak/>
        <w:t>Настоящие Правила могут быть дополнены и изменены по иным законным основаниям решениями Дума ШГО.</w:t>
      </w:r>
    </w:p>
    <w:p w:rsidR="00260E32" w:rsidRPr="00AD5365" w:rsidRDefault="00260E32" w:rsidP="00855C27">
      <w:pPr>
        <w:ind w:right="72" w:firstLine="567"/>
      </w:pPr>
      <w:r w:rsidRPr="00AD5365">
        <w:t>3. Правом инициативы внесения дополнений и изменений в настоящие Правила обладают государственные органы власти и управления, органы местного самоуправления ШГО в лице должностных лиц, возглавляющих подразделения администрации, депутатов ШГО; общественные организации,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60E32" w:rsidRPr="00AD5365" w:rsidRDefault="00260E32" w:rsidP="00855C27">
      <w:pPr>
        <w:ind w:right="72" w:firstLine="567"/>
      </w:pPr>
      <w:r w:rsidRPr="00AD5365">
        <w:t>Указанное право реализуется путем подготовки соответствующих предложений, направляемых на имя Главы ШГО. Решения по поводу поступивших предложений принимаются в порядке, предусмотренном статьями 8 и 26 настоящих Правил.</w:t>
      </w:r>
    </w:p>
    <w:p w:rsidR="00260E32" w:rsidRPr="00AD5365" w:rsidRDefault="00260E32" w:rsidP="008B05A4">
      <w:pPr>
        <w:pStyle w:val="3"/>
      </w:pPr>
      <w:bookmarkStart w:id="70" w:name="_Toc131897286"/>
      <w:bookmarkStart w:id="71" w:name="_Toc477182206"/>
      <w:r w:rsidRPr="00AD5365">
        <w:t>Статья 26. Внесение дополнений и изменений в Правила.</w:t>
      </w:r>
      <w:bookmarkEnd w:id="70"/>
      <w:bookmarkEnd w:id="71"/>
    </w:p>
    <w:p w:rsidR="00260E32" w:rsidRPr="00AD5365" w:rsidRDefault="00260E32" w:rsidP="00855C27">
      <w:pPr>
        <w:ind w:right="72" w:firstLine="567"/>
      </w:pPr>
      <w:r w:rsidRPr="00AD5365">
        <w:t>1. Заявка, содержащая обоснование необходимости внесения дополнений и изменений в настоящие Правила, а также соответствующие предложения, направляется на имя Главы ШГО. Предложения могут относиться к формулировкам текста Правил, перечням видов разрешенного использования недвижимости, параметрам разрешенного строительства, границам территориальных зон.</w:t>
      </w:r>
    </w:p>
    <w:p w:rsidR="00260E32" w:rsidRPr="00AD5365" w:rsidRDefault="00260E32" w:rsidP="00855C27">
      <w:pPr>
        <w:ind w:right="72" w:firstLine="567"/>
      </w:pPr>
      <w:r w:rsidRPr="00AD5365">
        <w:t>Заявка регистрируется и ее копия не позднее следующего рабочего дня после поступления направляется председателю Комиссии по застройке и землепользованию. Последний обязан организовать рассмотрение заявки посредством публичных слушаний в порядке и сроки, определенные статьей 9 настоящих Правил.</w:t>
      </w:r>
    </w:p>
    <w:p w:rsidR="00260E32" w:rsidRPr="00AD5365" w:rsidRDefault="00260E32" w:rsidP="00855C27">
      <w:pPr>
        <w:ind w:right="72" w:firstLine="567"/>
      </w:pPr>
      <w:r w:rsidRPr="00AD5365">
        <w:t>На публичные слушания приглашаются владельцы недвижимости, интересы которых затрагиваются,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260E32" w:rsidRPr="00AD5365" w:rsidRDefault="00260E32" w:rsidP="00855C27">
      <w:pPr>
        <w:ind w:right="72" w:firstLine="567"/>
      </w:pPr>
      <w:r w:rsidRPr="00AD5365">
        <w:t>Подготовленные по итогам публичных слушаний рекомендации Комиссии направляются Главе ШГО, который не позднее 7 дней принимает решение, копия которого вывешивается на соответствующем стенде в здании Администрации Шалинского городского округа. В случае принятия положительного решения о внесении дополнений и изменений в настоящие Правила, Глава администрации ШГО направляет проект соответствующих предложений Думе ШГО.</w:t>
      </w:r>
    </w:p>
    <w:p w:rsidR="00260E32" w:rsidRPr="00AD5365" w:rsidRDefault="00260E32" w:rsidP="00855C27">
      <w:pPr>
        <w:ind w:right="72" w:firstLine="567"/>
      </w:pPr>
      <w:r w:rsidRPr="00AD5365">
        <w:t>2. Дополнения и изменения разделов 1 и 2 Правил вступают в силу в день их опубликования в средствах массовой информации.</w:t>
      </w:r>
    </w:p>
    <w:p w:rsidR="00260E32" w:rsidRPr="00AD5365" w:rsidRDefault="00260E32" w:rsidP="00855C27">
      <w:pPr>
        <w:ind w:right="72" w:firstLine="567"/>
      </w:pPr>
      <w:r w:rsidRPr="00AD5365">
        <w:t>3. Дополнения и изменения раздела 2 Правил, касающиеся видов и параметров разрешенного использования земельных участков, иных объектов недвижимости, границ территориальных зон, могут быть приняты только при наличии положительного заключения администрации ШГО. Дополнения и изменения раздела 2 Правил могут быть приняты только при наличии положительных заключений, соответственно, Областного научно- производственного центра по охране и использованию памятников истории и культуры Свердловской области и государственного органа по экологии и природопользованию Свердловской области.</w:t>
      </w:r>
    </w:p>
    <w:p w:rsidR="00260E32" w:rsidRPr="00AD5365" w:rsidRDefault="00260E32" w:rsidP="008B05A4">
      <w:pPr>
        <w:pStyle w:val="3"/>
      </w:pPr>
      <w:bookmarkStart w:id="72" w:name="_Toc131897287"/>
      <w:bookmarkStart w:id="73" w:name="_Toc477182207"/>
      <w:r w:rsidRPr="00AD5365">
        <w:t>Статья 27. Отклонения от Правил.</w:t>
      </w:r>
      <w:bookmarkEnd w:id="72"/>
      <w:bookmarkEnd w:id="73"/>
    </w:p>
    <w:p w:rsidR="00260E32" w:rsidRPr="00AD5365" w:rsidRDefault="00260E32" w:rsidP="00855C27">
      <w:pPr>
        <w:ind w:right="72" w:firstLine="567"/>
      </w:pPr>
      <w:r w:rsidRPr="00AD5365">
        <w:t>1. Владельцы земельных участков, существовавших до вступления в силу настоящих Правил, имеющих размеры меньше минимальных, неудобную конфигурацию, неблагоприятные инженерно-геологические и иные характеристики, которые не позволяют эффективно использовать участки, могут ходатайствовать об отклонениях от настоящих Правил.</w:t>
      </w:r>
    </w:p>
    <w:p w:rsidR="00260E32" w:rsidRPr="00AD5365" w:rsidRDefault="00260E32" w:rsidP="00855C27">
      <w:pPr>
        <w:ind w:right="72" w:firstLine="567"/>
      </w:pPr>
      <w:r w:rsidRPr="00AD5365">
        <w:lastRenderedPageBreak/>
        <w:t>Отклонениями от Правил является санкционированное для конкретного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260E32" w:rsidRPr="00AD5365" w:rsidRDefault="00260E32" w:rsidP="00855C27">
      <w:pPr>
        <w:ind w:right="72" w:firstLine="567"/>
      </w:pPr>
      <w:r w:rsidRPr="00AD5365">
        <w:t>2. Соответствующая заявка направляется в Комиссию по застройке и землепользованию и должна содержать обоснования того, что отклонения от Правил:</w:t>
      </w:r>
    </w:p>
    <w:p w:rsidR="00260E32" w:rsidRPr="00AD5365" w:rsidRDefault="00260E32"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необходимы для эффективного использования земельного участка;</w:t>
      </w:r>
    </w:p>
    <w:p w:rsidR="00260E32" w:rsidRPr="00AD5365" w:rsidRDefault="00260E32"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 ущемляют права соседей и не входят в противоречие с интересами муниципального образования;</w:t>
      </w:r>
    </w:p>
    <w:p w:rsidR="00260E32" w:rsidRPr="00AD5365" w:rsidRDefault="00260E32"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допустимы по архитектурным требованиям, строительным нормам и правилам, требованиям эстетики, экологии, пожарной безопасности.</w:t>
      </w:r>
    </w:p>
    <w:p w:rsidR="00260E32" w:rsidRPr="00AD5365" w:rsidRDefault="00260E32" w:rsidP="00855C27">
      <w:pPr>
        <w:ind w:right="72" w:firstLine="567"/>
      </w:pPr>
      <w:r w:rsidRPr="00AD5365">
        <w:t>3. Комиссия организует рассмотрение поступившей заявки на публичных слушаниях, куда приглашаются владельцы объектов недвижимости, смежно-расположенных с объектом, относительно которого запрашиваются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260E32" w:rsidRPr="00AD5365" w:rsidRDefault="00260E32" w:rsidP="00855C27">
      <w:pPr>
        <w:ind w:right="72" w:firstLine="567"/>
      </w:pPr>
      <w:r w:rsidRPr="00AD5365">
        <w:t>Разрешение на отклонение от Правил принимает Комиссия по застройке и землепользованию.</w:t>
      </w:r>
    </w:p>
    <w:p w:rsidR="00260E32" w:rsidRPr="00AD5365" w:rsidRDefault="00260E32" w:rsidP="008B05A4">
      <w:pPr>
        <w:pStyle w:val="3"/>
      </w:pPr>
      <w:bookmarkStart w:id="74" w:name="_Toc131897288"/>
      <w:bookmarkStart w:id="75" w:name="_Toc477182208"/>
      <w:r w:rsidRPr="00AD5365">
        <w:t>Статья 28. Ответственность за нарушения Правил.</w:t>
      </w:r>
      <w:bookmarkEnd w:id="74"/>
      <w:bookmarkEnd w:id="75"/>
    </w:p>
    <w:p w:rsidR="00260E32" w:rsidRPr="00AD5365" w:rsidRDefault="00260E32" w:rsidP="00855C27">
      <w:pPr>
        <w:ind w:right="72" w:firstLine="567"/>
      </w:pPr>
      <w:r w:rsidRPr="00AD5365">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Свердловской области, иными нормативными правовыми актами.</w:t>
      </w:r>
    </w:p>
    <w:p w:rsidR="00260E32" w:rsidRPr="00AD5365" w:rsidRDefault="00260E32" w:rsidP="008B05A4">
      <w:pPr>
        <w:pStyle w:val="2"/>
      </w:pPr>
      <w:bookmarkStart w:id="76" w:name="_Toc477182209"/>
      <w:r w:rsidRPr="00AD5365">
        <w:t>Глава 1.9.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76"/>
    </w:p>
    <w:p w:rsidR="00260E32" w:rsidRPr="00AD5365" w:rsidRDefault="00260E32" w:rsidP="008B05A4">
      <w:pPr>
        <w:pStyle w:val="3"/>
      </w:pPr>
      <w:bookmarkStart w:id="77" w:name="_Toc477182210"/>
      <w:r w:rsidRPr="00AD5365">
        <w:t>Статья 29. Изменение видов разрешенного использования земельных участков и объектов капитального строительства.</w:t>
      </w:r>
      <w:bookmarkEnd w:id="77"/>
    </w:p>
    <w:p w:rsidR="00260E32" w:rsidRPr="00AD5365" w:rsidRDefault="00260E32" w:rsidP="00855C27">
      <w:pPr>
        <w:ind w:right="72" w:firstLine="567"/>
        <w:rPr>
          <w:snapToGrid w:val="0"/>
        </w:rPr>
      </w:pPr>
      <w:r w:rsidRPr="00AD5365">
        <w:rPr>
          <w:snapToGrid w:val="0"/>
        </w:rPr>
        <w:t>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w:t>
      </w:r>
      <w:r w:rsidRPr="00AD5365">
        <w:t>.</w:t>
      </w:r>
    </w:p>
    <w:p w:rsidR="00260E32" w:rsidRPr="00AD5365" w:rsidRDefault="00260E32" w:rsidP="00855C27">
      <w:pPr>
        <w:ind w:right="72" w:firstLine="567"/>
        <w:rPr>
          <w:snapToGrid w:val="0"/>
        </w:rPr>
      </w:pPr>
      <w:r w:rsidRPr="00AD5365">
        <w:rPr>
          <w:snapToGrid w:val="0"/>
        </w:rPr>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260E32" w:rsidRPr="00AD5365" w:rsidRDefault="00260E32" w:rsidP="00855C27">
      <w:pPr>
        <w:ind w:right="72" w:firstLine="567"/>
        <w:rPr>
          <w:snapToGrid w:val="0"/>
        </w:rPr>
      </w:pPr>
      <w:r w:rsidRPr="00AD5365">
        <w:rPr>
          <w:snapToGrid w:val="0"/>
        </w:rPr>
        <w:t>3. Правом на изменение одного вида на другой вид разрешенного использования земельных участков и иных объектов недвижимости обладают:</w:t>
      </w:r>
    </w:p>
    <w:p w:rsidR="00260E32" w:rsidRPr="00AD5365" w:rsidRDefault="00260E32" w:rsidP="00855C27">
      <w:pPr>
        <w:ind w:right="72" w:firstLine="567"/>
        <w:rPr>
          <w:snapToGrid w:val="0"/>
        </w:rPr>
      </w:pPr>
      <w:r w:rsidRPr="00AD5365">
        <w:rPr>
          <w:snapToGrid w:val="0"/>
        </w:rPr>
        <w:t>- собственники земельных участков, являющиеся одновременно собственниками расположенных на этих участках зданий, строений, сооружений;</w:t>
      </w:r>
    </w:p>
    <w:p w:rsidR="00260E32" w:rsidRPr="00AD5365" w:rsidRDefault="00260E32" w:rsidP="00855C27">
      <w:pPr>
        <w:ind w:right="72" w:firstLine="567"/>
        <w:rPr>
          <w:snapToGrid w:val="0"/>
        </w:rPr>
      </w:pPr>
      <w:r w:rsidRPr="00AD5365">
        <w:rPr>
          <w:snapToGrid w:val="0"/>
        </w:rPr>
        <w:t>- собственники зданий, строений, сооружений, владеющие земельными участками на праве аренды;</w:t>
      </w:r>
    </w:p>
    <w:p w:rsidR="00260E32" w:rsidRPr="00AD5365" w:rsidRDefault="00260E32" w:rsidP="00855C27">
      <w:pPr>
        <w:ind w:right="72" w:firstLine="567"/>
        <w:rPr>
          <w:snapToGrid w:val="0"/>
        </w:rPr>
      </w:pPr>
      <w:r w:rsidRPr="00AD5365">
        <w:rPr>
          <w:snapToGrid w:val="0"/>
        </w:rPr>
        <w:t xml:space="preserve">-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260E32" w:rsidRPr="00AD5365" w:rsidRDefault="00260E32" w:rsidP="00855C27">
      <w:pPr>
        <w:ind w:right="72" w:firstLine="567"/>
        <w:rPr>
          <w:snapToGrid w:val="0"/>
        </w:rPr>
      </w:pPr>
      <w:r w:rsidRPr="00AD5365">
        <w:rPr>
          <w:snapToGrid w:val="0"/>
        </w:rPr>
        <w:t xml:space="preserve">-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w:t>
      </w:r>
      <w:r w:rsidRPr="00AD5365">
        <w:rPr>
          <w:snapToGrid w:val="0"/>
        </w:rPr>
        <w:lastRenderedPageBreak/>
        <w:t>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260E32" w:rsidRPr="00AD5365" w:rsidRDefault="00260E32" w:rsidP="00855C27">
      <w:pPr>
        <w:ind w:right="72" w:firstLine="567"/>
        <w:rPr>
          <w:snapToGrid w:val="0"/>
        </w:rPr>
      </w:pPr>
      <w:r w:rsidRPr="00AD5365">
        <w:rPr>
          <w:snapToGrid w:val="0"/>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260E32" w:rsidRPr="00AD5365" w:rsidRDefault="00260E32" w:rsidP="00855C27">
      <w:pPr>
        <w:ind w:right="72" w:firstLine="567"/>
        <w:rPr>
          <w:snapToGrid w:val="0"/>
        </w:rPr>
      </w:pPr>
      <w:r w:rsidRPr="00AD5365">
        <w:rPr>
          <w:snapToGrid w:val="0"/>
        </w:rPr>
        <w:t>- собственники квартир в многоквартирных домах – в случаях, когда одновременно имеются следующие условия и соблюдаются следующие требования: 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б) обеспечиваются требования о наличии изолированного входа в такие квартиры, помещения (минуя помещения общего пользования многоквартирных домов); 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260E32" w:rsidRPr="00AD5365" w:rsidRDefault="00260E32" w:rsidP="00855C27">
      <w:pPr>
        <w:ind w:right="72" w:firstLine="567"/>
        <w:rPr>
          <w:snapToGrid w:val="0"/>
        </w:rPr>
      </w:pPr>
      <w:r w:rsidRPr="00AD5365">
        <w:rPr>
          <w:snapToGrid w:val="0"/>
        </w:rPr>
        <w:t xml:space="preserve"> 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260E32" w:rsidRPr="00AD5365" w:rsidRDefault="00260E32" w:rsidP="00855C27">
      <w:pPr>
        <w:ind w:right="72" w:firstLine="567"/>
        <w:rPr>
          <w:snapToGrid w:val="0"/>
        </w:rPr>
      </w:pPr>
      <w:r w:rsidRPr="00AD5365">
        <w:rPr>
          <w:snapToGrid w:val="0"/>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260E32" w:rsidRPr="00AD5365" w:rsidRDefault="00260E32" w:rsidP="00855C27">
      <w:pPr>
        <w:ind w:right="72" w:firstLine="567"/>
        <w:rPr>
          <w:snapToGrid w:val="0"/>
        </w:rPr>
      </w:pPr>
      <w:r w:rsidRPr="00AD5365">
        <w:rPr>
          <w:snapToGrid w:val="0"/>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260E32" w:rsidRPr="00AD5365" w:rsidRDefault="00260E32" w:rsidP="00855C27">
      <w:pPr>
        <w:ind w:right="72" w:firstLine="567"/>
        <w:rPr>
          <w:snapToGrid w:val="0"/>
        </w:rPr>
      </w:pPr>
      <w:r w:rsidRPr="00AD5365">
        <w:rPr>
          <w:snapToGrid w:val="0"/>
        </w:rPr>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w:t>
      </w:r>
      <w:r w:rsidRPr="00AD5365">
        <w:t>администрации ШГО</w:t>
      </w:r>
      <w:r w:rsidRPr="00AD5365">
        <w:rPr>
          <w:snapToGrid w:val="0"/>
          <w:color w:val="FF0000"/>
        </w:rPr>
        <w:t xml:space="preserve"> </w:t>
      </w:r>
      <w:r w:rsidRPr="00AD5365">
        <w:rPr>
          <w:snapToGrid w:val="0"/>
        </w:rPr>
        <w:t>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260E32" w:rsidRPr="00AD5365" w:rsidRDefault="00260E32" w:rsidP="00855C27">
      <w:pPr>
        <w:ind w:right="72" w:firstLine="567"/>
      </w:pPr>
      <w:r w:rsidRPr="00AD5365">
        <w:t>5. В случаях перевода жилых помещений в нежилые или нежилых помещений в жилые необходимо специальное решение Главы ШГО, предоставляемое в соответствии с порядком, утвержденным Думой ШГО.</w:t>
      </w:r>
    </w:p>
    <w:p w:rsidR="00260E32" w:rsidRPr="00AD5365" w:rsidRDefault="00260E32" w:rsidP="008B05A4">
      <w:pPr>
        <w:pStyle w:val="2"/>
      </w:pPr>
      <w:bookmarkStart w:id="78" w:name="_Toc477182211"/>
      <w:r w:rsidRPr="00AD5365">
        <w:t>Глава 1.10. О подготовке документации по планировке территории.</w:t>
      </w:r>
      <w:bookmarkEnd w:id="78"/>
    </w:p>
    <w:p w:rsidR="00260E32" w:rsidRPr="00AD5365" w:rsidRDefault="00260E32" w:rsidP="008B05A4">
      <w:pPr>
        <w:pStyle w:val="3"/>
      </w:pPr>
      <w:bookmarkStart w:id="79" w:name="_Toc477182212"/>
      <w:r w:rsidRPr="00AD5365">
        <w:t>Статья 30. Общие положения о планировке территории.</w:t>
      </w:r>
      <w:bookmarkEnd w:id="79"/>
    </w:p>
    <w:p w:rsidR="00260E32" w:rsidRPr="00AD5365" w:rsidRDefault="00260E32" w:rsidP="00855C27">
      <w:pPr>
        <w:ind w:right="72" w:firstLine="567"/>
      </w:pPr>
      <w:r w:rsidRPr="00AD5365">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60E32" w:rsidRPr="00AD5365" w:rsidRDefault="00260E32" w:rsidP="00855C27">
      <w:pPr>
        <w:ind w:right="72" w:firstLine="567"/>
      </w:pPr>
      <w:r w:rsidRPr="00AD5365">
        <w:t>2. Подготовка документации по планировке территории осуществляется в отношении застроенных или подлежащих застройке территорий.</w:t>
      </w:r>
    </w:p>
    <w:p w:rsidR="00260E32" w:rsidRPr="00AD5365" w:rsidRDefault="00260E32" w:rsidP="00855C27">
      <w:pPr>
        <w:ind w:right="72" w:firstLine="567"/>
      </w:pPr>
      <w:r w:rsidRPr="00AD5365">
        <w:t xml:space="preserve">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r w:rsidRPr="00AD5365">
        <w:br/>
      </w:r>
    </w:p>
    <w:p w:rsidR="00260E32" w:rsidRPr="00AD5365" w:rsidRDefault="00260E32" w:rsidP="00855C27">
      <w:pPr>
        <w:ind w:right="72" w:firstLine="567"/>
      </w:pPr>
      <w:r w:rsidRPr="00AD5365">
        <w:t xml:space="preserve">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w:t>
      </w:r>
      <w:r w:rsidRPr="00AD5365">
        <w:lastRenderedPageBreak/>
        <w:t xml:space="preserve">документации по планировке территории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 </w:t>
      </w:r>
    </w:p>
    <w:p w:rsidR="00260E32" w:rsidRPr="00AD5365" w:rsidRDefault="00260E32" w:rsidP="00855C27">
      <w:pPr>
        <w:ind w:right="72" w:firstLine="567"/>
        <w:rPr>
          <w:b/>
        </w:rPr>
      </w:pPr>
      <w:r w:rsidRPr="00AD5365">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r w:rsidRPr="00AD5365">
        <w:rPr>
          <w:b/>
        </w:rPr>
        <w:t xml:space="preserve"> </w:t>
      </w:r>
    </w:p>
    <w:p w:rsidR="00260E32" w:rsidRPr="00AD5365" w:rsidRDefault="00260E32" w:rsidP="00855C27">
      <w:pPr>
        <w:ind w:right="72" w:firstLine="567"/>
      </w:pPr>
      <w:r w:rsidRPr="00AD5365">
        <w:t>6.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260E32" w:rsidRPr="00AD5365" w:rsidRDefault="00260E32" w:rsidP="008B05A4">
      <w:pPr>
        <w:pStyle w:val="3"/>
      </w:pPr>
      <w:bookmarkStart w:id="80" w:name="_Toc477182213"/>
      <w:r w:rsidRPr="00AD5365">
        <w:t>Статья 31. Разработка документации по планировке территории.</w:t>
      </w:r>
      <w:bookmarkEnd w:id="80"/>
    </w:p>
    <w:p w:rsidR="00260E32" w:rsidRPr="00AD5365" w:rsidRDefault="00260E32" w:rsidP="00855C27">
      <w:pPr>
        <w:shd w:val="clear" w:color="auto" w:fill="FFFFFF"/>
        <w:tabs>
          <w:tab w:val="left" w:pos="760"/>
        </w:tabs>
        <w:ind w:right="72" w:firstLine="567"/>
      </w:pPr>
      <w:r w:rsidRPr="00AD5365">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w:t>
      </w:r>
    </w:p>
    <w:p w:rsidR="00260E32" w:rsidRPr="00AD5365" w:rsidRDefault="00260E32" w:rsidP="00855C27">
      <w:pPr>
        <w:shd w:val="clear" w:color="auto" w:fill="FFFFFF"/>
        <w:tabs>
          <w:tab w:val="left" w:pos="785"/>
        </w:tabs>
        <w:ind w:right="72" w:firstLine="567"/>
      </w:pPr>
      <w:r w:rsidRPr="00AD5365">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260E32" w:rsidRPr="00AD5365" w:rsidRDefault="00260E32" w:rsidP="00855C27">
      <w:pPr>
        <w:shd w:val="clear" w:color="auto" w:fill="FFFFFF"/>
        <w:tabs>
          <w:tab w:val="left" w:pos="785"/>
        </w:tabs>
        <w:ind w:right="72" w:firstLine="567"/>
      </w:pPr>
      <w:r w:rsidRPr="00AD5365">
        <w:t>– проектов планировки без проектов межевания в их составе;</w:t>
      </w:r>
    </w:p>
    <w:p w:rsidR="00260E32" w:rsidRPr="00AD5365" w:rsidRDefault="00260E32" w:rsidP="00855C27">
      <w:pPr>
        <w:shd w:val="clear" w:color="auto" w:fill="FFFFFF"/>
        <w:tabs>
          <w:tab w:val="left" w:pos="785"/>
        </w:tabs>
        <w:ind w:right="72" w:firstLine="567"/>
      </w:pPr>
      <w:r w:rsidRPr="00AD5365">
        <w:t>- проектов планировки с проектами межевания в их составе;</w:t>
      </w:r>
    </w:p>
    <w:p w:rsidR="00260E32" w:rsidRPr="00AD5365" w:rsidRDefault="00260E32" w:rsidP="00855C27">
      <w:pPr>
        <w:shd w:val="clear" w:color="auto" w:fill="FFFFFF"/>
        <w:tabs>
          <w:tab w:val="left" w:pos="785"/>
        </w:tabs>
        <w:ind w:right="72" w:firstLine="567"/>
      </w:pPr>
      <w:r w:rsidRPr="00AD5365">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260E32" w:rsidRPr="00AD5365" w:rsidRDefault="00260E32" w:rsidP="00855C27">
      <w:pPr>
        <w:shd w:val="clear" w:color="auto" w:fill="FFFFFF"/>
        <w:tabs>
          <w:tab w:val="left" w:pos="785"/>
        </w:tabs>
        <w:ind w:right="72" w:firstLine="567"/>
      </w:pPr>
      <w:r w:rsidRPr="00AD5365">
        <w:t>- градостроительных планов земельных участков как самостоятельных документов (вне состава проектов межевания).</w:t>
      </w:r>
    </w:p>
    <w:p w:rsidR="00260E32" w:rsidRPr="00AD5365" w:rsidRDefault="00260E32" w:rsidP="00855C27">
      <w:pPr>
        <w:shd w:val="clear" w:color="auto" w:fill="FFFFFF"/>
        <w:ind w:right="72" w:firstLine="567"/>
      </w:pPr>
      <w:r w:rsidRPr="00AD5365">
        <w:t>3. Решения о разработке того или иного вида документации по планировке территории применительно к различным случаям принимаются администрацией ШГО с учетом характеристик планируемого развития конкретной территории, а также следующих особенностей:</w:t>
      </w:r>
    </w:p>
    <w:p w:rsidR="00260E32" w:rsidRPr="00AD5365" w:rsidRDefault="00260E32" w:rsidP="00855C27">
      <w:pPr>
        <w:shd w:val="clear" w:color="auto" w:fill="FFFFFF"/>
        <w:tabs>
          <w:tab w:val="left" w:pos="760"/>
        </w:tabs>
        <w:ind w:right="72" w:firstLine="567"/>
      </w:pPr>
      <w:r w:rsidRPr="00AD5365">
        <w:t xml:space="preserve">1)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260E32" w:rsidRPr="00AD5365" w:rsidRDefault="00260E32" w:rsidP="00855C27">
      <w:pPr>
        <w:shd w:val="clear" w:color="auto" w:fill="FFFFFF"/>
        <w:tabs>
          <w:tab w:val="left" w:pos="760"/>
        </w:tabs>
        <w:ind w:right="72" w:firstLine="567"/>
      </w:pPr>
      <w:r w:rsidRPr="00AD5365">
        <w:t xml:space="preserve">а) границы планировочных элементов территории (кварталов, микрорайонов), </w:t>
      </w:r>
    </w:p>
    <w:p w:rsidR="00260E32" w:rsidRPr="00AD5365" w:rsidRDefault="00260E32" w:rsidP="00855C27">
      <w:pPr>
        <w:shd w:val="clear" w:color="auto" w:fill="FFFFFF"/>
        <w:tabs>
          <w:tab w:val="left" w:pos="760"/>
        </w:tabs>
        <w:ind w:right="72" w:firstLine="567"/>
      </w:pPr>
      <w:r w:rsidRPr="00AD5365">
        <w:t xml:space="preserve">б) границы земельных участков общего пользования и линейных объектов без определения границ иных земельных участков; </w:t>
      </w:r>
    </w:p>
    <w:p w:rsidR="00260E32" w:rsidRPr="00AD5365" w:rsidRDefault="00260E32" w:rsidP="00855C27">
      <w:pPr>
        <w:shd w:val="clear" w:color="auto" w:fill="FFFFFF"/>
        <w:tabs>
          <w:tab w:val="left" w:pos="760"/>
        </w:tabs>
        <w:ind w:right="72" w:firstLine="567"/>
      </w:pPr>
      <w:r w:rsidRPr="00AD5365">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260E32" w:rsidRPr="00AD5365" w:rsidRDefault="00260E32" w:rsidP="00855C27">
      <w:pPr>
        <w:shd w:val="clear" w:color="auto" w:fill="FFFFFF"/>
        <w:tabs>
          <w:tab w:val="left" w:pos="760"/>
        </w:tabs>
        <w:ind w:right="72" w:firstLine="567"/>
      </w:pPr>
      <w:r w:rsidRPr="00AD5365">
        <w:t xml:space="preserve"> а) границы земельных участков, которые не являются земельными участками общего пользования, </w:t>
      </w:r>
    </w:p>
    <w:p w:rsidR="00260E32" w:rsidRPr="00AD5365" w:rsidRDefault="00260E32" w:rsidP="00855C27">
      <w:pPr>
        <w:shd w:val="clear" w:color="auto" w:fill="FFFFFF"/>
        <w:tabs>
          <w:tab w:val="left" w:pos="760"/>
        </w:tabs>
        <w:ind w:right="72" w:firstLine="567"/>
      </w:pPr>
      <w:r w:rsidRPr="00AD5365">
        <w:t xml:space="preserve">б) границы зон действия публичных сервитутов, </w:t>
      </w:r>
    </w:p>
    <w:p w:rsidR="00260E32" w:rsidRPr="00AD5365" w:rsidRDefault="00260E32" w:rsidP="00855C27">
      <w:pPr>
        <w:shd w:val="clear" w:color="auto" w:fill="FFFFFF"/>
        <w:tabs>
          <w:tab w:val="left" w:pos="760"/>
        </w:tabs>
        <w:ind w:right="72" w:firstLine="567"/>
      </w:pPr>
      <w:r w:rsidRPr="00AD5365">
        <w:t>в) границы зон планируемого размещения объектов капитального строительства для реализации государственных или муниципальных нужд,</w:t>
      </w:r>
    </w:p>
    <w:p w:rsidR="00260E32" w:rsidRPr="00AD5365" w:rsidRDefault="00260E32" w:rsidP="00855C27">
      <w:pPr>
        <w:shd w:val="clear" w:color="auto" w:fill="FFFFFF"/>
        <w:tabs>
          <w:tab w:val="left" w:pos="760"/>
        </w:tabs>
        <w:ind w:right="72" w:firstLine="567"/>
      </w:pPr>
      <w:r w:rsidRPr="00AD5365">
        <w:t>г) подготовить градостроительные планы вновь образуемых, изменяемых земельных участков;</w:t>
      </w:r>
    </w:p>
    <w:p w:rsidR="00260E32" w:rsidRPr="00AD5365" w:rsidRDefault="00260E32" w:rsidP="00855C27">
      <w:pPr>
        <w:shd w:val="clear" w:color="auto" w:fill="FFFFFF"/>
        <w:tabs>
          <w:tab w:val="left" w:pos="760"/>
        </w:tabs>
        <w:ind w:right="72" w:firstLine="567"/>
      </w:pPr>
      <w:r w:rsidRPr="00AD5365">
        <w:t xml:space="preserve">3) проекты межевания как самостоятельные документы (вне состава проектов планировки) с обязательным включением в их состав градостроительных планов земельных участков разрабатываются в пределах красных линий планировочных элементов территории (ранее </w:t>
      </w:r>
      <w:r w:rsidRPr="00AD5365">
        <w:lastRenderedPageBreak/>
        <w:t>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260E32" w:rsidRPr="00AD5365" w:rsidRDefault="00260E32" w:rsidP="00855C27">
      <w:pPr>
        <w:ind w:right="72" w:firstLine="567"/>
        <w:rPr>
          <w:snapToGrid w:val="0"/>
        </w:rPr>
      </w:pPr>
      <w:r w:rsidRPr="00AD5365">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AD5365">
        <w:rPr>
          <w:snapToGrid w:val="0"/>
        </w:rPr>
        <w:t xml:space="preserve"> </w:t>
      </w:r>
    </w:p>
    <w:p w:rsidR="00260E32" w:rsidRPr="00AD5365" w:rsidRDefault="00260E32" w:rsidP="00855C27">
      <w:pPr>
        <w:ind w:right="72" w:firstLine="567"/>
        <w:rPr>
          <w:snapToGrid w:val="0"/>
        </w:rPr>
      </w:pPr>
      <w:r w:rsidRPr="00AD5365">
        <w:rPr>
          <w:snapToGrid w:val="0"/>
        </w:rPr>
        <w:t>В градостроительных</w:t>
      </w:r>
      <w:r w:rsidRPr="00AD5365">
        <w:rPr>
          <w:snapToGrid w:val="0"/>
          <w:color w:val="FF0000"/>
        </w:rPr>
        <w:t xml:space="preserve"> </w:t>
      </w:r>
      <w:r w:rsidRPr="00AD5365">
        <w:rPr>
          <w:snapToGrid w:val="0"/>
        </w:rPr>
        <w:t>планах земельных участков:</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фиксируются границы земельных участков с обозначением координат поворотных точек;</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содержится определение допустимости, или недопустимости деления земельного участка на несколько земельных участков меньшего размера;</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260E32" w:rsidRPr="00AD5365" w:rsidRDefault="00260E32" w:rsidP="00855C27">
      <w:pPr>
        <w:ind w:right="72" w:firstLine="567"/>
        <w:rPr>
          <w:snapToGrid w:val="0"/>
        </w:rPr>
      </w:pPr>
      <w:r w:rsidRPr="00AD5365">
        <w:rPr>
          <w:snapToGrid w:val="0"/>
        </w:rPr>
        <w:t xml:space="preserve">Градостроительные планы земельных участков являются обязательным основанием для: </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принятия решений об изъятии, в том числе путем выкупа, резервировании земельных участков для государственных и муниципальных нужд;</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подготовки проектной документации для строительства, реконструкции;</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выдачи разрешений на строительство;</w:t>
      </w:r>
    </w:p>
    <w:p w:rsidR="00260E32" w:rsidRPr="00AD5365" w:rsidRDefault="00260E32" w:rsidP="000245AA">
      <w:pPr>
        <w:numPr>
          <w:ilvl w:val="0"/>
          <w:numId w:val="19"/>
        </w:numPr>
        <w:tabs>
          <w:tab w:val="clear" w:pos="1287"/>
          <w:tab w:val="num" w:pos="360"/>
        </w:tabs>
        <w:ind w:left="360" w:right="72"/>
        <w:rPr>
          <w:snapToGrid w:val="0"/>
        </w:rPr>
      </w:pPr>
      <w:r w:rsidRPr="00AD5365">
        <w:t>выдачи разрешений на ввод объектов в эксплуатацию.</w:t>
      </w:r>
    </w:p>
    <w:p w:rsidR="00260E32" w:rsidRPr="00AD5365" w:rsidRDefault="00260E32" w:rsidP="00855C27">
      <w:pPr>
        <w:shd w:val="clear" w:color="auto" w:fill="FFFFFF"/>
        <w:tabs>
          <w:tab w:val="left" w:pos="760"/>
        </w:tabs>
        <w:ind w:right="72" w:firstLine="567"/>
      </w:pPr>
      <w:r w:rsidRPr="00AD5365">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260E32" w:rsidRPr="00AD5365" w:rsidRDefault="00260E32" w:rsidP="00855C27">
      <w:pPr>
        <w:shd w:val="clear" w:color="auto" w:fill="FFFFFF"/>
        <w:ind w:right="72" w:firstLine="567"/>
      </w:pPr>
      <w:r w:rsidRPr="00AD5365">
        <w:t>Посредством документации по планировке территории определяются:</w:t>
      </w:r>
    </w:p>
    <w:p w:rsidR="00260E32" w:rsidRPr="00AD5365" w:rsidRDefault="00260E32" w:rsidP="00855C27">
      <w:pPr>
        <w:shd w:val="clear" w:color="auto" w:fill="FFFFFF"/>
        <w:ind w:right="72" w:firstLine="567"/>
      </w:pPr>
      <w:r w:rsidRPr="00AD5365">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260E32" w:rsidRPr="00AD5365" w:rsidRDefault="00260E32" w:rsidP="00855C27">
      <w:pPr>
        <w:shd w:val="clear" w:color="auto" w:fill="FFFFFF"/>
        <w:ind w:right="72" w:firstLine="567"/>
      </w:pPr>
      <w:r w:rsidRPr="00AD5365">
        <w:t>2) линии градостроительного регулирования, в том числе:</w:t>
      </w:r>
    </w:p>
    <w:p w:rsidR="00260E32" w:rsidRPr="00AD5365" w:rsidRDefault="00260E32" w:rsidP="00855C27">
      <w:pPr>
        <w:shd w:val="clear" w:color="auto" w:fill="FFFFFF"/>
        <w:tabs>
          <w:tab w:val="left" w:pos="1130"/>
        </w:tabs>
        <w:ind w:right="72" w:firstLine="567"/>
      </w:pPr>
      <w:r w:rsidRPr="00AD5365">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260E32" w:rsidRPr="00AD5365" w:rsidRDefault="00260E32" w:rsidP="00855C27">
      <w:pPr>
        <w:shd w:val="clear" w:color="auto" w:fill="FFFFFF"/>
        <w:tabs>
          <w:tab w:val="left" w:pos="1249"/>
        </w:tabs>
        <w:ind w:right="72" w:firstLine="567"/>
      </w:pPr>
      <w:r w:rsidRPr="00AD5365">
        <w:t>б) линии регулирования застройки, если они не определены градостроительными регламентами в составе настоящих Правил;</w:t>
      </w:r>
    </w:p>
    <w:p w:rsidR="00260E32" w:rsidRPr="00EF0606" w:rsidRDefault="00260E32" w:rsidP="00855C27">
      <w:pPr>
        <w:shd w:val="clear" w:color="auto" w:fill="FFFFFF"/>
        <w:tabs>
          <w:tab w:val="left" w:pos="1123"/>
        </w:tabs>
        <w:ind w:right="72" w:firstLine="567"/>
        <w:rPr>
          <w:rFonts w:ascii="Liberation Serif" w:hAnsi="Liberation Serif"/>
        </w:rPr>
      </w:pPr>
      <w:r w:rsidRPr="00EF0606">
        <w:rPr>
          <w:rFonts w:ascii="Liberation Serif" w:hAnsi="Liberation Serif"/>
        </w:rPr>
        <w:lastRenderedPageBreak/>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260E32" w:rsidRPr="00EF0606" w:rsidRDefault="00260E32" w:rsidP="00855C27">
      <w:pPr>
        <w:shd w:val="clear" w:color="auto" w:fill="FFFFFF"/>
        <w:tabs>
          <w:tab w:val="left" w:pos="961"/>
        </w:tabs>
        <w:ind w:right="72" w:firstLine="567"/>
        <w:rPr>
          <w:rFonts w:ascii="Liberation Serif" w:hAnsi="Liberation Serif"/>
        </w:rPr>
      </w:pPr>
      <w:r w:rsidRPr="00EF0606">
        <w:rPr>
          <w:rFonts w:ascii="Liberation Serif" w:hAnsi="Liberation Serif"/>
        </w:rPr>
        <w:t>г) границы зон действия ограничений вокруг охраняемых объектов, а также вокруг объектов, являющихся источниками (потенциальными источниками)</w:t>
      </w:r>
      <w:r w:rsidRPr="00EF0606">
        <w:rPr>
          <w:rFonts w:ascii="Liberation Serif" w:hAnsi="Liberation Serif"/>
          <w:b/>
          <w:color w:val="000000"/>
          <w:w w:val="92"/>
        </w:rPr>
        <w:t xml:space="preserve"> </w:t>
      </w:r>
      <w:r w:rsidRPr="00EF0606">
        <w:rPr>
          <w:rFonts w:ascii="Liberation Serif" w:hAnsi="Liberation Serif"/>
          <w:color w:val="000000"/>
        </w:rPr>
        <w:t>загрязнения окружающей среды</w:t>
      </w:r>
      <w:r w:rsidRPr="00EF0606">
        <w:rPr>
          <w:rFonts w:ascii="Liberation Serif" w:hAnsi="Liberation Serif"/>
        </w:rPr>
        <w:t xml:space="preserve">; </w:t>
      </w:r>
    </w:p>
    <w:p w:rsidR="00260E32" w:rsidRPr="00EF0606" w:rsidRDefault="00260E32" w:rsidP="00855C27">
      <w:pPr>
        <w:shd w:val="clear" w:color="auto" w:fill="FFFFFF"/>
        <w:tabs>
          <w:tab w:val="left" w:pos="961"/>
        </w:tabs>
        <w:ind w:right="72" w:firstLine="567"/>
        <w:rPr>
          <w:rFonts w:ascii="Liberation Serif" w:hAnsi="Liberation Serif"/>
        </w:rPr>
      </w:pPr>
      <w:r w:rsidRPr="00EF0606">
        <w:rPr>
          <w:rFonts w:ascii="Liberation Serif" w:hAnsi="Liberation Serif"/>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260E32" w:rsidRPr="00EF0606" w:rsidRDefault="00260E32" w:rsidP="00855C27">
      <w:pPr>
        <w:shd w:val="clear" w:color="auto" w:fill="FFFFFF"/>
        <w:tabs>
          <w:tab w:val="left" w:pos="961"/>
        </w:tabs>
        <w:ind w:right="72" w:firstLine="567"/>
        <w:rPr>
          <w:rFonts w:ascii="Liberation Serif" w:hAnsi="Liberation Serif"/>
        </w:rPr>
      </w:pPr>
      <w:r w:rsidRPr="00EF0606">
        <w:rPr>
          <w:rFonts w:ascii="Liberation Serif" w:hAnsi="Liberation Serif"/>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260E32" w:rsidRPr="00EF0606" w:rsidRDefault="00260E32" w:rsidP="00855C27">
      <w:pPr>
        <w:shd w:val="clear" w:color="auto" w:fill="FFFFFF"/>
        <w:tabs>
          <w:tab w:val="left" w:pos="1044"/>
        </w:tabs>
        <w:ind w:right="72" w:firstLine="567"/>
        <w:rPr>
          <w:rFonts w:ascii="Liberation Serif" w:hAnsi="Liberation Serif"/>
        </w:rPr>
      </w:pPr>
      <w:r w:rsidRPr="00EF0606">
        <w:rPr>
          <w:rFonts w:ascii="Liberation Serif" w:hAnsi="Liberation Serif"/>
        </w:rPr>
        <w:t>ж) границы земельных участков на территориях существующей застройки, не разделенных на земельные участки;</w:t>
      </w:r>
    </w:p>
    <w:p w:rsidR="00260E32" w:rsidRPr="00EF0606" w:rsidRDefault="00260E32" w:rsidP="00855C27">
      <w:pPr>
        <w:shd w:val="clear" w:color="auto" w:fill="FFFFFF"/>
        <w:tabs>
          <w:tab w:val="left" w:pos="1112"/>
        </w:tabs>
        <w:ind w:right="72" w:firstLine="567"/>
        <w:rPr>
          <w:rFonts w:ascii="Liberation Serif" w:hAnsi="Liberation Serif"/>
        </w:rPr>
      </w:pPr>
      <w:r w:rsidRPr="00EF0606">
        <w:rPr>
          <w:rFonts w:ascii="Liberation Serif" w:hAnsi="Liberation Serif"/>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260E32" w:rsidRPr="00EF0606" w:rsidRDefault="00260E32" w:rsidP="00FD10BC">
      <w:pPr>
        <w:pStyle w:val="1"/>
        <w:ind w:right="-851"/>
        <w:rPr>
          <w:rFonts w:ascii="Liberation Serif" w:hAnsi="Liberation Serif"/>
        </w:rPr>
      </w:pPr>
      <w:bookmarkStart w:id="81" w:name="_Toc477182214"/>
      <w:bookmarkStart w:id="82" w:name="_Toc131897303"/>
      <w:r w:rsidRPr="00EF0606">
        <w:rPr>
          <w:rFonts w:ascii="Liberation Serif" w:hAnsi="Liberation Serif"/>
        </w:rPr>
        <w:t>РАЗДЕЛ 2. Градостроительные регламенты.</w:t>
      </w:r>
      <w:bookmarkEnd w:id="81"/>
    </w:p>
    <w:p w:rsidR="00260E32" w:rsidRPr="00EF0606" w:rsidRDefault="00260E32" w:rsidP="008B05A4">
      <w:pPr>
        <w:pStyle w:val="3"/>
        <w:rPr>
          <w:rFonts w:ascii="Liberation Serif" w:hAnsi="Liberation Serif"/>
        </w:rPr>
      </w:pPr>
      <w:bookmarkStart w:id="83" w:name="_Toc131897302"/>
      <w:bookmarkStart w:id="84" w:name="_Toc132030346"/>
      <w:bookmarkStart w:id="85" w:name="_Toc477182215"/>
      <w:r w:rsidRPr="00EF0606">
        <w:rPr>
          <w:rFonts w:ascii="Liberation Serif" w:hAnsi="Liberation Serif"/>
        </w:rPr>
        <w:t>Статья 32. Перечень территориальных зон.</w:t>
      </w:r>
      <w:bookmarkEnd w:id="83"/>
      <w:bookmarkEnd w:id="84"/>
      <w:bookmarkEnd w:id="85"/>
    </w:p>
    <w:tbl>
      <w:tblPr>
        <w:tblW w:w="9736" w:type="dxa"/>
        <w:tblInd w:w="15" w:type="dxa"/>
        <w:tblBorders>
          <w:top w:val="double" w:sz="2" w:space="0" w:color="008080"/>
          <w:left w:val="double" w:sz="2" w:space="0" w:color="008080"/>
          <w:bottom w:val="double" w:sz="2" w:space="0" w:color="008080"/>
          <w:right w:val="double" w:sz="2" w:space="0" w:color="008080"/>
        </w:tblBorders>
        <w:tblLayout w:type="fixed"/>
        <w:tblCellMar>
          <w:left w:w="15" w:type="dxa"/>
          <w:right w:w="15" w:type="dxa"/>
        </w:tblCellMar>
        <w:tblLook w:val="0000" w:firstRow="0" w:lastRow="0" w:firstColumn="0" w:lastColumn="0" w:noHBand="0" w:noVBand="0"/>
      </w:tblPr>
      <w:tblGrid>
        <w:gridCol w:w="1074"/>
        <w:gridCol w:w="8662"/>
      </w:tblGrid>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left="646" w:right="-851" w:firstLine="0"/>
              <w:rPr>
                <w:rFonts w:ascii="Liberation Serif" w:hAnsi="Liberation Serif"/>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b/>
              </w:rPr>
              <w:t>ЖИЛЫЕ ЗОНЫ.</w:t>
            </w:r>
          </w:p>
        </w:tc>
      </w:tr>
      <w:tr w:rsidR="00260E32" w:rsidRPr="00EF0606" w:rsidTr="00EF0606">
        <w:trPr>
          <w:trHeight w:val="60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lang w:val="en-US"/>
              </w:rPr>
            </w:pPr>
            <w:r w:rsidRPr="00EF0606">
              <w:rPr>
                <w:rFonts w:ascii="Liberation Serif" w:hAnsi="Liberation Serif"/>
                <w:sz w:val="24"/>
                <w:szCs w:val="24"/>
              </w:rPr>
              <w:t>Ж-</w:t>
            </w:r>
            <w:r w:rsidRPr="00EF0606">
              <w:rPr>
                <w:rFonts w:ascii="Liberation Serif" w:hAnsi="Liberation Serif"/>
                <w:sz w:val="24"/>
                <w:szCs w:val="24"/>
                <w:lang w:val="en-US"/>
              </w:rPr>
              <w:t>1</w:t>
            </w:r>
          </w:p>
        </w:tc>
        <w:tc>
          <w:tcPr>
            <w:tcW w:w="8662" w:type="dxa"/>
            <w:tcBorders>
              <w:top w:val="thickThinLargeGap" w:sz="6" w:space="0" w:color="808080"/>
              <w:left w:val="thickThinLargeGap" w:sz="6" w:space="0" w:color="808080"/>
              <w:bottom w:val="double" w:sz="2" w:space="0" w:color="auto"/>
              <w:right w:val="double" w:sz="2" w:space="0" w:color="auto"/>
            </w:tcBorders>
          </w:tcPr>
          <w:p w:rsidR="003D2612" w:rsidRDefault="00260E32" w:rsidP="00194873">
            <w:pPr>
              <w:pStyle w:val="Normal1"/>
              <w:ind w:right="-851"/>
              <w:jc w:val="left"/>
              <w:rPr>
                <w:rFonts w:ascii="Liberation Serif" w:hAnsi="Liberation Serif"/>
                <w:sz w:val="24"/>
                <w:szCs w:val="24"/>
              </w:rPr>
            </w:pPr>
            <w:r w:rsidRPr="00EF0606">
              <w:rPr>
                <w:rFonts w:ascii="Liberation Serif" w:hAnsi="Liberation Serif"/>
                <w:sz w:val="24"/>
                <w:szCs w:val="24"/>
              </w:rPr>
              <w:t>Зона застройки индивидуальными жилыми домами</w:t>
            </w:r>
            <w:r w:rsidR="00194873" w:rsidRPr="00EF0606">
              <w:rPr>
                <w:rFonts w:ascii="Liberation Serif" w:hAnsi="Liberation Serif"/>
                <w:sz w:val="24"/>
                <w:szCs w:val="24"/>
              </w:rPr>
              <w:t xml:space="preserve"> и домами блокированной</w:t>
            </w:r>
          </w:p>
          <w:p w:rsidR="00260E32" w:rsidRPr="00EF0606" w:rsidRDefault="00194873" w:rsidP="00194873">
            <w:pPr>
              <w:pStyle w:val="Normal1"/>
              <w:ind w:right="-851"/>
              <w:jc w:val="left"/>
              <w:rPr>
                <w:rFonts w:ascii="Liberation Serif" w:hAnsi="Liberation Serif"/>
                <w:sz w:val="24"/>
                <w:szCs w:val="24"/>
              </w:rPr>
            </w:pPr>
            <w:r w:rsidRPr="00EF0606">
              <w:rPr>
                <w:rFonts w:ascii="Liberation Serif" w:hAnsi="Liberation Serif"/>
                <w:sz w:val="24"/>
                <w:szCs w:val="24"/>
              </w:rPr>
              <w:t>застройки</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Ж-2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Зона застройки малоэтажными жилыми домами 2-4 эт.</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ОБЩЕСТВЕННО-ДЕЛОВЫЕ ЗОНЫ.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О-1</w:t>
            </w:r>
          </w:p>
        </w:tc>
        <w:tc>
          <w:tcPr>
            <w:tcW w:w="8662" w:type="dxa"/>
            <w:tcBorders>
              <w:top w:val="thickThinLargeGap" w:sz="6" w:space="0" w:color="808080"/>
              <w:left w:val="thickThinLargeGap" w:sz="6" w:space="0" w:color="808080"/>
              <w:bottom w:val="double" w:sz="2" w:space="0" w:color="auto"/>
              <w:right w:val="double" w:sz="2" w:space="0" w:color="auto"/>
            </w:tcBorders>
          </w:tcPr>
          <w:p w:rsidR="003D2612" w:rsidRDefault="00260E32" w:rsidP="00194873">
            <w:pPr>
              <w:ind w:right="-851" w:firstLine="0"/>
              <w:jc w:val="left"/>
              <w:rPr>
                <w:rFonts w:ascii="Liberation Serif" w:hAnsi="Liberation Serif"/>
              </w:rPr>
            </w:pPr>
            <w:r w:rsidRPr="00EF0606">
              <w:rPr>
                <w:rFonts w:ascii="Liberation Serif" w:hAnsi="Liberation Serif"/>
              </w:rPr>
              <w:t xml:space="preserve">Зона объектов делового, общественного, обслуживающего и коммерческого </w:t>
            </w:r>
          </w:p>
          <w:p w:rsidR="00260E32" w:rsidRPr="00EF0606" w:rsidRDefault="00260E32" w:rsidP="00194873">
            <w:pPr>
              <w:ind w:right="-851" w:firstLine="0"/>
              <w:jc w:val="left"/>
              <w:rPr>
                <w:rFonts w:ascii="Liberation Serif" w:hAnsi="Liberation Serif"/>
              </w:rPr>
            </w:pPr>
            <w:r w:rsidRPr="00EF0606">
              <w:rPr>
                <w:rFonts w:ascii="Liberation Serif" w:hAnsi="Liberation Serif"/>
              </w:rPr>
              <w:t>назначения.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О-2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объектов здравоохранения.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О-3</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объектов физкультуры и спорта.</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ПРОИЗВОДСТВЕННЫЕ ЗОНЫ.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П-1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объектов промышленного, коммунального и складского назначения с</w:t>
            </w:r>
          </w:p>
          <w:p w:rsidR="00260E32" w:rsidRPr="00EF0606" w:rsidRDefault="00260E32" w:rsidP="00894C6E">
            <w:pPr>
              <w:ind w:right="-851" w:firstLine="0"/>
              <w:rPr>
                <w:rFonts w:ascii="Liberation Serif" w:hAnsi="Liberation Serif"/>
              </w:rPr>
            </w:pPr>
            <w:r w:rsidRPr="00EF0606">
              <w:rPr>
                <w:rFonts w:ascii="Liberation Serif" w:hAnsi="Liberation Serif"/>
              </w:rPr>
              <w:t>различной степенью воздействия на окружающую среду.</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ЗОНЫ ИНЖЕНЕРНО-ТРАНСПОРТНОЙ ИНФРАСТРУКТУРЫ.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ИТ-1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водозаборных скважин.</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ИТ-2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основных инженерных, транспортных коммуникаций и сооружений.</w:t>
            </w:r>
          </w:p>
        </w:tc>
      </w:tr>
      <w:tr w:rsidR="00260E32" w:rsidRPr="00EF0606" w:rsidTr="003D2612">
        <w:trPr>
          <w:trHeight w:val="489"/>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ИТ-3</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отвода железной дороги.</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lastRenderedPageBreak/>
              <w:t>ИТ-4</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отвода автомобильных дорог</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b/>
              </w:rPr>
              <w:t>РЕКРЕАЦИОННЫЕ ЗОНЫ.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0B6621">
            <w:pPr>
              <w:pStyle w:val="Normal1"/>
              <w:ind w:right="-851"/>
              <w:rPr>
                <w:rFonts w:ascii="Liberation Serif" w:hAnsi="Liberation Serif"/>
                <w:sz w:val="24"/>
                <w:szCs w:val="24"/>
              </w:rPr>
            </w:pPr>
            <w:r w:rsidRPr="00EF0606">
              <w:rPr>
                <w:rFonts w:ascii="Liberation Serif" w:hAnsi="Liberation Serif"/>
                <w:sz w:val="24"/>
                <w:szCs w:val="24"/>
              </w:rPr>
              <w:t>Зона природных ландшафтов.</w:t>
            </w:r>
          </w:p>
        </w:tc>
      </w:tr>
      <w:tr w:rsidR="00260E32" w:rsidRPr="00EF0606" w:rsidTr="00EF0606">
        <w:trPr>
          <w:trHeight w:val="649"/>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0B6621">
            <w:pPr>
              <w:pStyle w:val="Normal1"/>
              <w:ind w:right="-851"/>
              <w:rPr>
                <w:rFonts w:ascii="Liberation Serif" w:hAnsi="Liberation Serif"/>
                <w:sz w:val="24"/>
                <w:szCs w:val="24"/>
              </w:rPr>
            </w:pPr>
            <w:r w:rsidRPr="00EF0606">
              <w:rPr>
                <w:rFonts w:ascii="Liberation Serif" w:hAnsi="Liberation Serif"/>
                <w:sz w:val="24"/>
                <w:szCs w:val="24"/>
              </w:rPr>
              <w:t xml:space="preserve">Зона озеленения общего пользования: парков скверов, садов, бульваров, </w:t>
            </w:r>
          </w:p>
          <w:p w:rsidR="00260E32" w:rsidRPr="00EF0606" w:rsidRDefault="00260E32" w:rsidP="000B6621">
            <w:pPr>
              <w:pStyle w:val="Normal1"/>
              <w:ind w:right="-851"/>
              <w:rPr>
                <w:rFonts w:ascii="Liberation Serif" w:hAnsi="Liberation Serif"/>
                <w:sz w:val="24"/>
                <w:szCs w:val="24"/>
              </w:rPr>
            </w:pPr>
            <w:r w:rsidRPr="00EF0606">
              <w:rPr>
                <w:rFonts w:ascii="Liberation Serif" w:hAnsi="Liberation Serif"/>
                <w:sz w:val="24"/>
                <w:szCs w:val="24"/>
              </w:rPr>
              <w:t>набережных.</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Р-3</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санитарно-защитного и специального озеленения.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Р-4</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5"/>
              <w:ind w:right="72" w:firstLine="0"/>
              <w:rPr>
                <w:rFonts w:ascii="Liberation Serif" w:hAnsi="Liberation Serif"/>
                <w:b w:val="0"/>
                <w:i w:val="0"/>
                <w:sz w:val="24"/>
                <w:szCs w:val="24"/>
              </w:rPr>
            </w:pPr>
            <w:r w:rsidRPr="00EF0606">
              <w:rPr>
                <w:rFonts w:ascii="Liberation Serif" w:hAnsi="Liberation Serif"/>
                <w:b w:val="0"/>
                <w:i w:val="0"/>
                <w:sz w:val="24"/>
                <w:szCs w:val="24"/>
              </w:rPr>
              <w:t>Зона баз отдыха, туристических баз, профилакториев.</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ЗОНЫ СЕЛЬСКОХОЗЯЙСТВЕННОГО НАЗНАЧЕНИЯ.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СХ-1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сельскохозяйственных угодий</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СХ-2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агропромышленных предприятий</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b/>
              </w:rPr>
              <w:t>ЗОНЫ СПЕЦИАЛЬНОГО НАЗНАЧЕНИЯ.</w:t>
            </w:r>
          </w:p>
        </w:tc>
      </w:tr>
      <w:tr w:rsidR="00260E32" w:rsidRPr="00EF0606" w:rsidTr="00EF0606">
        <w:trPr>
          <w:trHeight w:val="240"/>
        </w:trPr>
        <w:tc>
          <w:tcPr>
            <w:tcW w:w="1074" w:type="dxa"/>
            <w:tcBorders>
              <w:top w:val="thickThinLargeGap" w:sz="6" w:space="0" w:color="808080"/>
              <w:left w:val="thickThinLargeGap" w:sz="6" w:space="0" w:color="808080"/>
              <w:bottom w:val="thickThinLargeGap" w:sz="6" w:space="0" w:color="808080"/>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СН-1</w:t>
            </w:r>
          </w:p>
        </w:tc>
        <w:tc>
          <w:tcPr>
            <w:tcW w:w="8662" w:type="dxa"/>
            <w:tcBorders>
              <w:top w:val="thickThinLargeGap" w:sz="6" w:space="0" w:color="808080"/>
              <w:left w:val="thickThinLargeGap" w:sz="6" w:space="0" w:color="808080"/>
              <w:bottom w:val="thickThinLargeGap" w:sz="6" w:space="0" w:color="808080"/>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Зона кладбищ.</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СН-2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Зона полигонов ТБО, свалок, скотомогильников</w:t>
            </w:r>
          </w:p>
        </w:tc>
      </w:tr>
    </w:tbl>
    <w:p w:rsidR="00260E32" w:rsidRPr="00000115" w:rsidRDefault="00260E32" w:rsidP="008B05A4">
      <w:pPr>
        <w:pStyle w:val="3"/>
        <w:rPr>
          <w:rFonts w:ascii="Liberation Serif" w:hAnsi="Liberation Serif"/>
        </w:rPr>
      </w:pPr>
      <w:bookmarkStart w:id="86" w:name="_Toc477182216"/>
      <w:r w:rsidRPr="00000115">
        <w:rPr>
          <w:rFonts w:ascii="Liberation Serif" w:hAnsi="Liberation Serif"/>
        </w:rPr>
        <w:t>Статья 33. Градостроительные регламенты по видам и параметрам разрешенного использования недвижимости.</w:t>
      </w:r>
      <w:bookmarkEnd w:id="82"/>
      <w:bookmarkEnd w:id="86"/>
    </w:p>
    <w:p w:rsidR="00260E32" w:rsidRPr="00000115" w:rsidRDefault="00260E32" w:rsidP="008B05A4">
      <w:pPr>
        <w:rPr>
          <w:rFonts w:ascii="Liberation Serif" w:hAnsi="Liberation Serif"/>
        </w:rPr>
      </w:pPr>
      <w:r w:rsidRPr="00000115">
        <w:rPr>
          <w:rFonts w:ascii="Liberation Serif" w:hAnsi="Liberation Serif"/>
          <w:b/>
        </w:rPr>
        <w:t>Градостроительным регламентом определяется</w:t>
      </w:r>
      <w:r w:rsidRPr="00000115">
        <w:rPr>
          <w:rFonts w:ascii="Liberation Serif" w:hAnsi="Liberation Serif"/>
        </w:rPr>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260E32" w:rsidRPr="00000115" w:rsidRDefault="00260E32" w:rsidP="009A6975">
      <w:pPr>
        <w:pStyle w:val="3"/>
        <w:spacing w:before="0" w:after="0"/>
        <w:ind w:right="72" w:firstLine="567"/>
        <w:rPr>
          <w:rFonts w:ascii="Liberation Serif" w:hAnsi="Liberation Serif" w:cs="Times New Roman"/>
          <w:b w:val="0"/>
          <w:szCs w:val="24"/>
        </w:rPr>
      </w:pPr>
      <w:bookmarkStart w:id="87" w:name="_Toc477182217"/>
      <w:r w:rsidRPr="00000115">
        <w:rPr>
          <w:rFonts w:ascii="Liberation Serif" w:hAnsi="Liberation Serif"/>
        </w:rPr>
        <w:t xml:space="preserve">Действие градостроительного регламента не распространяется </w:t>
      </w:r>
      <w:r w:rsidRPr="00000115">
        <w:rPr>
          <w:rFonts w:ascii="Liberation Serif" w:hAnsi="Liberation Serif" w:cs="Times New Roman"/>
          <w:b w:val="0"/>
          <w:szCs w:val="24"/>
        </w:rPr>
        <w:t>на земельные участки:</w:t>
      </w:r>
      <w:bookmarkEnd w:id="87"/>
      <w:r w:rsidRPr="00000115">
        <w:rPr>
          <w:rFonts w:ascii="Liberation Serif" w:hAnsi="Liberation Serif" w:cs="Times New Roman"/>
          <w:b w:val="0"/>
          <w:szCs w:val="24"/>
        </w:rPr>
        <w:t xml:space="preserve"> </w:t>
      </w:r>
    </w:p>
    <w:p w:rsidR="00260E32" w:rsidRPr="00000115" w:rsidRDefault="00260E32" w:rsidP="009A6975">
      <w:pPr>
        <w:pStyle w:val="3"/>
        <w:spacing w:before="0" w:after="0"/>
        <w:ind w:right="72" w:firstLine="567"/>
        <w:rPr>
          <w:rFonts w:ascii="Liberation Serif" w:hAnsi="Liberation Serif" w:cs="Times New Roman"/>
          <w:b w:val="0"/>
          <w:szCs w:val="24"/>
        </w:rPr>
      </w:pPr>
      <w:bookmarkStart w:id="88" w:name="_Toc477182218"/>
      <w:r w:rsidRPr="00000115">
        <w:rPr>
          <w:rFonts w:ascii="Liberation Serif" w:hAnsi="Liberation Serif" w:cs="Times New Roman"/>
          <w:b w:val="0"/>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bookmarkEnd w:id="88"/>
      <w:r w:rsidRPr="00000115">
        <w:rPr>
          <w:rFonts w:ascii="Liberation Serif" w:hAnsi="Liberation Serif" w:cs="Times New Roman"/>
          <w:b w:val="0"/>
          <w:szCs w:val="24"/>
        </w:rPr>
        <w:t xml:space="preserve"> </w:t>
      </w:r>
    </w:p>
    <w:p w:rsidR="00260E32" w:rsidRPr="00000115" w:rsidRDefault="00260E32" w:rsidP="009A6975">
      <w:pPr>
        <w:pStyle w:val="3"/>
        <w:spacing w:before="0" w:after="0"/>
        <w:ind w:right="72" w:firstLine="567"/>
        <w:rPr>
          <w:rFonts w:ascii="Liberation Serif" w:hAnsi="Liberation Serif" w:cs="Times New Roman"/>
          <w:b w:val="0"/>
          <w:szCs w:val="24"/>
        </w:rPr>
      </w:pPr>
      <w:bookmarkStart w:id="89" w:name="_Toc477182219"/>
      <w:r w:rsidRPr="00000115">
        <w:rPr>
          <w:rFonts w:ascii="Liberation Serif" w:hAnsi="Liberation Serif" w:cs="Times New Roman"/>
          <w:b w:val="0"/>
          <w:szCs w:val="24"/>
        </w:rPr>
        <w:t>2) в границах территорий общего пользования, в т.ч. береговых полос водных объектов;</w:t>
      </w:r>
      <w:bookmarkEnd w:id="89"/>
      <w:r w:rsidRPr="00000115">
        <w:rPr>
          <w:rFonts w:ascii="Liberation Serif" w:hAnsi="Liberation Serif" w:cs="Times New Roman"/>
          <w:b w:val="0"/>
          <w:szCs w:val="24"/>
        </w:rPr>
        <w:t xml:space="preserve"> </w:t>
      </w:r>
    </w:p>
    <w:p w:rsidR="00260E32" w:rsidRDefault="00260E32" w:rsidP="009A6975">
      <w:pPr>
        <w:pStyle w:val="3"/>
        <w:spacing w:before="0" w:after="0"/>
        <w:ind w:right="72" w:firstLine="567"/>
        <w:rPr>
          <w:rFonts w:ascii="Liberation Serif" w:hAnsi="Liberation Serif" w:cs="Times New Roman"/>
          <w:b w:val="0"/>
          <w:szCs w:val="24"/>
        </w:rPr>
      </w:pPr>
      <w:bookmarkStart w:id="90" w:name="_Toc477182220"/>
      <w:r w:rsidRPr="00000115">
        <w:rPr>
          <w:rFonts w:ascii="Liberation Serif" w:hAnsi="Liberation Serif" w:cs="Times New Roman"/>
          <w:b w:val="0"/>
          <w:szCs w:val="24"/>
        </w:rPr>
        <w:t xml:space="preserve">3) </w:t>
      </w:r>
      <w:r w:rsidR="00000115" w:rsidRPr="003D2612">
        <w:rPr>
          <w:rFonts w:ascii="Liberation Serif" w:hAnsi="Liberation Serif"/>
          <w:b w:val="0"/>
          <w:szCs w:val="24"/>
          <w:shd w:val="clear" w:color="auto" w:fill="FFFFFF"/>
        </w:rPr>
        <w:t>предназначенные для размещения линейных объектов и (или)</w:t>
      </w:r>
      <w:r w:rsidR="00000115">
        <w:rPr>
          <w:rFonts w:ascii="Liberation Serif" w:hAnsi="Liberation Serif" w:cs="Times New Roman"/>
          <w:b w:val="0"/>
          <w:szCs w:val="24"/>
        </w:rPr>
        <w:t xml:space="preserve"> </w:t>
      </w:r>
      <w:r w:rsidRPr="00000115">
        <w:rPr>
          <w:rFonts w:ascii="Liberation Serif" w:hAnsi="Liberation Serif" w:cs="Times New Roman"/>
          <w:b w:val="0"/>
          <w:szCs w:val="24"/>
        </w:rPr>
        <w:t>занятые линейными объектами.</w:t>
      </w:r>
      <w:bookmarkEnd w:id="90"/>
      <w:r w:rsidRPr="00000115">
        <w:rPr>
          <w:rFonts w:ascii="Liberation Serif" w:hAnsi="Liberation Serif" w:cs="Times New Roman"/>
          <w:b w:val="0"/>
          <w:szCs w:val="24"/>
        </w:rPr>
        <w:t xml:space="preserve"> </w:t>
      </w:r>
    </w:p>
    <w:p w:rsidR="00000115" w:rsidRPr="003D2612" w:rsidRDefault="00000115" w:rsidP="00000115">
      <w:pPr>
        <w:ind w:firstLine="0"/>
        <w:rPr>
          <w:rFonts w:ascii="Liberation Serif" w:hAnsi="Liberation Serif"/>
        </w:rPr>
      </w:pPr>
      <w:r>
        <w:rPr>
          <w:rFonts w:ascii="Liberation Serif" w:hAnsi="Liberation Serif"/>
          <w:color w:val="000000"/>
          <w:shd w:val="clear" w:color="auto" w:fill="FFFFFF"/>
        </w:rPr>
        <w:t xml:space="preserve">         </w:t>
      </w:r>
      <w:r w:rsidRPr="003D2612">
        <w:rPr>
          <w:rFonts w:ascii="Liberation Serif" w:hAnsi="Liberation Serif"/>
          <w:shd w:val="clear" w:color="auto" w:fill="FFFFFF"/>
        </w:rPr>
        <w:t>4) предоставленные для добычи полезных ископаемых.</w:t>
      </w:r>
    </w:p>
    <w:p w:rsidR="00260E32" w:rsidRPr="00244321" w:rsidRDefault="00260E32" w:rsidP="009A6975">
      <w:pPr>
        <w:pStyle w:val="3"/>
        <w:spacing w:before="0" w:after="0"/>
        <w:ind w:right="72" w:firstLine="567"/>
        <w:rPr>
          <w:rFonts w:ascii="Liberation Serif" w:hAnsi="Liberation Serif" w:cs="Times New Roman"/>
          <w:b w:val="0"/>
          <w:color w:val="FF0000"/>
          <w:szCs w:val="24"/>
        </w:rPr>
      </w:pPr>
      <w:bookmarkStart w:id="91" w:name="_Toc477182221"/>
      <w:r w:rsidRPr="00000115">
        <w:rPr>
          <w:rFonts w:ascii="Liberation Serif" w:hAnsi="Liberation Serif" w:cs="Times New Roman"/>
          <w:szCs w:val="24"/>
        </w:rPr>
        <w:t>Градостроительные регламенты не устанавливаются</w:t>
      </w:r>
      <w:r w:rsidRPr="00000115">
        <w:rPr>
          <w:rFonts w:ascii="Liberation Serif" w:hAnsi="Liberation Serif" w:cs="Times New Roman"/>
          <w:b w:val="0"/>
          <w:szCs w:val="24"/>
        </w:rPr>
        <w:t xml:space="preserve"> для земель лесного фонда, земель</w:t>
      </w:r>
      <w:r w:rsidR="00244321">
        <w:rPr>
          <w:rFonts w:ascii="Liberation Serif" w:hAnsi="Liberation Serif" w:cs="Times New Roman"/>
          <w:b w:val="0"/>
          <w:szCs w:val="24"/>
        </w:rPr>
        <w:t xml:space="preserve">, </w:t>
      </w:r>
      <w:r w:rsidR="00000115" w:rsidRPr="003D2612">
        <w:rPr>
          <w:rFonts w:ascii="Liberation Serif" w:hAnsi="Liberation Serif"/>
          <w:b w:val="0"/>
          <w:szCs w:val="24"/>
          <w:shd w:val="clear" w:color="auto" w:fill="FFFFFF"/>
        </w:rPr>
        <w:t>покрытых поверхностными водами</w:t>
      </w:r>
      <w:r w:rsidR="00000115" w:rsidRPr="00000115">
        <w:rPr>
          <w:rFonts w:ascii="Liberation Serif" w:hAnsi="Liberation Serif"/>
          <w:b w:val="0"/>
          <w:color w:val="000000"/>
          <w:szCs w:val="24"/>
          <w:shd w:val="clear" w:color="auto" w:fill="FFFFFF"/>
        </w:rPr>
        <w:t>,</w:t>
      </w:r>
      <w:r w:rsidRPr="00000115">
        <w:rPr>
          <w:rFonts w:ascii="Liberation Serif" w:hAnsi="Liberation Serif" w:cs="Times New Roman"/>
          <w:b w:val="0"/>
          <w:szCs w:val="24"/>
        </w:rPr>
        <w:t xml:space="preserve">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bookmarkEnd w:id="91"/>
      <w:r w:rsidR="00244321">
        <w:rPr>
          <w:rFonts w:ascii="Liberation Serif" w:hAnsi="Liberation Serif" w:cs="Times New Roman"/>
          <w:b w:val="0"/>
          <w:szCs w:val="24"/>
        </w:rPr>
        <w:t xml:space="preserve">, </w:t>
      </w:r>
      <w:r w:rsidR="00244321" w:rsidRPr="003D2612">
        <w:rPr>
          <w:rFonts w:ascii="Liberation Serif" w:hAnsi="Liberation Serif"/>
          <w:b w:val="0"/>
          <w:szCs w:val="24"/>
          <w:shd w:val="clear" w:color="auto" w:fill="FFFFFF"/>
        </w:rPr>
        <w:t xml:space="preserve">земельных </w:t>
      </w:r>
      <w:r w:rsidR="00244321" w:rsidRPr="003D2612">
        <w:rPr>
          <w:rFonts w:ascii="Liberation Serif" w:hAnsi="Liberation Serif"/>
          <w:b w:val="0"/>
          <w:szCs w:val="24"/>
          <w:shd w:val="clear" w:color="auto" w:fill="FFFFFF"/>
        </w:rPr>
        <w:lastRenderedPageBreak/>
        <w:t>участков, расположенных в границах особых экономических зон и территорий опережающего развития.</w:t>
      </w:r>
      <w:r w:rsidRPr="003D2612">
        <w:rPr>
          <w:rFonts w:ascii="Liberation Serif" w:hAnsi="Liberation Serif" w:cs="Times New Roman"/>
          <w:b w:val="0"/>
          <w:szCs w:val="24"/>
        </w:rPr>
        <w:t xml:space="preserve"> </w:t>
      </w:r>
    </w:p>
    <w:p w:rsidR="00260E32" w:rsidRPr="00000115" w:rsidRDefault="00260E32" w:rsidP="009A6975">
      <w:pPr>
        <w:rPr>
          <w:rFonts w:ascii="Liberation Serif" w:hAnsi="Liberation Serif"/>
        </w:rPr>
      </w:pPr>
      <w:r w:rsidRPr="00000115">
        <w:rPr>
          <w:rFonts w:ascii="Liberation Serif" w:hAnsi="Liberation Serif"/>
        </w:rPr>
        <w:t>Настоящими Правилами землепользования и застройки устанавливаются градостроительные регламенты для следующих категорий земель Шалинского городского округа:</w:t>
      </w:r>
    </w:p>
    <w:p w:rsidR="00260E32" w:rsidRPr="00000115" w:rsidRDefault="00260E32" w:rsidP="008B05A4">
      <w:pPr>
        <w:rPr>
          <w:rFonts w:ascii="Liberation Serif" w:hAnsi="Liberation Serif"/>
        </w:rPr>
      </w:pPr>
      <w:r w:rsidRPr="00000115">
        <w:rPr>
          <w:rFonts w:ascii="Liberation Serif" w:hAnsi="Liberation Serif"/>
        </w:rPr>
        <w:t>-земли населенных пунктов;</w:t>
      </w:r>
    </w:p>
    <w:p w:rsidR="00260E32" w:rsidRPr="00000115" w:rsidRDefault="00260E32" w:rsidP="008B05A4">
      <w:pPr>
        <w:rPr>
          <w:rFonts w:ascii="Liberation Serif" w:hAnsi="Liberation Serif"/>
        </w:rPr>
      </w:pPr>
      <w:r w:rsidRPr="00000115">
        <w:rPr>
          <w:rFonts w:ascii="Liberation Serif" w:hAnsi="Liberation Seri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иного специального назначения;</w:t>
      </w:r>
    </w:p>
    <w:p w:rsidR="00260E32" w:rsidRPr="00000115" w:rsidRDefault="00260E32" w:rsidP="008B05A4">
      <w:pPr>
        <w:rPr>
          <w:rFonts w:ascii="Liberation Serif" w:hAnsi="Liberation Serif"/>
        </w:rPr>
      </w:pPr>
      <w:r w:rsidRPr="00000115">
        <w:rPr>
          <w:rFonts w:ascii="Liberation Serif" w:hAnsi="Liberation Serif"/>
        </w:rPr>
        <w:t>-земли запаса.</w:t>
      </w:r>
    </w:p>
    <w:p w:rsidR="00260E32" w:rsidRPr="00D44D13" w:rsidRDefault="00260E32" w:rsidP="000327D1">
      <w:pPr>
        <w:pStyle w:val="40"/>
        <w:ind w:right="72" w:firstLine="0"/>
        <w:rPr>
          <w:rFonts w:ascii="Liberation Serif" w:hAnsi="Liberation Serif"/>
          <w:b w:val="0"/>
          <w:bCs w:val="0"/>
          <w:caps w:val="0"/>
          <w:sz w:val="24"/>
          <w:szCs w:val="24"/>
        </w:rPr>
      </w:pPr>
      <w:r w:rsidRPr="00D44D13">
        <w:rPr>
          <w:rFonts w:ascii="Liberation Serif" w:hAnsi="Liberation Serif"/>
          <w:sz w:val="24"/>
          <w:szCs w:val="24"/>
        </w:rPr>
        <w:t>ЖИЛЫЕ ЗОНЫ.</w:t>
      </w:r>
    </w:p>
    <w:p w:rsidR="00260E32" w:rsidRPr="003D2612" w:rsidRDefault="00260E32" w:rsidP="000327D1">
      <w:pPr>
        <w:pStyle w:val="5"/>
        <w:ind w:right="72" w:firstLine="0"/>
        <w:rPr>
          <w:rFonts w:ascii="Liberation Serif" w:hAnsi="Liberation Serif"/>
          <w:sz w:val="28"/>
          <w:szCs w:val="28"/>
        </w:rPr>
      </w:pPr>
      <w:r w:rsidRPr="009131C7">
        <w:rPr>
          <w:rFonts w:ascii="Liberation Serif" w:hAnsi="Liberation Serif"/>
          <w:sz w:val="28"/>
          <w:szCs w:val="28"/>
        </w:rPr>
        <w:t xml:space="preserve">Ж-1. </w:t>
      </w:r>
      <w:r w:rsidR="00BF3847" w:rsidRPr="003D2612">
        <w:rPr>
          <w:rFonts w:ascii="Liberation Serif" w:hAnsi="Liberation Serif"/>
          <w:sz w:val="28"/>
          <w:szCs w:val="28"/>
          <w:shd w:val="clear" w:color="auto" w:fill="FFFFFF"/>
        </w:rPr>
        <w:t>Зоны застройки индивидуальными жилыми домами и домами блокированной застройки.</w:t>
      </w:r>
    </w:p>
    <w:p w:rsidR="009A7FC5" w:rsidRPr="003D2612" w:rsidRDefault="009A7FC5" w:rsidP="000327D1">
      <w:pPr>
        <w:pStyle w:val="5"/>
        <w:ind w:right="72" w:firstLine="0"/>
        <w:rPr>
          <w:rFonts w:ascii="Liberation Serif" w:hAnsi="Liberation Serif" w:cs="Tahoma"/>
          <w:b w:val="0"/>
          <w:i w:val="0"/>
          <w:sz w:val="24"/>
          <w:szCs w:val="24"/>
        </w:rPr>
      </w:pPr>
      <w:r w:rsidRPr="003D2612">
        <w:rPr>
          <w:rFonts w:ascii="Liberation Serif" w:hAnsi="Liberation Serif" w:cs="Tahoma"/>
          <w:b w:val="0"/>
          <w:i w:val="0"/>
          <w:sz w:val="24"/>
          <w:szCs w:val="24"/>
        </w:rPr>
        <w:t>Зона выделена для создания правовых условий формирования территорий для размещения жилых домов, не предназначенных для раздела на квартиры.</w:t>
      </w:r>
    </w:p>
    <w:p w:rsidR="009A7FC5" w:rsidRPr="009A7FC5" w:rsidRDefault="009A7FC5" w:rsidP="000327D1">
      <w:pPr>
        <w:pStyle w:val="5"/>
        <w:ind w:right="72" w:firstLine="0"/>
        <w:rPr>
          <w:rFonts w:ascii="Liberation Serif" w:hAnsi="Liberation Serif"/>
          <w:b w:val="0"/>
          <w:i w:val="0"/>
          <w:color w:val="FF0000"/>
          <w:sz w:val="24"/>
          <w:szCs w:val="24"/>
        </w:rPr>
      </w:pPr>
      <w:r w:rsidRPr="009A7FC5">
        <w:rPr>
          <w:rFonts w:ascii="Liberation Serif" w:hAnsi="Liberation Serif" w:cs="Tahoma"/>
          <w:b w:val="0"/>
          <w:i w:val="0"/>
          <w:color w:val="000000"/>
          <w:sz w:val="24"/>
          <w:szCs w:val="24"/>
        </w:rPr>
        <w:t>1. Виды разрешенного использования земельных участков:</w:t>
      </w:r>
    </w:p>
    <w:tbl>
      <w:tblPr>
        <w:tblStyle w:val="afa"/>
        <w:tblW w:w="0" w:type="auto"/>
        <w:tblLook w:val="04A0" w:firstRow="1" w:lastRow="0" w:firstColumn="1" w:lastColumn="0" w:noHBand="0" w:noVBand="1"/>
      </w:tblPr>
      <w:tblGrid>
        <w:gridCol w:w="2015"/>
        <w:gridCol w:w="7897"/>
      </w:tblGrid>
      <w:tr w:rsidR="009A7FC5" w:rsidTr="005B37AF">
        <w:tc>
          <w:tcPr>
            <w:tcW w:w="2015" w:type="dxa"/>
            <w:shd w:val="clear" w:color="auto" w:fill="EEECE1" w:themeFill="background2"/>
          </w:tcPr>
          <w:p w:rsidR="009A7FC5" w:rsidRPr="005B37AF" w:rsidRDefault="009A7FC5" w:rsidP="009A7FC5">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9A7FC5" w:rsidRPr="005B37AF" w:rsidRDefault="009A7FC5" w:rsidP="009A7FC5">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C525A" w:rsidTr="003D2BCB">
        <w:tc>
          <w:tcPr>
            <w:tcW w:w="2015" w:type="dxa"/>
          </w:tcPr>
          <w:p w:rsidR="00AC525A" w:rsidRDefault="002A0A77" w:rsidP="00AC525A">
            <w:pPr>
              <w:ind w:firstLine="0"/>
            </w:pPr>
            <w:r>
              <w:t>2.1</w:t>
            </w:r>
          </w:p>
        </w:tc>
        <w:tc>
          <w:tcPr>
            <w:tcW w:w="7897" w:type="dxa"/>
          </w:tcPr>
          <w:p w:rsidR="00AC525A" w:rsidRDefault="00DF4662" w:rsidP="00AC525A">
            <w:pPr>
              <w:ind w:firstLine="0"/>
            </w:pPr>
            <w:r>
              <w:rPr>
                <w:rFonts w:ascii="Liberation Serif" w:hAnsi="Liberation Serif"/>
              </w:rPr>
              <w:t>Д</w:t>
            </w:r>
            <w:r w:rsidR="002A0A77" w:rsidRPr="00D44D13">
              <w:rPr>
                <w:rFonts w:ascii="Liberation Serif" w:hAnsi="Liberation Serif"/>
              </w:rPr>
              <w:t>ля индивидуального жилищного строительства</w:t>
            </w:r>
          </w:p>
        </w:tc>
      </w:tr>
      <w:tr w:rsidR="00AC525A" w:rsidTr="003D2BCB">
        <w:tc>
          <w:tcPr>
            <w:tcW w:w="2015" w:type="dxa"/>
          </w:tcPr>
          <w:p w:rsidR="00AC525A" w:rsidRPr="00A15F36" w:rsidRDefault="002A0A77" w:rsidP="002A0A77">
            <w:pPr>
              <w:ind w:firstLine="0"/>
              <w:rPr>
                <w:rFonts w:ascii="Liberation Serif" w:hAnsi="Liberation Serif"/>
              </w:rPr>
            </w:pPr>
            <w:r w:rsidRPr="00A15F36">
              <w:rPr>
                <w:rFonts w:ascii="Liberation Serif" w:hAnsi="Liberation Serif"/>
              </w:rPr>
              <w:t>2.2</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Д</w:t>
            </w:r>
            <w:r w:rsidR="002A0A77" w:rsidRPr="00A15F36">
              <w:rPr>
                <w:rFonts w:ascii="Liberation Serif" w:hAnsi="Liberation Serif"/>
              </w:rPr>
              <w:t>ля ведения личного подсобного хозяйства (приусадебный земельный участок)</w:t>
            </w:r>
          </w:p>
        </w:tc>
      </w:tr>
      <w:tr w:rsidR="00AC525A" w:rsidTr="003D2BCB">
        <w:tc>
          <w:tcPr>
            <w:tcW w:w="2015" w:type="dxa"/>
          </w:tcPr>
          <w:p w:rsidR="00AC525A" w:rsidRPr="00A15F36" w:rsidRDefault="002A0A77" w:rsidP="00AC525A">
            <w:pPr>
              <w:ind w:firstLine="0"/>
              <w:rPr>
                <w:rFonts w:ascii="Liberation Serif" w:hAnsi="Liberation Serif"/>
              </w:rPr>
            </w:pPr>
            <w:r w:rsidRPr="00A15F36">
              <w:rPr>
                <w:rFonts w:ascii="Liberation Serif" w:hAnsi="Liberation Serif"/>
              </w:rPr>
              <w:t>2.3</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Б</w:t>
            </w:r>
            <w:r w:rsidR="002A0A77" w:rsidRPr="00A15F36">
              <w:rPr>
                <w:rFonts w:ascii="Liberation Serif" w:hAnsi="Liberation Serif"/>
              </w:rPr>
              <w:t>локированная жилая застройка</w:t>
            </w:r>
          </w:p>
        </w:tc>
      </w:tr>
      <w:tr w:rsidR="002A0A77" w:rsidTr="003D2BCB">
        <w:tc>
          <w:tcPr>
            <w:tcW w:w="2015" w:type="dxa"/>
          </w:tcPr>
          <w:p w:rsidR="002A0A77" w:rsidRPr="00A15F36" w:rsidRDefault="002A0A77" w:rsidP="00AC525A">
            <w:pPr>
              <w:ind w:firstLine="0"/>
              <w:rPr>
                <w:rFonts w:ascii="Liberation Serif" w:hAnsi="Liberation Serif"/>
              </w:rPr>
            </w:pPr>
            <w:r w:rsidRPr="00A15F36">
              <w:rPr>
                <w:rFonts w:ascii="Liberation Serif" w:hAnsi="Liberation Serif"/>
              </w:rPr>
              <w:t>2.7</w:t>
            </w:r>
          </w:p>
        </w:tc>
        <w:tc>
          <w:tcPr>
            <w:tcW w:w="7897" w:type="dxa"/>
          </w:tcPr>
          <w:p w:rsidR="002A0A77" w:rsidRPr="00A15F36" w:rsidRDefault="00DF4662" w:rsidP="00AC525A">
            <w:pPr>
              <w:ind w:firstLine="0"/>
              <w:rPr>
                <w:rFonts w:ascii="Liberation Serif" w:hAnsi="Liberation Serif"/>
              </w:rPr>
            </w:pPr>
            <w:r w:rsidRPr="00A15F36">
              <w:rPr>
                <w:rFonts w:ascii="Liberation Serif" w:hAnsi="Liberation Serif"/>
              </w:rPr>
              <w:t>О</w:t>
            </w:r>
            <w:r w:rsidR="002A0A77" w:rsidRPr="00A15F36">
              <w:rPr>
                <w:rFonts w:ascii="Liberation Serif" w:hAnsi="Liberation Serif"/>
              </w:rPr>
              <w:t>бслуживание жилой застройки</w:t>
            </w:r>
          </w:p>
        </w:tc>
      </w:tr>
      <w:tr w:rsidR="002A0A77" w:rsidTr="003D2BCB">
        <w:tc>
          <w:tcPr>
            <w:tcW w:w="2015" w:type="dxa"/>
          </w:tcPr>
          <w:p w:rsidR="002A0A77" w:rsidRPr="00A15F36" w:rsidRDefault="002A0A77" w:rsidP="00AC525A">
            <w:pPr>
              <w:ind w:firstLine="0"/>
              <w:rPr>
                <w:rFonts w:ascii="Liberation Serif" w:hAnsi="Liberation Serif"/>
              </w:rPr>
            </w:pPr>
            <w:r w:rsidRPr="00A15F36">
              <w:rPr>
                <w:rFonts w:ascii="Liberation Serif" w:hAnsi="Liberation Serif"/>
              </w:rPr>
              <w:t>2.7.2</w:t>
            </w:r>
          </w:p>
        </w:tc>
        <w:tc>
          <w:tcPr>
            <w:tcW w:w="7897" w:type="dxa"/>
          </w:tcPr>
          <w:p w:rsidR="002A0A77" w:rsidRPr="00A15F36" w:rsidRDefault="00DF4662" w:rsidP="00AC525A">
            <w:pPr>
              <w:ind w:firstLine="0"/>
              <w:rPr>
                <w:rFonts w:ascii="Liberation Serif" w:hAnsi="Liberation Serif"/>
              </w:rPr>
            </w:pPr>
            <w:r w:rsidRPr="00A15F36">
              <w:rPr>
                <w:rFonts w:ascii="Liberation Serif" w:hAnsi="Liberation Serif" w:cs="Arial"/>
                <w:shd w:val="clear" w:color="auto" w:fill="FFFFFF"/>
              </w:rPr>
              <w:t>Р</w:t>
            </w:r>
            <w:r w:rsidR="002A0A77" w:rsidRPr="00A15F36">
              <w:rPr>
                <w:rFonts w:ascii="Liberation Serif" w:hAnsi="Liberation Serif" w:cs="Arial"/>
                <w:shd w:val="clear" w:color="auto" w:fill="FFFFFF"/>
              </w:rPr>
              <w:t>азмещение гаражей для собственных нужд</w:t>
            </w:r>
          </w:p>
        </w:tc>
      </w:tr>
      <w:tr w:rsidR="00AC525A" w:rsidTr="003D2BCB">
        <w:tc>
          <w:tcPr>
            <w:tcW w:w="2015" w:type="dxa"/>
          </w:tcPr>
          <w:p w:rsidR="00AC525A" w:rsidRPr="00A15F36" w:rsidRDefault="00DF4662" w:rsidP="00AC525A">
            <w:pPr>
              <w:ind w:firstLine="0"/>
              <w:rPr>
                <w:rFonts w:ascii="Liberation Serif" w:hAnsi="Liberation Serif"/>
              </w:rPr>
            </w:pPr>
            <w:r w:rsidRPr="00A15F36">
              <w:rPr>
                <w:rFonts w:ascii="Liberation Serif" w:hAnsi="Liberation Serif"/>
              </w:rPr>
              <w:t>3.1</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К</w:t>
            </w:r>
            <w:r w:rsidR="002A0A77" w:rsidRPr="00A15F36">
              <w:rPr>
                <w:rFonts w:ascii="Liberation Serif" w:hAnsi="Liberation Serif"/>
              </w:rPr>
              <w:t>оммунальное обслуживание</w:t>
            </w:r>
          </w:p>
        </w:tc>
      </w:tr>
      <w:tr w:rsidR="003D2612" w:rsidTr="003D2BCB">
        <w:tc>
          <w:tcPr>
            <w:tcW w:w="2015" w:type="dxa"/>
          </w:tcPr>
          <w:p w:rsidR="003D2612" w:rsidRPr="00A15F36" w:rsidRDefault="003D2612" w:rsidP="00AC525A">
            <w:pPr>
              <w:ind w:firstLine="0"/>
              <w:rPr>
                <w:rFonts w:ascii="Liberation Serif" w:hAnsi="Liberation Serif"/>
              </w:rPr>
            </w:pPr>
            <w:r>
              <w:rPr>
                <w:rFonts w:ascii="Liberation Serif" w:hAnsi="Liberation Serif"/>
              </w:rPr>
              <w:t>4.4</w:t>
            </w:r>
          </w:p>
        </w:tc>
        <w:tc>
          <w:tcPr>
            <w:tcW w:w="7897" w:type="dxa"/>
          </w:tcPr>
          <w:p w:rsidR="003D2612" w:rsidRPr="00A15F36" w:rsidRDefault="003D2612" w:rsidP="00AC525A">
            <w:pPr>
              <w:ind w:firstLine="0"/>
              <w:rPr>
                <w:rFonts w:ascii="Liberation Serif" w:hAnsi="Liberation Serif"/>
              </w:rPr>
            </w:pPr>
            <w:r>
              <w:rPr>
                <w:rFonts w:ascii="Liberation Serif" w:hAnsi="Liberation Serif"/>
              </w:rPr>
              <w:t>Магазины</w:t>
            </w:r>
          </w:p>
        </w:tc>
      </w:tr>
      <w:tr w:rsidR="003D2612" w:rsidTr="003D2BCB">
        <w:tc>
          <w:tcPr>
            <w:tcW w:w="2015" w:type="dxa"/>
          </w:tcPr>
          <w:p w:rsidR="003D2612" w:rsidRDefault="003D2612" w:rsidP="00AC525A">
            <w:pPr>
              <w:ind w:firstLine="0"/>
              <w:rPr>
                <w:rFonts w:ascii="Liberation Serif" w:hAnsi="Liberation Serif"/>
              </w:rPr>
            </w:pPr>
            <w:r>
              <w:rPr>
                <w:rFonts w:ascii="Liberation Serif" w:hAnsi="Liberation Serif"/>
              </w:rPr>
              <w:t>4.9.1</w:t>
            </w:r>
          </w:p>
        </w:tc>
        <w:tc>
          <w:tcPr>
            <w:tcW w:w="7897" w:type="dxa"/>
          </w:tcPr>
          <w:p w:rsidR="003D2612" w:rsidRDefault="003D2612" w:rsidP="00AC525A">
            <w:pPr>
              <w:ind w:firstLine="0"/>
              <w:rPr>
                <w:rFonts w:ascii="Liberation Serif" w:hAnsi="Liberation Serif"/>
              </w:rPr>
            </w:pPr>
            <w:r>
              <w:rPr>
                <w:rFonts w:ascii="Liberation Serif" w:hAnsi="Liberation Serif"/>
              </w:rPr>
              <w:t>Объекты дорожного сервиса</w:t>
            </w:r>
          </w:p>
        </w:tc>
      </w:tr>
      <w:tr w:rsidR="00A15F36" w:rsidTr="003D2BCB">
        <w:tc>
          <w:tcPr>
            <w:tcW w:w="2015" w:type="dxa"/>
          </w:tcPr>
          <w:p w:rsidR="00A15F36" w:rsidRPr="00A15F36" w:rsidRDefault="00A15F36" w:rsidP="00A15F36">
            <w:pPr>
              <w:ind w:firstLine="0"/>
              <w:rPr>
                <w:rFonts w:ascii="Liberation Serif" w:hAnsi="Liberation Serif"/>
              </w:rPr>
            </w:pPr>
            <w:r w:rsidRPr="00A15F36">
              <w:rPr>
                <w:rFonts w:ascii="Liberation Serif" w:hAnsi="Liberation Serif"/>
              </w:rPr>
              <w:t>8.3</w:t>
            </w:r>
          </w:p>
        </w:tc>
        <w:tc>
          <w:tcPr>
            <w:tcW w:w="7897" w:type="dxa"/>
          </w:tcPr>
          <w:p w:rsidR="00A15F36" w:rsidRPr="00A15F36" w:rsidRDefault="00A15F36" w:rsidP="00A15F36">
            <w:pPr>
              <w:ind w:firstLine="0"/>
              <w:rPr>
                <w:rFonts w:ascii="Liberation Serif" w:hAnsi="Liberation Serif" w:cs="Arial"/>
                <w:shd w:val="clear" w:color="auto" w:fill="FFFFFF"/>
              </w:rPr>
            </w:pPr>
            <w:r w:rsidRPr="00A15F36">
              <w:rPr>
                <w:rFonts w:ascii="Liberation Serif" w:hAnsi="Liberation Serif" w:cs="Arial"/>
                <w:shd w:val="clear" w:color="auto" w:fill="FFFFFF"/>
              </w:rPr>
              <w:t>Обеспечение внутреннего правопорядка</w:t>
            </w:r>
          </w:p>
        </w:tc>
      </w:tr>
      <w:tr w:rsidR="00AC525A" w:rsidTr="003D2BCB">
        <w:tc>
          <w:tcPr>
            <w:tcW w:w="2015" w:type="dxa"/>
          </w:tcPr>
          <w:p w:rsidR="00AC525A" w:rsidRPr="00A15F36" w:rsidRDefault="00CD78EA" w:rsidP="00AC525A">
            <w:pPr>
              <w:ind w:firstLine="0"/>
              <w:rPr>
                <w:rFonts w:ascii="Liberation Serif" w:hAnsi="Liberation Serif"/>
              </w:rPr>
            </w:pPr>
            <w:r w:rsidRPr="00A15F36">
              <w:rPr>
                <w:rFonts w:ascii="Liberation Serif" w:hAnsi="Liberation Serif"/>
              </w:rPr>
              <w:t>12.0</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Земельные участки (территории) общего пользования</w:t>
            </w:r>
          </w:p>
        </w:tc>
      </w:tr>
      <w:tr w:rsidR="00CD78EA" w:rsidTr="003D2BCB">
        <w:tc>
          <w:tcPr>
            <w:tcW w:w="2015" w:type="dxa"/>
          </w:tcPr>
          <w:p w:rsidR="00CD78EA" w:rsidRPr="00A15F36" w:rsidRDefault="00CD78EA" w:rsidP="00AC525A">
            <w:pPr>
              <w:ind w:firstLine="0"/>
              <w:rPr>
                <w:rFonts w:ascii="Liberation Serif" w:hAnsi="Liberation Serif"/>
              </w:rPr>
            </w:pPr>
            <w:r w:rsidRPr="00A15F36">
              <w:rPr>
                <w:rFonts w:ascii="Liberation Serif" w:hAnsi="Liberation Serif"/>
              </w:rPr>
              <w:t>12.0.1</w:t>
            </w:r>
          </w:p>
        </w:tc>
        <w:tc>
          <w:tcPr>
            <w:tcW w:w="7897" w:type="dxa"/>
          </w:tcPr>
          <w:p w:rsidR="00CD78EA" w:rsidRPr="00A15F36" w:rsidRDefault="00CD78EA" w:rsidP="00AC525A">
            <w:pPr>
              <w:ind w:firstLine="0"/>
              <w:rPr>
                <w:rFonts w:ascii="Liberation Serif" w:hAnsi="Liberation Serif"/>
              </w:rPr>
            </w:pPr>
            <w:r w:rsidRPr="00A15F36">
              <w:rPr>
                <w:rFonts w:ascii="Liberation Serif" w:hAnsi="Liberation Serif" w:cs="Arial"/>
                <w:shd w:val="clear" w:color="auto" w:fill="FFFFFF"/>
              </w:rPr>
              <w:t>Улично-дорожная сеть</w:t>
            </w:r>
          </w:p>
        </w:tc>
      </w:tr>
      <w:tr w:rsidR="00CD78EA" w:rsidTr="003D2BCB">
        <w:tc>
          <w:tcPr>
            <w:tcW w:w="2015" w:type="dxa"/>
          </w:tcPr>
          <w:p w:rsidR="00CD78EA" w:rsidRPr="00A15F36" w:rsidRDefault="00CD78EA" w:rsidP="00AC525A">
            <w:pPr>
              <w:ind w:firstLine="0"/>
              <w:rPr>
                <w:rFonts w:ascii="Liberation Serif" w:hAnsi="Liberation Serif"/>
              </w:rPr>
            </w:pPr>
            <w:r w:rsidRPr="00A15F36">
              <w:rPr>
                <w:rFonts w:ascii="Liberation Serif" w:hAnsi="Liberation Serif"/>
              </w:rPr>
              <w:t>12.0.2</w:t>
            </w:r>
          </w:p>
        </w:tc>
        <w:tc>
          <w:tcPr>
            <w:tcW w:w="7897" w:type="dxa"/>
          </w:tcPr>
          <w:p w:rsidR="00CD78EA" w:rsidRPr="00A15F36" w:rsidRDefault="00CD78EA" w:rsidP="00AC525A">
            <w:pPr>
              <w:ind w:firstLine="0"/>
              <w:rPr>
                <w:rFonts w:ascii="Liberation Serif" w:hAnsi="Liberation Serif" w:cs="Arial"/>
                <w:shd w:val="clear" w:color="auto" w:fill="FFFFFF"/>
              </w:rPr>
            </w:pPr>
            <w:r w:rsidRPr="00A15F36">
              <w:rPr>
                <w:rFonts w:ascii="Liberation Serif" w:hAnsi="Liberation Serif" w:cs="Arial"/>
                <w:shd w:val="clear" w:color="auto" w:fill="FFFFFF"/>
              </w:rPr>
              <w:t>Благоустройство территории</w:t>
            </w:r>
          </w:p>
        </w:tc>
      </w:tr>
      <w:tr w:rsidR="00F000B8" w:rsidTr="003D2BCB">
        <w:tc>
          <w:tcPr>
            <w:tcW w:w="2015" w:type="dxa"/>
          </w:tcPr>
          <w:p w:rsidR="00F000B8" w:rsidRPr="00A15F36" w:rsidRDefault="00F000B8" w:rsidP="00F000B8">
            <w:pPr>
              <w:ind w:firstLine="0"/>
              <w:rPr>
                <w:rFonts w:ascii="Liberation Serif" w:hAnsi="Liberation Serif"/>
              </w:rPr>
            </w:pPr>
            <w:r w:rsidRPr="00A15F36">
              <w:rPr>
                <w:rFonts w:ascii="Liberation Serif" w:hAnsi="Liberation Serif"/>
              </w:rPr>
              <w:t>14.0</w:t>
            </w:r>
          </w:p>
        </w:tc>
        <w:tc>
          <w:tcPr>
            <w:tcW w:w="7897" w:type="dxa"/>
          </w:tcPr>
          <w:p w:rsidR="00F000B8" w:rsidRPr="00A15F36" w:rsidRDefault="00F000B8" w:rsidP="00F000B8">
            <w:pPr>
              <w:ind w:firstLine="0"/>
              <w:jc w:val="left"/>
              <w:rPr>
                <w:rFonts w:ascii="Liberation Serif" w:hAnsi="Liberation Serif" w:cs="Arial"/>
                <w:shd w:val="clear" w:color="auto" w:fill="FFFFFF"/>
              </w:rPr>
            </w:pPr>
            <w:r w:rsidRPr="00A15F36">
              <w:rPr>
                <w:rFonts w:ascii="Liberation Serif" w:hAnsi="Liberation Serif" w:cs="Arial"/>
                <w:shd w:val="clear" w:color="auto" w:fill="FFFFFF"/>
              </w:rPr>
              <w:t>Земельные участки, входящие в состав общего имущества собственников индивидуальных жилых домов в малоэтажном жилом комплексе</w:t>
            </w:r>
          </w:p>
        </w:tc>
      </w:tr>
      <w:tr w:rsidR="009A7FC5" w:rsidTr="005B37AF">
        <w:tc>
          <w:tcPr>
            <w:tcW w:w="2015" w:type="dxa"/>
            <w:shd w:val="clear" w:color="auto" w:fill="EEECE1" w:themeFill="background2"/>
          </w:tcPr>
          <w:p w:rsidR="009A7FC5" w:rsidRPr="005B37AF" w:rsidRDefault="009A7FC5" w:rsidP="00F000B8">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9A7FC5" w:rsidRPr="005B37AF" w:rsidRDefault="009A7FC5" w:rsidP="005B37AF">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9A7FC5" w:rsidTr="003D2BCB">
        <w:tc>
          <w:tcPr>
            <w:tcW w:w="2015" w:type="dxa"/>
          </w:tcPr>
          <w:p w:rsidR="009A7FC5" w:rsidRPr="00F000B8" w:rsidRDefault="009A7FC5" w:rsidP="00F000B8">
            <w:pPr>
              <w:ind w:firstLine="0"/>
              <w:rPr>
                <w:rFonts w:ascii="Liberation Serif" w:hAnsi="Liberation Serif"/>
                <w:color w:val="FF0000"/>
              </w:rPr>
            </w:pPr>
          </w:p>
        </w:tc>
        <w:tc>
          <w:tcPr>
            <w:tcW w:w="7897" w:type="dxa"/>
          </w:tcPr>
          <w:p w:rsidR="009A7FC5" w:rsidRPr="00D44D13" w:rsidRDefault="003D2BCB" w:rsidP="00F000B8">
            <w:pPr>
              <w:ind w:firstLine="0"/>
              <w:jc w:val="left"/>
              <w:rPr>
                <w:rFonts w:ascii="Liberation Serif" w:hAnsi="Liberation Serif"/>
              </w:rPr>
            </w:pPr>
            <w:r>
              <w:rPr>
                <w:rFonts w:ascii="Liberation Serif" w:hAnsi="Liberation Serif"/>
              </w:rPr>
              <w:t>Не устанавливаются</w:t>
            </w:r>
          </w:p>
        </w:tc>
      </w:tr>
      <w:tr w:rsidR="003D2BCB" w:rsidTr="003D2BCB">
        <w:tc>
          <w:tcPr>
            <w:tcW w:w="2015" w:type="dxa"/>
            <w:shd w:val="clear" w:color="auto" w:fill="EEECE1" w:themeFill="background2"/>
          </w:tcPr>
          <w:p w:rsidR="003D2BCB" w:rsidRPr="00F000B8" w:rsidRDefault="003D2BCB" w:rsidP="00F000B8">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3D2BCB" w:rsidRPr="003D2BCB" w:rsidRDefault="003D2BCB" w:rsidP="00F000B8">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AE4410" w:rsidTr="00AE4410">
        <w:tc>
          <w:tcPr>
            <w:tcW w:w="2015" w:type="dxa"/>
            <w:shd w:val="clear" w:color="auto" w:fill="FFFFFF" w:themeFill="background1"/>
          </w:tcPr>
          <w:p w:rsidR="00AE4410" w:rsidRDefault="00AE4410" w:rsidP="00AE4410">
            <w:pPr>
              <w:ind w:firstLine="0"/>
            </w:pPr>
            <w:r>
              <w:t>2.1.1</w:t>
            </w:r>
          </w:p>
        </w:tc>
        <w:tc>
          <w:tcPr>
            <w:tcW w:w="7897" w:type="dxa"/>
            <w:shd w:val="clear" w:color="auto" w:fill="FFFFFF" w:themeFill="background1"/>
          </w:tcPr>
          <w:p w:rsidR="00AE4410" w:rsidRPr="00D44D13" w:rsidRDefault="00AE4410" w:rsidP="00AE4410">
            <w:pPr>
              <w:ind w:firstLine="0"/>
              <w:rPr>
                <w:rFonts w:ascii="Liberation Serif" w:hAnsi="Liberation Serif"/>
              </w:rPr>
            </w:pPr>
            <w:r>
              <w:rPr>
                <w:rFonts w:ascii="Liberation Serif" w:hAnsi="Liberation Serif"/>
              </w:rPr>
              <w:t>М</w:t>
            </w:r>
            <w:r w:rsidRPr="00D44D13">
              <w:rPr>
                <w:rFonts w:ascii="Liberation Serif" w:hAnsi="Liberation Serif"/>
              </w:rPr>
              <w:t>алоэтажная многоквартирная жилая застройка</w:t>
            </w:r>
          </w:p>
        </w:tc>
      </w:tr>
      <w:tr w:rsidR="00DF4662" w:rsidTr="003D2BCB">
        <w:tc>
          <w:tcPr>
            <w:tcW w:w="2015" w:type="dxa"/>
          </w:tcPr>
          <w:p w:rsidR="00DF4662" w:rsidRPr="00707C8D" w:rsidRDefault="00DF4662" w:rsidP="00DF4662">
            <w:pPr>
              <w:ind w:firstLine="0"/>
              <w:rPr>
                <w:rFonts w:ascii="Liberation Serif" w:hAnsi="Liberation Serif"/>
              </w:rPr>
            </w:pPr>
            <w:r w:rsidRPr="00707C8D">
              <w:rPr>
                <w:rFonts w:ascii="Liberation Serif" w:hAnsi="Liberation Serif"/>
              </w:rPr>
              <w:t>3.0</w:t>
            </w:r>
          </w:p>
        </w:tc>
        <w:tc>
          <w:tcPr>
            <w:tcW w:w="7897" w:type="dxa"/>
          </w:tcPr>
          <w:p w:rsidR="00DF4662" w:rsidRPr="00707C8D" w:rsidRDefault="00DF4662" w:rsidP="00DF4662">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использование объектов капитального строительства</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lastRenderedPageBreak/>
              <w:t>3.2</w:t>
            </w:r>
          </w:p>
        </w:tc>
        <w:tc>
          <w:tcPr>
            <w:tcW w:w="7897" w:type="dxa"/>
          </w:tcPr>
          <w:p w:rsidR="00DF4662" w:rsidRPr="00707C8D" w:rsidRDefault="008479A3" w:rsidP="00CA6DE8">
            <w:pPr>
              <w:ind w:firstLine="0"/>
              <w:rPr>
                <w:rFonts w:ascii="Liberation Serif" w:hAnsi="Liberation Serif"/>
              </w:rPr>
            </w:pPr>
            <w:r>
              <w:rPr>
                <w:rFonts w:ascii="Liberation Serif" w:hAnsi="Liberation Serif"/>
              </w:rPr>
              <w:t>С</w:t>
            </w:r>
            <w:r w:rsidR="00DF4662" w:rsidRPr="00707C8D">
              <w:rPr>
                <w:rFonts w:ascii="Liberation Serif" w:hAnsi="Liberation Serif"/>
              </w:rPr>
              <w:t>оциальное обслуживание</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3.2.3</w:t>
            </w:r>
          </w:p>
        </w:tc>
        <w:tc>
          <w:tcPr>
            <w:tcW w:w="7897" w:type="dxa"/>
          </w:tcPr>
          <w:p w:rsidR="00DF4662" w:rsidRPr="00707C8D" w:rsidRDefault="00DF4662" w:rsidP="00CA6DE8">
            <w:pPr>
              <w:ind w:firstLine="0"/>
              <w:rPr>
                <w:rFonts w:ascii="Liberation Serif" w:hAnsi="Liberation Serif"/>
              </w:rPr>
            </w:pPr>
            <w:r w:rsidRPr="00707C8D">
              <w:rPr>
                <w:rFonts w:ascii="Liberation Serif" w:hAnsi="Liberation Serif" w:cs="Arial"/>
                <w:shd w:val="clear" w:color="auto" w:fill="FFFFFF"/>
              </w:rPr>
              <w:t>Оказание услуг связи</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3.2.4</w:t>
            </w:r>
          </w:p>
        </w:tc>
        <w:tc>
          <w:tcPr>
            <w:tcW w:w="7897" w:type="dxa"/>
          </w:tcPr>
          <w:p w:rsidR="00DF4662" w:rsidRPr="00707C8D" w:rsidRDefault="00DF4662" w:rsidP="00CA6DE8">
            <w:pPr>
              <w:ind w:firstLine="0"/>
              <w:rPr>
                <w:rFonts w:ascii="Liberation Serif" w:hAnsi="Liberation Serif"/>
              </w:rPr>
            </w:pPr>
            <w:r w:rsidRPr="00707C8D">
              <w:rPr>
                <w:rFonts w:ascii="Liberation Serif" w:hAnsi="Liberation Serif" w:cs="Arial"/>
                <w:shd w:val="clear" w:color="auto" w:fill="FFFFFF"/>
              </w:rPr>
              <w:t>Общежития</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3.3</w:t>
            </w:r>
          </w:p>
        </w:tc>
        <w:tc>
          <w:tcPr>
            <w:tcW w:w="7897" w:type="dxa"/>
          </w:tcPr>
          <w:p w:rsidR="00DF4662" w:rsidRPr="00707C8D" w:rsidRDefault="00DF4662" w:rsidP="00CA6DE8">
            <w:pPr>
              <w:ind w:firstLine="0"/>
              <w:rPr>
                <w:rFonts w:ascii="Liberation Serif" w:hAnsi="Liberation Serif"/>
              </w:rPr>
            </w:pPr>
            <w:r w:rsidRPr="00707C8D">
              <w:rPr>
                <w:rFonts w:ascii="Liberation Serif" w:hAnsi="Liberation Serif"/>
              </w:rPr>
              <w:t>Бытовое обслуживание</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3.4</w:t>
            </w:r>
          </w:p>
        </w:tc>
        <w:tc>
          <w:tcPr>
            <w:tcW w:w="7897" w:type="dxa"/>
          </w:tcPr>
          <w:p w:rsidR="00DF4662" w:rsidRPr="00707C8D" w:rsidRDefault="00DF4662"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DF4662" w:rsidTr="003D2BCB">
        <w:tc>
          <w:tcPr>
            <w:tcW w:w="2015" w:type="dxa"/>
          </w:tcPr>
          <w:p w:rsidR="00DF4662" w:rsidRPr="00707C8D" w:rsidRDefault="006A5325" w:rsidP="00CA6DE8">
            <w:pPr>
              <w:ind w:firstLine="0"/>
              <w:rPr>
                <w:rFonts w:ascii="Liberation Serif" w:hAnsi="Liberation Serif"/>
              </w:rPr>
            </w:pPr>
            <w:r w:rsidRPr="00707C8D">
              <w:rPr>
                <w:rFonts w:ascii="Liberation Serif" w:hAnsi="Liberation Serif"/>
              </w:rPr>
              <w:t>3.5</w:t>
            </w:r>
          </w:p>
        </w:tc>
        <w:tc>
          <w:tcPr>
            <w:tcW w:w="7897" w:type="dxa"/>
          </w:tcPr>
          <w:p w:rsidR="00DF4662" w:rsidRPr="00707C8D" w:rsidRDefault="006A5325" w:rsidP="00CA6DE8">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r>
      <w:tr w:rsidR="00DF4662" w:rsidTr="003D2BCB">
        <w:tc>
          <w:tcPr>
            <w:tcW w:w="2015" w:type="dxa"/>
          </w:tcPr>
          <w:p w:rsidR="00DF4662" w:rsidRPr="00707C8D" w:rsidRDefault="006A5325" w:rsidP="00CA6DE8">
            <w:pPr>
              <w:ind w:firstLine="0"/>
              <w:rPr>
                <w:rFonts w:ascii="Liberation Serif" w:hAnsi="Liberation Serif"/>
              </w:rPr>
            </w:pPr>
            <w:r w:rsidRPr="00707C8D">
              <w:rPr>
                <w:rFonts w:ascii="Liberation Serif" w:hAnsi="Liberation Serif"/>
              </w:rPr>
              <w:t>3.6</w:t>
            </w:r>
          </w:p>
        </w:tc>
        <w:tc>
          <w:tcPr>
            <w:tcW w:w="7897" w:type="dxa"/>
          </w:tcPr>
          <w:p w:rsidR="00DF4662" w:rsidRPr="00707C8D" w:rsidRDefault="006A5325" w:rsidP="00CA6DE8">
            <w:pPr>
              <w:ind w:firstLine="0"/>
              <w:rPr>
                <w:rFonts w:ascii="Liberation Serif" w:hAnsi="Liberation Serif"/>
              </w:rPr>
            </w:pPr>
            <w:r w:rsidRPr="00707C8D">
              <w:rPr>
                <w:rFonts w:ascii="Liberation Serif" w:hAnsi="Liberation Serif" w:cs="Arial"/>
                <w:shd w:val="clear" w:color="auto" w:fill="FFFFFF"/>
              </w:rPr>
              <w:t>Культурное развитие</w:t>
            </w:r>
          </w:p>
        </w:tc>
      </w:tr>
      <w:tr w:rsidR="00DF4662" w:rsidTr="003D2BCB">
        <w:tc>
          <w:tcPr>
            <w:tcW w:w="2015" w:type="dxa"/>
          </w:tcPr>
          <w:p w:rsidR="00DF4662" w:rsidRPr="00707C8D" w:rsidRDefault="006A5325" w:rsidP="00CA6DE8">
            <w:pPr>
              <w:ind w:firstLine="0"/>
              <w:rPr>
                <w:rFonts w:ascii="Liberation Serif" w:hAnsi="Liberation Serif"/>
              </w:rPr>
            </w:pPr>
            <w:r w:rsidRPr="00707C8D">
              <w:rPr>
                <w:rFonts w:ascii="Liberation Serif" w:hAnsi="Liberation Serif"/>
              </w:rPr>
              <w:t>3.7</w:t>
            </w:r>
          </w:p>
        </w:tc>
        <w:tc>
          <w:tcPr>
            <w:tcW w:w="7897" w:type="dxa"/>
          </w:tcPr>
          <w:p w:rsidR="00DF4662" w:rsidRPr="00707C8D" w:rsidRDefault="006A5325" w:rsidP="00CA6DE8">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3.8</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3.10</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r>
      <w:tr w:rsidR="00D15E5D" w:rsidTr="003D2BCB">
        <w:tc>
          <w:tcPr>
            <w:tcW w:w="2015" w:type="dxa"/>
          </w:tcPr>
          <w:p w:rsidR="00D15E5D" w:rsidRPr="00707C8D" w:rsidRDefault="00D15E5D" w:rsidP="00CA6DE8">
            <w:pPr>
              <w:ind w:firstLine="0"/>
              <w:rPr>
                <w:rFonts w:ascii="Liberation Serif" w:hAnsi="Liberation Serif"/>
              </w:rPr>
            </w:pPr>
            <w:r>
              <w:rPr>
                <w:rFonts w:ascii="Liberation Serif" w:hAnsi="Liberation Serif"/>
              </w:rPr>
              <w:t>4.0</w:t>
            </w:r>
          </w:p>
        </w:tc>
        <w:tc>
          <w:tcPr>
            <w:tcW w:w="7897" w:type="dxa"/>
          </w:tcPr>
          <w:p w:rsidR="00D15E5D" w:rsidRPr="00D15E5D" w:rsidRDefault="00D15E5D" w:rsidP="00CA6DE8">
            <w:pPr>
              <w:ind w:firstLine="0"/>
              <w:rPr>
                <w:rFonts w:ascii="Liberation Serif" w:hAnsi="Liberation Serif" w:cs="Arial"/>
                <w:shd w:val="clear" w:color="auto" w:fill="FFFFFF"/>
              </w:rPr>
            </w:pPr>
            <w:r w:rsidRPr="00D15E5D">
              <w:rPr>
                <w:rFonts w:ascii="Liberation Serif" w:hAnsi="Liberation Serif" w:cs="Arial"/>
                <w:shd w:val="clear" w:color="auto" w:fill="FFFFFF"/>
              </w:rPr>
              <w:t>Предпринимательство</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4.1</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Деловое управление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4.3</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4.5</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4.6</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4.7</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Гостиничное обслуживание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5.0</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5.1</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r>
      <w:tr w:rsidR="00F5642F" w:rsidTr="003D2BCB">
        <w:tc>
          <w:tcPr>
            <w:tcW w:w="2015" w:type="dxa"/>
          </w:tcPr>
          <w:p w:rsidR="00F5642F" w:rsidRPr="00707C8D" w:rsidRDefault="00F5642F" w:rsidP="00CA6DE8">
            <w:pPr>
              <w:ind w:firstLine="0"/>
              <w:rPr>
                <w:rFonts w:ascii="Liberation Serif" w:hAnsi="Liberation Serif"/>
              </w:rPr>
            </w:pPr>
            <w:r w:rsidRPr="00707C8D">
              <w:rPr>
                <w:rFonts w:ascii="Liberation Serif" w:hAnsi="Liberation Serif"/>
              </w:rPr>
              <w:t>5.2.1</w:t>
            </w:r>
          </w:p>
        </w:tc>
        <w:tc>
          <w:tcPr>
            <w:tcW w:w="7897" w:type="dxa"/>
          </w:tcPr>
          <w:p w:rsidR="00F5642F" w:rsidRPr="00707C8D" w:rsidRDefault="00F5642F"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Туристическое обслуживание</w:t>
            </w:r>
          </w:p>
        </w:tc>
      </w:tr>
      <w:tr w:rsidR="00F5642F" w:rsidTr="003D2BCB">
        <w:tc>
          <w:tcPr>
            <w:tcW w:w="2015" w:type="dxa"/>
          </w:tcPr>
          <w:p w:rsidR="00F5642F" w:rsidRPr="00707C8D" w:rsidRDefault="00F5642F" w:rsidP="00CA6DE8">
            <w:pPr>
              <w:ind w:firstLine="0"/>
              <w:rPr>
                <w:rFonts w:ascii="Liberation Serif" w:hAnsi="Liberation Serif"/>
              </w:rPr>
            </w:pPr>
            <w:r w:rsidRPr="00707C8D">
              <w:rPr>
                <w:rFonts w:ascii="Liberation Serif" w:hAnsi="Liberation Serif"/>
              </w:rPr>
              <w:t>6.8</w:t>
            </w:r>
          </w:p>
        </w:tc>
        <w:tc>
          <w:tcPr>
            <w:tcW w:w="7897" w:type="dxa"/>
          </w:tcPr>
          <w:p w:rsidR="00F5642F" w:rsidRPr="00707C8D" w:rsidRDefault="00F5642F"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r>
      <w:tr w:rsidR="00B106F9" w:rsidTr="003D2BCB">
        <w:tc>
          <w:tcPr>
            <w:tcW w:w="2015" w:type="dxa"/>
          </w:tcPr>
          <w:p w:rsidR="00B106F9" w:rsidRDefault="00B106F9" w:rsidP="00B106F9">
            <w:pPr>
              <w:ind w:firstLine="0"/>
              <w:rPr>
                <w:rFonts w:ascii="Liberation Serif" w:hAnsi="Liberation Serif"/>
              </w:rPr>
            </w:pPr>
            <w:r>
              <w:rPr>
                <w:rFonts w:ascii="Liberation Serif" w:hAnsi="Liberation Serif"/>
              </w:rPr>
              <w:t>7.2.2</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Обслуживание перевозок пассажиров</w:t>
            </w:r>
          </w:p>
        </w:tc>
      </w:tr>
      <w:tr w:rsidR="00B106F9" w:rsidTr="003D2BCB">
        <w:tc>
          <w:tcPr>
            <w:tcW w:w="2015" w:type="dxa"/>
          </w:tcPr>
          <w:p w:rsidR="00B106F9" w:rsidRDefault="00B106F9" w:rsidP="00B106F9">
            <w:pPr>
              <w:ind w:firstLine="0"/>
              <w:rPr>
                <w:rFonts w:ascii="Liberation Serif" w:hAnsi="Liberation Serif"/>
              </w:rPr>
            </w:pPr>
            <w:r>
              <w:rPr>
                <w:rFonts w:ascii="Liberation Serif" w:hAnsi="Liberation Serif"/>
              </w:rPr>
              <w:t>7.2.3</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r w:rsidR="00CD78EA" w:rsidTr="003D2BCB">
        <w:tc>
          <w:tcPr>
            <w:tcW w:w="2015" w:type="dxa"/>
          </w:tcPr>
          <w:p w:rsidR="00CD78EA" w:rsidRPr="00707C8D" w:rsidRDefault="00CD78EA" w:rsidP="00CA6DE8">
            <w:pPr>
              <w:ind w:firstLine="0"/>
              <w:rPr>
                <w:rFonts w:ascii="Liberation Serif" w:hAnsi="Liberation Serif"/>
              </w:rPr>
            </w:pPr>
            <w:r w:rsidRPr="00707C8D">
              <w:rPr>
                <w:rFonts w:ascii="Liberation Serif" w:hAnsi="Liberation Serif"/>
              </w:rPr>
              <w:t>13.1</w:t>
            </w:r>
          </w:p>
        </w:tc>
        <w:tc>
          <w:tcPr>
            <w:tcW w:w="7897" w:type="dxa"/>
          </w:tcPr>
          <w:p w:rsidR="00CD78EA" w:rsidRPr="00707C8D" w:rsidRDefault="00CD78EA"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огородничества</w:t>
            </w:r>
          </w:p>
        </w:tc>
      </w:tr>
      <w:tr w:rsidR="00CD78EA" w:rsidTr="003D2BCB">
        <w:tc>
          <w:tcPr>
            <w:tcW w:w="2015" w:type="dxa"/>
          </w:tcPr>
          <w:p w:rsidR="00CD78EA" w:rsidRPr="00707C8D" w:rsidRDefault="00CD78EA" w:rsidP="00CA6DE8">
            <w:pPr>
              <w:ind w:firstLine="0"/>
              <w:rPr>
                <w:rFonts w:ascii="Liberation Serif" w:hAnsi="Liberation Serif"/>
              </w:rPr>
            </w:pPr>
            <w:r w:rsidRPr="00707C8D">
              <w:rPr>
                <w:rFonts w:ascii="Liberation Serif" w:hAnsi="Liberation Serif"/>
              </w:rPr>
              <w:t>13.2</w:t>
            </w:r>
          </w:p>
        </w:tc>
        <w:tc>
          <w:tcPr>
            <w:tcW w:w="7897" w:type="dxa"/>
          </w:tcPr>
          <w:p w:rsidR="00CD78EA" w:rsidRPr="00707C8D" w:rsidRDefault="00CD78EA"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садоводства</w:t>
            </w:r>
          </w:p>
        </w:tc>
      </w:tr>
    </w:tbl>
    <w:p w:rsidR="00DF4662" w:rsidRPr="00DF4662" w:rsidRDefault="00DF4662" w:rsidP="00DF4662"/>
    <w:p w:rsidR="00260E32" w:rsidRPr="00D44D13" w:rsidRDefault="00260E32" w:rsidP="009869F7">
      <w:pPr>
        <w:rPr>
          <w:rFonts w:ascii="Liberation Serif" w:hAnsi="Liberation Serif"/>
          <w:b/>
          <w:bCs/>
        </w:rPr>
      </w:pPr>
      <w:r w:rsidRPr="00D44D13">
        <w:rPr>
          <w:rFonts w:ascii="Liberation Serif" w:hAnsi="Liberation Serif"/>
          <w:b/>
          <w:bCs/>
        </w:rPr>
        <w:t>Значения параметров застройки территориальной зоны Ж-1 следует принимать согласно</w:t>
      </w:r>
      <w:r w:rsidRPr="00D44D13">
        <w:rPr>
          <w:rFonts w:ascii="Liberation Serif" w:hAnsi="Liberation Serif"/>
          <w:b/>
        </w:rPr>
        <w:t xml:space="preserve"> местным нормативам градостроительного проектирования Шалинского городского округа Свердловской области, утвержденных решением Думы Шалинского городского округа от 07.04.2015 года </w:t>
      </w:r>
      <w:r w:rsidRPr="00D44D13">
        <w:rPr>
          <w:b/>
        </w:rPr>
        <w:t>№</w:t>
      </w:r>
      <w:r w:rsidRPr="00D44D13">
        <w:rPr>
          <w:rFonts w:ascii="Liberation Serif" w:hAnsi="Liberation Serif"/>
          <w:b/>
        </w:rPr>
        <w:t xml:space="preserve"> 286.</w:t>
      </w:r>
    </w:p>
    <w:p w:rsidR="00260E32" w:rsidRPr="00FC475C" w:rsidRDefault="00260E32" w:rsidP="000327D1">
      <w:pPr>
        <w:ind w:right="4"/>
        <w:rPr>
          <w:rFonts w:ascii="Liberation Serif" w:hAnsi="Liberation Serif"/>
          <w:color w:val="000000"/>
        </w:rPr>
      </w:pPr>
      <w:r w:rsidRPr="00FC475C">
        <w:rPr>
          <w:rFonts w:ascii="Liberation Serif" w:hAnsi="Liberation Serif"/>
          <w:color w:val="000000"/>
        </w:rPr>
        <w:t>Предельное количество этажей должно составлять 3 этажа.</w:t>
      </w:r>
    </w:p>
    <w:p w:rsidR="00260E32" w:rsidRPr="00FC475C" w:rsidRDefault="00260E32" w:rsidP="009869F7">
      <w:pPr>
        <w:ind w:right="4"/>
        <w:rPr>
          <w:rFonts w:ascii="Liberation Serif" w:hAnsi="Liberation Serif"/>
          <w:b/>
          <w:bCs/>
          <w:u w:val="single"/>
        </w:rPr>
      </w:pPr>
      <w:r w:rsidRPr="00FC475C">
        <w:rPr>
          <w:rFonts w:ascii="Liberation Serif" w:hAnsi="Liberation Serif"/>
          <w:color w:val="000000"/>
        </w:rPr>
        <w:t xml:space="preserve">На территории жилых зон не допускается размещение объектов капитального строительства с земельным участком более </w:t>
      </w:r>
      <w:r w:rsidR="003D2612">
        <w:rPr>
          <w:rFonts w:ascii="Liberation Serif" w:hAnsi="Liberation Serif"/>
          <w:color w:val="000000"/>
        </w:rPr>
        <w:t>1,0</w:t>
      </w:r>
      <w:r w:rsidRPr="00FC475C">
        <w:rPr>
          <w:rFonts w:ascii="Liberation Serif" w:hAnsi="Liberation Serif"/>
          <w:color w:val="000000"/>
        </w:rPr>
        <w:t xml:space="preserve"> га, не связанных с обслуживанием населения.</w:t>
      </w:r>
    </w:p>
    <w:p w:rsidR="00260E32" w:rsidRPr="00FC475C" w:rsidRDefault="00260E32" w:rsidP="009869F7">
      <w:pPr>
        <w:tabs>
          <w:tab w:val="left" w:pos="540"/>
        </w:tabs>
        <w:rPr>
          <w:rFonts w:ascii="Liberation Serif" w:hAnsi="Liberation Serif"/>
          <w:color w:val="000000"/>
        </w:rPr>
      </w:pPr>
      <w:r w:rsidRPr="00FC475C">
        <w:rPr>
          <w:rFonts w:ascii="Liberation Serif" w:hAnsi="Liberation Serif"/>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 xml:space="preserve">В зонах индивидуальной </w:t>
      </w:r>
      <w:r w:rsidR="00FC475C">
        <w:rPr>
          <w:rFonts w:ascii="Liberation Serif" w:hAnsi="Liberation Serif"/>
          <w:bCs/>
          <w:color w:val="000000"/>
        </w:rPr>
        <w:t xml:space="preserve"> жилой </w:t>
      </w:r>
      <w:r w:rsidRPr="00FC475C">
        <w:rPr>
          <w:rFonts w:ascii="Liberation Serif" w:hAnsi="Liberation Serif"/>
          <w:bCs/>
          <w:color w:val="000000"/>
        </w:rPr>
        <w:t xml:space="preserve">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 </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Хозяйственные постройки следует размещать от границ участка на расстоянии не менее 1 м. Допускается блокировка жилых зданий и хозяйственных построек, а также хозяйственных построек на смежных приусадебных участках при соблюдении противопожарных требований.</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 xml:space="preserve">В зоне индивидуальной жилой застройки расстояния до границы соседнего земельного участка по санитарно-бытовым условиям должны быть не менее: </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ab/>
        <w:t>1) от индивидуального или жилого дома  блокированного типа - 3,0 м;</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lastRenderedPageBreak/>
        <w:tab/>
        <w:t>2) от построек для содержания скота и птицы - 4,0 м;</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3) от бани, гаража и других построек - 1,0 м;</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4) от стволов высокорослых деревьев - 4,0 м;</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5) от стволов среднерослых деревьев - 2,0;</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6) от кустарника - 1,0 м.</w:t>
      </w:r>
    </w:p>
    <w:p w:rsidR="00260E32" w:rsidRPr="00FC475C" w:rsidRDefault="00260E32" w:rsidP="009869F7">
      <w:pPr>
        <w:tabs>
          <w:tab w:val="left" w:pos="0"/>
        </w:tabs>
        <w:rPr>
          <w:rFonts w:ascii="Liberation Serif" w:hAnsi="Liberation Serif"/>
          <w:b/>
          <w:color w:val="000000"/>
        </w:rPr>
      </w:pPr>
      <w:r w:rsidRPr="00FC475C">
        <w:rPr>
          <w:rFonts w:ascii="Liberation Serif" w:hAnsi="Liberation Serif"/>
          <w:bCs/>
          <w:color w:val="000000"/>
        </w:rPr>
        <w:t>Индивидуальный жилой дом должен отступать от красной линии магистральных улиц, улиц городского значения и проездов не менее чем на 5 м. Расстояние от хозяйственных построек до красных линий улиц и до проезжей части внутриквартальных проездов должно быть не менее 5 м.</w:t>
      </w:r>
    </w:p>
    <w:p w:rsidR="00260E32" w:rsidRPr="00FC475C" w:rsidRDefault="00260E32" w:rsidP="009869F7">
      <w:pPr>
        <w:rPr>
          <w:rFonts w:ascii="Liberation Serif" w:hAnsi="Liberation Serif"/>
          <w:color w:val="000000"/>
        </w:rPr>
      </w:pPr>
      <w:r w:rsidRPr="00FC475C">
        <w:rPr>
          <w:rFonts w:ascii="Liberation Serif" w:hAnsi="Liberation Serif"/>
          <w:color w:val="000000"/>
        </w:rPr>
        <w:t>В случаях нового индивидуального жилищного строительства размещение площадок для мусоросборников следует предусматривать вдоль проезжей части улиц из расчета 1 контейнер на 10 домов не ближе 15 метров от окон дома, но не далее, чем 150 м от входа в дом.</w:t>
      </w:r>
    </w:p>
    <w:p w:rsidR="00260E32" w:rsidRPr="00FC475C" w:rsidRDefault="00260E32" w:rsidP="009869F7">
      <w:pPr>
        <w:rPr>
          <w:rFonts w:ascii="Liberation Serif" w:hAnsi="Liberation Serif"/>
          <w:color w:val="000000"/>
        </w:rPr>
      </w:pPr>
      <w:r w:rsidRPr="00FC475C">
        <w:rPr>
          <w:rFonts w:ascii="Liberation Serif" w:hAnsi="Liberation Serif"/>
          <w:color w:val="000000"/>
        </w:rPr>
        <w:t xml:space="preserve">Отдельно стоящие сараи для скота и птицы следует предусматривать на расстоянии от окон жилых помещений не менее, указанных в таблице.         </w:t>
      </w:r>
    </w:p>
    <w:p w:rsidR="00260E32" w:rsidRPr="00FC475C" w:rsidRDefault="00260E32" w:rsidP="009869F7">
      <w:pPr>
        <w:ind w:left="7938"/>
        <w:rPr>
          <w:rFonts w:ascii="Liberation Serif" w:hAnsi="Liberation Serif"/>
          <w:color w:val="000000"/>
        </w:rPr>
      </w:pPr>
      <w:r w:rsidRPr="00FC475C">
        <w:rPr>
          <w:rFonts w:ascii="Liberation Serif" w:hAnsi="Liberation Serif"/>
          <w:color w:val="000000"/>
        </w:rPr>
        <w:t xml:space="preserve">     </w:t>
      </w:r>
    </w:p>
    <w:tbl>
      <w:tblPr>
        <w:tblW w:w="9180" w:type="dxa"/>
        <w:tblInd w:w="288" w:type="dxa"/>
        <w:tblLayout w:type="fixed"/>
        <w:tblLook w:val="0000" w:firstRow="0" w:lastRow="0" w:firstColumn="0" w:lastColumn="0" w:noHBand="0" w:noVBand="0"/>
      </w:tblPr>
      <w:tblGrid>
        <w:gridCol w:w="4792"/>
        <w:gridCol w:w="4388"/>
      </w:tblGrid>
      <w:tr w:rsidR="00260E32" w:rsidRPr="00FC475C" w:rsidTr="000245AA">
        <w:trPr>
          <w:trHeight w:val="639"/>
        </w:trPr>
        <w:tc>
          <w:tcPr>
            <w:tcW w:w="4792" w:type="dxa"/>
            <w:tcBorders>
              <w:top w:val="single" w:sz="4" w:space="0" w:color="000000"/>
              <w:left w:val="single" w:sz="4" w:space="0" w:color="000000"/>
              <w:bottom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Количество блоков для содержания скота</w:t>
            </w:r>
          </w:p>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 xml:space="preserve"> и птицы в сарае</w:t>
            </w:r>
          </w:p>
        </w:tc>
        <w:tc>
          <w:tcPr>
            <w:tcW w:w="4388" w:type="dxa"/>
            <w:tcBorders>
              <w:top w:val="single" w:sz="4" w:space="0" w:color="000000"/>
              <w:left w:val="single" w:sz="4" w:space="0" w:color="000000"/>
              <w:bottom w:val="single" w:sz="4" w:space="0" w:color="000000"/>
              <w:right w:val="single" w:sz="4" w:space="0" w:color="000000"/>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Расстояние до окон жилого помещения, м</w:t>
            </w:r>
          </w:p>
        </w:tc>
      </w:tr>
      <w:tr w:rsidR="00260E32" w:rsidRPr="00FC475C" w:rsidTr="000245AA">
        <w:trPr>
          <w:trHeight w:val="291"/>
        </w:trPr>
        <w:tc>
          <w:tcPr>
            <w:tcW w:w="4792" w:type="dxa"/>
            <w:tcBorders>
              <w:top w:val="single" w:sz="4" w:space="0" w:color="000000"/>
              <w:left w:val="single" w:sz="4" w:space="0" w:color="000000"/>
              <w:bottom w:val="single" w:sz="4" w:space="0" w:color="auto"/>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Одиночные, двойные</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15</w:t>
            </w:r>
          </w:p>
        </w:tc>
      </w:tr>
      <w:tr w:rsidR="00260E32" w:rsidRPr="00FC475C" w:rsidTr="000245AA">
        <w:trPr>
          <w:trHeight w:val="319"/>
        </w:trPr>
        <w:tc>
          <w:tcPr>
            <w:tcW w:w="4792" w:type="dxa"/>
            <w:tcBorders>
              <w:top w:val="single" w:sz="4" w:space="0" w:color="auto"/>
              <w:left w:val="single" w:sz="4" w:space="0" w:color="000000"/>
              <w:bottom w:val="single" w:sz="4" w:space="0" w:color="auto"/>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До 8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25</w:t>
            </w:r>
          </w:p>
        </w:tc>
      </w:tr>
      <w:tr w:rsidR="00260E32" w:rsidRPr="00FC475C" w:rsidTr="000245AA">
        <w:trPr>
          <w:trHeight w:val="405"/>
        </w:trPr>
        <w:tc>
          <w:tcPr>
            <w:tcW w:w="4792" w:type="dxa"/>
            <w:tcBorders>
              <w:top w:val="single" w:sz="4" w:space="0" w:color="auto"/>
              <w:left w:val="single" w:sz="4" w:space="0" w:color="000000"/>
              <w:bottom w:val="single" w:sz="4" w:space="0" w:color="000000"/>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Свыше 8 до 30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50</w:t>
            </w:r>
          </w:p>
        </w:tc>
      </w:tr>
      <w:tr w:rsidR="00260E32" w:rsidRPr="00FC475C" w:rsidTr="000245AA">
        <w:trPr>
          <w:trHeight w:val="654"/>
        </w:trPr>
        <w:tc>
          <w:tcPr>
            <w:tcW w:w="4792" w:type="dxa"/>
            <w:tcBorders>
              <w:top w:val="single" w:sz="4" w:space="0" w:color="000000"/>
              <w:left w:val="single" w:sz="4" w:space="0" w:color="000000"/>
              <w:bottom w:val="single" w:sz="4" w:space="0" w:color="000000"/>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Свыше 30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lang w:val="en-US"/>
              </w:rPr>
              <w:t>1</w:t>
            </w:r>
            <w:r w:rsidRPr="00FC475C">
              <w:rPr>
                <w:rFonts w:ascii="Liberation Serif" w:hAnsi="Liberation Serif"/>
                <w:color w:val="000000"/>
              </w:rPr>
              <w:t>00</w:t>
            </w:r>
          </w:p>
        </w:tc>
      </w:tr>
    </w:tbl>
    <w:p w:rsidR="00260E32" w:rsidRPr="00FC475C" w:rsidRDefault="00260E32" w:rsidP="009869F7">
      <w:pPr>
        <w:rPr>
          <w:rFonts w:ascii="Liberation Serif" w:hAnsi="Liberation Serif"/>
          <w:b/>
          <w:bCs/>
          <w:u w:val="single"/>
        </w:rPr>
      </w:pPr>
    </w:p>
    <w:p w:rsidR="00260E32" w:rsidRPr="00FC475C" w:rsidRDefault="00260E32" w:rsidP="009869F7">
      <w:pPr>
        <w:rPr>
          <w:rFonts w:ascii="Liberation Serif" w:hAnsi="Liberation Serif"/>
          <w:b/>
          <w:bCs/>
          <w:u w:val="single"/>
        </w:rPr>
      </w:pPr>
      <w:r w:rsidRPr="00FC475C">
        <w:rPr>
          <w:rFonts w:ascii="Liberation Serif" w:hAnsi="Liberation Serif"/>
          <w:color w:val="000000"/>
        </w:rPr>
        <w:t>Размещаемые в пределах жилых зон группы сараев должны содержать не более 30 блоков в каждой группе.</w:t>
      </w:r>
      <w:r w:rsidRPr="00FC475C">
        <w:rPr>
          <w:rFonts w:ascii="Liberation Serif" w:hAnsi="Liberation Serif"/>
          <w:color w:val="000000"/>
        </w:rPr>
        <w:tab/>
      </w:r>
    </w:p>
    <w:p w:rsidR="00260E32" w:rsidRPr="00FC475C" w:rsidRDefault="00260E32" w:rsidP="009869F7">
      <w:pPr>
        <w:rPr>
          <w:rFonts w:ascii="Liberation Serif" w:hAnsi="Liberation Serif"/>
          <w:color w:val="000000"/>
        </w:rPr>
      </w:pPr>
      <w:r w:rsidRPr="00FC475C">
        <w:rPr>
          <w:rFonts w:ascii="Liberation Serif" w:hAnsi="Liberation Serif"/>
          <w:color w:val="000000"/>
        </w:rPr>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800 кв. м. </w:t>
      </w:r>
    </w:p>
    <w:p w:rsidR="00260E32" w:rsidRPr="00FC475C" w:rsidRDefault="00260E32" w:rsidP="009869F7">
      <w:pPr>
        <w:rPr>
          <w:rFonts w:ascii="Liberation Serif" w:hAnsi="Liberation Serif"/>
        </w:rPr>
      </w:pPr>
      <w:r w:rsidRPr="00FC475C">
        <w:rPr>
          <w:rFonts w:ascii="Liberation Serif" w:hAnsi="Liberation Serif"/>
        </w:rPr>
        <w:t>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га/дом (квартира), при застройке:</w:t>
      </w:r>
    </w:p>
    <w:p w:rsidR="00260E32" w:rsidRPr="00FC475C" w:rsidRDefault="00260E32" w:rsidP="009869F7">
      <w:pPr>
        <w:rPr>
          <w:rFonts w:ascii="Liberation Serif" w:hAnsi="Liberation Serif"/>
        </w:rPr>
      </w:pPr>
      <w:r w:rsidRPr="00FC475C">
        <w:rPr>
          <w:rStyle w:val="FontStyle13"/>
          <w:rFonts w:ascii="Liberation Serif" w:hAnsi="Liberation Serif" w:cs="Courier New"/>
          <w:bCs/>
          <w:szCs w:val="20"/>
        </w:rPr>
        <w:t xml:space="preserve">- </w:t>
      </w:r>
      <w:r w:rsidRPr="00FC475C">
        <w:rPr>
          <w:rFonts w:ascii="Liberation Serif" w:hAnsi="Liberation Serif"/>
        </w:rPr>
        <w:t>индивидуальными жилыми домами с приквартирными участками в соответствии с расчётными показателями таблицы.</w:t>
      </w:r>
    </w:p>
    <w:p w:rsidR="00260E32" w:rsidRPr="00FC475C" w:rsidRDefault="00260E32" w:rsidP="009869F7">
      <w:pPr>
        <w:jc w:val="right"/>
        <w:rPr>
          <w:rFonts w:ascii="Liberation Serif" w:hAnsi="Liberation Serif"/>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5"/>
        <w:gridCol w:w="5000"/>
      </w:tblGrid>
      <w:tr w:rsidR="00260E32" w:rsidRPr="00FC475C" w:rsidTr="000245AA">
        <w:trPr>
          <w:trHeight w:val="285"/>
          <w:jc w:val="center"/>
        </w:trPr>
        <w:tc>
          <w:tcPr>
            <w:tcW w:w="4755" w:type="dxa"/>
            <w:vAlign w:val="center"/>
          </w:tcPr>
          <w:p w:rsidR="00260E32" w:rsidRPr="00FC475C" w:rsidRDefault="00260E32" w:rsidP="009869F7">
            <w:pPr>
              <w:ind w:firstLine="0"/>
              <w:jc w:val="center"/>
              <w:rPr>
                <w:rFonts w:ascii="Liberation Serif" w:hAnsi="Liberation Serif"/>
                <w:color w:val="000000"/>
                <w:vertAlign w:val="superscript"/>
              </w:rPr>
            </w:pPr>
            <w:r w:rsidRPr="00FC475C">
              <w:rPr>
                <w:rFonts w:ascii="Liberation Serif" w:hAnsi="Liberation Serif"/>
                <w:color w:val="000000"/>
              </w:rPr>
              <w:t xml:space="preserve">Площадь приквартирного участка, кв. м </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Площадь территории жилой зоны, га/дом (квартира)</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3000-3500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0,35 - 0,37</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2000-2500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0,25-0,27</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1500-1800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0,21-0,23</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1200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0,17-0,20</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1000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0,15-0,17</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800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0,13-0,15</w:t>
            </w:r>
          </w:p>
        </w:tc>
      </w:tr>
    </w:tbl>
    <w:p w:rsidR="00260E32" w:rsidRPr="00FC475C" w:rsidRDefault="00260E32" w:rsidP="009869F7">
      <w:pPr>
        <w:rPr>
          <w:rFonts w:ascii="Liberation Serif" w:hAnsi="Liberation Serif"/>
          <w:color w:val="000000"/>
        </w:rPr>
      </w:pPr>
    </w:p>
    <w:p w:rsidR="00260E32" w:rsidRPr="00FC475C" w:rsidRDefault="00260E32" w:rsidP="009869F7">
      <w:pPr>
        <w:rPr>
          <w:rFonts w:ascii="Liberation Serif" w:hAnsi="Liberation Serif"/>
          <w:color w:val="000000"/>
        </w:rPr>
      </w:pPr>
      <w:r w:rsidRPr="00FC475C">
        <w:rPr>
          <w:rFonts w:ascii="Liberation Serif" w:hAnsi="Liberation Serif"/>
          <w:color w:val="000000"/>
        </w:rPr>
        <w:t>Нижний предел показателей таблицы  принимается для крупных и больших сельских населенных пунктов, верхний – для средних и малых.</w:t>
      </w:r>
    </w:p>
    <w:p w:rsidR="00260E32" w:rsidRDefault="00260E32" w:rsidP="009869F7">
      <w:pPr>
        <w:rPr>
          <w:rFonts w:ascii="Liberation Serif" w:hAnsi="Liberation Serif"/>
          <w:b/>
          <w:bCs/>
        </w:rPr>
      </w:pPr>
      <w:r w:rsidRPr="00FC475C">
        <w:rPr>
          <w:rFonts w:ascii="Liberation Serif" w:hAnsi="Liberation Serif"/>
          <w:b/>
          <w:bCs/>
        </w:rPr>
        <w:lastRenderedPageBreak/>
        <w:t>Значения предельных (минимальных и максимальных) размеров земельных участков, предоставляемых гражданами из земель, право собственности на которые не разграничен</w:t>
      </w:r>
      <w:r w:rsidR="00FC475C">
        <w:rPr>
          <w:rFonts w:ascii="Liberation Serif" w:hAnsi="Liberation Serif"/>
          <w:b/>
          <w:bCs/>
        </w:rPr>
        <w:t>а</w:t>
      </w:r>
      <w:r w:rsidRPr="00FC475C">
        <w:rPr>
          <w:rFonts w:ascii="Liberation Serif" w:hAnsi="Liberation Serif"/>
          <w:b/>
          <w:bCs/>
        </w:rPr>
        <w:t xml:space="preserve"> и находящихся в муниципальной собственности, приняты в соответствии с Решением Думы Шалинского городского округа </w:t>
      </w:r>
      <w:r w:rsidRPr="00FC475C">
        <w:rPr>
          <w:b/>
          <w:bCs/>
        </w:rPr>
        <w:t>№</w:t>
      </w:r>
      <w:r w:rsidRPr="00FC475C">
        <w:rPr>
          <w:rFonts w:ascii="Liberation Serif" w:hAnsi="Liberation Serif"/>
          <w:b/>
          <w:bCs/>
        </w:rPr>
        <w:t xml:space="preserve"> 328 </w:t>
      </w:r>
      <w:r w:rsidRPr="00FC475C">
        <w:rPr>
          <w:rFonts w:ascii="Liberation Serif" w:hAnsi="Liberation Serif" w:cs="Liberation Serif"/>
          <w:b/>
          <w:bCs/>
        </w:rPr>
        <w:t>от</w:t>
      </w:r>
      <w:r w:rsidRPr="00FC475C">
        <w:rPr>
          <w:rFonts w:ascii="Liberation Serif" w:hAnsi="Liberation Serif"/>
          <w:b/>
          <w:bCs/>
        </w:rPr>
        <w:t xml:space="preserve"> 28 </w:t>
      </w:r>
      <w:r w:rsidRPr="00FC475C">
        <w:rPr>
          <w:rFonts w:ascii="Liberation Serif" w:hAnsi="Liberation Serif" w:cs="Liberation Serif"/>
          <w:b/>
          <w:bCs/>
        </w:rPr>
        <w:t>апреля</w:t>
      </w:r>
      <w:r w:rsidRPr="00FC475C">
        <w:rPr>
          <w:rFonts w:ascii="Liberation Serif" w:hAnsi="Liberation Serif"/>
          <w:b/>
          <w:bCs/>
        </w:rPr>
        <w:t xml:space="preserve"> 2011 </w:t>
      </w:r>
      <w:r w:rsidRPr="00FC475C">
        <w:rPr>
          <w:rFonts w:ascii="Liberation Serif" w:hAnsi="Liberation Serif" w:cs="Liberation Serif"/>
          <w:b/>
          <w:bCs/>
        </w:rPr>
        <w:t>года</w:t>
      </w:r>
      <w:r w:rsidRPr="00FC475C">
        <w:rPr>
          <w:rFonts w:ascii="Liberation Serif" w:hAnsi="Liberation Serif"/>
          <w:b/>
          <w:bCs/>
        </w:rPr>
        <w:t xml:space="preserve"> (</w:t>
      </w:r>
      <w:r w:rsidRPr="00FC475C">
        <w:rPr>
          <w:rFonts w:ascii="Liberation Serif" w:hAnsi="Liberation Serif" w:cs="Liberation Serif"/>
          <w:b/>
          <w:bCs/>
        </w:rPr>
        <w:t>в</w:t>
      </w:r>
      <w:r w:rsidRPr="00FC475C">
        <w:rPr>
          <w:rFonts w:ascii="Liberation Serif" w:hAnsi="Liberation Serif"/>
          <w:b/>
          <w:bCs/>
        </w:rPr>
        <w:t xml:space="preserve"> </w:t>
      </w:r>
      <w:r w:rsidRPr="00FC475C">
        <w:rPr>
          <w:rFonts w:ascii="Liberation Serif" w:hAnsi="Liberation Serif" w:cs="Liberation Serif"/>
          <w:b/>
          <w:bCs/>
        </w:rPr>
        <w:t>редакции</w:t>
      </w:r>
      <w:r w:rsidRPr="00FC475C">
        <w:rPr>
          <w:rFonts w:ascii="Liberation Serif" w:hAnsi="Liberation Serif"/>
          <w:b/>
          <w:bCs/>
        </w:rPr>
        <w:t xml:space="preserve"> </w:t>
      </w:r>
      <w:r w:rsidRPr="00FC475C">
        <w:rPr>
          <w:rFonts w:ascii="Liberation Serif" w:hAnsi="Liberation Serif" w:cs="Liberation Serif"/>
          <w:b/>
          <w:bCs/>
        </w:rPr>
        <w:t>от</w:t>
      </w:r>
      <w:r w:rsidRPr="00FC475C">
        <w:rPr>
          <w:rFonts w:ascii="Liberation Serif" w:hAnsi="Liberation Serif"/>
          <w:b/>
          <w:bCs/>
        </w:rPr>
        <w:t xml:space="preserve"> 30.01.2014 </w:t>
      </w:r>
      <w:r w:rsidRPr="00FC475C">
        <w:rPr>
          <w:rFonts w:ascii="Liberation Serif" w:hAnsi="Liberation Serif" w:cs="Liberation Serif"/>
          <w:b/>
          <w:bCs/>
        </w:rPr>
        <w:t>года</w:t>
      </w:r>
      <w:r w:rsidRPr="00FC475C">
        <w:rPr>
          <w:rFonts w:ascii="Liberation Serif" w:hAnsi="Liberation Serif"/>
          <w:b/>
          <w:bCs/>
        </w:rPr>
        <w:t xml:space="preserve"> </w:t>
      </w:r>
      <w:r w:rsidRPr="00FC475C">
        <w:rPr>
          <w:b/>
          <w:bCs/>
        </w:rPr>
        <w:t>№</w:t>
      </w:r>
      <w:r w:rsidRPr="00FC475C">
        <w:rPr>
          <w:rFonts w:ascii="Liberation Serif" w:hAnsi="Liberation Serif"/>
          <w:b/>
          <w:bCs/>
        </w:rPr>
        <w:t xml:space="preserve"> 197).</w:t>
      </w:r>
    </w:p>
    <w:p w:rsidR="00245A3E" w:rsidRDefault="00245A3E" w:rsidP="009869F7">
      <w:pPr>
        <w:rPr>
          <w:rFonts w:ascii="Liberation Serif" w:hAnsi="Liberation Serif"/>
          <w:b/>
          <w:bCs/>
        </w:rPr>
      </w:pPr>
    </w:p>
    <w:tbl>
      <w:tblPr>
        <w:tblStyle w:val="afa"/>
        <w:tblW w:w="9634" w:type="dxa"/>
        <w:tblInd w:w="279" w:type="dxa"/>
        <w:tblLook w:val="04A0" w:firstRow="1" w:lastRow="0" w:firstColumn="1" w:lastColumn="0" w:noHBand="0" w:noVBand="1"/>
      </w:tblPr>
      <w:tblGrid>
        <w:gridCol w:w="5953"/>
        <w:gridCol w:w="3681"/>
      </w:tblGrid>
      <w:tr w:rsidR="00245A3E" w:rsidTr="00F000B8">
        <w:tc>
          <w:tcPr>
            <w:tcW w:w="5953" w:type="dxa"/>
          </w:tcPr>
          <w:p w:rsidR="00245A3E" w:rsidRDefault="00245A3E" w:rsidP="009869F7">
            <w:pPr>
              <w:ind w:firstLine="0"/>
              <w:rPr>
                <w:rFonts w:ascii="Liberation Serif" w:hAnsi="Liberation Serif"/>
                <w:b/>
                <w:bCs/>
              </w:rPr>
            </w:pPr>
            <w:r>
              <w:rPr>
                <w:rFonts w:ascii="LiberationSerif-Regular" w:hAnsi="LiberationSerif-Regular"/>
                <w:color w:val="000000"/>
              </w:rPr>
              <w:t>Вид разрешенного использования</w:t>
            </w:r>
          </w:p>
        </w:tc>
        <w:tc>
          <w:tcPr>
            <w:tcW w:w="3681" w:type="dxa"/>
          </w:tcPr>
          <w:p w:rsidR="00245A3E" w:rsidRDefault="00245A3E" w:rsidP="00F000B8">
            <w:pPr>
              <w:ind w:firstLine="0"/>
              <w:rPr>
                <w:rFonts w:ascii="Liberation Serif" w:hAnsi="Liberation Serif"/>
                <w:b/>
                <w:bCs/>
              </w:rPr>
            </w:pPr>
            <w:r>
              <w:rPr>
                <w:rFonts w:ascii="LiberationSerif-Regular" w:hAnsi="LiberationSerif-Regular"/>
                <w:color w:val="000000"/>
              </w:rPr>
              <w:t>Предельные (минимальные и (или) максимальные) размеры земельных участков</w:t>
            </w:r>
          </w:p>
        </w:tc>
      </w:tr>
      <w:tr w:rsidR="00245A3E" w:rsidTr="00F000B8">
        <w:tc>
          <w:tcPr>
            <w:tcW w:w="5953" w:type="dxa"/>
          </w:tcPr>
          <w:p w:rsidR="00245A3E" w:rsidRDefault="00245A3E" w:rsidP="00245A3E">
            <w:pPr>
              <w:ind w:firstLine="0"/>
            </w:pPr>
            <w:r>
              <w:rPr>
                <w:rFonts w:ascii="Liberation Serif" w:hAnsi="Liberation Serif"/>
              </w:rPr>
              <w:t>Д</w:t>
            </w:r>
            <w:r w:rsidRPr="00D44D13">
              <w:rPr>
                <w:rFonts w:ascii="Liberation Serif" w:hAnsi="Liberation Serif"/>
              </w:rPr>
              <w:t>ля индивидуального жилищного строительства</w:t>
            </w:r>
          </w:p>
        </w:tc>
        <w:tc>
          <w:tcPr>
            <w:tcW w:w="3681" w:type="dxa"/>
          </w:tcPr>
          <w:p w:rsidR="00245A3E" w:rsidRPr="00EC5574" w:rsidRDefault="00EC5574" w:rsidP="00245A3E">
            <w:pPr>
              <w:ind w:firstLine="0"/>
              <w:rPr>
                <w:rFonts w:ascii="Liberation Serif" w:hAnsi="Liberation Serif"/>
                <w:bCs/>
              </w:rPr>
            </w:pPr>
            <w:r w:rsidRPr="00EC5574">
              <w:rPr>
                <w:rFonts w:ascii="Liberation Serif" w:hAnsi="Liberation Serif"/>
                <w:bCs/>
              </w:rPr>
              <w:t>От 500</w:t>
            </w:r>
            <w:r w:rsidR="00F000B8">
              <w:rPr>
                <w:rFonts w:ascii="Liberation Serif" w:hAnsi="Liberation Serif"/>
                <w:bCs/>
              </w:rPr>
              <w:t xml:space="preserve"> кв.м</w:t>
            </w:r>
            <w:r w:rsidRPr="00EC5574">
              <w:rPr>
                <w:rFonts w:ascii="Liberation Serif" w:hAnsi="Liberation Serif"/>
                <w:bCs/>
              </w:rPr>
              <w:t xml:space="preserve"> до 1500 </w:t>
            </w:r>
            <w:r w:rsidR="00F000B8">
              <w:rPr>
                <w:rFonts w:ascii="Liberation Serif" w:hAnsi="Liberation Serif"/>
                <w:bCs/>
              </w:rPr>
              <w:t>кв.м</w:t>
            </w:r>
          </w:p>
        </w:tc>
      </w:tr>
      <w:tr w:rsidR="00245A3E" w:rsidTr="00F000B8">
        <w:tc>
          <w:tcPr>
            <w:tcW w:w="5953" w:type="dxa"/>
          </w:tcPr>
          <w:p w:rsidR="00245A3E" w:rsidRPr="00D44D13" w:rsidRDefault="00245A3E" w:rsidP="00245A3E">
            <w:pPr>
              <w:ind w:firstLine="0"/>
              <w:rPr>
                <w:rFonts w:ascii="Liberation Serif" w:hAnsi="Liberation Serif"/>
              </w:rPr>
            </w:pPr>
            <w:r>
              <w:rPr>
                <w:rFonts w:ascii="Liberation Serif" w:hAnsi="Liberation Serif"/>
              </w:rPr>
              <w:t>М</w:t>
            </w:r>
            <w:r w:rsidRPr="00D44D13">
              <w:rPr>
                <w:rFonts w:ascii="Liberation Serif" w:hAnsi="Liberation Serif"/>
              </w:rPr>
              <w:t>алоэтажная многоквартирная жилая застройка</w:t>
            </w:r>
          </w:p>
        </w:tc>
        <w:tc>
          <w:tcPr>
            <w:tcW w:w="3681" w:type="dxa"/>
          </w:tcPr>
          <w:p w:rsidR="00245A3E" w:rsidRPr="003D2612" w:rsidRDefault="00822AAA" w:rsidP="003D2612">
            <w:pPr>
              <w:ind w:firstLine="0"/>
              <w:rPr>
                <w:rFonts w:ascii="Liberation Serif" w:hAnsi="Liberation Serif"/>
                <w:bCs/>
              </w:rPr>
            </w:pPr>
            <w:r>
              <w:rPr>
                <w:rFonts w:ascii="Liberation Serif" w:hAnsi="Liberation Serif"/>
                <w:bCs/>
              </w:rPr>
              <w:t xml:space="preserve">               </w:t>
            </w:r>
            <w:r w:rsidRPr="003D2612">
              <w:rPr>
                <w:rFonts w:ascii="Liberation Serif" w:hAnsi="Liberation Serif"/>
                <w:bCs/>
              </w:rPr>
              <w:t xml:space="preserve">  </w:t>
            </w:r>
            <w:r w:rsidR="003D2612" w:rsidRPr="003D2612">
              <w:rPr>
                <w:rFonts w:ascii="Liberation Serif" w:hAnsi="Liberation Serif"/>
                <w:bCs/>
              </w:rPr>
              <w:t>по проекту</w:t>
            </w:r>
          </w:p>
        </w:tc>
      </w:tr>
      <w:tr w:rsidR="00245A3E" w:rsidTr="00F000B8">
        <w:tc>
          <w:tcPr>
            <w:tcW w:w="5953" w:type="dxa"/>
          </w:tcPr>
          <w:p w:rsidR="00245A3E" w:rsidRPr="003D2612" w:rsidRDefault="00245A3E" w:rsidP="00245A3E">
            <w:pPr>
              <w:ind w:firstLine="0"/>
            </w:pPr>
            <w:r w:rsidRPr="003D2612">
              <w:rPr>
                <w:rFonts w:ascii="Liberation Serif" w:hAnsi="Liberation Serif"/>
              </w:rPr>
              <w:t>Для ведения личного подсобного хозяйства (приусадебный земельный участок)</w:t>
            </w:r>
          </w:p>
        </w:tc>
        <w:tc>
          <w:tcPr>
            <w:tcW w:w="3681" w:type="dxa"/>
          </w:tcPr>
          <w:p w:rsidR="00245A3E" w:rsidRPr="00EC5574" w:rsidRDefault="00F000B8" w:rsidP="00F000B8">
            <w:pPr>
              <w:ind w:firstLine="0"/>
              <w:rPr>
                <w:rFonts w:ascii="Liberation Serif" w:hAnsi="Liberation Serif"/>
                <w:bCs/>
              </w:rPr>
            </w:pPr>
            <w:r>
              <w:rPr>
                <w:rFonts w:ascii="Liberation Serif" w:hAnsi="Liberation Serif"/>
                <w:bCs/>
              </w:rPr>
              <w:t xml:space="preserve">От </w:t>
            </w:r>
            <w:r w:rsidR="00EC5574" w:rsidRPr="00EC5574">
              <w:rPr>
                <w:rFonts w:ascii="Liberation Serif" w:hAnsi="Liberation Serif"/>
                <w:bCs/>
              </w:rPr>
              <w:t>100</w:t>
            </w:r>
            <w:r>
              <w:rPr>
                <w:rFonts w:ascii="Liberation Serif" w:hAnsi="Liberation Serif"/>
                <w:bCs/>
              </w:rPr>
              <w:t xml:space="preserve"> кв.м до </w:t>
            </w:r>
            <w:r w:rsidR="00EC5574" w:rsidRPr="00EC5574">
              <w:rPr>
                <w:rFonts w:ascii="Liberation Serif" w:hAnsi="Liberation Serif"/>
                <w:bCs/>
              </w:rPr>
              <w:t>5000</w:t>
            </w:r>
            <w:r>
              <w:rPr>
                <w:rFonts w:ascii="Liberation Serif" w:hAnsi="Liberation Serif"/>
                <w:bCs/>
              </w:rPr>
              <w:t xml:space="preserve"> кв.м</w:t>
            </w:r>
          </w:p>
        </w:tc>
      </w:tr>
      <w:tr w:rsidR="00245A3E" w:rsidTr="00F000B8">
        <w:tc>
          <w:tcPr>
            <w:tcW w:w="5953" w:type="dxa"/>
          </w:tcPr>
          <w:p w:rsidR="00245A3E" w:rsidRPr="003D2612" w:rsidRDefault="00245A3E" w:rsidP="00245A3E">
            <w:pPr>
              <w:ind w:firstLine="0"/>
            </w:pPr>
            <w:r w:rsidRPr="003D2612">
              <w:rPr>
                <w:rFonts w:ascii="Liberation Serif" w:hAnsi="Liberation Serif"/>
              </w:rPr>
              <w:t>Блокированная жилая застройка</w:t>
            </w:r>
          </w:p>
        </w:tc>
        <w:tc>
          <w:tcPr>
            <w:tcW w:w="3681" w:type="dxa"/>
          </w:tcPr>
          <w:p w:rsidR="00245A3E" w:rsidRPr="00F36822" w:rsidRDefault="00F36822" w:rsidP="003D2612">
            <w:pPr>
              <w:ind w:firstLine="0"/>
              <w:rPr>
                <w:rFonts w:ascii="Liberation Serif" w:hAnsi="Liberation Serif"/>
                <w:b/>
                <w:bCs/>
              </w:rPr>
            </w:pPr>
            <w:r>
              <w:rPr>
                <w:rFonts w:ascii="Liberation Serif" w:hAnsi="Liberation Serif"/>
                <w:bCs/>
              </w:rPr>
              <w:t xml:space="preserve">               </w:t>
            </w:r>
            <w:r w:rsidR="003D2612">
              <w:rPr>
                <w:rFonts w:ascii="Liberation Serif" w:hAnsi="Liberation Serif"/>
                <w:bCs/>
              </w:rPr>
              <w:t>Не установлены</w:t>
            </w:r>
          </w:p>
        </w:tc>
      </w:tr>
      <w:tr w:rsidR="00245A3E" w:rsidTr="00F000B8">
        <w:tc>
          <w:tcPr>
            <w:tcW w:w="5953" w:type="dxa"/>
          </w:tcPr>
          <w:p w:rsidR="00245A3E" w:rsidRPr="003D2612" w:rsidRDefault="00245A3E" w:rsidP="00245A3E">
            <w:pPr>
              <w:ind w:firstLine="0"/>
              <w:rPr>
                <w:rFonts w:ascii="Liberation Serif" w:hAnsi="Liberation Serif"/>
              </w:rPr>
            </w:pPr>
            <w:r w:rsidRPr="003D2612">
              <w:rPr>
                <w:rFonts w:ascii="Liberation Serif" w:hAnsi="Liberation Serif"/>
              </w:rPr>
              <w:t>Обслуживание жилой застройки</w:t>
            </w:r>
          </w:p>
        </w:tc>
        <w:tc>
          <w:tcPr>
            <w:tcW w:w="3681" w:type="dxa"/>
          </w:tcPr>
          <w:p w:rsidR="00245A3E" w:rsidRPr="00EC5574" w:rsidRDefault="00F000B8" w:rsidP="00F000B8">
            <w:pPr>
              <w:ind w:firstLine="0"/>
              <w:jc w:val="center"/>
              <w:rPr>
                <w:rFonts w:ascii="Liberation Serif" w:hAnsi="Liberation Serif"/>
                <w:bCs/>
              </w:rPr>
            </w:pPr>
            <w:r>
              <w:rPr>
                <w:rFonts w:ascii="Liberation Serif" w:hAnsi="Liberation Serif"/>
                <w:bCs/>
              </w:rPr>
              <w:t>Не установлены</w:t>
            </w:r>
          </w:p>
        </w:tc>
      </w:tr>
      <w:tr w:rsidR="00F000B8" w:rsidTr="00F000B8">
        <w:tc>
          <w:tcPr>
            <w:tcW w:w="5953" w:type="dxa"/>
          </w:tcPr>
          <w:p w:rsidR="00F000B8" w:rsidRPr="003D2612" w:rsidRDefault="00F000B8" w:rsidP="00F000B8">
            <w:pPr>
              <w:ind w:firstLine="0"/>
              <w:rPr>
                <w:rFonts w:ascii="Liberation Serif" w:hAnsi="Liberation Serif"/>
              </w:rPr>
            </w:pPr>
            <w:r w:rsidRPr="003D2612">
              <w:rPr>
                <w:rFonts w:ascii="Liberation Serif" w:hAnsi="Liberation Serif" w:cs="Arial"/>
                <w:shd w:val="clear" w:color="auto" w:fill="FFFFFF"/>
              </w:rPr>
              <w:t>Размещение гаражей для собственных нужд</w:t>
            </w:r>
          </w:p>
        </w:tc>
        <w:tc>
          <w:tcPr>
            <w:tcW w:w="3681" w:type="dxa"/>
          </w:tcPr>
          <w:p w:rsidR="00F000B8" w:rsidRDefault="00F000B8" w:rsidP="00F000B8">
            <w:pPr>
              <w:ind w:firstLine="0"/>
              <w:jc w:val="center"/>
            </w:pPr>
            <w:r w:rsidRPr="006F5D5F">
              <w:rPr>
                <w:rFonts w:ascii="Liberation Serif" w:hAnsi="Liberation Serif"/>
                <w:bCs/>
              </w:rPr>
              <w:t>Не установлены</w:t>
            </w:r>
          </w:p>
        </w:tc>
      </w:tr>
      <w:tr w:rsidR="00F000B8" w:rsidTr="00F000B8">
        <w:tc>
          <w:tcPr>
            <w:tcW w:w="5953" w:type="dxa"/>
          </w:tcPr>
          <w:p w:rsidR="00F000B8" w:rsidRPr="003D2612" w:rsidRDefault="00F000B8" w:rsidP="00F000B8">
            <w:pPr>
              <w:ind w:firstLine="0"/>
            </w:pPr>
            <w:r w:rsidRPr="003D2612">
              <w:rPr>
                <w:rFonts w:ascii="Liberation Serif" w:hAnsi="Liberation Serif"/>
              </w:rPr>
              <w:t>Коммунальное обслуживание</w:t>
            </w:r>
          </w:p>
        </w:tc>
        <w:tc>
          <w:tcPr>
            <w:tcW w:w="3681" w:type="dxa"/>
          </w:tcPr>
          <w:p w:rsidR="00F000B8" w:rsidRDefault="00F000B8" w:rsidP="00F000B8">
            <w:pPr>
              <w:ind w:firstLine="0"/>
            </w:pPr>
            <w:r>
              <w:rPr>
                <w:rFonts w:ascii="Liberation Serif" w:hAnsi="Liberation Serif"/>
                <w:bCs/>
              </w:rPr>
              <w:t xml:space="preserve">               </w:t>
            </w:r>
            <w:r w:rsidRPr="006F5D5F">
              <w:rPr>
                <w:rFonts w:ascii="Liberation Serif" w:hAnsi="Liberation Serif"/>
                <w:bCs/>
              </w:rPr>
              <w:t>Не установлены</w:t>
            </w:r>
          </w:p>
        </w:tc>
      </w:tr>
      <w:tr w:rsidR="00245A3E" w:rsidTr="00F000B8">
        <w:tc>
          <w:tcPr>
            <w:tcW w:w="5953" w:type="dxa"/>
          </w:tcPr>
          <w:p w:rsidR="00245A3E" w:rsidRPr="003D2612" w:rsidRDefault="00245A3E" w:rsidP="00245A3E">
            <w:pPr>
              <w:ind w:firstLine="0"/>
            </w:pPr>
            <w:r w:rsidRPr="003D2612">
              <w:rPr>
                <w:rFonts w:ascii="Liberation Serif" w:hAnsi="Liberation Serif"/>
              </w:rPr>
              <w:t>Земельные участки (территории) общего пользования</w:t>
            </w:r>
          </w:p>
        </w:tc>
        <w:tc>
          <w:tcPr>
            <w:tcW w:w="3681" w:type="dxa"/>
          </w:tcPr>
          <w:p w:rsidR="00245A3E" w:rsidRPr="00EC5574" w:rsidRDefault="00F000B8" w:rsidP="00F000B8">
            <w:pPr>
              <w:ind w:firstLine="0"/>
              <w:rPr>
                <w:rFonts w:ascii="Liberation Serif" w:hAnsi="Liberation Serif"/>
                <w:bCs/>
              </w:rPr>
            </w:pPr>
            <w:r>
              <w:rPr>
                <w:rFonts w:ascii="LiberationSerif-Regular" w:hAnsi="LiberationSerif-Regular"/>
                <w:color w:val="000000"/>
              </w:rPr>
              <w:t>Действие градостроительного регламента не распространяется</w:t>
            </w:r>
          </w:p>
        </w:tc>
      </w:tr>
      <w:tr w:rsidR="00245A3E" w:rsidTr="00F000B8">
        <w:tc>
          <w:tcPr>
            <w:tcW w:w="5953" w:type="dxa"/>
          </w:tcPr>
          <w:p w:rsidR="00245A3E" w:rsidRPr="003D2612" w:rsidRDefault="00245A3E" w:rsidP="00245A3E">
            <w:pPr>
              <w:ind w:firstLine="0"/>
              <w:rPr>
                <w:rFonts w:ascii="Liberation Serif" w:hAnsi="Liberation Serif"/>
              </w:rPr>
            </w:pPr>
            <w:r w:rsidRPr="003D2612">
              <w:rPr>
                <w:rFonts w:ascii="Liberation Serif" w:hAnsi="Liberation Serif" w:cs="Arial"/>
                <w:shd w:val="clear" w:color="auto" w:fill="FFFFFF"/>
              </w:rPr>
              <w:t>Улично-дорожная сеть</w:t>
            </w:r>
          </w:p>
        </w:tc>
        <w:tc>
          <w:tcPr>
            <w:tcW w:w="3681" w:type="dxa"/>
          </w:tcPr>
          <w:p w:rsidR="00245A3E" w:rsidRPr="00EC5574" w:rsidRDefault="00F000B8" w:rsidP="00245A3E">
            <w:pPr>
              <w:ind w:firstLine="0"/>
              <w:rPr>
                <w:rFonts w:ascii="Liberation Serif" w:hAnsi="Liberation Serif"/>
                <w:bCs/>
              </w:rPr>
            </w:pPr>
            <w:r>
              <w:rPr>
                <w:rFonts w:ascii="LiberationSerif-Regular" w:hAnsi="LiberationSerif-Regular"/>
                <w:color w:val="000000"/>
              </w:rPr>
              <w:t>Действие градостроительного регламента не распространяется</w:t>
            </w:r>
          </w:p>
        </w:tc>
      </w:tr>
      <w:tr w:rsidR="00F000B8" w:rsidTr="00F000B8">
        <w:tc>
          <w:tcPr>
            <w:tcW w:w="5953" w:type="dxa"/>
          </w:tcPr>
          <w:p w:rsidR="00F000B8" w:rsidRPr="003D2612" w:rsidRDefault="00F000B8" w:rsidP="00F000B8">
            <w:pPr>
              <w:ind w:firstLine="0"/>
              <w:rPr>
                <w:rFonts w:ascii="Liberation Serif" w:hAnsi="Liberation Serif" w:cs="Arial"/>
                <w:shd w:val="clear" w:color="auto" w:fill="FFFFFF"/>
              </w:rPr>
            </w:pPr>
            <w:r w:rsidRPr="003D2612">
              <w:rPr>
                <w:rFonts w:ascii="Liberation Serif" w:hAnsi="Liberation Serif" w:cs="Arial"/>
                <w:shd w:val="clear" w:color="auto" w:fill="FFFFFF"/>
              </w:rPr>
              <w:t>Благоустройство территории</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3D2612" w:rsidRDefault="00F000B8" w:rsidP="00F000B8">
            <w:pPr>
              <w:ind w:firstLine="0"/>
              <w:jc w:val="left"/>
              <w:rPr>
                <w:rFonts w:ascii="Liberation Serif" w:hAnsi="Liberation Serif" w:cs="Arial"/>
                <w:shd w:val="clear" w:color="auto" w:fill="FFFFFF"/>
              </w:rPr>
            </w:pPr>
            <w:r w:rsidRPr="003D2612">
              <w:rPr>
                <w:rFonts w:ascii="Liberation Serif" w:hAnsi="Liberation Serif" w:cs="Arial"/>
                <w:shd w:val="clear" w:color="auto" w:fill="FFFFFF"/>
              </w:rPr>
              <w:t>Земельные участки, входящие в состав общего имущества собственников индивидуальных жилых домов в малоэтажном жилом комплексе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использование объектов капитального строительства</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Предоставление коммунальных услуг</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Административные здания организаций, обеспечивающих предоставление коммунальных услуг</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Pr>
                <w:rFonts w:ascii="Liberation Serif" w:hAnsi="Liberation Serif"/>
              </w:rPr>
              <w:t>С</w:t>
            </w:r>
            <w:r w:rsidRPr="00707C8D">
              <w:rPr>
                <w:rFonts w:ascii="Liberation Serif" w:hAnsi="Liberation Serif"/>
              </w:rPr>
              <w:t>оциальное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Оказание услуг связи</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Общежития</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rPr>
              <w:t>Бытовое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Культурное развитие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Деловое управление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Магазины</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lastRenderedPageBreak/>
              <w:t>Гостиничное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Объекты дорожного сервиса</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Туристическое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огородничества</w:t>
            </w:r>
          </w:p>
        </w:tc>
        <w:tc>
          <w:tcPr>
            <w:tcW w:w="3681" w:type="dxa"/>
          </w:tcPr>
          <w:p w:rsidR="00F000B8" w:rsidRPr="00EC5574" w:rsidRDefault="00F36822" w:rsidP="00F000B8">
            <w:pPr>
              <w:ind w:firstLine="0"/>
              <w:rPr>
                <w:rFonts w:ascii="Liberation Serif" w:hAnsi="Liberation Serif"/>
                <w:bCs/>
              </w:rPr>
            </w:pPr>
            <w:r>
              <w:rPr>
                <w:rFonts w:ascii="Liberation Serif" w:hAnsi="Liberation Serif"/>
                <w:bCs/>
              </w:rPr>
              <w:t>От 100 кв.м до 5000 кв.м</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садоводства</w:t>
            </w:r>
          </w:p>
        </w:tc>
        <w:tc>
          <w:tcPr>
            <w:tcW w:w="3681" w:type="dxa"/>
          </w:tcPr>
          <w:p w:rsidR="00F000B8" w:rsidRPr="00EC5574" w:rsidRDefault="00F36822" w:rsidP="00F000B8">
            <w:pPr>
              <w:ind w:firstLine="0"/>
              <w:rPr>
                <w:rFonts w:ascii="Liberation Serif" w:hAnsi="Liberation Serif"/>
                <w:bCs/>
              </w:rPr>
            </w:pPr>
            <w:r>
              <w:rPr>
                <w:rFonts w:ascii="Liberation Serif" w:hAnsi="Liberation Serif"/>
                <w:bCs/>
              </w:rPr>
              <w:t>От 100 кв.м до 5000 кв.м</w:t>
            </w:r>
          </w:p>
        </w:tc>
      </w:tr>
    </w:tbl>
    <w:p w:rsidR="00245A3E" w:rsidRPr="00FC475C" w:rsidRDefault="00245A3E" w:rsidP="009869F7">
      <w:pPr>
        <w:rPr>
          <w:rFonts w:ascii="Liberation Serif" w:hAnsi="Liberation Serif"/>
          <w:b/>
          <w:bCs/>
        </w:rPr>
      </w:pPr>
    </w:p>
    <w:p w:rsidR="00260E32" w:rsidRPr="003D2612" w:rsidRDefault="00260E32" w:rsidP="009869F7">
      <w:pPr>
        <w:rPr>
          <w:rFonts w:ascii="Liberation Serif" w:hAnsi="Liberation Serif"/>
          <w:bCs/>
        </w:rPr>
      </w:pPr>
      <w:r w:rsidRPr="003D2612">
        <w:rPr>
          <w:rFonts w:ascii="Liberation Serif" w:hAnsi="Liberation Serif"/>
          <w:bCs/>
        </w:rPr>
        <w:t xml:space="preserve">Для земельных участков под существующими домовладениями, право на которые не было оформлено надлежащим образом до вступления в силу Земельного кодекса РФ </w:t>
      </w:r>
      <w:r w:rsidRPr="003D2612">
        <w:rPr>
          <w:bCs/>
        </w:rPr>
        <w:t>№</w:t>
      </w:r>
      <w:r w:rsidRPr="003D2612">
        <w:rPr>
          <w:rFonts w:ascii="Liberation Serif" w:hAnsi="Liberation Serif"/>
          <w:bCs/>
        </w:rPr>
        <w:t xml:space="preserve"> 136-</w:t>
      </w:r>
      <w:r w:rsidRPr="003D2612">
        <w:rPr>
          <w:rFonts w:ascii="Liberation Serif" w:hAnsi="Liberation Serif" w:cs="Liberation Serif"/>
          <w:bCs/>
        </w:rPr>
        <w:t>ФЗ</w:t>
      </w:r>
      <w:r w:rsidRPr="003D2612">
        <w:rPr>
          <w:rFonts w:ascii="Liberation Serif" w:hAnsi="Liberation Serif"/>
          <w:bCs/>
        </w:rPr>
        <w:t xml:space="preserve">, </w:t>
      </w:r>
      <w:r w:rsidRPr="003D2612">
        <w:rPr>
          <w:rFonts w:ascii="Liberation Serif" w:hAnsi="Liberation Serif" w:cs="Liberation Serif"/>
          <w:bCs/>
        </w:rPr>
        <w:t>а</w:t>
      </w:r>
      <w:r w:rsidRPr="003D2612">
        <w:rPr>
          <w:rFonts w:ascii="Liberation Serif" w:hAnsi="Liberation Serif"/>
          <w:bCs/>
        </w:rPr>
        <w:t xml:space="preserve"> </w:t>
      </w:r>
      <w:r w:rsidRPr="003D2612">
        <w:rPr>
          <w:rFonts w:ascii="Liberation Serif" w:hAnsi="Liberation Serif" w:cs="Liberation Serif"/>
          <w:bCs/>
        </w:rPr>
        <w:t>также</w:t>
      </w:r>
      <w:r w:rsidRPr="003D2612">
        <w:rPr>
          <w:rFonts w:ascii="Liberation Serif" w:hAnsi="Liberation Serif"/>
          <w:bCs/>
        </w:rPr>
        <w:t xml:space="preserve"> </w:t>
      </w:r>
      <w:r w:rsidRPr="003D2612">
        <w:rPr>
          <w:rFonts w:ascii="Liberation Serif" w:hAnsi="Liberation Serif" w:cs="Liberation Serif"/>
          <w:bCs/>
        </w:rPr>
        <w:t>в</w:t>
      </w:r>
      <w:r w:rsidRPr="003D2612">
        <w:rPr>
          <w:rFonts w:ascii="Liberation Serif" w:hAnsi="Liberation Serif"/>
          <w:bCs/>
        </w:rPr>
        <w:t xml:space="preserve"> </w:t>
      </w:r>
      <w:r w:rsidRPr="003D2612">
        <w:rPr>
          <w:rFonts w:ascii="Liberation Serif" w:hAnsi="Liberation Serif" w:cs="Liberation Serif"/>
          <w:bCs/>
        </w:rPr>
        <w:t>случае</w:t>
      </w:r>
      <w:r w:rsidRPr="003D2612">
        <w:rPr>
          <w:rFonts w:ascii="Liberation Serif" w:hAnsi="Liberation Serif"/>
          <w:bCs/>
        </w:rPr>
        <w:t xml:space="preserve"> </w:t>
      </w:r>
      <w:r w:rsidRPr="003D2612">
        <w:rPr>
          <w:rFonts w:ascii="Liberation Serif" w:hAnsi="Liberation Serif" w:cs="Liberation Serif"/>
          <w:bCs/>
        </w:rPr>
        <w:t>бесплатного</w:t>
      </w:r>
      <w:r w:rsidRPr="003D2612">
        <w:rPr>
          <w:rFonts w:ascii="Liberation Serif" w:hAnsi="Liberation Serif"/>
          <w:bCs/>
        </w:rPr>
        <w:t xml:space="preserve"> </w:t>
      </w:r>
      <w:r w:rsidRPr="003D2612">
        <w:rPr>
          <w:rFonts w:ascii="Liberation Serif" w:hAnsi="Liberation Serif" w:cs="Liberation Serif"/>
          <w:bCs/>
        </w:rPr>
        <w:t>предоставления</w:t>
      </w:r>
      <w:r w:rsidRPr="003D2612">
        <w:rPr>
          <w:rFonts w:ascii="Liberation Serif" w:hAnsi="Liberation Serif"/>
          <w:bCs/>
        </w:rPr>
        <w:t xml:space="preserve"> </w:t>
      </w:r>
      <w:r w:rsidRPr="003D2612">
        <w:rPr>
          <w:rFonts w:ascii="Liberation Serif" w:hAnsi="Liberation Serif" w:cs="Liberation Serif"/>
          <w:bCs/>
        </w:rPr>
        <w:t>в</w:t>
      </w:r>
      <w:r w:rsidRPr="003D2612">
        <w:rPr>
          <w:rFonts w:ascii="Liberation Serif" w:hAnsi="Liberation Serif"/>
          <w:bCs/>
        </w:rPr>
        <w:t xml:space="preserve"> </w:t>
      </w:r>
      <w:r w:rsidRPr="003D2612">
        <w:rPr>
          <w:rFonts w:ascii="Liberation Serif" w:hAnsi="Liberation Serif" w:cs="Liberation Serif"/>
          <w:bCs/>
        </w:rPr>
        <w:t>собственность</w:t>
      </w:r>
      <w:r w:rsidRPr="003D2612">
        <w:rPr>
          <w:rFonts w:ascii="Liberation Serif" w:hAnsi="Liberation Serif"/>
          <w:bCs/>
        </w:rPr>
        <w:t xml:space="preserve"> </w:t>
      </w:r>
      <w:r w:rsidRPr="003D2612">
        <w:rPr>
          <w:rFonts w:ascii="Liberation Serif" w:hAnsi="Liberation Serif" w:cs="Liberation Serif"/>
          <w:bCs/>
        </w:rPr>
        <w:t>гражданам</w:t>
      </w:r>
      <w:r w:rsidRPr="003D2612">
        <w:rPr>
          <w:rFonts w:ascii="Liberation Serif" w:hAnsi="Liberation Serif"/>
          <w:bCs/>
        </w:rPr>
        <w:t xml:space="preserve"> </w:t>
      </w:r>
      <w:r w:rsidRPr="003D2612">
        <w:rPr>
          <w:rFonts w:ascii="Liberation Serif" w:hAnsi="Liberation Serif" w:cs="Liberation Serif"/>
          <w:bCs/>
        </w:rPr>
        <w:t>земельн</w:t>
      </w:r>
      <w:r w:rsidRPr="003D2612">
        <w:rPr>
          <w:rFonts w:ascii="Liberation Serif" w:hAnsi="Liberation Serif"/>
          <w:bCs/>
        </w:rPr>
        <w:t>ых участков, на основаниях, установленных федеральным законодательством – по фактическому использованию.</w:t>
      </w:r>
    </w:p>
    <w:p w:rsidR="00260E32" w:rsidRPr="00FC475C" w:rsidRDefault="00260E32" w:rsidP="009869F7">
      <w:pPr>
        <w:rPr>
          <w:rFonts w:ascii="Liberation Serif" w:hAnsi="Liberation Serif"/>
          <w:bCs/>
        </w:rPr>
      </w:pPr>
      <w:r w:rsidRPr="00FC475C">
        <w:rPr>
          <w:rFonts w:ascii="Liberation Serif" w:hAnsi="Liberation Serif"/>
          <w:bCs/>
        </w:rPr>
        <w:t>Общая площадь застройки участка по отношению к площади участка не должна превышать 60 процентов.</w:t>
      </w:r>
    </w:p>
    <w:p w:rsidR="00260E32" w:rsidRPr="009131C7" w:rsidRDefault="00260E32" w:rsidP="001959DE">
      <w:pPr>
        <w:pStyle w:val="5"/>
        <w:ind w:right="72" w:firstLine="0"/>
        <w:rPr>
          <w:rFonts w:ascii="Liberation Serif" w:hAnsi="Liberation Serif"/>
          <w:bCs w:val="0"/>
          <w:sz w:val="28"/>
          <w:szCs w:val="28"/>
        </w:rPr>
      </w:pPr>
      <w:r w:rsidRPr="009131C7">
        <w:rPr>
          <w:rFonts w:ascii="Liberation Serif" w:hAnsi="Liberation Serif"/>
          <w:sz w:val="28"/>
          <w:szCs w:val="28"/>
        </w:rPr>
        <w:t>Ж-2. Зона застройки</w:t>
      </w:r>
      <w:r w:rsidRPr="009131C7">
        <w:rPr>
          <w:rFonts w:ascii="Liberation Serif" w:hAnsi="Liberation Serif"/>
          <w:bCs w:val="0"/>
          <w:sz w:val="28"/>
          <w:szCs w:val="28"/>
        </w:rPr>
        <w:t xml:space="preserve"> малоэтажными жилыми домами 2-4 этажа.</w:t>
      </w:r>
      <w:r w:rsidR="00913A89" w:rsidRPr="009131C7">
        <w:rPr>
          <w:rFonts w:ascii="Liberation Serif" w:hAnsi="Liberation Serif"/>
          <w:bCs w:val="0"/>
          <w:sz w:val="28"/>
          <w:szCs w:val="28"/>
        </w:rPr>
        <w:t xml:space="preserve"> </w:t>
      </w:r>
    </w:p>
    <w:p w:rsidR="00913A89" w:rsidRPr="003D2612" w:rsidRDefault="00913A89" w:rsidP="001959DE">
      <w:pPr>
        <w:pStyle w:val="5"/>
        <w:ind w:right="72" w:firstLine="0"/>
        <w:rPr>
          <w:rFonts w:ascii="Liberation Serif" w:hAnsi="Liberation Serif"/>
          <w:b w:val="0"/>
          <w:bCs w:val="0"/>
          <w:i w:val="0"/>
          <w:sz w:val="24"/>
          <w:szCs w:val="24"/>
        </w:rPr>
      </w:pPr>
      <w:r w:rsidRPr="003D2612">
        <w:rPr>
          <w:rFonts w:ascii="Liberation Serif" w:hAnsi="Liberation Serif" w:cs="Tahoma"/>
          <w:b w:val="0"/>
          <w:i w:val="0"/>
          <w:sz w:val="24"/>
          <w:szCs w:val="24"/>
        </w:rPr>
        <w:t>Зона выделена для создания правовых условий формирования территорий для размещения жилых домов, предназначенных для разделения на квартиры.</w:t>
      </w:r>
    </w:p>
    <w:tbl>
      <w:tblPr>
        <w:tblStyle w:val="afa"/>
        <w:tblW w:w="0" w:type="auto"/>
        <w:tblLook w:val="04A0" w:firstRow="1" w:lastRow="0" w:firstColumn="1" w:lastColumn="0" w:noHBand="0" w:noVBand="1"/>
      </w:tblPr>
      <w:tblGrid>
        <w:gridCol w:w="2015"/>
        <w:gridCol w:w="7897"/>
      </w:tblGrid>
      <w:tr w:rsidR="00913A89" w:rsidRPr="005B37AF" w:rsidTr="00CA6DE8">
        <w:tc>
          <w:tcPr>
            <w:tcW w:w="2015" w:type="dxa"/>
            <w:shd w:val="clear" w:color="auto" w:fill="EEECE1" w:themeFill="background2"/>
          </w:tcPr>
          <w:p w:rsidR="00913A89" w:rsidRPr="005B37AF" w:rsidRDefault="00913A89" w:rsidP="00CA6DE8">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913A89" w:rsidRPr="005B37AF" w:rsidRDefault="00913A89" w:rsidP="00CA6DE8">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913A89" w:rsidTr="00CA6DE8">
        <w:tc>
          <w:tcPr>
            <w:tcW w:w="2015" w:type="dxa"/>
          </w:tcPr>
          <w:p w:rsidR="00913A89" w:rsidRDefault="00913A89" w:rsidP="00913A89">
            <w:pPr>
              <w:ind w:firstLine="0"/>
            </w:pPr>
            <w:r>
              <w:t>2.1.1</w:t>
            </w:r>
          </w:p>
        </w:tc>
        <w:tc>
          <w:tcPr>
            <w:tcW w:w="7897" w:type="dxa"/>
          </w:tcPr>
          <w:p w:rsidR="00913A89" w:rsidRPr="00337173" w:rsidRDefault="00913A89" w:rsidP="00913A89">
            <w:pPr>
              <w:ind w:firstLine="0"/>
              <w:rPr>
                <w:rFonts w:ascii="Liberation Serif" w:hAnsi="Liberation Serif"/>
              </w:rPr>
            </w:pPr>
            <w:r w:rsidRPr="00337173">
              <w:rPr>
                <w:rFonts w:ascii="Liberation Serif" w:hAnsi="Liberation Serif"/>
              </w:rPr>
              <w:t>Малоэтажная многоквартирная жилая застройка</w:t>
            </w:r>
          </w:p>
        </w:tc>
      </w:tr>
      <w:tr w:rsidR="00913A89" w:rsidRPr="00D44D13" w:rsidTr="00CA6DE8">
        <w:tc>
          <w:tcPr>
            <w:tcW w:w="2015" w:type="dxa"/>
          </w:tcPr>
          <w:p w:rsidR="00913A89" w:rsidRDefault="00913A89" w:rsidP="00913A89">
            <w:pPr>
              <w:ind w:firstLine="0"/>
            </w:pPr>
            <w:r>
              <w:t>2.3</w:t>
            </w:r>
          </w:p>
        </w:tc>
        <w:tc>
          <w:tcPr>
            <w:tcW w:w="7897" w:type="dxa"/>
          </w:tcPr>
          <w:p w:rsidR="00913A89" w:rsidRPr="00337173" w:rsidRDefault="00913A89" w:rsidP="00913A89">
            <w:pPr>
              <w:ind w:firstLine="0"/>
              <w:rPr>
                <w:rFonts w:ascii="Liberation Serif" w:hAnsi="Liberation Serif"/>
              </w:rPr>
            </w:pPr>
            <w:r w:rsidRPr="00337173">
              <w:rPr>
                <w:rFonts w:ascii="Liberation Serif" w:hAnsi="Liberation Serif"/>
              </w:rPr>
              <w:t>Блокированная жилая застройка</w:t>
            </w:r>
          </w:p>
        </w:tc>
      </w:tr>
      <w:tr w:rsidR="00913A89" w:rsidTr="00CA6DE8">
        <w:tc>
          <w:tcPr>
            <w:tcW w:w="2015" w:type="dxa"/>
          </w:tcPr>
          <w:p w:rsidR="00913A89" w:rsidRDefault="00913A89" w:rsidP="00913A89">
            <w:pPr>
              <w:ind w:firstLine="0"/>
            </w:pPr>
            <w:r>
              <w:t>2.7</w:t>
            </w:r>
          </w:p>
        </w:tc>
        <w:tc>
          <w:tcPr>
            <w:tcW w:w="7897" w:type="dxa"/>
          </w:tcPr>
          <w:p w:rsidR="00913A89" w:rsidRPr="00337173" w:rsidRDefault="00913A89" w:rsidP="00913A89">
            <w:pPr>
              <w:ind w:firstLine="0"/>
              <w:rPr>
                <w:rFonts w:ascii="Liberation Serif" w:hAnsi="Liberation Serif"/>
              </w:rPr>
            </w:pPr>
            <w:r w:rsidRPr="00337173">
              <w:rPr>
                <w:rFonts w:ascii="Liberation Serif" w:hAnsi="Liberation Serif"/>
              </w:rPr>
              <w:t>Обслуживание жилой застройки</w:t>
            </w:r>
          </w:p>
        </w:tc>
      </w:tr>
      <w:tr w:rsidR="00913A89" w:rsidRPr="00D44D13" w:rsidTr="00CA6DE8">
        <w:tc>
          <w:tcPr>
            <w:tcW w:w="2015" w:type="dxa"/>
          </w:tcPr>
          <w:p w:rsidR="00913A89" w:rsidRDefault="00913A89" w:rsidP="00CA6DE8">
            <w:pPr>
              <w:ind w:firstLine="0"/>
            </w:pPr>
            <w:r>
              <w:t>2.7.1</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cs="Arial"/>
                <w:shd w:val="clear" w:color="auto" w:fill="FFFFFF"/>
              </w:rPr>
              <w:t>Хранение автотранспорта</w:t>
            </w:r>
          </w:p>
        </w:tc>
      </w:tr>
      <w:tr w:rsidR="00913A89" w:rsidRPr="00D44D13" w:rsidTr="00CA6DE8">
        <w:tc>
          <w:tcPr>
            <w:tcW w:w="2015" w:type="dxa"/>
          </w:tcPr>
          <w:p w:rsidR="00913A89" w:rsidRPr="00337173" w:rsidRDefault="00913A89" w:rsidP="00CA6DE8">
            <w:pPr>
              <w:ind w:firstLine="0"/>
            </w:pPr>
            <w:r w:rsidRPr="00337173">
              <w:t>2.7.2</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cs="Arial"/>
                <w:shd w:val="clear" w:color="auto" w:fill="FFFFFF"/>
              </w:rPr>
              <w:t>Размещение гаражей для собственных нужд</w:t>
            </w:r>
          </w:p>
        </w:tc>
      </w:tr>
      <w:tr w:rsidR="008479A3" w:rsidRPr="00D44D13" w:rsidTr="00CA6DE8">
        <w:tc>
          <w:tcPr>
            <w:tcW w:w="2015" w:type="dxa"/>
          </w:tcPr>
          <w:p w:rsidR="008479A3" w:rsidRPr="00337173" w:rsidRDefault="008479A3" w:rsidP="00CA6DE8">
            <w:pPr>
              <w:ind w:firstLine="0"/>
            </w:pPr>
            <w:r w:rsidRPr="00337173">
              <w:t>3.0</w:t>
            </w:r>
          </w:p>
        </w:tc>
        <w:tc>
          <w:tcPr>
            <w:tcW w:w="7897" w:type="dxa"/>
          </w:tcPr>
          <w:p w:rsidR="008479A3" w:rsidRPr="00337173" w:rsidRDefault="008479A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Общественное использование объектов капитального строительства</w:t>
            </w:r>
          </w:p>
        </w:tc>
      </w:tr>
      <w:tr w:rsidR="00913A89" w:rsidTr="00CA6DE8">
        <w:tc>
          <w:tcPr>
            <w:tcW w:w="2015" w:type="dxa"/>
          </w:tcPr>
          <w:p w:rsidR="00913A89" w:rsidRPr="00337173" w:rsidRDefault="00913A89" w:rsidP="00CA6DE8">
            <w:pPr>
              <w:ind w:firstLine="0"/>
            </w:pPr>
            <w:r w:rsidRPr="00337173">
              <w:t>3.1</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rPr>
              <w:t>Коммунальное обслуживание</w:t>
            </w:r>
          </w:p>
        </w:tc>
      </w:tr>
      <w:tr w:rsidR="008479A3" w:rsidTr="00CA6DE8">
        <w:tc>
          <w:tcPr>
            <w:tcW w:w="2015" w:type="dxa"/>
          </w:tcPr>
          <w:p w:rsidR="008479A3" w:rsidRPr="00337173" w:rsidRDefault="008479A3" w:rsidP="00CA6DE8">
            <w:pPr>
              <w:ind w:firstLine="0"/>
            </w:pPr>
            <w:r w:rsidRPr="00337173">
              <w:t>3.1.1</w:t>
            </w:r>
          </w:p>
        </w:tc>
        <w:tc>
          <w:tcPr>
            <w:tcW w:w="7897" w:type="dxa"/>
          </w:tcPr>
          <w:p w:rsidR="008479A3" w:rsidRPr="00337173" w:rsidRDefault="008479A3" w:rsidP="00CA6DE8">
            <w:pPr>
              <w:ind w:firstLine="0"/>
              <w:rPr>
                <w:rFonts w:ascii="Liberation Serif" w:hAnsi="Liberation Serif"/>
              </w:rPr>
            </w:pPr>
            <w:r w:rsidRPr="00337173">
              <w:rPr>
                <w:rFonts w:ascii="Liberation Serif" w:hAnsi="Liberation Serif" w:cs="Arial"/>
                <w:shd w:val="clear" w:color="auto" w:fill="FFFFFF"/>
              </w:rPr>
              <w:t>Общественное использование объектов капитального строительства</w:t>
            </w:r>
          </w:p>
        </w:tc>
      </w:tr>
      <w:tr w:rsidR="008479A3" w:rsidTr="00CA6DE8">
        <w:tc>
          <w:tcPr>
            <w:tcW w:w="2015" w:type="dxa"/>
          </w:tcPr>
          <w:p w:rsidR="008479A3" w:rsidRPr="00337173" w:rsidRDefault="008479A3" w:rsidP="00CA6DE8">
            <w:pPr>
              <w:ind w:firstLine="0"/>
            </w:pPr>
            <w:r w:rsidRPr="00337173">
              <w:t>3.1.2</w:t>
            </w:r>
          </w:p>
        </w:tc>
        <w:tc>
          <w:tcPr>
            <w:tcW w:w="7897" w:type="dxa"/>
          </w:tcPr>
          <w:p w:rsidR="008479A3" w:rsidRPr="00337173" w:rsidRDefault="008479A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Административные здания организаций, обеспечивающих предоставление коммунальных услуг</w:t>
            </w:r>
          </w:p>
        </w:tc>
      </w:tr>
      <w:tr w:rsidR="00337173" w:rsidTr="00CA6DE8">
        <w:tc>
          <w:tcPr>
            <w:tcW w:w="2015" w:type="dxa"/>
          </w:tcPr>
          <w:p w:rsidR="00337173" w:rsidRPr="00337173" w:rsidRDefault="00337173" w:rsidP="00CA6DE8">
            <w:pPr>
              <w:ind w:firstLine="0"/>
            </w:pPr>
            <w:r w:rsidRPr="00337173">
              <w:t>8.3</w:t>
            </w:r>
          </w:p>
        </w:tc>
        <w:tc>
          <w:tcPr>
            <w:tcW w:w="7897" w:type="dxa"/>
          </w:tcPr>
          <w:p w:rsidR="00337173" w:rsidRPr="00337173" w:rsidRDefault="0033717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Обеспечение внутреннего правопорядка</w:t>
            </w:r>
          </w:p>
        </w:tc>
      </w:tr>
      <w:tr w:rsidR="00913A89" w:rsidTr="00CA6DE8">
        <w:tc>
          <w:tcPr>
            <w:tcW w:w="2015" w:type="dxa"/>
          </w:tcPr>
          <w:p w:rsidR="00913A89" w:rsidRPr="00337173" w:rsidRDefault="00913A89" w:rsidP="00CA6DE8">
            <w:pPr>
              <w:ind w:firstLine="0"/>
            </w:pPr>
            <w:r w:rsidRPr="00337173">
              <w:t>12.0</w:t>
            </w:r>
          </w:p>
        </w:tc>
        <w:tc>
          <w:tcPr>
            <w:tcW w:w="7897" w:type="dxa"/>
          </w:tcPr>
          <w:p w:rsidR="00913A89" w:rsidRPr="00337173" w:rsidRDefault="00913A89" w:rsidP="00CA6DE8">
            <w:pPr>
              <w:ind w:firstLine="0"/>
            </w:pPr>
            <w:r w:rsidRPr="00337173">
              <w:rPr>
                <w:rFonts w:ascii="Liberation Serif" w:hAnsi="Liberation Serif"/>
              </w:rPr>
              <w:t>Земельные участки (территории) общего пользования</w:t>
            </w:r>
          </w:p>
        </w:tc>
      </w:tr>
      <w:tr w:rsidR="00913A89" w:rsidRPr="00CD78EA" w:rsidTr="00CA6DE8">
        <w:tc>
          <w:tcPr>
            <w:tcW w:w="2015" w:type="dxa"/>
          </w:tcPr>
          <w:p w:rsidR="00913A89" w:rsidRPr="00337173" w:rsidRDefault="00913A89" w:rsidP="00CA6DE8">
            <w:pPr>
              <w:ind w:firstLine="0"/>
              <w:rPr>
                <w:rFonts w:ascii="Liberation Serif" w:hAnsi="Liberation Serif"/>
              </w:rPr>
            </w:pPr>
            <w:r w:rsidRPr="00337173">
              <w:rPr>
                <w:rFonts w:ascii="Liberation Serif" w:hAnsi="Liberation Serif"/>
              </w:rPr>
              <w:t>12.0.1</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cs="Arial"/>
                <w:shd w:val="clear" w:color="auto" w:fill="FFFFFF"/>
              </w:rPr>
              <w:t>Улично-дорожная сеть</w:t>
            </w:r>
          </w:p>
        </w:tc>
      </w:tr>
      <w:tr w:rsidR="00913A89" w:rsidRPr="00CD78EA" w:rsidTr="00CA6DE8">
        <w:tc>
          <w:tcPr>
            <w:tcW w:w="2015" w:type="dxa"/>
          </w:tcPr>
          <w:p w:rsidR="00913A89" w:rsidRPr="00337173" w:rsidRDefault="00913A89" w:rsidP="00CA6DE8">
            <w:pPr>
              <w:ind w:firstLine="0"/>
              <w:rPr>
                <w:rFonts w:ascii="Liberation Serif" w:hAnsi="Liberation Serif"/>
              </w:rPr>
            </w:pPr>
            <w:r w:rsidRPr="00337173">
              <w:rPr>
                <w:rFonts w:ascii="Liberation Serif" w:hAnsi="Liberation Serif"/>
              </w:rPr>
              <w:t>12.0.2</w:t>
            </w:r>
          </w:p>
        </w:tc>
        <w:tc>
          <w:tcPr>
            <w:tcW w:w="7897" w:type="dxa"/>
          </w:tcPr>
          <w:p w:rsidR="00913A89" w:rsidRPr="00337173" w:rsidRDefault="00913A89"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Благоустройство территории</w:t>
            </w:r>
          </w:p>
        </w:tc>
      </w:tr>
      <w:tr w:rsidR="00913A89" w:rsidRPr="005B37AF" w:rsidTr="00CA6DE8">
        <w:tc>
          <w:tcPr>
            <w:tcW w:w="2015" w:type="dxa"/>
            <w:shd w:val="clear" w:color="auto" w:fill="EEECE1" w:themeFill="background2"/>
          </w:tcPr>
          <w:p w:rsidR="00913A89" w:rsidRPr="005B37AF" w:rsidRDefault="00913A89" w:rsidP="00CA6DE8">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913A89" w:rsidRPr="005B37AF" w:rsidRDefault="00913A89" w:rsidP="00CA6DE8">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913A89" w:rsidRPr="00D44D13" w:rsidTr="00CA6DE8">
        <w:tc>
          <w:tcPr>
            <w:tcW w:w="2015" w:type="dxa"/>
          </w:tcPr>
          <w:p w:rsidR="00913A89" w:rsidRPr="00F000B8" w:rsidRDefault="00913A89" w:rsidP="00CA6DE8">
            <w:pPr>
              <w:ind w:firstLine="0"/>
              <w:rPr>
                <w:rFonts w:ascii="Liberation Serif" w:hAnsi="Liberation Serif"/>
                <w:color w:val="FF0000"/>
              </w:rPr>
            </w:pPr>
          </w:p>
        </w:tc>
        <w:tc>
          <w:tcPr>
            <w:tcW w:w="7897" w:type="dxa"/>
          </w:tcPr>
          <w:p w:rsidR="00913A89" w:rsidRPr="00D44D13" w:rsidRDefault="00913A89" w:rsidP="00CA6DE8">
            <w:pPr>
              <w:ind w:firstLine="0"/>
              <w:jc w:val="left"/>
              <w:rPr>
                <w:rFonts w:ascii="Liberation Serif" w:hAnsi="Liberation Serif"/>
              </w:rPr>
            </w:pPr>
            <w:r>
              <w:rPr>
                <w:rFonts w:ascii="Liberation Serif" w:hAnsi="Liberation Serif"/>
              </w:rPr>
              <w:t>Не устанавливаются</w:t>
            </w:r>
          </w:p>
        </w:tc>
      </w:tr>
      <w:tr w:rsidR="00913A89" w:rsidRPr="003D2BCB" w:rsidTr="00CA6DE8">
        <w:tc>
          <w:tcPr>
            <w:tcW w:w="2015" w:type="dxa"/>
            <w:shd w:val="clear" w:color="auto" w:fill="EEECE1" w:themeFill="background2"/>
          </w:tcPr>
          <w:p w:rsidR="00913A89" w:rsidRPr="00F000B8" w:rsidRDefault="00913A89" w:rsidP="00CA6DE8">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913A89" w:rsidRPr="003D2BCB" w:rsidRDefault="00913A89" w:rsidP="00CA6DE8">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3.2</w:t>
            </w:r>
          </w:p>
        </w:tc>
        <w:tc>
          <w:tcPr>
            <w:tcW w:w="7897" w:type="dxa"/>
          </w:tcPr>
          <w:p w:rsidR="00CA6DE8" w:rsidRPr="00707C8D" w:rsidRDefault="00CA6DE8" w:rsidP="00CA6DE8">
            <w:pPr>
              <w:ind w:firstLine="0"/>
              <w:rPr>
                <w:rFonts w:ascii="Liberation Serif" w:hAnsi="Liberation Serif"/>
              </w:rPr>
            </w:pPr>
            <w:r>
              <w:rPr>
                <w:rFonts w:ascii="Liberation Serif" w:hAnsi="Liberation Serif"/>
              </w:rPr>
              <w:t>С</w:t>
            </w:r>
            <w:r w:rsidRPr="00707C8D">
              <w:rPr>
                <w:rFonts w:ascii="Liberation Serif" w:hAnsi="Liberation Serif"/>
              </w:rPr>
              <w:t>оциальное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3.2.3</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Оказание услуг связи</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lastRenderedPageBreak/>
              <w:t>3.2.4</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Общежития</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3.3</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rPr>
              <w:t>Бытовое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3.4</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3.5</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3.6</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Культурное развитие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3.7</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3.8</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3.10</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Pr>
                <w:rFonts w:ascii="Liberation Serif" w:hAnsi="Liberation Serif"/>
              </w:rPr>
              <w:t>4.0</w:t>
            </w:r>
          </w:p>
        </w:tc>
        <w:tc>
          <w:tcPr>
            <w:tcW w:w="7897" w:type="dxa"/>
          </w:tcPr>
          <w:p w:rsidR="00CA6DE8" w:rsidRPr="00CA6DE8" w:rsidRDefault="00CA6DE8" w:rsidP="00CA6DE8">
            <w:pPr>
              <w:ind w:firstLine="0"/>
              <w:rPr>
                <w:rFonts w:ascii="Liberation Serif" w:hAnsi="Liberation Serif" w:cs="Arial"/>
                <w:shd w:val="clear" w:color="auto" w:fill="FFFFFF"/>
              </w:rPr>
            </w:pPr>
            <w:r w:rsidRPr="00CA6DE8">
              <w:rPr>
                <w:rFonts w:ascii="Liberation Serif" w:hAnsi="Liberation Serif" w:cs="Arial"/>
                <w:shd w:val="clear" w:color="auto" w:fill="FFFFFF"/>
              </w:rPr>
              <w:t>Предпринимательство</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4.1</w:t>
            </w:r>
          </w:p>
        </w:tc>
        <w:tc>
          <w:tcPr>
            <w:tcW w:w="7897" w:type="dxa"/>
          </w:tcPr>
          <w:p w:rsidR="00CA6DE8" w:rsidRPr="00CA6DE8" w:rsidRDefault="00CA6DE8" w:rsidP="00CA6DE8">
            <w:pPr>
              <w:ind w:firstLine="0"/>
              <w:rPr>
                <w:rFonts w:ascii="Liberation Serif" w:hAnsi="Liberation Serif" w:cs="Arial"/>
                <w:shd w:val="clear" w:color="auto" w:fill="FFFFFF"/>
              </w:rPr>
            </w:pPr>
            <w:r w:rsidRPr="00CA6DE8">
              <w:rPr>
                <w:rFonts w:ascii="Liberation Serif" w:hAnsi="Liberation Serif" w:cs="Arial"/>
                <w:shd w:val="clear" w:color="auto" w:fill="FFFFFF"/>
              </w:rPr>
              <w:t>Деловое управление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Pr>
                <w:rFonts w:ascii="Liberation Serif" w:hAnsi="Liberation Serif"/>
              </w:rPr>
              <w:t>4.2</w:t>
            </w:r>
          </w:p>
        </w:tc>
        <w:tc>
          <w:tcPr>
            <w:tcW w:w="7897" w:type="dxa"/>
          </w:tcPr>
          <w:p w:rsidR="00CA6DE8" w:rsidRPr="00CA6DE8" w:rsidRDefault="00CA6DE8" w:rsidP="00CA6DE8">
            <w:pPr>
              <w:ind w:firstLine="0"/>
              <w:jc w:val="left"/>
              <w:rPr>
                <w:rFonts w:ascii="Liberation Serif" w:hAnsi="Liberation Serif" w:cs="Arial"/>
                <w:shd w:val="clear" w:color="auto" w:fill="FFFFFF"/>
              </w:rPr>
            </w:pPr>
            <w:r w:rsidRPr="00CA6DE8">
              <w:rPr>
                <w:rFonts w:ascii="Liberation Serif" w:hAnsi="Liberation Serif" w:cs="Arial"/>
                <w:shd w:val="clear" w:color="auto" w:fill="FFFFFF"/>
              </w:rPr>
              <w:t>Объекты торговли (торговые центры, торгово- развлекательные центры (комплексы)</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4.3</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4.4</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Магазины</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4.5</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4.6</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4.7</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Гостиничное обслуживание</w:t>
            </w:r>
          </w:p>
        </w:tc>
      </w:tr>
      <w:tr w:rsidR="00337173" w:rsidRPr="00707C8D" w:rsidTr="00CA6DE8">
        <w:tc>
          <w:tcPr>
            <w:tcW w:w="2015" w:type="dxa"/>
          </w:tcPr>
          <w:p w:rsidR="00337173" w:rsidRPr="00707C8D" w:rsidRDefault="00337173" w:rsidP="00CA6DE8">
            <w:pPr>
              <w:ind w:firstLine="0"/>
              <w:rPr>
                <w:rFonts w:ascii="Liberation Serif" w:hAnsi="Liberation Serif"/>
              </w:rPr>
            </w:pPr>
            <w:r>
              <w:rPr>
                <w:rFonts w:ascii="Liberation Serif" w:hAnsi="Liberation Serif"/>
              </w:rPr>
              <w:t>4.8</w:t>
            </w:r>
          </w:p>
        </w:tc>
        <w:tc>
          <w:tcPr>
            <w:tcW w:w="7897" w:type="dxa"/>
          </w:tcPr>
          <w:p w:rsidR="00337173" w:rsidRPr="00337173" w:rsidRDefault="0033717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Развлечение</w:t>
            </w:r>
          </w:p>
        </w:tc>
      </w:tr>
      <w:tr w:rsidR="00337173" w:rsidRPr="00707C8D" w:rsidTr="00CA6DE8">
        <w:tc>
          <w:tcPr>
            <w:tcW w:w="2015" w:type="dxa"/>
          </w:tcPr>
          <w:p w:rsidR="00337173" w:rsidRDefault="00337173" w:rsidP="00CA6DE8">
            <w:pPr>
              <w:ind w:firstLine="0"/>
              <w:rPr>
                <w:rFonts w:ascii="Liberation Serif" w:hAnsi="Liberation Serif"/>
              </w:rPr>
            </w:pPr>
            <w:r>
              <w:rPr>
                <w:rFonts w:ascii="Liberation Serif" w:hAnsi="Liberation Serif"/>
              </w:rPr>
              <w:t>4.9</w:t>
            </w:r>
          </w:p>
        </w:tc>
        <w:tc>
          <w:tcPr>
            <w:tcW w:w="7897" w:type="dxa"/>
          </w:tcPr>
          <w:p w:rsidR="00337173" w:rsidRPr="00337173" w:rsidRDefault="0033717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Служебные гаражи</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4.9.1</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Объекты дорожного сервиса</w:t>
            </w:r>
          </w:p>
        </w:tc>
      </w:tr>
      <w:tr w:rsidR="00337173" w:rsidRPr="00707C8D" w:rsidTr="00CA6DE8">
        <w:tc>
          <w:tcPr>
            <w:tcW w:w="2015" w:type="dxa"/>
          </w:tcPr>
          <w:p w:rsidR="00337173" w:rsidRPr="00707C8D" w:rsidRDefault="00337173" w:rsidP="00CA6DE8">
            <w:pPr>
              <w:ind w:firstLine="0"/>
              <w:rPr>
                <w:rFonts w:ascii="Liberation Serif" w:hAnsi="Liberation Serif"/>
              </w:rPr>
            </w:pPr>
            <w:r>
              <w:rPr>
                <w:rFonts w:ascii="Liberation Serif" w:hAnsi="Liberation Serif"/>
              </w:rPr>
              <w:t>4.9.2</w:t>
            </w:r>
          </w:p>
        </w:tc>
        <w:tc>
          <w:tcPr>
            <w:tcW w:w="7897" w:type="dxa"/>
          </w:tcPr>
          <w:p w:rsidR="00337173" w:rsidRPr="00337173" w:rsidRDefault="00337173" w:rsidP="00337173">
            <w:pPr>
              <w:ind w:firstLine="0"/>
              <w:jc w:val="left"/>
              <w:rPr>
                <w:rFonts w:ascii="Liberation Serif" w:hAnsi="Liberation Serif" w:cs="Arial"/>
                <w:shd w:val="clear" w:color="auto" w:fill="FFFFFF"/>
              </w:rPr>
            </w:pPr>
            <w:r w:rsidRPr="00337173">
              <w:rPr>
                <w:rFonts w:ascii="Liberation Serif" w:hAnsi="Liberation Serif" w:cs="Arial"/>
                <w:shd w:val="clear" w:color="auto" w:fill="FFFFFF"/>
              </w:rPr>
              <w:t>Стоянка транспортных средств</w:t>
            </w:r>
          </w:p>
        </w:tc>
      </w:tr>
      <w:tr w:rsidR="00337173" w:rsidRPr="00707C8D" w:rsidTr="00CA6DE8">
        <w:tc>
          <w:tcPr>
            <w:tcW w:w="2015" w:type="dxa"/>
          </w:tcPr>
          <w:p w:rsidR="00337173" w:rsidRDefault="00337173" w:rsidP="00CA6DE8">
            <w:pPr>
              <w:ind w:firstLine="0"/>
              <w:rPr>
                <w:rFonts w:ascii="Liberation Serif" w:hAnsi="Liberation Serif"/>
              </w:rPr>
            </w:pPr>
            <w:r>
              <w:rPr>
                <w:rFonts w:ascii="Liberation Serif" w:hAnsi="Liberation Serif"/>
              </w:rPr>
              <w:t>4.10</w:t>
            </w:r>
          </w:p>
        </w:tc>
        <w:tc>
          <w:tcPr>
            <w:tcW w:w="7897" w:type="dxa"/>
          </w:tcPr>
          <w:p w:rsidR="00337173" w:rsidRPr="00337173" w:rsidRDefault="00337173" w:rsidP="00337173">
            <w:pPr>
              <w:ind w:firstLine="0"/>
              <w:jc w:val="left"/>
              <w:rPr>
                <w:rFonts w:ascii="Liberation Serif" w:hAnsi="Liberation Serif" w:cs="Arial"/>
                <w:shd w:val="clear" w:color="auto" w:fill="FFFFFF"/>
              </w:rPr>
            </w:pPr>
            <w:r w:rsidRPr="00337173">
              <w:rPr>
                <w:rFonts w:ascii="Liberation Serif" w:hAnsi="Liberation Serif" w:cs="Arial"/>
                <w:shd w:val="clear" w:color="auto" w:fill="FFFFFF"/>
              </w:rPr>
              <w:t>Выставочно-ярмарочная деятельность</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5.0</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5.1</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5.2.1</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Туристическое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6.8</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r>
      <w:tr w:rsidR="00B106F9" w:rsidRPr="00707C8D" w:rsidTr="00CA6DE8">
        <w:tc>
          <w:tcPr>
            <w:tcW w:w="2015" w:type="dxa"/>
          </w:tcPr>
          <w:p w:rsidR="00B106F9" w:rsidRDefault="00B106F9" w:rsidP="00B106F9">
            <w:pPr>
              <w:ind w:firstLine="0"/>
              <w:rPr>
                <w:rFonts w:ascii="Liberation Serif" w:hAnsi="Liberation Serif"/>
              </w:rPr>
            </w:pPr>
            <w:r>
              <w:rPr>
                <w:rFonts w:ascii="Liberation Serif" w:hAnsi="Liberation Serif"/>
              </w:rPr>
              <w:t>7.2.2</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Обслуживание перевозок пассажиров</w:t>
            </w:r>
          </w:p>
        </w:tc>
      </w:tr>
      <w:tr w:rsidR="00B106F9" w:rsidRPr="00707C8D" w:rsidTr="00CA6DE8">
        <w:tc>
          <w:tcPr>
            <w:tcW w:w="2015" w:type="dxa"/>
          </w:tcPr>
          <w:p w:rsidR="00B106F9" w:rsidRDefault="00B106F9" w:rsidP="00B106F9">
            <w:pPr>
              <w:ind w:firstLine="0"/>
              <w:rPr>
                <w:rFonts w:ascii="Liberation Serif" w:hAnsi="Liberation Serif"/>
              </w:rPr>
            </w:pPr>
            <w:r>
              <w:rPr>
                <w:rFonts w:ascii="Liberation Serif" w:hAnsi="Liberation Serif"/>
              </w:rPr>
              <w:t>7.2.3</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913A89" w:rsidRPr="00FC475C" w:rsidRDefault="00913A89" w:rsidP="001959DE">
      <w:pPr>
        <w:pStyle w:val="5"/>
        <w:ind w:right="72" w:firstLine="0"/>
        <w:rPr>
          <w:rFonts w:ascii="Liberation Serif" w:hAnsi="Liberation Serif"/>
          <w:sz w:val="24"/>
          <w:szCs w:val="24"/>
        </w:rPr>
      </w:pPr>
    </w:p>
    <w:p w:rsidR="00260E32" w:rsidRDefault="00260E32" w:rsidP="00233D43">
      <w:pPr>
        <w:pStyle w:val="a"/>
        <w:numPr>
          <w:ilvl w:val="0"/>
          <w:numId w:val="0"/>
        </w:numPr>
        <w:rPr>
          <w:rFonts w:ascii="Liberation Serif" w:hAnsi="Liberation Serif"/>
          <w:b/>
          <w:color w:val="000000"/>
          <w:sz w:val="24"/>
          <w:szCs w:val="24"/>
        </w:rPr>
      </w:pPr>
      <w:r w:rsidRPr="00FC475C">
        <w:rPr>
          <w:rFonts w:ascii="Liberation Serif" w:hAnsi="Liberation Serif"/>
          <w:b/>
          <w:sz w:val="24"/>
          <w:szCs w:val="24"/>
        </w:rPr>
        <w:t>Значения параметров застройки территориальной зоны Ж-2 следует принимать согласно</w:t>
      </w:r>
      <w:r w:rsidRPr="00FC475C">
        <w:rPr>
          <w:rFonts w:ascii="Liberation Serif" w:hAnsi="Liberation Serif"/>
          <w:b/>
          <w:color w:val="000000"/>
          <w:sz w:val="24"/>
          <w:szCs w:val="24"/>
        </w:rPr>
        <w:t xml:space="preserve"> нормативам градостроительного проектирования Свердловской области НГПСО 1-2009.66</w:t>
      </w:r>
    </w:p>
    <w:p w:rsidR="00260E32" w:rsidRPr="00FC475C" w:rsidRDefault="00260E32" w:rsidP="00395C73">
      <w:pPr>
        <w:rPr>
          <w:rFonts w:ascii="Liberation Serif" w:hAnsi="Liberation Serif"/>
        </w:rPr>
      </w:pPr>
      <w:r w:rsidRPr="00FC475C">
        <w:rPr>
          <w:rFonts w:ascii="Liberation Serif" w:hAnsi="Liberation Serif"/>
        </w:rPr>
        <w:t>Предельное количество этажей должно составлять:</w:t>
      </w:r>
    </w:p>
    <w:p w:rsidR="00260E32" w:rsidRPr="00FC475C" w:rsidRDefault="00260E32" w:rsidP="00395C73">
      <w:pPr>
        <w:rPr>
          <w:rFonts w:ascii="Liberation Serif" w:hAnsi="Liberation Serif"/>
        </w:rPr>
      </w:pPr>
      <w:r w:rsidRPr="00FC475C">
        <w:rPr>
          <w:rFonts w:ascii="Liberation Serif" w:hAnsi="Liberation Serif"/>
        </w:rPr>
        <w:t>- 4 этажа для блокированных жилых домов (2 и более блоков).</w:t>
      </w:r>
    </w:p>
    <w:p w:rsidR="00260E32" w:rsidRPr="00FC475C" w:rsidRDefault="00260E32" w:rsidP="00395C73">
      <w:pPr>
        <w:rPr>
          <w:rFonts w:ascii="Liberation Serif" w:hAnsi="Liberation Serif"/>
        </w:rPr>
      </w:pPr>
      <w:r w:rsidRPr="00FC475C">
        <w:rPr>
          <w:rFonts w:ascii="Liberation Serif" w:hAnsi="Liberation Serif"/>
        </w:rPr>
        <w:t>- 3 этажа для многоквартирных жилых домов.</w:t>
      </w:r>
    </w:p>
    <w:p w:rsidR="00260E32" w:rsidRPr="00FC475C" w:rsidRDefault="00260E32" w:rsidP="00395C73">
      <w:pPr>
        <w:rPr>
          <w:rFonts w:ascii="Liberation Serif" w:hAnsi="Liberation Serif"/>
        </w:rPr>
      </w:pPr>
      <w:r w:rsidRPr="00FC475C">
        <w:rPr>
          <w:rFonts w:ascii="Liberation Serif" w:hAnsi="Liberation Serif"/>
        </w:rPr>
        <w:t>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 квартира, при застройке:</w:t>
      </w:r>
    </w:p>
    <w:p w:rsidR="00260E32" w:rsidRPr="00FC475C" w:rsidRDefault="00260E32" w:rsidP="00233D43">
      <w:pPr>
        <w:pStyle w:val="a"/>
        <w:numPr>
          <w:ilvl w:val="0"/>
          <w:numId w:val="0"/>
        </w:numPr>
        <w:rPr>
          <w:rFonts w:ascii="Liberation Serif" w:hAnsi="Liberation Serif"/>
          <w:color w:val="000000"/>
          <w:sz w:val="24"/>
          <w:szCs w:val="24"/>
        </w:rPr>
      </w:pPr>
      <w:r w:rsidRPr="00FC475C">
        <w:rPr>
          <w:rFonts w:ascii="Liberation Serif" w:hAnsi="Liberation Serif"/>
          <w:color w:val="000000"/>
          <w:sz w:val="24"/>
          <w:szCs w:val="24"/>
        </w:rPr>
        <w:t>-секционными домами без приквартирных участков в соответствии с расчётными показателями таблицы:</w:t>
      </w:r>
    </w:p>
    <w:tbl>
      <w:tblPr>
        <w:tblpPr w:leftFromText="180" w:rightFromText="180" w:vertAnchor="text" w:horzAnchor="margin"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5"/>
        <w:gridCol w:w="5916"/>
      </w:tblGrid>
      <w:tr w:rsidR="00260E32" w:rsidRPr="00FC475C" w:rsidTr="00233D43">
        <w:trPr>
          <w:trHeight w:val="311"/>
        </w:trPr>
        <w:tc>
          <w:tcPr>
            <w:tcW w:w="3655"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lastRenderedPageBreak/>
              <w:t>Число этажей</w:t>
            </w:r>
          </w:p>
        </w:tc>
        <w:tc>
          <w:tcPr>
            <w:tcW w:w="5916"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Площадь территории жилой зоны, га/квартира</w:t>
            </w:r>
          </w:p>
        </w:tc>
      </w:tr>
      <w:tr w:rsidR="00260E32" w:rsidRPr="00FC475C" w:rsidTr="00233D43">
        <w:trPr>
          <w:trHeight w:val="283"/>
        </w:trPr>
        <w:tc>
          <w:tcPr>
            <w:tcW w:w="3655"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2</w:t>
            </w:r>
          </w:p>
        </w:tc>
        <w:tc>
          <w:tcPr>
            <w:tcW w:w="5916"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0,04</w:t>
            </w:r>
          </w:p>
        </w:tc>
      </w:tr>
      <w:tr w:rsidR="00260E32" w:rsidRPr="00FC475C" w:rsidTr="00233D43">
        <w:trPr>
          <w:trHeight w:val="283"/>
        </w:trPr>
        <w:tc>
          <w:tcPr>
            <w:tcW w:w="3655"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3</w:t>
            </w:r>
          </w:p>
        </w:tc>
        <w:tc>
          <w:tcPr>
            <w:tcW w:w="5916"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0,03</w:t>
            </w:r>
          </w:p>
        </w:tc>
      </w:tr>
    </w:tbl>
    <w:p w:rsidR="00260E32" w:rsidRPr="00FC475C" w:rsidRDefault="00260E32" w:rsidP="00233D43">
      <w:pPr>
        <w:tabs>
          <w:tab w:val="left" w:pos="720"/>
        </w:tabs>
        <w:ind w:right="4"/>
        <w:rPr>
          <w:rFonts w:ascii="Liberation Serif" w:hAnsi="Liberation Serif"/>
          <w:spacing w:val="2"/>
        </w:rPr>
      </w:pPr>
    </w:p>
    <w:p w:rsidR="00260E32" w:rsidRPr="00FC475C" w:rsidRDefault="00260E32" w:rsidP="00395C73">
      <w:pPr>
        <w:rPr>
          <w:rFonts w:ascii="Liberation Serif" w:hAnsi="Liberation Serif"/>
        </w:rPr>
      </w:pPr>
      <w:r w:rsidRPr="00FC475C">
        <w:rPr>
          <w:rFonts w:ascii="Liberation Serif" w:hAnsi="Liberation Serif"/>
        </w:rPr>
        <w:lastRenderedPageBreak/>
        <w:t xml:space="preserve">Минимальный уровень жилищной обеспеченности на территории Свердловской области составляет 18 кв. м. общей площади квартиры на одного человека.  Минимальные расчетные показатели жилищной обеспеченности содержат показатели по обеспечению населения общей площадью квартир и жилыми комнатами на 1 человека в зависимости от типов жилых домов по уровню комфорта и определяются в соответствии с таблицей: </w:t>
      </w:r>
    </w:p>
    <w:tbl>
      <w:tblPr>
        <w:tblW w:w="4812"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3745"/>
        <w:gridCol w:w="1797"/>
        <w:gridCol w:w="3349"/>
      </w:tblGrid>
      <w:tr w:rsidR="00260E32" w:rsidRPr="00FC475C" w:rsidTr="00344516">
        <w:trPr>
          <w:trHeight w:val="913"/>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rPr>
              <w:tab/>
            </w:r>
            <w:r w:rsidRPr="00FC475C">
              <w:rPr>
                <w:rFonts w:ascii="Liberation Serif" w:hAnsi="Liberation Serif"/>
              </w:rPr>
              <w:tab/>
            </w:r>
            <w:r w:rsidRPr="00FC475C">
              <w:rPr>
                <w:rFonts w:ascii="Liberation Serif" w:hAnsi="Liberation Serif"/>
              </w:rPr>
              <w:tab/>
            </w:r>
            <w:r w:rsidRPr="00FC475C">
              <w:rPr>
                <w:rFonts w:ascii="Liberation Serif" w:hAnsi="Liberation Serif"/>
                <w:color w:val="000000"/>
              </w:rPr>
              <w:t>п/п</w:t>
            </w:r>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Тип жилого дома по уровню комфорта</w:t>
            </w: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119" w:firstLine="0"/>
              <w:jc w:val="center"/>
              <w:rPr>
                <w:rFonts w:ascii="Liberation Serif" w:hAnsi="Liberation Serif"/>
                <w:bCs/>
                <w:color w:val="000000"/>
              </w:rPr>
            </w:pPr>
            <w:r w:rsidRPr="00FC475C">
              <w:rPr>
                <w:rFonts w:ascii="Liberation Serif" w:hAnsi="Liberation Serif"/>
                <w:bCs/>
                <w:color w:val="000000"/>
              </w:rPr>
              <w:t xml:space="preserve">Обеспеченность общей  площадью квартиры, </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bCs/>
                <w:color w:val="000000"/>
              </w:rPr>
              <w:t>кв. м/чел</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left="321" w:right="4" w:firstLine="0"/>
              <w:jc w:val="center"/>
              <w:rPr>
                <w:rFonts w:ascii="Liberation Serif" w:hAnsi="Liberation Serif"/>
                <w:bCs/>
                <w:color w:val="000000"/>
              </w:rPr>
            </w:pPr>
            <w:r w:rsidRPr="00FC475C">
              <w:rPr>
                <w:rFonts w:ascii="Liberation Serif" w:hAnsi="Liberation Serif"/>
                <w:bCs/>
                <w:color w:val="000000"/>
              </w:rPr>
              <w:t>Обеспеченность    жилыми комнатами, шт/чел</w:t>
            </w:r>
          </w:p>
          <w:p w:rsidR="00260E32" w:rsidRPr="00FC475C" w:rsidRDefault="00260E32" w:rsidP="00395C73">
            <w:pPr>
              <w:ind w:left="321" w:right="4" w:firstLine="0"/>
              <w:jc w:val="center"/>
              <w:rPr>
                <w:rFonts w:ascii="Liberation Serif" w:hAnsi="Liberation Serif"/>
                <w:bCs/>
                <w:color w:val="000000"/>
              </w:rPr>
            </w:pPr>
          </w:p>
        </w:tc>
      </w:tr>
      <w:tr w:rsidR="00260E32" w:rsidRPr="00FC475C" w:rsidTr="00344516">
        <w:trPr>
          <w:trHeight w:val="704"/>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1.</w:t>
            </w:r>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Социальный</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18-20</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106"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меньше на одну ком- нату или равно числу</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проживающих</w:t>
            </w:r>
          </w:p>
        </w:tc>
      </w:tr>
      <w:tr w:rsidR="00260E32" w:rsidRPr="00FC475C" w:rsidTr="00344516">
        <w:trPr>
          <w:trHeight w:val="702"/>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2.</w:t>
            </w:r>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Массовый</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lang w:val="en-US"/>
              </w:rPr>
              <w:t>2</w:t>
            </w:r>
            <w:r w:rsidRPr="00FC475C">
              <w:rPr>
                <w:rFonts w:ascii="Liberation Serif" w:hAnsi="Liberation Serif"/>
                <w:color w:val="000000"/>
              </w:rPr>
              <w:t>1-29</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равно или больше на одну комнату </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числа проживающих</w:t>
            </w:r>
          </w:p>
        </w:tc>
      </w:tr>
      <w:tr w:rsidR="00260E32" w:rsidRPr="00FC475C" w:rsidTr="00344516">
        <w:trPr>
          <w:trHeight w:val="911"/>
        </w:trPr>
        <w:tc>
          <w:tcPr>
            <w:tcW w:w="330"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3.</w:t>
            </w:r>
          </w:p>
        </w:tc>
        <w:tc>
          <w:tcPr>
            <w:tcW w:w="1967"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Повышенной комфортности</w:t>
            </w:r>
          </w:p>
        </w:tc>
        <w:tc>
          <w:tcPr>
            <w:tcW w:w="944"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lang w:val="en-US"/>
              </w:rPr>
              <w:t>30</w:t>
            </w:r>
            <w:r w:rsidRPr="00FC475C">
              <w:rPr>
                <w:rFonts w:ascii="Liberation Serif" w:hAnsi="Liberation Serif"/>
                <w:color w:val="000000"/>
              </w:rPr>
              <w:t>-59</w:t>
            </w:r>
          </w:p>
        </w:tc>
        <w:tc>
          <w:tcPr>
            <w:tcW w:w="1759"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больше на одну, две комнаты числа проживающих</w:t>
            </w:r>
          </w:p>
        </w:tc>
      </w:tr>
      <w:tr w:rsidR="00260E32" w:rsidRPr="00FC475C" w:rsidTr="00344516">
        <w:trPr>
          <w:trHeight w:val="1150"/>
        </w:trPr>
        <w:tc>
          <w:tcPr>
            <w:tcW w:w="330"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4.</w:t>
            </w:r>
          </w:p>
        </w:tc>
        <w:tc>
          <w:tcPr>
            <w:tcW w:w="1967"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Высококомфортный</w:t>
            </w:r>
          </w:p>
        </w:tc>
        <w:tc>
          <w:tcPr>
            <w:tcW w:w="944"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60 и более</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p w:rsidR="00260E32" w:rsidRPr="00FC475C" w:rsidRDefault="00260E32" w:rsidP="00395C73">
            <w:pPr>
              <w:widowControl w:val="0"/>
              <w:autoSpaceDE w:val="0"/>
              <w:autoSpaceDN w:val="0"/>
              <w:adjustRightInd w:val="0"/>
              <w:ind w:right="4" w:firstLine="0"/>
              <w:rPr>
                <w:rFonts w:ascii="Liberation Serif" w:hAnsi="Liberation Serif"/>
                <w:color w:val="000000"/>
              </w:rPr>
            </w:pPr>
          </w:p>
        </w:tc>
        <w:tc>
          <w:tcPr>
            <w:tcW w:w="1759"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больше на две и более комнаты числа</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проживающих</w:t>
            </w:r>
          </w:p>
        </w:tc>
      </w:tr>
      <w:tr w:rsidR="00260E32" w:rsidRPr="00FC475C" w:rsidTr="00344516">
        <w:trPr>
          <w:trHeight w:val="42"/>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4" w:firstLine="0"/>
              <w:jc w:val="center"/>
              <w:rPr>
                <w:rFonts w:ascii="Liberation Serif" w:hAnsi="Liberation Serif"/>
                <w:color w:val="000000"/>
              </w:rPr>
            </w:pPr>
            <w:r w:rsidRPr="00FC475C">
              <w:rPr>
                <w:rFonts w:ascii="Liberation Serif" w:hAnsi="Liberation Serif"/>
                <w:color w:val="000000"/>
              </w:rPr>
              <w:t>5.</w:t>
            </w:r>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288" w:firstLine="0"/>
              <w:rPr>
                <w:rFonts w:ascii="Liberation Serif" w:hAnsi="Liberation Serif"/>
                <w:color w:val="000000"/>
              </w:rPr>
            </w:pPr>
            <w:r w:rsidRPr="00FC475C">
              <w:rPr>
                <w:rFonts w:ascii="Liberation Serif" w:hAnsi="Liberation Serif"/>
                <w:color w:val="000000"/>
              </w:rPr>
              <w:t>Специализированный (кроме обще-</w:t>
            </w:r>
          </w:p>
          <w:p w:rsidR="00260E32" w:rsidRPr="00FC475C" w:rsidRDefault="00260E32" w:rsidP="00395C73">
            <w:pPr>
              <w:ind w:right="-169" w:firstLine="0"/>
              <w:rPr>
                <w:rFonts w:ascii="Liberation Serif" w:hAnsi="Liberation Serif"/>
                <w:color w:val="000000"/>
              </w:rPr>
            </w:pPr>
            <w:r w:rsidRPr="00FC475C">
              <w:rPr>
                <w:rFonts w:ascii="Liberation Serif" w:hAnsi="Liberation Serif"/>
                <w:color w:val="000000"/>
              </w:rPr>
              <w:t>житий, жилых помещений манев- ренного фонда и для временного поселения вынужденных переселенцев и лиц, признанных беженцами)</w:t>
            </w: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4" w:firstLine="0"/>
              <w:jc w:val="center"/>
              <w:rPr>
                <w:rFonts w:ascii="Liberation Serif" w:hAnsi="Liberation Serif"/>
                <w:color w:val="000000"/>
              </w:rPr>
            </w:pPr>
            <w:r w:rsidRPr="00FC475C">
              <w:rPr>
                <w:rFonts w:ascii="Liberation Serif" w:hAnsi="Liberation Serif"/>
                <w:color w:val="000000"/>
              </w:rPr>
              <w:t>18-20</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равно числу</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проживающих</w:t>
            </w:r>
          </w:p>
        </w:tc>
      </w:tr>
    </w:tbl>
    <w:p w:rsidR="00260E32" w:rsidRPr="00FC475C" w:rsidRDefault="00260E32" w:rsidP="00624F67">
      <w:pPr>
        <w:tabs>
          <w:tab w:val="left" w:pos="720"/>
        </w:tabs>
        <w:ind w:firstLine="567"/>
        <w:rPr>
          <w:rFonts w:ascii="Liberation Serif" w:hAnsi="Liberation Serif"/>
          <w:bCs/>
          <w:color w:val="000000"/>
        </w:rPr>
      </w:pPr>
      <w:r w:rsidRPr="00FC475C">
        <w:rPr>
          <w:rFonts w:ascii="Liberation Serif" w:hAnsi="Liberation Serif"/>
          <w:bCs/>
          <w:color w:val="000000"/>
        </w:rPr>
        <w:t>Размеры квартир в многоквартирных жилых домах по числу комнат и их площади  (по нижнему и верхнему пределу площади, без учета площади балконов, террас, веранд,  лоджий, холодных кладовых и тамбуров) должны соответствовать показателям таблицы :</w:t>
      </w:r>
    </w:p>
    <w:p w:rsidR="00260E32" w:rsidRPr="00FC475C" w:rsidRDefault="00260E32" w:rsidP="00624F67">
      <w:pPr>
        <w:ind w:firstLine="567"/>
        <w:jc w:val="right"/>
        <w:rPr>
          <w:rFonts w:ascii="Liberation Serif" w:hAnsi="Liberation Serif"/>
          <w:bCs/>
          <w:color w:val="000000"/>
        </w:rPr>
      </w:pPr>
    </w:p>
    <w:tbl>
      <w:tblPr>
        <w:tblW w:w="9596" w:type="dxa"/>
        <w:tblInd w:w="28" w:type="dxa"/>
        <w:tblLayout w:type="fixed"/>
        <w:tblCellMar>
          <w:left w:w="28" w:type="dxa"/>
          <w:right w:w="28" w:type="dxa"/>
        </w:tblCellMar>
        <w:tblLook w:val="0000" w:firstRow="0" w:lastRow="0" w:firstColumn="0" w:lastColumn="0" w:noHBand="0" w:noVBand="0"/>
      </w:tblPr>
      <w:tblGrid>
        <w:gridCol w:w="4487"/>
        <w:gridCol w:w="811"/>
        <w:gridCol w:w="858"/>
        <w:gridCol w:w="834"/>
        <w:gridCol w:w="908"/>
        <w:gridCol w:w="821"/>
        <w:gridCol w:w="877"/>
      </w:tblGrid>
      <w:tr w:rsidR="00260E32" w:rsidRPr="00FC475C" w:rsidTr="00344516">
        <w:trPr>
          <w:trHeight w:val="360"/>
        </w:trPr>
        <w:tc>
          <w:tcPr>
            <w:tcW w:w="4487"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Число жилых комнат</w:t>
            </w:r>
          </w:p>
        </w:tc>
        <w:tc>
          <w:tcPr>
            <w:tcW w:w="811"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1</w:t>
            </w:r>
          </w:p>
        </w:tc>
        <w:tc>
          <w:tcPr>
            <w:tcW w:w="858"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2</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5</w:t>
            </w:r>
          </w:p>
        </w:tc>
        <w:tc>
          <w:tcPr>
            <w:tcW w:w="877"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6</w:t>
            </w:r>
          </w:p>
        </w:tc>
      </w:tr>
      <w:tr w:rsidR="00260E32" w:rsidRPr="00FC475C" w:rsidTr="00F458FF">
        <w:trPr>
          <w:trHeight w:val="570"/>
        </w:trPr>
        <w:tc>
          <w:tcPr>
            <w:tcW w:w="4487"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Площадь квартир (по нижнему и верхнему пределу площади),  кв.м.</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28</w:t>
            </w: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44</w:t>
            </w:r>
          </w:p>
        </w:tc>
        <w:tc>
          <w:tcPr>
            <w:tcW w:w="834"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56</w:t>
            </w:r>
          </w:p>
        </w:tc>
        <w:tc>
          <w:tcPr>
            <w:tcW w:w="908"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70</w:t>
            </w:r>
          </w:p>
        </w:tc>
        <w:tc>
          <w:tcPr>
            <w:tcW w:w="821"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84</w:t>
            </w:r>
          </w:p>
        </w:tc>
        <w:tc>
          <w:tcPr>
            <w:tcW w:w="877"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103</w:t>
            </w:r>
          </w:p>
        </w:tc>
      </w:tr>
    </w:tbl>
    <w:p w:rsidR="00260E32" w:rsidRPr="00FC475C" w:rsidRDefault="00260E32" w:rsidP="00624F67">
      <w:pPr>
        <w:ind w:firstLine="720"/>
        <w:rPr>
          <w:rFonts w:ascii="Liberation Serif" w:hAnsi="Liberation Serif"/>
        </w:rPr>
      </w:pPr>
      <w:r w:rsidRPr="00FC475C">
        <w:rPr>
          <w:rFonts w:ascii="Liberation Serif" w:hAnsi="Liberation Serif"/>
        </w:rPr>
        <w:lastRenderedPageBreak/>
        <w:t>Расчетные показатели плотности населения микрорайонов (кварталов) малоэтажного жилищного строительства на территориях, подлежащих застройке, и территориях, подлежащих развитию, в малых городах и сельских населенных пунктах в зависимости от вида застройки, уровня комфорта жилых домов, типов жилых домов следует принимать не более, указанных в таблице:</w:t>
      </w:r>
    </w:p>
    <w:p w:rsidR="00260E32" w:rsidRPr="00FC475C" w:rsidRDefault="00260E32" w:rsidP="00624F67">
      <w:pPr>
        <w:ind w:firstLine="720"/>
        <w:rPr>
          <w:rFonts w:ascii="Liberation Serif" w:hAnsi="Liberation Serif"/>
        </w:rPr>
      </w:pPr>
    </w:p>
    <w:tbl>
      <w:tblPr>
        <w:tblW w:w="949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547"/>
        <w:gridCol w:w="640"/>
        <w:gridCol w:w="636"/>
        <w:gridCol w:w="827"/>
        <w:gridCol w:w="987"/>
        <w:gridCol w:w="1146"/>
        <w:gridCol w:w="997"/>
        <w:gridCol w:w="1014"/>
        <w:gridCol w:w="1004"/>
      </w:tblGrid>
      <w:tr w:rsidR="00260E32" w:rsidRPr="00FC475C" w:rsidTr="00624F67">
        <w:trPr>
          <w:trHeight w:val="860"/>
        </w:trPr>
        <w:tc>
          <w:tcPr>
            <w:tcW w:w="1694" w:type="dxa"/>
            <w:vMerge w:val="restart"/>
          </w:tcPr>
          <w:p w:rsidR="00260E32" w:rsidRPr="00FC475C" w:rsidRDefault="00260E32" w:rsidP="00F458FF">
            <w:pPr>
              <w:spacing w:after="200"/>
              <w:ind w:firstLine="0"/>
              <w:jc w:val="center"/>
              <w:rPr>
                <w:rFonts w:ascii="Liberation Serif" w:hAnsi="Liberation Serif"/>
                <w:color w:val="000000"/>
              </w:rPr>
            </w:pPr>
            <w:r w:rsidRPr="00FC475C">
              <w:rPr>
                <w:rFonts w:ascii="Liberation Serif" w:hAnsi="Liberation Serif"/>
                <w:color w:val="000000"/>
              </w:rPr>
              <w:t>Тип жилого дома по уровню комфорта</w:t>
            </w:r>
          </w:p>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7798" w:type="dxa"/>
            <w:gridSpan w:val="9"/>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rPr>
              <w:t>Плотность населения микрорайона (квартала) малоэтажного жилищного строительства, чел./га, на территориях, подлежащих застройке,  и территориях, подлежащих развитию, не более</w:t>
            </w:r>
          </w:p>
        </w:tc>
      </w:tr>
      <w:tr w:rsidR="00260E32" w:rsidRPr="00FC475C" w:rsidTr="00624F67">
        <w:trPr>
          <w:trHeight w:val="1214"/>
        </w:trPr>
        <w:tc>
          <w:tcPr>
            <w:tcW w:w="1694" w:type="dxa"/>
            <w:vMerge/>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rPr>
            </w:pPr>
          </w:p>
        </w:tc>
        <w:tc>
          <w:tcPr>
            <w:tcW w:w="2650" w:type="dxa"/>
            <w:gridSpan w:val="4"/>
          </w:tcPr>
          <w:p w:rsidR="00260E32" w:rsidRPr="00FC475C" w:rsidRDefault="00260E32" w:rsidP="00F458FF">
            <w:pPr>
              <w:suppressAutoHyphens/>
              <w:ind w:right="-209" w:firstLine="0"/>
              <w:jc w:val="center"/>
              <w:rPr>
                <w:rFonts w:ascii="Liberation Serif" w:hAnsi="Liberation Serif"/>
                <w:color w:val="000000"/>
              </w:rPr>
            </w:pPr>
            <w:r w:rsidRPr="00FC475C">
              <w:rPr>
                <w:rFonts w:ascii="Liberation Serif" w:hAnsi="Liberation Serif"/>
                <w:color w:val="000000"/>
              </w:rPr>
              <w:t>Индивидуальные</w:t>
            </w:r>
          </w:p>
          <w:p w:rsidR="00260E32" w:rsidRPr="00FC475C" w:rsidRDefault="00260E32" w:rsidP="00F458FF">
            <w:pPr>
              <w:suppressAutoHyphens/>
              <w:ind w:left="-50" w:right="-209" w:firstLine="0"/>
              <w:jc w:val="center"/>
              <w:rPr>
                <w:rFonts w:ascii="Liberation Serif" w:hAnsi="Liberation Serif"/>
                <w:color w:val="000000"/>
              </w:rPr>
            </w:pPr>
            <w:r w:rsidRPr="00FC475C">
              <w:rPr>
                <w:rFonts w:ascii="Liberation Serif" w:hAnsi="Liberation Serif"/>
                <w:color w:val="000000"/>
              </w:rPr>
              <w:t>жилые дома с площадью приквартирных</w:t>
            </w:r>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rPr>
              <w:t>участков, га</w:t>
            </w:r>
          </w:p>
        </w:tc>
        <w:tc>
          <w:tcPr>
            <w:tcW w:w="3130" w:type="dxa"/>
            <w:gridSpan w:val="3"/>
          </w:tcPr>
          <w:p w:rsidR="00260E32" w:rsidRPr="00FC475C" w:rsidRDefault="00260E32" w:rsidP="00F458FF">
            <w:pPr>
              <w:suppressAutoHyphens/>
              <w:ind w:right="-288" w:firstLine="0"/>
              <w:jc w:val="center"/>
              <w:rPr>
                <w:rFonts w:ascii="Liberation Serif" w:hAnsi="Liberation Serif"/>
                <w:color w:val="000000"/>
              </w:rPr>
            </w:pPr>
            <w:r w:rsidRPr="00FC475C">
              <w:rPr>
                <w:rFonts w:ascii="Liberation Serif" w:hAnsi="Liberation Serif"/>
                <w:color w:val="000000"/>
              </w:rPr>
              <w:t>Жилые дома</w:t>
            </w:r>
          </w:p>
          <w:p w:rsidR="00260E32" w:rsidRPr="00FC475C" w:rsidRDefault="00260E32" w:rsidP="00F458FF">
            <w:pPr>
              <w:suppressAutoHyphens/>
              <w:ind w:right="-288" w:firstLine="0"/>
              <w:jc w:val="center"/>
              <w:rPr>
                <w:rFonts w:ascii="Liberation Serif" w:hAnsi="Liberation Serif"/>
                <w:color w:val="000000"/>
              </w:rPr>
            </w:pPr>
            <w:r w:rsidRPr="00FC475C">
              <w:rPr>
                <w:rFonts w:ascii="Liberation Serif" w:hAnsi="Liberation Serif"/>
                <w:color w:val="000000"/>
              </w:rPr>
              <w:t xml:space="preserve"> блокированного типа  с площадью приквартирных</w:t>
            </w:r>
          </w:p>
          <w:p w:rsidR="00260E32" w:rsidRPr="00FC475C" w:rsidRDefault="00260E32" w:rsidP="00F458FF">
            <w:pPr>
              <w:suppressAutoHyphens/>
              <w:ind w:firstLine="0"/>
              <w:jc w:val="center"/>
              <w:rPr>
                <w:rFonts w:ascii="Liberation Serif" w:hAnsi="Liberation Serif"/>
                <w:color w:val="000000"/>
              </w:rPr>
            </w:pPr>
            <w:r w:rsidRPr="00FC475C">
              <w:rPr>
                <w:rFonts w:ascii="Liberation Serif" w:hAnsi="Liberation Serif"/>
                <w:color w:val="000000"/>
              </w:rPr>
              <w:t>участков, га</w:t>
            </w:r>
          </w:p>
        </w:tc>
        <w:tc>
          <w:tcPr>
            <w:tcW w:w="2018" w:type="dxa"/>
            <w:gridSpan w:val="2"/>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Секционные </w:t>
            </w:r>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жилые дома с этажностью</w:t>
            </w:r>
          </w:p>
        </w:tc>
      </w:tr>
      <w:tr w:rsidR="00260E32" w:rsidRPr="00FC475C" w:rsidTr="00624F67">
        <w:tc>
          <w:tcPr>
            <w:tcW w:w="1694" w:type="dxa"/>
            <w:vMerge/>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0,1</w:t>
            </w:r>
          </w:p>
        </w:tc>
        <w:tc>
          <w:tcPr>
            <w:tcW w:w="640"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0,15</w:t>
            </w:r>
          </w:p>
        </w:tc>
        <w:tc>
          <w:tcPr>
            <w:tcW w:w="63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0,20</w:t>
            </w:r>
          </w:p>
        </w:tc>
        <w:tc>
          <w:tcPr>
            <w:tcW w:w="82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0,25 и</w:t>
            </w:r>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более</w:t>
            </w:r>
          </w:p>
        </w:tc>
        <w:tc>
          <w:tcPr>
            <w:tcW w:w="987" w:type="dxa"/>
          </w:tcPr>
          <w:p w:rsidR="00260E32" w:rsidRPr="00FC475C" w:rsidRDefault="00260E32" w:rsidP="00F458FF">
            <w:pPr>
              <w:pStyle w:val="Style5"/>
              <w:widowControl/>
              <w:tabs>
                <w:tab w:val="left" w:pos="-102"/>
              </w:tabs>
              <w:spacing w:line="240" w:lineRule="auto"/>
              <w:ind w:left="-90" w:right="-84" w:firstLine="0"/>
              <w:jc w:val="center"/>
              <w:rPr>
                <w:rFonts w:ascii="Liberation Serif" w:hAnsi="Liberation Serif" w:cs="Times New Roman"/>
                <w:color w:val="000000"/>
              </w:rPr>
            </w:pPr>
            <w:r w:rsidRPr="00FC475C">
              <w:rPr>
                <w:rFonts w:ascii="Liberation Serif" w:hAnsi="Liberation Serif" w:cs="Times New Roman"/>
                <w:color w:val="000000"/>
              </w:rPr>
              <w:t>0,02 – 0,04</w:t>
            </w:r>
          </w:p>
        </w:tc>
        <w:tc>
          <w:tcPr>
            <w:tcW w:w="1146" w:type="dxa"/>
          </w:tcPr>
          <w:p w:rsidR="00260E32" w:rsidRPr="00FC475C" w:rsidRDefault="00260E32" w:rsidP="00F458FF">
            <w:pPr>
              <w:pStyle w:val="Style5"/>
              <w:widowControl/>
              <w:tabs>
                <w:tab w:val="left" w:pos="-108"/>
              </w:tabs>
              <w:spacing w:line="240" w:lineRule="auto"/>
              <w:ind w:left="-66" w:right="-74" w:firstLine="0"/>
              <w:jc w:val="center"/>
              <w:rPr>
                <w:rFonts w:ascii="Liberation Serif" w:hAnsi="Liberation Serif" w:cs="Times New Roman"/>
                <w:color w:val="000000"/>
              </w:rPr>
            </w:pPr>
            <w:r w:rsidRPr="00FC475C">
              <w:rPr>
                <w:rFonts w:ascii="Liberation Serif" w:hAnsi="Liberation Serif" w:cs="Times New Roman"/>
                <w:color w:val="000000"/>
              </w:rPr>
              <w:t>0,04 – 0,06</w:t>
            </w:r>
          </w:p>
        </w:tc>
        <w:tc>
          <w:tcPr>
            <w:tcW w:w="997" w:type="dxa"/>
          </w:tcPr>
          <w:p w:rsidR="00260E32" w:rsidRPr="00FC475C" w:rsidRDefault="00260E32" w:rsidP="00F458FF">
            <w:pPr>
              <w:pStyle w:val="Style5"/>
              <w:widowControl/>
              <w:tabs>
                <w:tab w:val="left" w:pos="-108"/>
              </w:tabs>
              <w:spacing w:line="240" w:lineRule="auto"/>
              <w:ind w:right="172" w:firstLine="0"/>
              <w:jc w:val="center"/>
              <w:rPr>
                <w:rFonts w:ascii="Liberation Serif" w:hAnsi="Liberation Serif" w:cs="Times New Roman"/>
                <w:color w:val="000000"/>
              </w:rPr>
            </w:pPr>
            <w:r w:rsidRPr="00FC475C">
              <w:rPr>
                <w:rFonts w:ascii="Liberation Serif" w:hAnsi="Liberation Serif" w:cs="Times New Roman"/>
                <w:color w:val="000000"/>
              </w:rPr>
              <w:t>0,06 и более</w:t>
            </w: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 эт.</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4 эт.</w:t>
            </w:r>
          </w:p>
        </w:tc>
      </w:tr>
      <w:tr w:rsidR="00260E32" w:rsidRPr="00FC475C" w:rsidTr="00624F67">
        <w:tc>
          <w:tcPr>
            <w:tcW w:w="1694" w:type="dxa"/>
          </w:tcPr>
          <w:p w:rsidR="00260E32" w:rsidRPr="00FC475C" w:rsidRDefault="00260E32" w:rsidP="00F458FF">
            <w:pPr>
              <w:pStyle w:val="Style5"/>
              <w:widowControl/>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Социальный</w:t>
            </w: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25</w:t>
            </w:r>
          </w:p>
        </w:tc>
        <w:tc>
          <w:tcPr>
            <w:tcW w:w="640"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36"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827"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98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96 – 65</w:t>
            </w:r>
          </w:p>
        </w:tc>
        <w:tc>
          <w:tcPr>
            <w:tcW w:w="114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99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95</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142</w:t>
            </w:r>
          </w:p>
        </w:tc>
      </w:tr>
      <w:tr w:rsidR="00260E32" w:rsidRPr="00FC475C" w:rsidTr="00624F67">
        <w:tc>
          <w:tcPr>
            <w:tcW w:w="1694" w:type="dxa"/>
          </w:tcPr>
          <w:p w:rsidR="00260E32" w:rsidRPr="00FC475C" w:rsidRDefault="00260E32" w:rsidP="00F458FF">
            <w:pPr>
              <w:pStyle w:val="Style5"/>
              <w:widowControl/>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Массовый</w:t>
            </w: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21-23</w:t>
            </w:r>
          </w:p>
        </w:tc>
        <w:tc>
          <w:tcPr>
            <w:tcW w:w="640"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15- 16</w:t>
            </w:r>
          </w:p>
        </w:tc>
        <w:tc>
          <w:tcPr>
            <w:tcW w:w="63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13-14</w:t>
            </w:r>
          </w:p>
        </w:tc>
        <w:tc>
          <w:tcPr>
            <w:tcW w:w="827"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98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14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57 – 39 </w:t>
            </w:r>
          </w:p>
        </w:tc>
        <w:tc>
          <w:tcPr>
            <w:tcW w:w="99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77</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110</w:t>
            </w:r>
          </w:p>
        </w:tc>
      </w:tr>
      <w:tr w:rsidR="00260E32" w:rsidRPr="00FC475C" w:rsidTr="00624F67">
        <w:trPr>
          <w:trHeight w:val="567"/>
        </w:trPr>
        <w:tc>
          <w:tcPr>
            <w:tcW w:w="1694" w:type="dxa"/>
          </w:tcPr>
          <w:p w:rsidR="00260E32" w:rsidRPr="00FC475C" w:rsidRDefault="00260E32" w:rsidP="00F458FF">
            <w:pPr>
              <w:pStyle w:val="Style5"/>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Повышенной комфортности</w:t>
            </w:r>
          </w:p>
        </w:tc>
        <w:tc>
          <w:tcPr>
            <w:tcW w:w="547"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40"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3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12</w:t>
            </w:r>
          </w:p>
        </w:tc>
        <w:tc>
          <w:tcPr>
            <w:tcW w:w="82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10</w:t>
            </w:r>
          </w:p>
        </w:tc>
        <w:tc>
          <w:tcPr>
            <w:tcW w:w="98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14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52 – 37 </w:t>
            </w:r>
          </w:p>
        </w:tc>
        <w:tc>
          <w:tcPr>
            <w:tcW w:w="99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37 – 26</w:t>
            </w:r>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64</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74</w:t>
            </w:r>
          </w:p>
        </w:tc>
      </w:tr>
      <w:tr w:rsidR="00260E32" w:rsidRPr="00FC475C" w:rsidTr="00624F67">
        <w:trPr>
          <w:trHeight w:val="445"/>
        </w:trPr>
        <w:tc>
          <w:tcPr>
            <w:tcW w:w="1694" w:type="dxa"/>
          </w:tcPr>
          <w:p w:rsidR="00260E32" w:rsidRPr="00FC475C" w:rsidRDefault="00260E32" w:rsidP="00F458FF">
            <w:pPr>
              <w:pStyle w:val="Style5"/>
              <w:widowControl/>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Высококом-  фортный</w:t>
            </w: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p>
        </w:tc>
        <w:tc>
          <w:tcPr>
            <w:tcW w:w="640"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3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7</w:t>
            </w:r>
          </w:p>
        </w:tc>
        <w:tc>
          <w:tcPr>
            <w:tcW w:w="82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6</w:t>
            </w:r>
          </w:p>
        </w:tc>
        <w:tc>
          <w:tcPr>
            <w:tcW w:w="987" w:type="dxa"/>
          </w:tcPr>
          <w:p w:rsidR="00260E32" w:rsidRPr="00FC475C" w:rsidRDefault="00260E32" w:rsidP="00F458FF">
            <w:pPr>
              <w:pStyle w:val="Style5"/>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114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99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101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43</w:t>
            </w:r>
          </w:p>
        </w:tc>
        <w:tc>
          <w:tcPr>
            <w:tcW w:w="100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p>
        </w:tc>
      </w:tr>
      <w:tr w:rsidR="00260E32" w:rsidRPr="00FC475C" w:rsidTr="00624F67">
        <w:trPr>
          <w:trHeight w:val="458"/>
        </w:trPr>
        <w:tc>
          <w:tcPr>
            <w:tcW w:w="1694" w:type="dxa"/>
          </w:tcPr>
          <w:p w:rsidR="00260E32" w:rsidRPr="00FC475C" w:rsidRDefault="00260E32" w:rsidP="00F458FF">
            <w:pPr>
              <w:pStyle w:val="Style5"/>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Специализи- рованный</w:t>
            </w: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25</w:t>
            </w:r>
          </w:p>
        </w:tc>
        <w:tc>
          <w:tcPr>
            <w:tcW w:w="640"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20</w:t>
            </w:r>
          </w:p>
        </w:tc>
        <w:tc>
          <w:tcPr>
            <w:tcW w:w="63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p>
        </w:tc>
        <w:tc>
          <w:tcPr>
            <w:tcW w:w="82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p>
        </w:tc>
        <w:tc>
          <w:tcPr>
            <w:tcW w:w="98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 xml:space="preserve">96 – 65 </w:t>
            </w:r>
          </w:p>
        </w:tc>
        <w:tc>
          <w:tcPr>
            <w:tcW w:w="114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 xml:space="preserve">57 – 39 </w:t>
            </w:r>
          </w:p>
        </w:tc>
        <w:tc>
          <w:tcPr>
            <w:tcW w:w="99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101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95</w:t>
            </w:r>
          </w:p>
        </w:tc>
        <w:tc>
          <w:tcPr>
            <w:tcW w:w="100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142</w:t>
            </w:r>
          </w:p>
        </w:tc>
      </w:tr>
    </w:tbl>
    <w:p w:rsidR="00260E32" w:rsidRPr="00FC475C" w:rsidRDefault="00260E32" w:rsidP="00624F67">
      <w:pPr>
        <w:ind w:right="4" w:firstLine="360"/>
        <w:rPr>
          <w:rFonts w:ascii="Liberation Serif" w:hAnsi="Liberation Serif"/>
        </w:rPr>
      </w:pPr>
    </w:p>
    <w:p w:rsidR="00260E32" w:rsidRPr="00FC475C" w:rsidRDefault="00260E32" w:rsidP="00624F67">
      <w:pPr>
        <w:ind w:right="4" w:firstLine="360"/>
        <w:rPr>
          <w:rFonts w:ascii="Liberation Serif" w:hAnsi="Liberation Serif"/>
        </w:rPr>
      </w:pPr>
      <w:r w:rsidRPr="00FC475C">
        <w:rPr>
          <w:rFonts w:ascii="Liberation Serif" w:hAnsi="Liberation Serif"/>
        </w:rPr>
        <w:t>На территории жилых зон не допускается размещение объектов капитального строительства с земельным участком более 0,5 га, не связанных с обслуживанием населения.</w:t>
      </w:r>
    </w:p>
    <w:p w:rsidR="00260E32" w:rsidRPr="00FC475C" w:rsidRDefault="00260E32" w:rsidP="00624F67">
      <w:pPr>
        <w:ind w:right="4" w:firstLine="284"/>
        <w:rPr>
          <w:rFonts w:ascii="Liberation Serif" w:hAnsi="Liberation Serif"/>
          <w:bCs/>
          <w:lang w:eastAsia="ar-SA"/>
        </w:rPr>
      </w:pPr>
      <w:r w:rsidRPr="00FC475C">
        <w:rPr>
          <w:rFonts w:ascii="Liberation Serif" w:hAnsi="Liberation Serif"/>
        </w:rPr>
        <w:t xml:space="preserve">Минимальные расстояния между длинными сторонами секционных жилых зданий высотой 2—3 этажа должны быть не менее 15 м, а высотой 4 этажа и более — не менее 20 м, между торцами этих же зданий с окнами из жилых комнат — не менее 10 м. </w:t>
      </w:r>
    </w:p>
    <w:p w:rsidR="00260E32" w:rsidRPr="00FC475C" w:rsidRDefault="00260E32" w:rsidP="00624F67">
      <w:pPr>
        <w:pStyle w:val="210"/>
        <w:spacing w:line="240" w:lineRule="auto"/>
        <w:rPr>
          <w:rFonts w:ascii="Liberation Serif" w:hAnsi="Liberation Serif"/>
          <w:color w:val="000000"/>
          <w:sz w:val="24"/>
          <w:szCs w:val="24"/>
        </w:rPr>
      </w:pPr>
      <w:r w:rsidRPr="00FC475C">
        <w:rPr>
          <w:rFonts w:ascii="Liberation Serif" w:hAnsi="Liberation Serif"/>
          <w:bCs/>
          <w:color w:val="000000"/>
          <w:sz w:val="24"/>
          <w:szCs w:val="24"/>
        </w:rPr>
        <w:t>Размеры площадок различного функционального назначения, размещаемых на территории микрорайонов, кварталов, минимально допустимые расстояния от площадок до окон жилых и общественных зданий следует принимать в соответствии с таблицей:</w:t>
      </w:r>
    </w:p>
    <w:tbl>
      <w:tblPr>
        <w:tblW w:w="9537" w:type="dxa"/>
        <w:tblInd w:w="200" w:type="dxa"/>
        <w:tblLayout w:type="fixed"/>
        <w:tblCellMar>
          <w:left w:w="70" w:type="dxa"/>
          <w:right w:w="70" w:type="dxa"/>
        </w:tblCellMar>
        <w:tblLook w:val="0000" w:firstRow="0" w:lastRow="0" w:firstColumn="0" w:lastColumn="0" w:noHBand="0" w:noVBand="0"/>
      </w:tblPr>
      <w:tblGrid>
        <w:gridCol w:w="3915"/>
        <w:gridCol w:w="1902"/>
        <w:gridCol w:w="1674"/>
        <w:gridCol w:w="2046"/>
      </w:tblGrid>
      <w:tr w:rsidR="00260E32" w:rsidRPr="00FC475C" w:rsidTr="00344516">
        <w:trPr>
          <w:cantSplit/>
          <w:trHeight w:val="1104"/>
        </w:trPr>
        <w:tc>
          <w:tcPr>
            <w:tcW w:w="3915"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Площадки</w:t>
            </w:r>
          </w:p>
        </w:tc>
        <w:tc>
          <w:tcPr>
            <w:tcW w:w="1902"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 xml:space="preserve">Удельный размер площадки, </w:t>
            </w:r>
          </w:p>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кв. м/чел</w:t>
            </w:r>
          </w:p>
        </w:tc>
        <w:tc>
          <w:tcPr>
            <w:tcW w:w="1674"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Средний</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размер одной</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 xml:space="preserve">площадки, </w:t>
            </w:r>
          </w:p>
          <w:p w:rsidR="00260E32" w:rsidRPr="00FC475C" w:rsidRDefault="00260E32" w:rsidP="00F458FF">
            <w:pPr>
              <w:ind w:firstLine="0"/>
              <w:jc w:val="center"/>
              <w:rPr>
                <w:rFonts w:ascii="Liberation Serif" w:hAnsi="Liberation Serif"/>
                <w:color w:val="000000"/>
                <w:vertAlign w:val="superscript"/>
              </w:rPr>
            </w:pPr>
            <w:r w:rsidRPr="00FC475C">
              <w:rPr>
                <w:rFonts w:ascii="Liberation Serif" w:hAnsi="Liberation Serif"/>
                <w:color w:val="000000"/>
              </w:rPr>
              <w:t>кв. м</w:t>
            </w:r>
          </w:p>
        </w:tc>
        <w:tc>
          <w:tcPr>
            <w:tcW w:w="2046"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Расстояние до</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окон жилых и общественных</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зданий, м</w:t>
            </w:r>
          </w:p>
        </w:tc>
      </w:tr>
      <w:tr w:rsidR="00260E32" w:rsidRPr="00FC475C" w:rsidTr="00344516">
        <w:trPr>
          <w:trHeight w:val="337"/>
        </w:trPr>
        <w:tc>
          <w:tcPr>
            <w:tcW w:w="3915"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rPr>
                <w:rFonts w:ascii="Liberation Serif" w:hAnsi="Liberation Serif"/>
                <w:color w:val="000000"/>
              </w:rPr>
            </w:pPr>
            <w:r w:rsidRPr="00FC475C">
              <w:rPr>
                <w:rFonts w:ascii="Liberation Serif" w:hAnsi="Liberation Serif"/>
                <w:color w:val="000000"/>
              </w:rPr>
              <w:t>Для игр детей дошкольного и младшего школьного возраста</w:t>
            </w:r>
          </w:p>
        </w:tc>
        <w:tc>
          <w:tcPr>
            <w:tcW w:w="1902" w:type="dxa"/>
            <w:tcBorders>
              <w:top w:val="single" w:sz="4" w:space="0" w:color="000000"/>
              <w:left w:val="single" w:sz="4" w:space="0" w:color="000000"/>
              <w:bottom w:val="single" w:sz="4" w:space="0" w:color="000000"/>
            </w:tcBorders>
            <w:vAlign w:val="center"/>
          </w:tcPr>
          <w:p w:rsidR="00260E32" w:rsidRPr="00FC475C" w:rsidRDefault="00260E32" w:rsidP="006A01F7">
            <w:pPr>
              <w:snapToGrid w:val="0"/>
              <w:ind w:firstLine="0"/>
              <w:jc w:val="center"/>
              <w:rPr>
                <w:rFonts w:ascii="Liberation Serif" w:hAnsi="Liberation Serif"/>
                <w:color w:val="000000"/>
              </w:rPr>
            </w:pPr>
            <w:r w:rsidRPr="00FC475C">
              <w:rPr>
                <w:rFonts w:ascii="Liberation Serif" w:hAnsi="Liberation Serif"/>
                <w:color w:val="000000"/>
              </w:rPr>
              <w:t>0,7</w:t>
            </w:r>
          </w:p>
        </w:tc>
        <w:tc>
          <w:tcPr>
            <w:tcW w:w="1674" w:type="dxa"/>
            <w:tcBorders>
              <w:top w:val="single" w:sz="4" w:space="0" w:color="000000"/>
              <w:left w:val="single" w:sz="4" w:space="0" w:color="000000"/>
              <w:bottom w:val="single" w:sz="4" w:space="0" w:color="000000"/>
            </w:tcBorders>
            <w:vAlign w:val="center"/>
          </w:tcPr>
          <w:p w:rsidR="00260E32" w:rsidRPr="00FC475C" w:rsidRDefault="00260E32" w:rsidP="006A01F7">
            <w:pPr>
              <w:snapToGrid w:val="0"/>
              <w:ind w:firstLine="0"/>
              <w:jc w:val="center"/>
              <w:rPr>
                <w:rFonts w:ascii="Liberation Serif" w:hAnsi="Liberation Serif"/>
                <w:color w:val="000000"/>
              </w:rPr>
            </w:pPr>
            <w:r w:rsidRPr="00FC475C">
              <w:rPr>
                <w:rFonts w:ascii="Liberation Serif" w:hAnsi="Liberation Serif"/>
                <w:color w:val="000000"/>
              </w:rPr>
              <w:t>30</w:t>
            </w:r>
          </w:p>
        </w:tc>
        <w:tc>
          <w:tcPr>
            <w:tcW w:w="2046"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6A01F7">
            <w:pPr>
              <w:snapToGrid w:val="0"/>
              <w:ind w:firstLine="0"/>
              <w:jc w:val="center"/>
              <w:rPr>
                <w:rFonts w:ascii="Liberation Serif" w:hAnsi="Liberation Serif"/>
                <w:color w:val="000000"/>
              </w:rPr>
            </w:pPr>
            <w:r w:rsidRPr="00FC475C">
              <w:rPr>
                <w:rFonts w:ascii="Liberation Serif" w:hAnsi="Liberation Serif"/>
                <w:color w:val="000000"/>
              </w:rPr>
              <w:t>12</w:t>
            </w:r>
          </w:p>
        </w:tc>
      </w:tr>
      <w:tr w:rsidR="00260E32" w:rsidRPr="00FC475C" w:rsidTr="00344516">
        <w:trPr>
          <w:trHeight w:val="278"/>
        </w:trPr>
        <w:tc>
          <w:tcPr>
            <w:tcW w:w="3915" w:type="dxa"/>
            <w:tcBorders>
              <w:top w:val="single" w:sz="4" w:space="0" w:color="000000"/>
              <w:left w:val="single" w:sz="4" w:space="0" w:color="000000"/>
              <w:bottom w:val="single" w:sz="4" w:space="0" w:color="000000"/>
            </w:tcBorders>
          </w:tcPr>
          <w:p w:rsidR="00260E32" w:rsidRPr="00FC475C" w:rsidRDefault="00260E32" w:rsidP="006A01F7">
            <w:pPr>
              <w:snapToGrid w:val="0"/>
              <w:ind w:firstLine="0"/>
              <w:rPr>
                <w:rFonts w:ascii="Liberation Serif" w:hAnsi="Liberation Serif"/>
                <w:color w:val="000000"/>
              </w:rPr>
            </w:pPr>
            <w:r w:rsidRPr="00FC475C">
              <w:rPr>
                <w:rFonts w:ascii="Liberation Serif" w:hAnsi="Liberation Serif"/>
                <w:color w:val="000000"/>
              </w:rPr>
              <w:t xml:space="preserve">Для отдыха взрослого населения  </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0,1</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15</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w:t>
            </w:r>
          </w:p>
        </w:tc>
      </w:tr>
      <w:tr w:rsidR="00260E32" w:rsidRPr="00FC475C" w:rsidTr="00344516">
        <w:trPr>
          <w:trHeight w:val="569"/>
        </w:trPr>
        <w:tc>
          <w:tcPr>
            <w:tcW w:w="3915" w:type="dxa"/>
            <w:tcBorders>
              <w:top w:val="single" w:sz="4" w:space="0" w:color="000000"/>
              <w:left w:val="single" w:sz="4" w:space="0" w:color="000000"/>
              <w:bottom w:val="single" w:sz="4" w:space="0" w:color="000000"/>
            </w:tcBorders>
          </w:tcPr>
          <w:p w:rsidR="00260E32" w:rsidRPr="00FC475C" w:rsidRDefault="00260E32" w:rsidP="006A01F7">
            <w:pPr>
              <w:snapToGrid w:val="0"/>
              <w:ind w:firstLine="0"/>
              <w:rPr>
                <w:rFonts w:ascii="Liberation Serif" w:hAnsi="Liberation Serif"/>
                <w:color w:val="000000"/>
              </w:rPr>
            </w:pPr>
            <w:r w:rsidRPr="00FC475C">
              <w:rPr>
                <w:rFonts w:ascii="Liberation Serif" w:hAnsi="Liberation Serif"/>
                <w:color w:val="000000"/>
              </w:rPr>
              <w:t>Для занятий физкультурой</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1,5-2,0</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100</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10-40</w:t>
            </w:r>
          </w:p>
        </w:tc>
      </w:tr>
      <w:tr w:rsidR="00260E32" w:rsidRPr="00FC475C" w:rsidTr="00344516">
        <w:trPr>
          <w:trHeight w:val="569"/>
        </w:trPr>
        <w:tc>
          <w:tcPr>
            <w:tcW w:w="3915"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rPr>
                <w:rFonts w:ascii="Liberation Serif" w:hAnsi="Liberation Serif"/>
                <w:color w:val="000000"/>
              </w:rPr>
            </w:pPr>
            <w:r w:rsidRPr="00FC475C">
              <w:rPr>
                <w:rFonts w:ascii="Liberation Serif" w:hAnsi="Liberation Serif"/>
                <w:color w:val="000000"/>
              </w:rPr>
              <w:t>Для хозяйственных целей</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0,3-0,4</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20</w:t>
            </w:r>
          </w:p>
        </w:tc>
      </w:tr>
      <w:tr w:rsidR="00260E32" w:rsidRPr="00FC475C" w:rsidTr="00344516">
        <w:trPr>
          <w:trHeight w:val="569"/>
        </w:trPr>
        <w:tc>
          <w:tcPr>
            <w:tcW w:w="3915"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rPr>
                <w:rFonts w:ascii="Liberation Serif" w:hAnsi="Liberation Serif"/>
                <w:color w:val="000000"/>
              </w:rPr>
            </w:pPr>
            <w:r w:rsidRPr="00FC475C">
              <w:rPr>
                <w:rFonts w:ascii="Liberation Serif" w:hAnsi="Liberation Serif"/>
                <w:color w:val="000000"/>
              </w:rPr>
              <w:lastRenderedPageBreak/>
              <w:t>Для выгула собак</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0,1-0,3</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25</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40</w:t>
            </w:r>
          </w:p>
        </w:tc>
      </w:tr>
      <w:tr w:rsidR="00260E32" w:rsidRPr="00FC475C" w:rsidTr="00344516">
        <w:trPr>
          <w:trHeight w:val="850"/>
        </w:trPr>
        <w:tc>
          <w:tcPr>
            <w:tcW w:w="3915" w:type="dxa"/>
            <w:tcBorders>
              <w:top w:val="single" w:sz="4" w:space="0" w:color="000000"/>
              <w:left w:val="single" w:sz="4" w:space="0" w:color="000000"/>
              <w:bottom w:val="single" w:sz="4" w:space="0" w:color="000000"/>
            </w:tcBorders>
            <w:vAlign w:val="center"/>
          </w:tcPr>
          <w:p w:rsidR="00260E32" w:rsidRPr="00FC475C" w:rsidRDefault="00260E32" w:rsidP="006A01F7">
            <w:pPr>
              <w:pStyle w:val="5"/>
              <w:tabs>
                <w:tab w:val="left" w:pos="0"/>
              </w:tabs>
              <w:snapToGrid w:val="0"/>
              <w:spacing w:before="0" w:beforeAutospacing="0" w:after="0" w:afterAutospacing="0"/>
              <w:ind w:firstLine="0"/>
              <w:rPr>
                <w:rFonts w:ascii="Liberation Serif" w:hAnsi="Liberation Serif"/>
                <w:color w:val="000000"/>
              </w:rPr>
            </w:pPr>
            <w:r w:rsidRPr="00FC475C">
              <w:rPr>
                <w:rFonts w:ascii="Liberation Serif" w:hAnsi="Liberation Serif"/>
                <w:b w:val="0"/>
                <w:i w:val="0"/>
                <w:color w:val="000000"/>
                <w:sz w:val="24"/>
                <w:szCs w:val="24"/>
              </w:rPr>
              <w:t>Для стоянки автомашин</w:t>
            </w:r>
          </w:p>
          <w:p w:rsidR="00260E32" w:rsidRPr="00FC475C" w:rsidRDefault="00260E32" w:rsidP="00F458FF">
            <w:pPr>
              <w:ind w:firstLine="0"/>
              <w:rPr>
                <w:rFonts w:ascii="Liberation Serif" w:hAnsi="Liberation Serif"/>
                <w:color w:val="000000"/>
              </w:rPr>
            </w:pPr>
          </w:p>
        </w:tc>
        <w:tc>
          <w:tcPr>
            <w:tcW w:w="1902"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0,8-2,5</w:t>
            </w:r>
          </w:p>
          <w:p w:rsidR="00260E32" w:rsidRPr="00FC475C" w:rsidRDefault="00260E32" w:rsidP="00F458FF">
            <w:pPr>
              <w:snapToGrid w:val="0"/>
              <w:ind w:firstLine="0"/>
              <w:jc w:val="center"/>
              <w:rPr>
                <w:rFonts w:ascii="Liberation Serif" w:hAnsi="Liberation Serif"/>
                <w:color w:val="000000"/>
              </w:rPr>
            </w:pPr>
          </w:p>
          <w:p w:rsidR="00260E32" w:rsidRPr="00FC475C" w:rsidRDefault="00260E32" w:rsidP="00F458FF">
            <w:pPr>
              <w:snapToGrid w:val="0"/>
              <w:ind w:firstLine="0"/>
              <w:jc w:val="center"/>
              <w:rPr>
                <w:rFonts w:ascii="Liberation Serif" w:hAnsi="Liberation Serif"/>
                <w:color w:val="000000"/>
              </w:rPr>
            </w:pPr>
          </w:p>
        </w:tc>
        <w:tc>
          <w:tcPr>
            <w:tcW w:w="1674"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25</w:t>
            </w:r>
          </w:p>
          <w:p w:rsidR="00260E32" w:rsidRPr="00FC475C" w:rsidRDefault="00260E32" w:rsidP="00F458FF">
            <w:pPr>
              <w:ind w:right="-167" w:firstLine="0"/>
              <w:jc w:val="center"/>
              <w:rPr>
                <w:rFonts w:ascii="Liberation Serif" w:hAnsi="Liberation Serif"/>
                <w:color w:val="000000"/>
              </w:rPr>
            </w:pPr>
            <w:r w:rsidRPr="00FC475C">
              <w:rPr>
                <w:rFonts w:ascii="Liberation Serif" w:hAnsi="Liberation Serif"/>
                <w:color w:val="000000"/>
              </w:rPr>
              <w:t>(на машино-место)</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pStyle w:val="15"/>
              <w:snapToGrid w:val="0"/>
              <w:ind w:firstLine="0"/>
              <w:jc w:val="center"/>
              <w:rPr>
                <w:rFonts w:ascii="Liberation Serif" w:hAnsi="Liberation Serif"/>
                <w:color w:val="000000"/>
                <w:spacing w:val="-6"/>
                <w:sz w:val="24"/>
                <w:szCs w:val="24"/>
              </w:rPr>
            </w:pPr>
            <w:r w:rsidRPr="00FC475C">
              <w:rPr>
                <w:rFonts w:ascii="Liberation Serif" w:hAnsi="Liberation Serif"/>
                <w:color w:val="000000"/>
                <w:spacing w:val="-6"/>
                <w:sz w:val="24"/>
                <w:szCs w:val="24"/>
              </w:rPr>
              <w:t>В соответствии с техническими регламентами</w:t>
            </w:r>
          </w:p>
        </w:tc>
      </w:tr>
    </w:tbl>
    <w:p w:rsidR="00260E32" w:rsidRPr="00FC475C" w:rsidRDefault="00260E32" w:rsidP="00624F67">
      <w:pPr>
        <w:tabs>
          <w:tab w:val="left" w:pos="0"/>
        </w:tabs>
        <w:spacing w:after="139"/>
        <w:rPr>
          <w:rFonts w:ascii="Liberation Serif" w:hAnsi="Liberation Serif"/>
          <w:color w:val="000000"/>
          <w:sz w:val="16"/>
          <w:szCs w:val="16"/>
        </w:rPr>
      </w:pPr>
      <w:r w:rsidRPr="00FC475C">
        <w:rPr>
          <w:rFonts w:ascii="Liberation Serif" w:hAnsi="Liberation Serif"/>
          <w:color w:val="000000"/>
          <w:sz w:val="28"/>
          <w:szCs w:val="28"/>
        </w:rPr>
        <w:t xml:space="preserve">           </w:t>
      </w:r>
    </w:p>
    <w:p w:rsidR="00260E32" w:rsidRPr="00FC475C" w:rsidRDefault="00260E32" w:rsidP="00624F67">
      <w:pPr>
        <w:rPr>
          <w:rFonts w:ascii="Liberation Serif" w:hAnsi="Liberation Serif"/>
          <w:color w:val="000000"/>
        </w:rPr>
      </w:pPr>
      <w:r w:rsidRPr="00FC475C">
        <w:rPr>
          <w:rFonts w:ascii="Liberation Serif" w:hAnsi="Liberation Serif"/>
          <w:color w:val="000000"/>
        </w:rPr>
        <w:t xml:space="preserve">Расстояние от площадки для мусоросборников до площадок для игр детей, отдыха взрослых и занятий физкультурой следует принимать не менее 20 м. </w:t>
      </w:r>
    </w:p>
    <w:p w:rsidR="00260E32" w:rsidRPr="00FC475C" w:rsidRDefault="00260E32" w:rsidP="00624F67">
      <w:pPr>
        <w:rPr>
          <w:rFonts w:ascii="Liberation Serif" w:hAnsi="Liberation Serif"/>
          <w:color w:val="000000"/>
        </w:rPr>
      </w:pPr>
      <w:r w:rsidRPr="00FC475C">
        <w:rPr>
          <w:rFonts w:ascii="Liberation Serif" w:hAnsi="Liberation Serif"/>
          <w:color w:val="000000"/>
        </w:rPr>
        <w:t>Разрывы от объектов для хранения транспортных средств до жилых домов, территорий школ, дошкольных образовательных учреждений, площадок для игр, отдыха и спорта определяются в соответствии с санитарно- эпидемиологическими правилами и нормативами СанПиН 2.2.1/2.1.1.1200-03 «Санитарно-защитные зоны и санитарная классификация предприятий, сооружений и иных объектов».</w:t>
      </w:r>
    </w:p>
    <w:p w:rsidR="00260E32" w:rsidRPr="00FC475C" w:rsidRDefault="00260E32" w:rsidP="00624F67">
      <w:pPr>
        <w:rPr>
          <w:rFonts w:ascii="Liberation Serif" w:hAnsi="Liberation Serif"/>
          <w:color w:val="000000"/>
        </w:rPr>
      </w:pPr>
      <w:r w:rsidRPr="00FC475C">
        <w:rPr>
          <w:rFonts w:ascii="Liberation Serif" w:hAnsi="Liberation Serif"/>
          <w:color w:val="000000"/>
        </w:rPr>
        <w:t xml:space="preserve">Противопожарные расстояния между объектами капитального строительства, расположенными в жилых зонах следует устанавливать в соответствии с требованиями </w:t>
      </w:r>
      <w:r w:rsidRPr="00FC475C">
        <w:rPr>
          <w:rFonts w:ascii="Liberation Serif" w:hAnsi="Liberation Serif"/>
          <w:bCs/>
          <w:color w:val="000000"/>
        </w:rPr>
        <w:t xml:space="preserve">Федерального закона от 22 июля 2008 года </w:t>
      </w:r>
      <w:r w:rsidRPr="00FC475C">
        <w:rPr>
          <w:bCs/>
          <w:color w:val="000000"/>
        </w:rPr>
        <w:t>№</w:t>
      </w:r>
      <w:r w:rsidRPr="00FC475C">
        <w:rPr>
          <w:rFonts w:ascii="Liberation Serif" w:hAnsi="Liberation Serif"/>
          <w:bCs/>
          <w:color w:val="000000"/>
        </w:rPr>
        <w:t xml:space="preserve"> 123-</w:t>
      </w:r>
      <w:r w:rsidRPr="00FC475C">
        <w:rPr>
          <w:rFonts w:ascii="Liberation Serif" w:hAnsi="Liberation Serif" w:cs="Liberation Serif"/>
          <w:bCs/>
          <w:color w:val="000000"/>
        </w:rPr>
        <w:t>ФЗ</w:t>
      </w:r>
      <w:r w:rsidRPr="00FC475C">
        <w:rPr>
          <w:rFonts w:ascii="Liberation Serif" w:hAnsi="Liberation Serif"/>
          <w:bCs/>
          <w:color w:val="000000"/>
        </w:rPr>
        <w:t xml:space="preserve"> </w:t>
      </w:r>
      <w:r w:rsidRPr="00FC475C">
        <w:rPr>
          <w:rFonts w:ascii="Liberation Serif" w:hAnsi="Liberation Serif" w:cs="Liberation Serif"/>
          <w:bCs/>
          <w:color w:val="000000"/>
        </w:rPr>
        <w:t>«Технический</w:t>
      </w:r>
      <w:r w:rsidRPr="00FC475C">
        <w:rPr>
          <w:rFonts w:ascii="Liberation Serif" w:hAnsi="Liberation Serif"/>
          <w:bCs/>
          <w:color w:val="000000"/>
        </w:rPr>
        <w:t xml:space="preserve"> </w:t>
      </w:r>
      <w:r w:rsidRPr="00FC475C">
        <w:rPr>
          <w:rFonts w:ascii="Liberation Serif" w:hAnsi="Liberation Serif" w:cs="Liberation Serif"/>
          <w:bCs/>
          <w:color w:val="000000"/>
        </w:rPr>
        <w:t>регламент</w:t>
      </w:r>
      <w:r w:rsidRPr="00FC475C">
        <w:rPr>
          <w:rFonts w:ascii="Liberation Serif" w:hAnsi="Liberation Serif"/>
          <w:bCs/>
          <w:color w:val="000000"/>
        </w:rPr>
        <w:t xml:space="preserve"> </w:t>
      </w:r>
      <w:r w:rsidRPr="00FC475C">
        <w:rPr>
          <w:rFonts w:ascii="Liberation Serif" w:hAnsi="Liberation Serif" w:cs="Liberation Serif"/>
          <w:bCs/>
          <w:color w:val="000000"/>
        </w:rPr>
        <w:t>о</w:t>
      </w:r>
      <w:r w:rsidRPr="00FC475C">
        <w:rPr>
          <w:rFonts w:ascii="Liberation Serif" w:hAnsi="Liberation Serif"/>
          <w:bCs/>
          <w:color w:val="000000"/>
        </w:rPr>
        <w:t xml:space="preserve"> </w:t>
      </w:r>
      <w:r w:rsidRPr="00FC475C">
        <w:rPr>
          <w:rFonts w:ascii="Liberation Serif" w:hAnsi="Liberation Serif" w:cs="Liberation Serif"/>
          <w:bCs/>
          <w:color w:val="000000"/>
        </w:rPr>
        <w:t>требованиях</w:t>
      </w:r>
      <w:r w:rsidRPr="00FC475C">
        <w:rPr>
          <w:rFonts w:ascii="Liberation Serif" w:hAnsi="Liberation Serif"/>
          <w:bCs/>
          <w:color w:val="000000"/>
        </w:rPr>
        <w:t xml:space="preserve"> </w:t>
      </w:r>
      <w:r w:rsidRPr="00FC475C">
        <w:rPr>
          <w:rFonts w:ascii="Liberation Serif" w:hAnsi="Liberation Serif" w:cs="Liberation Serif"/>
          <w:bCs/>
          <w:color w:val="000000"/>
        </w:rPr>
        <w:t>пожарной</w:t>
      </w:r>
      <w:r w:rsidRPr="00FC475C">
        <w:rPr>
          <w:rFonts w:ascii="Liberation Serif" w:hAnsi="Liberation Serif"/>
          <w:bCs/>
          <w:color w:val="000000"/>
        </w:rPr>
        <w:t xml:space="preserve"> </w:t>
      </w:r>
      <w:r w:rsidRPr="00FC475C">
        <w:rPr>
          <w:rFonts w:ascii="Liberation Serif" w:hAnsi="Liberation Serif" w:cs="Liberation Serif"/>
          <w:bCs/>
          <w:color w:val="000000"/>
        </w:rPr>
        <w:t>безопасности»</w:t>
      </w:r>
      <w:r w:rsidRPr="00FC475C">
        <w:rPr>
          <w:rFonts w:ascii="Liberation Serif" w:hAnsi="Liberation Serif"/>
          <w:bCs/>
          <w:color w:val="000000"/>
        </w:rPr>
        <w:t>.</w:t>
      </w:r>
    </w:p>
    <w:p w:rsidR="00260E32" w:rsidRPr="00FC475C" w:rsidRDefault="00260E32" w:rsidP="00624F67">
      <w:pPr>
        <w:rPr>
          <w:rFonts w:ascii="Liberation Serif" w:hAnsi="Liberation Serif"/>
          <w:b/>
          <w:color w:val="000000"/>
        </w:rPr>
      </w:pPr>
      <w:r w:rsidRPr="00FC475C">
        <w:rPr>
          <w:rFonts w:ascii="Liberation Serif" w:hAnsi="Liberation Serif"/>
          <w:color w:val="000000"/>
        </w:rPr>
        <w:t>На территориях жилых зон микрорайонов, кварталов детские образовательные учреждения (далее – ДОУ) размещаются как в виде отдельных зданий, так и в виде встроенных или пристроенных объектов с организацией отдельного входа и обособленного земельного участка.</w:t>
      </w:r>
    </w:p>
    <w:p w:rsidR="00260E32" w:rsidRPr="00FC475C" w:rsidRDefault="00260E32" w:rsidP="00624F67">
      <w:pPr>
        <w:rPr>
          <w:rFonts w:ascii="Liberation Serif" w:hAnsi="Liberation Serif"/>
          <w:color w:val="000000"/>
        </w:rPr>
      </w:pPr>
      <w:r w:rsidRPr="00FC475C">
        <w:rPr>
          <w:rFonts w:ascii="Liberation Serif" w:hAnsi="Liberation Serif"/>
          <w:color w:val="000000"/>
        </w:rPr>
        <w:t>Площадки для прогулок и игр детей должны быть удалены от входа в здание дошкольного учреждения не более, чем на 30 м, а от окон жилого дома - не менее 15 м.</w:t>
      </w:r>
    </w:p>
    <w:p w:rsidR="00260E32" w:rsidRPr="00FC475C" w:rsidRDefault="00260E32" w:rsidP="00624F67">
      <w:pPr>
        <w:tabs>
          <w:tab w:val="left" w:pos="540"/>
        </w:tabs>
        <w:rPr>
          <w:rFonts w:ascii="Liberation Serif" w:hAnsi="Liberation Serif"/>
          <w:color w:val="000000"/>
        </w:rPr>
      </w:pPr>
      <w:r w:rsidRPr="00FC475C">
        <w:rPr>
          <w:rFonts w:ascii="Liberation Serif" w:hAnsi="Liberation Serif"/>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260E32" w:rsidRPr="00FC475C" w:rsidRDefault="00260E32" w:rsidP="00624F67">
      <w:pPr>
        <w:rPr>
          <w:rFonts w:ascii="Liberation Serif" w:hAnsi="Liberation Serif"/>
          <w:color w:val="000000"/>
        </w:rPr>
      </w:pPr>
      <w:r w:rsidRPr="00FC475C">
        <w:rPr>
          <w:rFonts w:ascii="Liberation Serif" w:hAnsi="Liberation Serif"/>
          <w:color w:val="000000"/>
        </w:rPr>
        <w:t>Площадь земельного участка для вновь строящихся ДОУ с отдельно стоящим зданием принимается из расчета 40 кв. м. на 1 место, при вместимости до 100 мест - 35 кв. м на 1 место; для встроенного здания ДОУ при вместимости более 100 мест - не менее 29 кв. м на 1 место.</w:t>
      </w:r>
    </w:p>
    <w:p w:rsidR="00260E32" w:rsidRPr="00FC475C" w:rsidRDefault="00260E32" w:rsidP="00FC6492">
      <w:pPr>
        <w:rPr>
          <w:rFonts w:ascii="Liberation Serif" w:hAnsi="Liberation Serif"/>
          <w:color w:val="000000"/>
        </w:rPr>
      </w:pPr>
      <w:r w:rsidRPr="00FC475C">
        <w:rPr>
          <w:rFonts w:ascii="Liberation Serif" w:hAnsi="Liberation Serif"/>
          <w:color w:val="000000"/>
        </w:rPr>
        <w:t>В случаях нового строительства и развития застроенных территорий жилыми домами секционного типа размещение площадок для мусоросборников следует предусматривать на территориях общего пользования вдоль проезжей части улиц не ближе 15 метров от окон дома, но не далее чем 150 м от входа в дом.</w:t>
      </w:r>
    </w:p>
    <w:p w:rsidR="00260E32" w:rsidRPr="00FC475C" w:rsidRDefault="00260E32" w:rsidP="00FC6492">
      <w:pPr>
        <w:rPr>
          <w:rFonts w:ascii="Liberation Serif" w:hAnsi="Liberation Serif"/>
          <w:color w:val="000000"/>
        </w:rPr>
      </w:pPr>
      <w:r w:rsidRPr="00FC475C">
        <w:rPr>
          <w:rFonts w:ascii="Liberation Serif" w:hAnsi="Liberation Serif"/>
          <w:color w:val="000000"/>
        </w:rPr>
        <w:t>Минимальные расчетные показатели размеров приквартирных участков жилых домов индивидуальной и блокированной жилой застройки следует принимать в соответствии с таблицей:</w:t>
      </w:r>
    </w:p>
    <w:p w:rsidR="00260E32" w:rsidRPr="00FC475C" w:rsidRDefault="00260E32" w:rsidP="00FC6492">
      <w:pPr>
        <w:ind w:left="360" w:right="4"/>
        <w:rPr>
          <w:rFonts w:ascii="Liberation Serif" w:hAnsi="Liberation Serif"/>
          <w:color w:val="000000"/>
          <w:sz w:val="16"/>
          <w:szCs w:val="16"/>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7"/>
        <w:gridCol w:w="1218"/>
        <w:gridCol w:w="931"/>
        <w:gridCol w:w="828"/>
        <w:gridCol w:w="888"/>
        <w:gridCol w:w="840"/>
        <w:gridCol w:w="864"/>
        <w:gridCol w:w="828"/>
        <w:gridCol w:w="888"/>
        <w:gridCol w:w="888"/>
      </w:tblGrid>
      <w:tr w:rsidR="00260E32" w:rsidRPr="00FC475C" w:rsidTr="00344516">
        <w:trPr>
          <w:trHeight w:val="290"/>
        </w:trPr>
        <w:tc>
          <w:tcPr>
            <w:tcW w:w="1487" w:type="dxa"/>
            <w:vMerge w:val="restart"/>
          </w:tcPr>
          <w:p w:rsidR="00260E32" w:rsidRPr="00FC475C" w:rsidRDefault="00260E32" w:rsidP="00F458FF">
            <w:pPr>
              <w:ind w:right="-114" w:firstLine="0"/>
              <w:jc w:val="center"/>
              <w:rPr>
                <w:rFonts w:ascii="Liberation Serif" w:hAnsi="Liberation Serif"/>
                <w:color w:val="000000"/>
              </w:rPr>
            </w:pPr>
            <w:r w:rsidRPr="00FC475C">
              <w:rPr>
                <w:rFonts w:ascii="Liberation Serif" w:hAnsi="Liberation Serif"/>
                <w:color w:val="000000"/>
              </w:rPr>
              <w:t xml:space="preserve">Группы населённых пунктов с </w:t>
            </w:r>
          </w:p>
          <w:p w:rsidR="00260E32" w:rsidRPr="00FC475C" w:rsidRDefault="00260E32" w:rsidP="00F458FF">
            <w:pPr>
              <w:ind w:right="-114" w:firstLine="0"/>
              <w:jc w:val="center"/>
              <w:rPr>
                <w:rFonts w:ascii="Liberation Serif" w:hAnsi="Liberation Serif"/>
                <w:color w:val="000000"/>
              </w:rPr>
            </w:pPr>
            <w:r w:rsidRPr="00FC475C">
              <w:rPr>
                <w:rFonts w:ascii="Liberation Serif" w:hAnsi="Liberation Serif"/>
                <w:color w:val="000000"/>
              </w:rPr>
              <w:t>населением,</w:t>
            </w:r>
          </w:p>
          <w:p w:rsidR="00260E32" w:rsidRPr="00FC475C" w:rsidRDefault="00260E32" w:rsidP="00F458FF">
            <w:pPr>
              <w:ind w:right="-114" w:firstLine="0"/>
              <w:jc w:val="center"/>
              <w:rPr>
                <w:rFonts w:ascii="Liberation Serif" w:hAnsi="Liberation Serif"/>
                <w:color w:val="000000"/>
              </w:rPr>
            </w:pPr>
            <w:r w:rsidRPr="00FC475C">
              <w:rPr>
                <w:rFonts w:ascii="Liberation Serif" w:hAnsi="Liberation Serif"/>
                <w:color w:val="000000"/>
              </w:rPr>
              <w:t>тыс. чел</w:t>
            </w:r>
          </w:p>
        </w:tc>
        <w:tc>
          <w:tcPr>
            <w:tcW w:w="1218" w:type="dxa"/>
            <w:vMerge w:val="restart"/>
          </w:tcPr>
          <w:p w:rsidR="00260E32" w:rsidRPr="00FC475C" w:rsidRDefault="00260E32" w:rsidP="00F458FF">
            <w:pPr>
              <w:ind w:left="-152" w:right="-186" w:firstLine="0"/>
              <w:jc w:val="center"/>
              <w:rPr>
                <w:rFonts w:ascii="Liberation Serif" w:hAnsi="Liberation Serif"/>
                <w:color w:val="000000"/>
              </w:rPr>
            </w:pPr>
            <w:r w:rsidRPr="00FC475C">
              <w:rPr>
                <w:rFonts w:ascii="Liberation Serif" w:hAnsi="Liberation Serif"/>
                <w:color w:val="000000"/>
              </w:rPr>
              <w:t>Уровни комфорта</w:t>
            </w:r>
          </w:p>
          <w:p w:rsidR="00260E32" w:rsidRPr="00FC475C" w:rsidRDefault="00260E32" w:rsidP="00F458FF">
            <w:pPr>
              <w:ind w:right="-199" w:firstLine="0"/>
              <w:rPr>
                <w:rFonts w:ascii="Liberation Serif" w:hAnsi="Liberation Serif"/>
                <w:color w:val="000000"/>
              </w:rPr>
            </w:pPr>
            <w:r w:rsidRPr="00FC475C">
              <w:rPr>
                <w:rFonts w:ascii="Liberation Serif" w:hAnsi="Liberation Serif"/>
                <w:color w:val="000000"/>
              </w:rPr>
              <w:t xml:space="preserve">прожива- </w:t>
            </w:r>
          </w:p>
          <w:p w:rsidR="00260E32" w:rsidRPr="00FC475C" w:rsidRDefault="00260E32" w:rsidP="00F458FF">
            <w:pPr>
              <w:ind w:right="-199" w:firstLine="0"/>
              <w:rPr>
                <w:rFonts w:ascii="Liberation Serif" w:hAnsi="Liberation Serif"/>
                <w:color w:val="000000"/>
              </w:rPr>
            </w:pPr>
            <w:r w:rsidRPr="00FC475C">
              <w:rPr>
                <w:rFonts w:ascii="Liberation Serif" w:hAnsi="Liberation Serif"/>
                <w:color w:val="000000"/>
              </w:rPr>
              <w:t xml:space="preserve">     ния</w:t>
            </w:r>
          </w:p>
        </w:tc>
        <w:tc>
          <w:tcPr>
            <w:tcW w:w="6955" w:type="dxa"/>
            <w:gridSpan w:val="8"/>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Размеры приквартирных участков для различных типов домов по уровню комфорта, кв. м</w:t>
            </w: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vMerge/>
          </w:tcPr>
          <w:p w:rsidR="00260E32" w:rsidRPr="00FC475C" w:rsidRDefault="00260E32" w:rsidP="00F458FF">
            <w:pPr>
              <w:ind w:right="4" w:firstLine="0"/>
              <w:rPr>
                <w:rFonts w:ascii="Liberation Serif" w:hAnsi="Liberation Serif"/>
                <w:color w:val="000000"/>
              </w:rPr>
            </w:pPr>
          </w:p>
        </w:tc>
        <w:tc>
          <w:tcPr>
            <w:tcW w:w="1759" w:type="dxa"/>
            <w:gridSpan w:val="2"/>
          </w:tcPr>
          <w:p w:rsidR="00260E32" w:rsidRPr="00FC475C" w:rsidRDefault="00260E32" w:rsidP="00F458FF">
            <w:pPr>
              <w:ind w:right="4" w:firstLine="0"/>
              <w:rPr>
                <w:rFonts w:ascii="Liberation Serif" w:hAnsi="Liberation Serif"/>
                <w:color w:val="000000"/>
              </w:rPr>
            </w:pPr>
            <w:r w:rsidRPr="00FC475C">
              <w:rPr>
                <w:rFonts w:ascii="Liberation Serif" w:hAnsi="Liberation Serif"/>
                <w:color w:val="000000"/>
              </w:rPr>
              <w:t xml:space="preserve">Социальный </w:t>
            </w:r>
          </w:p>
        </w:tc>
        <w:tc>
          <w:tcPr>
            <w:tcW w:w="1728" w:type="dxa"/>
            <w:gridSpan w:val="2"/>
          </w:tcPr>
          <w:p w:rsidR="00260E32" w:rsidRPr="00FC475C" w:rsidRDefault="00260E32" w:rsidP="00F458FF">
            <w:pPr>
              <w:ind w:right="4" w:firstLine="0"/>
              <w:rPr>
                <w:rFonts w:ascii="Liberation Serif" w:hAnsi="Liberation Serif"/>
                <w:color w:val="000000"/>
              </w:rPr>
            </w:pPr>
            <w:r w:rsidRPr="00FC475C">
              <w:rPr>
                <w:rFonts w:ascii="Liberation Serif" w:hAnsi="Liberation Serif"/>
                <w:color w:val="000000"/>
              </w:rPr>
              <w:t xml:space="preserve">Массовый </w:t>
            </w:r>
          </w:p>
        </w:tc>
        <w:tc>
          <w:tcPr>
            <w:tcW w:w="1692" w:type="dxa"/>
            <w:gridSpan w:val="2"/>
          </w:tcPr>
          <w:p w:rsidR="00260E32" w:rsidRPr="00FC475C" w:rsidRDefault="00260E32" w:rsidP="00F458FF">
            <w:pPr>
              <w:ind w:right="4" w:firstLine="0"/>
              <w:rPr>
                <w:rFonts w:ascii="Liberation Serif" w:hAnsi="Liberation Serif"/>
                <w:color w:val="000000"/>
              </w:rPr>
            </w:pPr>
            <w:r w:rsidRPr="00FC475C">
              <w:rPr>
                <w:rFonts w:ascii="Liberation Serif" w:hAnsi="Liberation Serif"/>
                <w:color w:val="000000"/>
              </w:rPr>
              <w:t>Повышенный</w:t>
            </w:r>
          </w:p>
        </w:tc>
        <w:tc>
          <w:tcPr>
            <w:tcW w:w="1776" w:type="dxa"/>
            <w:gridSpan w:val="2"/>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Высококом-фортный</w:t>
            </w: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vMerge/>
          </w:tcPr>
          <w:p w:rsidR="00260E32" w:rsidRPr="00FC475C" w:rsidRDefault="00260E32" w:rsidP="00F458FF">
            <w:pPr>
              <w:ind w:right="4" w:firstLine="0"/>
              <w:rPr>
                <w:rFonts w:ascii="Liberation Serif" w:hAnsi="Liberation Serif"/>
                <w:color w:val="000000"/>
              </w:rPr>
            </w:pPr>
          </w:p>
        </w:tc>
        <w:tc>
          <w:tcPr>
            <w:tcW w:w="931" w:type="dxa"/>
          </w:tcPr>
          <w:p w:rsidR="00260E32" w:rsidRPr="00FC475C" w:rsidRDefault="00260E32" w:rsidP="00F458FF">
            <w:pPr>
              <w:ind w:left="-125" w:right="-183" w:firstLine="0"/>
              <w:jc w:val="center"/>
              <w:rPr>
                <w:rFonts w:ascii="Liberation Serif" w:hAnsi="Liberation Serif"/>
                <w:color w:val="000000"/>
              </w:rPr>
            </w:pPr>
            <w:r w:rsidRPr="00FC475C">
              <w:rPr>
                <w:rFonts w:ascii="Liberation Serif" w:hAnsi="Liberation Serif"/>
                <w:color w:val="000000"/>
              </w:rPr>
              <w:t>Индиви-дуаль-ный</w:t>
            </w:r>
          </w:p>
        </w:tc>
        <w:tc>
          <w:tcPr>
            <w:tcW w:w="828" w:type="dxa"/>
          </w:tcPr>
          <w:p w:rsidR="00260E32" w:rsidRPr="00FC475C" w:rsidRDefault="00260E32" w:rsidP="00F458FF">
            <w:pPr>
              <w:ind w:left="-84"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left="-84" w:right="-162" w:firstLine="0"/>
              <w:jc w:val="center"/>
              <w:rPr>
                <w:rFonts w:ascii="Liberation Serif" w:hAnsi="Liberation Serif"/>
                <w:color w:val="000000"/>
              </w:rPr>
            </w:pPr>
            <w:r w:rsidRPr="00FC475C">
              <w:rPr>
                <w:rFonts w:ascii="Liberation Serif" w:hAnsi="Liberation Serif"/>
                <w:color w:val="000000"/>
              </w:rPr>
              <w:t>рован-</w:t>
            </w:r>
          </w:p>
          <w:p w:rsidR="00260E32" w:rsidRPr="00FC475C" w:rsidRDefault="00260E32" w:rsidP="00F458FF">
            <w:pPr>
              <w:ind w:left="-84" w:right="-162" w:firstLine="0"/>
              <w:jc w:val="center"/>
              <w:rPr>
                <w:rFonts w:ascii="Liberation Serif" w:hAnsi="Liberation Serif"/>
                <w:color w:val="000000"/>
              </w:rPr>
            </w:pPr>
            <w:r w:rsidRPr="00FC475C">
              <w:rPr>
                <w:rFonts w:ascii="Liberation Serif" w:hAnsi="Liberation Serif"/>
                <w:color w:val="000000"/>
              </w:rPr>
              <w:t>ный</w:t>
            </w:r>
          </w:p>
        </w:tc>
        <w:tc>
          <w:tcPr>
            <w:tcW w:w="888" w:type="dxa"/>
          </w:tcPr>
          <w:p w:rsidR="00260E32" w:rsidRPr="00FC475C" w:rsidRDefault="00260E32" w:rsidP="00F458FF">
            <w:pPr>
              <w:ind w:left="-69" w:right="-108" w:firstLine="0"/>
              <w:jc w:val="center"/>
              <w:rPr>
                <w:rFonts w:ascii="Liberation Serif" w:hAnsi="Liberation Serif"/>
                <w:color w:val="000000"/>
              </w:rPr>
            </w:pPr>
            <w:r w:rsidRPr="00FC475C">
              <w:rPr>
                <w:rFonts w:ascii="Liberation Serif" w:hAnsi="Liberation Serif"/>
                <w:color w:val="000000"/>
              </w:rPr>
              <w:t>Инди-виду-альный</w:t>
            </w:r>
          </w:p>
        </w:tc>
        <w:tc>
          <w:tcPr>
            <w:tcW w:w="840" w:type="dxa"/>
          </w:tcPr>
          <w:p w:rsidR="00260E32" w:rsidRPr="00FC475C" w:rsidRDefault="00260E32" w:rsidP="00F458FF">
            <w:pPr>
              <w:ind w:left="-84"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left="-84" w:right="-162" w:firstLine="0"/>
              <w:jc w:val="center"/>
              <w:rPr>
                <w:rFonts w:ascii="Liberation Serif" w:hAnsi="Liberation Serif"/>
                <w:color w:val="000000"/>
              </w:rPr>
            </w:pPr>
            <w:r w:rsidRPr="00FC475C">
              <w:rPr>
                <w:rFonts w:ascii="Liberation Serif" w:hAnsi="Liberation Serif"/>
                <w:color w:val="000000"/>
              </w:rPr>
              <w:t>рован-</w:t>
            </w:r>
          </w:p>
          <w:p w:rsidR="00260E32" w:rsidRPr="00FC475C" w:rsidRDefault="00260E32" w:rsidP="00F458FF">
            <w:pPr>
              <w:ind w:left="-84" w:right="4" w:firstLine="0"/>
              <w:jc w:val="center"/>
              <w:rPr>
                <w:rFonts w:ascii="Liberation Serif" w:hAnsi="Liberation Serif"/>
                <w:color w:val="000000"/>
              </w:rPr>
            </w:pPr>
            <w:r w:rsidRPr="00FC475C">
              <w:rPr>
                <w:rFonts w:ascii="Liberation Serif" w:hAnsi="Liberation Serif"/>
                <w:color w:val="000000"/>
              </w:rPr>
              <w:t>ный</w:t>
            </w:r>
          </w:p>
        </w:tc>
        <w:tc>
          <w:tcPr>
            <w:tcW w:w="864" w:type="dxa"/>
          </w:tcPr>
          <w:p w:rsidR="00260E32" w:rsidRPr="00FC475C" w:rsidRDefault="00260E32" w:rsidP="00F458FF">
            <w:pPr>
              <w:ind w:left="-156" w:right="-108" w:firstLine="0"/>
              <w:jc w:val="center"/>
              <w:rPr>
                <w:rFonts w:ascii="Liberation Serif" w:hAnsi="Liberation Serif"/>
                <w:color w:val="000000"/>
              </w:rPr>
            </w:pPr>
            <w:r w:rsidRPr="00FC475C">
              <w:rPr>
                <w:rFonts w:ascii="Liberation Serif" w:hAnsi="Liberation Serif"/>
                <w:color w:val="000000"/>
              </w:rPr>
              <w:t>Инди-виду-альный</w:t>
            </w:r>
          </w:p>
        </w:tc>
        <w:tc>
          <w:tcPr>
            <w:tcW w:w="828" w:type="dxa"/>
          </w:tcPr>
          <w:p w:rsidR="00260E32" w:rsidRPr="00FC475C" w:rsidRDefault="00260E32" w:rsidP="00F458FF">
            <w:pPr>
              <w:ind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left="-108" w:right="-162" w:firstLine="0"/>
              <w:jc w:val="center"/>
              <w:rPr>
                <w:rFonts w:ascii="Liberation Serif" w:hAnsi="Liberation Serif"/>
                <w:color w:val="000000"/>
              </w:rPr>
            </w:pPr>
            <w:r w:rsidRPr="00FC475C">
              <w:rPr>
                <w:rFonts w:ascii="Liberation Serif" w:hAnsi="Liberation Serif"/>
                <w:color w:val="000000"/>
              </w:rPr>
              <w:t>рован-</w:t>
            </w:r>
          </w:p>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ный</w:t>
            </w:r>
          </w:p>
        </w:tc>
        <w:tc>
          <w:tcPr>
            <w:tcW w:w="888" w:type="dxa"/>
          </w:tcPr>
          <w:p w:rsidR="00260E32" w:rsidRPr="00FC475C" w:rsidRDefault="00260E32" w:rsidP="00F458FF">
            <w:pPr>
              <w:tabs>
                <w:tab w:val="left" w:pos="978"/>
              </w:tabs>
              <w:ind w:left="-102" w:right="-108" w:firstLine="0"/>
              <w:jc w:val="center"/>
              <w:rPr>
                <w:rFonts w:ascii="Liberation Serif" w:hAnsi="Liberation Serif"/>
                <w:color w:val="000000"/>
              </w:rPr>
            </w:pPr>
            <w:r w:rsidRPr="00FC475C">
              <w:rPr>
                <w:rFonts w:ascii="Liberation Serif" w:hAnsi="Liberation Serif"/>
                <w:color w:val="000000"/>
              </w:rPr>
              <w:t>Инди-виду-альный</w:t>
            </w:r>
          </w:p>
        </w:tc>
        <w:tc>
          <w:tcPr>
            <w:tcW w:w="888" w:type="dxa"/>
          </w:tcPr>
          <w:p w:rsidR="00260E32" w:rsidRPr="00FC475C" w:rsidRDefault="00260E32" w:rsidP="00F458FF">
            <w:pPr>
              <w:ind w:left="-186"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right="-162" w:firstLine="0"/>
              <w:jc w:val="center"/>
              <w:rPr>
                <w:rFonts w:ascii="Liberation Serif" w:hAnsi="Liberation Serif"/>
                <w:color w:val="000000"/>
              </w:rPr>
            </w:pPr>
            <w:r w:rsidRPr="00FC475C">
              <w:rPr>
                <w:rFonts w:ascii="Liberation Serif" w:hAnsi="Liberation Serif"/>
                <w:color w:val="000000"/>
              </w:rPr>
              <w:t>рован-</w:t>
            </w:r>
          </w:p>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ный</w:t>
            </w:r>
          </w:p>
        </w:tc>
      </w:tr>
      <w:tr w:rsidR="00260E32" w:rsidRPr="00FC475C" w:rsidTr="00344516">
        <w:trPr>
          <w:trHeight w:val="276"/>
        </w:trPr>
        <w:tc>
          <w:tcPr>
            <w:tcW w:w="1487" w:type="dxa"/>
          </w:tcPr>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1</w:t>
            </w:r>
          </w:p>
        </w:tc>
        <w:tc>
          <w:tcPr>
            <w:tcW w:w="1218" w:type="dxa"/>
          </w:tcPr>
          <w:p w:rsidR="00260E32" w:rsidRPr="00FC475C" w:rsidRDefault="00260E32" w:rsidP="00F458FF">
            <w:pPr>
              <w:ind w:left="-73" w:right="4" w:firstLine="0"/>
              <w:jc w:val="center"/>
              <w:rPr>
                <w:rFonts w:ascii="Liberation Serif" w:hAnsi="Liberation Serif"/>
                <w:color w:val="000000"/>
              </w:rPr>
            </w:pPr>
            <w:r w:rsidRPr="00FC475C">
              <w:rPr>
                <w:rFonts w:ascii="Liberation Serif" w:hAnsi="Liberation Serif"/>
                <w:color w:val="000000"/>
              </w:rPr>
              <w:t>2</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3</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5</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7</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8</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9</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10</w:t>
            </w:r>
          </w:p>
        </w:tc>
      </w:tr>
      <w:tr w:rsidR="00260E32" w:rsidRPr="00FC475C" w:rsidTr="00344516">
        <w:trPr>
          <w:trHeight w:val="290"/>
        </w:trPr>
        <w:tc>
          <w:tcPr>
            <w:tcW w:w="1487" w:type="dxa"/>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p>
        </w:tc>
        <w:tc>
          <w:tcPr>
            <w:tcW w:w="931" w:type="dxa"/>
          </w:tcPr>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p>
        </w:tc>
        <w:tc>
          <w:tcPr>
            <w:tcW w:w="840" w:type="dxa"/>
          </w:tcPr>
          <w:p w:rsidR="00260E32" w:rsidRPr="00FC475C" w:rsidRDefault="00260E32" w:rsidP="00F458FF">
            <w:pPr>
              <w:ind w:right="4" w:firstLine="0"/>
              <w:jc w:val="center"/>
              <w:rPr>
                <w:rFonts w:ascii="Liberation Serif" w:hAnsi="Liberation Serif"/>
                <w:color w:val="000000"/>
              </w:rPr>
            </w:pPr>
          </w:p>
        </w:tc>
        <w:tc>
          <w:tcPr>
            <w:tcW w:w="864" w:type="dxa"/>
          </w:tcPr>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p>
        </w:tc>
      </w:tr>
      <w:tr w:rsidR="00260E32" w:rsidRPr="00FC475C" w:rsidTr="00344516">
        <w:trPr>
          <w:trHeight w:val="477"/>
        </w:trPr>
        <w:tc>
          <w:tcPr>
            <w:tcW w:w="1487" w:type="dxa"/>
            <w:vMerge w:val="restart"/>
          </w:tcPr>
          <w:p w:rsidR="00260E32" w:rsidRPr="00FC475C" w:rsidRDefault="00260E32" w:rsidP="00F458FF">
            <w:pPr>
              <w:ind w:right="-49" w:firstLine="0"/>
              <w:rPr>
                <w:rFonts w:ascii="Liberation Serif" w:hAnsi="Liberation Serif"/>
                <w:color w:val="000000"/>
              </w:rPr>
            </w:pPr>
            <w:r w:rsidRPr="00FC475C">
              <w:rPr>
                <w:rFonts w:ascii="Liberation Serif" w:hAnsi="Liberation Serif"/>
                <w:color w:val="000000"/>
              </w:rPr>
              <w:lastRenderedPageBreak/>
              <w:t xml:space="preserve">Малые до 15 </w:t>
            </w: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Мини-</w:t>
            </w:r>
          </w:p>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мальный</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1500</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1000</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1500</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Средний</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1500</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2000</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3000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Повышен-</w:t>
            </w:r>
          </w:p>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ный</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2000</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2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3500</w:t>
            </w:r>
          </w:p>
        </w:tc>
        <w:tc>
          <w:tcPr>
            <w:tcW w:w="888" w:type="dxa"/>
          </w:tcPr>
          <w:p w:rsidR="00260E32" w:rsidRPr="00FC475C" w:rsidRDefault="00260E32" w:rsidP="00F458FF">
            <w:pPr>
              <w:ind w:right="4" w:firstLine="0"/>
              <w:jc w:val="center"/>
              <w:rPr>
                <w:rFonts w:ascii="Liberation Serif" w:hAnsi="Liberation Serif"/>
                <w:color w:val="000000"/>
              </w:rPr>
            </w:pP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Высокий</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r>
    </w:tbl>
    <w:p w:rsidR="00260E32" w:rsidRPr="00FC475C" w:rsidRDefault="00260E32" w:rsidP="00FC6492">
      <w:pPr>
        <w:rPr>
          <w:rFonts w:ascii="Liberation Serif" w:hAnsi="Liberation Serif"/>
          <w:color w:val="000000"/>
        </w:rPr>
      </w:pPr>
      <w:r w:rsidRPr="00FC475C">
        <w:rPr>
          <w:rFonts w:ascii="Liberation Serif" w:hAnsi="Liberation Serif"/>
          <w:color w:val="000000"/>
        </w:rPr>
        <w:t xml:space="preserve">Для жителей домов секционного типа хозяйственные постройки для скота и птицы следует  размещать за пределами жилых зон с учетом санитарных разрывов. </w:t>
      </w:r>
    </w:p>
    <w:p w:rsidR="00260E32" w:rsidRPr="00FC475C" w:rsidRDefault="00260E32" w:rsidP="00FC6492">
      <w:pPr>
        <w:tabs>
          <w:tab w:val="left" w:pos="720"/>
        </w:tabs>
        <w:rPr>
          <w:rFonts w:ascii="Liberation Serif" w:hAnsi="Liberation Serif"/>
          <w:color w:val="000000"/>
        </w:rPr>
      </w:pPr>
      <w:r w:rsidRPr="00FC475C">
        <w:rPr>
          <w:rFonts w:ascii="Liberation Serif" w:hAnsi="Liberation Serif"/>
          <w:color w:val="000000"/>
        </w:rPr>
        <w:tab/>
        <w:t>При жилых домах секционного типа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260E32" w:rsidRPr="00FC475C" w:rsidRDefault="00260E32" w:rsidP="00FC6492">
      <w:pPr>
        <w:rPr>
          <w:rFonts w:ascii="Liberation Serif" w:hAnsi="Liberation Serif"/>
          <w:color w:val="000000"/>
        </w:rPr>
      </w:pPr>
      <w:r w:rsidRPr="00FC475C">
        <w:rPr>
          <w:rFonts w:ascii="Liberation Serif" w:hAnsi="Liberation Serif"/>
          <w:color w:val="000000"/>
        </w:rPr>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800 кв. м. </w:t>
      </w:r>
    </w:p>
    <w:p w:rsidR="00260E32" w:rsidRPr="009131C7" w:rsidRDefault="00260E32" w:rsidP="00FC6492">
      <w:pPr>
        <w:rPr>
          <w:rFonts w:ascii="Liberation Serif" w:hAnsi="Liberation Serif"/>
          <w:b/>
          <w:bCs/>
          <w:color w:val="000000"/>
        </w:rPr>
      </w:pPr>
      <w:r w:rsidRPr="009131C7">
        <w:rPr>
          <w:rFonts w:ascii="Liberation Serif" w:hAnsi="Liberation Serif"/>
          <w:b/>
          <w:bCs/>
          <w:color w:val="000000"/>
        </w:rPr>
        <w:t>Максимальные и минимальные размеры земельных участков под блокированными и секционными домами не подлежат установлению.</w:t>
      </w:r>
    </w:p>
    <w:p w:rsidR="00260E32" w:rsidRPr="00FC475C" w:rsidRDefault="00260E32" w:rsidP="00FC6492">
      <w:pPr>
        <w:rPr>
          <w:rFonts w:ascii="Liberation Serif" w:hAnsi="Liberation Serif"/>
          <w:color w:val="000000"/>
        </w:rPr>
      </w:pPr>
      <w:r w:rsidRPr="00FC475C">
        <w:rPr>
          <w:rFonts w:ascii="Liberation Serif" w:hAnsi="Liberation Serif"/>
          <w:bCs/>
          <w:color w:val="000000"/>
        </w:rPr>
        <w:t>Блокированный жилой дом должен отступать от красной линии магистральных улиц, улиц городского значения и проездов не менее чем на 5 м, отступ для многоквартирных домов не подлежит установлению. Расстояние от хозяйственных построек до красных линий улиц и до проезжей части внутриквартальных проездов должно быть не менее 5 м</w:t>
      </w:r>
    </w:p>
    <w:p w:rsidR="00260E32" w:rsidRDefault="00260E32" w:rsidP="00FC6492">
      <w:pPr>
        <w:rPr>
          <w:rFonts w:ascii="Liberation Serif" w:hAnsi="Liberation Serif"/>
          <w:color w:val="000000"/>
        </w:rPr>
      </w:pPr>
      <w:r w:rsidRPr="00FC475C">
        <w:rPr>
          <w:rFonts w:ascii="Liberation Serif" w:hAnsi="Liberation Serif"/>
          <w:color w:val="000000"/>
        </w:rPr>
        <w:t>Общая площадь застройки участка по отношению к площади участка не должна превышать 80 процентов.</w:t>
      </w:r>
    </w:p>
    <w:p w:rsidR="00126769" w:rsidRDefault="00126769" w:rsidP="00FC6492">
      <w:pPr>
        <w:rPr>
          <w:rFonts w:ascii="Liberation Serif" w:hAnsi="Liberation Serif"/>
          <w:color w:val="000000"/>
        </w:rPr>
      </w:pPr>
    </w:p>
    <w:p w:rsidR="00260E32" w:rsidRDefault="00260E32" w:rsidP="008641A1">
      <w:pPr>
        <w:pStyle w:val="40"/>
        <w:ind w:right="72" w:firstLine="0"/>
        <w:rPr>
          <w:rFonts w:ascii="Liberation Serif" w:hAnsi="Liberation Serif"/>
          <w:sz w:val="28"/>
          <w:szCs w:val="28"/>
        </w:rPr>
      </w:pPr>
      <w:r w:rsidRPr="009131C7">
        <w:rPr>
          <w:rFonts w:ascii="Liberation Serif" w:hAnsi="Liberation Serif"/>
          <w:sz w:val="28"/>
          <w:szCs w:val="28"/>
        </w:rPr>
        <w:t>ОБЩЕСТВЕННО- ДЕЛОВЫЕ ЗОНЫ.</w:t>
      </w:r>
    </w:p>
    <w:p w:rsidR="00126769" w:rsidRDefault="00126769" w:rsidP="008641A1">
      <w:pPr>
        <w:pStyle w:val="40"/>
        <w:ind w:right="72" w:firstLine="0"/>
        <w:rPr>
          <w:rFonts w:ascii="Liberation Serif" w:hAnsi="Liberation Serif"/>
          <w:sz w:val="28"/>
          <w:szCs w:val="28"/>
        </w:rPr>
        <w:sectPr w:rsidR="00126769" w:rsidSect="003D2612">
          <w:footerReference w:type="default" r:id="rId8"/>
          <w:pgSz w:w="11906" w:h="16838"/>
          <w:pgMar w:top="1134" w:right="850" w:bottom="851" w:left="1134" w:header="283" w:footer="283" w:gutter="0"/>
          <w:cols w:space="708"/>
          <w:titlePg/>
          <w:docGrid w:linePitch="360"/>
        </w:sectPr>
      </w:pPr>
    </w:p>
    <w:p w:rsidR="00126769" w:rsidRPr="00824F25" w:rsidRDefault="00126769" w:rsidP="00126769">
      <w:pPr>
        <w:rPr>
          <w:rFonts w:ascii="Liberation Serif" w:hAnsi="Liberation Serif"/>
        </w:rPr>
      </w:pPr>
      <w:r w:rsidRPr="00824F25">
        <w:rPr>
          <w:rFonts w:ascii="Liberation Serif" w:hAnsi="Liberation Serif" w:cs="Tahoma"/>
        </w:rPr>
        <w:lastRenderedPageBreak/>
        <w:t>Общественно-деловые зоны выделены для определения правового режима земельных участков, обеспечения правовых условий их застройки и последующей эксплуатации объектов капитального строительства, направленных преимущественно на административные, коммерческие, общественные, культурные, обслуживающие виды использования, а также для формирования местных (локальных) центров поселковых, сельских районов, микрорайонов и центров вдоль улиц с широким спектром коммерческих и обслуживающих функций, ориентированных на удовлетворение.</w:t>
      </w:r>
    </w:p>
    <w:p w:rsidR="00126769" w:rsidRDefault="00126769" w:rsidP="008641A1">
      <w:pPr>
        <w:pStyle w:val="40"/>
        <w:ind w:right="72" w:firstLine="0"/>
        <w:rPr>
          <w:rFonts w:ascii="Liberation Serif" w:hAnsi="Liberation Serif"/>
          <w:sz w:val="28"/>
          <w:szCs w:val="28"/>
        </w:rPr>
      </w:pPr>
    </w:p>
    <w:p w:rsidR="009131C7" w:rsidRDefault="00260E32" w:rsidP="00126769">
      <w:pPr>
        <w:pStyle w:val="5"/>
        <w:spacing w:before="0" w:beforeAutospacing="0" w:after="0" w:afterAutospacing="0"/>
        <w:ind w:right="72" w:firstLine="0"/>
        <w:rPr>
          <w:rFonts w:ascii="Liberation Serif" w:hAnsi="Liberation Serif"/>
          <w:sz w:val="28"/>
          <w:szCs w:val="28"/>
        </w:rPr>
      </w:pPr>
      <w:r w:rsidRPr="009131C7">
        <w:rPr>
          <w:rFonts w:ascii="Liberation Serif" w:hAnsi="Liberation Serif"/>
          <w:sz w:val="28"/>
          <w:szCs w:val="28"/>
        </w:rPr>
        <w:t xml:space="preserve">О-1. Зона делового, общественного, обслуживающего и коммерческого </w:t>
      </w:r>
      <w:r w:rsidR="009131C7">
        <w:rPr>
          <w:rFonts w:ascii="Liberation Serif" w:hAnsi="Liberation Serif"/>
          <w:sz w:val="28"/>
          <w:szCs w:val="28"/>
        </w:rPr>
        <w:t xml:space="preserve">  </w:t>
      </w:r>
    </w:p>
    <w:p w:rsidR="00260E32" w:rsidRDefault="009131C7" w:rsidP="009131C7">
      <w:pPr>
        <w:pStyle w:val="5"/>
        <w:spacing w:before="0" w:beforeAutospacing="0" w:after="0" w:afterAutospacing="0"/>
        <w:ind w:right="72"/>
        <w:rPr>
          <w:rFonts w:ascii="Liberation Serif" w:hAnsi="Liberation Serif"/>
          <w:sz w:val="28"/>
          <w:szCs w:val="28"/>
        </w:rPr>
      </w:pPr>
      <w:r>
        <w:rPr>
          <w:rFonts w:ascii="Liberation Serif" w:hAnsi="Liberation Serif"/>
          <w:sz w:val="28"/>
          <w:szCs w:val="28"/>
        </w:rPr>
        <w:t xml:space="preserve">         </w:t>
      </w:r>
      <w:r w:rsidR="00260E32" w:rsidRPr="009131C7">
        <w:rPr>
          <w:rFonts w:ascii="Liberation Serif" w:hAnsi="Liberation Serif"/>
          <w:sz w:val="28"/>
          <w:szCs w:val="28"/>
        </w:rPr>
        <w:t>назначения.</w:t>
      </w:r>
    </w:p>
    <w:p w:rsidR="00126769" w:rsidRDefault="00126769" w:rsidP="009131C7">
      <w:pPr>
        <w:pStyle w:val="5"/>
        <w:spacing w:before="0" w:beforeAutospacing="0" w:after="0" w:afterAutospacing="0"/>
        <w:ind w:right="72"/>
        <w:rPr>
          <w:rFonts w:ascii="Liberation Serif" w:hAnsi="Liberation Serif"/>
          <w:sz w:val="28"/>
          <w:szCs w:val="28"/>
        </w:rPr>
      </w:pPr>
    </w:p>
    <w:tbl>
      <w:tblPr>
        <w:tblStyle w:val="afa"/>
        <w:tblW w:w="0" w:type="auto"/>
        <w:tblLook w:val="04A0" w:firstRow="1" w:lastRow="0" w:firstColumn="1" w:lastColumn="0" w:noHBand="0" w:noVBand="1"/>
      </w:tblPr>
      <w:tblGrid>
        <w:gridCol w:w="2015"/>
        <w:gridCol w:w="7897"/>
      </w:tblGrid>
      <w:tr w:rsidR="00822AAA" w:rsidRPr="005B37AF" w:rsidTr="00126769">
        <w:tc>
          <w:tcPr>
            <w:tcW w:w="2015" w:type="dxa"/>
            <w:shd w:val="clear" w:color="auto" w:fill="EEECE1" w:themeFill="background2"/>
          </w:tcPr>
          <w:p w:rsidR="00822AAA" w:rsidRPr="005B37AF" w:rsidRDefault="00822AAA" w:rsidP="00126769">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822AAA" w:rsidRPr="005B37AF" w:rsidRDefault="00822AAA" w:rsidP="00126769">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822AAA" w:rsidTr="00126769">
        <w:tc>
          <w:tcPr>
            <w:tcW w:w="2015" w:type="dxa"/>
          </w:tcPr>
          <w:p w:rsidR="00822AAA" w:rsidRDefault="00AE4410" w:rsidP="00126769">
            <w:pPr>
              <w:ind w:firstLine="0"/>
            </w:pPr>
            <w:r>
              <w:t>2.7</w:t>
            </w:r>
          </w:p>
        </w:tc>
        <w:tc>
          <w:tcPr>
            <w:tcW w:w="7897" w:type="dxa"/>
          </w:tcPr>
          <w:p w:rsidR="00822AAA" w:rsidRPr="00B106F9" w:rsidRDefault="00AE4410" w:rsidP="00126769">
            <w:pPr>
              <w:ind w:firstLine="0"/>
              <w:rPr>
                <w:rFonts w:ascii="Liberation Serif" w:hAnsi="Liberation Serif"/>
              </w:rPr>
            </w:pPr>
            <w:r w:rsidRPr="00B106F9">
              <w:rPr>
                <w:rFonts w:ascii="Liberation Serif" w:hAnsi="Liberation Serif" w:cs="Arial"/>
                <w:shd w:val="clear" w:color="auto" w:fill="FFFFFF"/>
              </w:rPr>
              <w:t>Обслуживание жилой застройки</w:t>
            </w:r>
          </w:p>
        </w:tc>
      </w:tr>
      <w:tr w:rsidR="00822AAA" w:rsidRPr="00D44D13" w:rsidTr="00126769">
        <w:tc>
          <w:tcPr>
            <w:tcW w:w="2015" w:type="dxa"/>
          </w:tcPr>
          <w:p w:rsidR="00822AAA" w:rsidRDefault="00822AAA" w:rsidP="00126769">
            <w:pPr>
              <w:ind w:firstLine="0"/>
            </w:pPr>
            <w:r>
              <w:t>2.7.1</w:t>
            </w:r>
          </w:p>
        </w:tc>
        <w:tc>
          <w:tcPr>
            <w:tcW w:w="7897" w:type="dxa"/>
          </w:tcPr>
          <w:p w:rsidR="00822AAA" w:rsidRPr="00337173" w:rsidRDefault="00822AAA" w:rsidP="00126769">
            <w:pPr>
              <w:ind w:firstLine="0"/>
              <w:rPr>
                <w:rFonts w:ascii="Liberation Serif" w:hAnsi="Liberation Serif"/>
              </w:rPr>
            </w:pPr>
            <w:r w:rsidRPr="00337173">
              <w:rPr>
                <w:rFonts w:ascii="Liberation Serif" w:hAnsi="Liberation Serif" w:cs="Arial"/>
                <w:shd w:val="clear" w:color="auto" w:fill="FFFFFF"/>
              </w:rPr>
              <w:t>Хранение автотранспорта</w:t>
            </w:r>
          </w:p>
        </w:tc>
      </w:tr>
      <w:tr w:rsidR="00822AAA" w:rsidRPr="00D44D13" w:rsidTr="00126769">
        <w:tc>
          <w:tcPr>
            <w:tcW w:w="2015" w:type="dxa"/>
          </w:tcPr>
          <w:p w:rsidR="00822AAA" w:rsidRPr="00337173" w:rsidRDefault="00822AAA" w:rsidP="00126769">
            <w:pPr>
              <w:ind w:firstLine="0"/>
            </w:pPr>
            <w:r w:rsidRPr="00337173">
              <w:lastRenderedPageBreak/>
              <w:t>2.7.2</w:t>
            </w:r>
          </w:p>
        </w:tc>
        <w:tc>
          <w:tcPr>
            <w:tcW w:w="7897" w:type="dxa"/>
          </w:tcPr>
          <w:p w:rsidR="00822AAA" w:rsidRPr="00337173" w:rsidRDefault="00822AAA" w:rsidP="00126769">
            <w:pPr>
              <w:ind w:firstLine="0"/>
              <w:rPr>
                <w:rFonts w:ascii="Liberation Serif" w:hAnsi="Liberation Serif"/>
              </w:rPr>
            </w:pPr>
            <w:r w:rsidRPr="00337173">
              <w:rPr>
                <w:rFonts w:ascii="Liberation Serif" w:hAnsi="Liberation Serif" w:cs="Arial"/>
                <w:shd w:val="clear" w:color="auto" w:fill="FFFFFF"/>
              </w:rPr>
              <w:t>Размещение гаражей для собственных нужд</w:t>
            </w:r>
          </w:p>
        </w:tc>
      </w:tr>
      <w:tr w:rsidR="00822AAA" w:rsidRPr="00D44D13" w:rsidTr="00126769">
        <w:tc>
          <w:tcPr>
            <w:tcW w:w="2015" w:type="dxa"/>
          </w:tcPr>
          <w:p w:rsidR="00822AAA" w:rsidRPr="00337173" w:rsidRDefault="00822AAA" w:rsidP="00126769">
            <w:pPr>
              <w:ind w:firstLine="0"/>
            </w:pPr>
            <w:r w:rsidRPr="00337173">
              <w:t>3.0</w:t>
            </w:r>
          </w:p>
        </w:tc>
        <w:tc>
          <w:tcPr>
            <w:tcW w:w="7897" w:type="dxa"/>
          </w:tcPr>
          <w:p w:rsidR="00822AAA" w:rsidRPr="00337173" w:rsidRDefault="00822AAA" w:rsidP="00126769">
            <w:pPr>
              <w:ind w:firstLine="0"/>
              <w:rPr>
                <w:rFonts w:ascii="Liberation Serif" w:hAnsi="Liberation Serif" w:cs="Arial"/>
                <w:shd w:val="clear" w:color="auto" w:fill="FFFFFF"/>
              </w:rPr>
            </w:pPr>
            <w:r w:rsidRPr="00337173">
              <w:rPr>
                <w:rFonts w:ascii="Liberation Serif" w:hAnsi="Liberation Serif" w:cs="Arial"/>
                <w:shd w:val="clear" w:color="auto" w:fill="FFFFFF"/>
              </w:rPr>
              <w:t>Общественное использование объектов капитального строительства</w:t>
            </w:r>
          </w:p>
        </w:tc>
      </w:tr>
      <w:tr w:rsidR="00822AAA" w:rsidTr="00126769">
        <w:tc>
          <w:tcPr>
            <w:tcW w:w="2015" w:type="dxa"/>
          </w:tcPr>
          <w:p w:rsidR="00822AAA" w:rsidRPr="00337173" w:rsidRDefault="00822AAA" w:rsidP="00126769">
            <w:pPr>
              <w:ind w:firstLine="0"/>
            </w:pPr>
            <w:r w:rsidRPr="00337173">
              <w:t>3.1</w:t>
            </w:r>
          </w:p>
        </w:tc>
        <w:tc>
          <w:tcPr>
            <w:tcW w:w="7897" w:type="dxa"/>
          </w:tcPr>
          <w:p w:rsidR="00822AAA" w:rsidRPr="00337173" w:rsidRDefault="00822AAA" w:rsidP="00126769">
            <w:pPr>
              <w:ind w:firstLine="0"/>
              <w:rPr>
                <w:rFonts w:ascii="Liberation Serif" w:hAnsi="Liberation Serif"/>
              </w:rPr>
            </w:pPr>
            <w:r w:rsidRPr="00337173">
              <w:rPr>
                <w:rFonts w:ascii="Liberation Serif" w:hAnsi="Liberation Serif"/>
              </w:rPr>
              <w:t>Коммунальное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3.2</w:t>
            </w:r>
          </w:p>
        </w:tc>
        <w:tc>
          <w:tcPr>
            <w:tcW w:w="7897" w:type="dxa"/>
          </w:tcPr>
          <w:p w:rsidR="00A04766" w:rsidRPr="00707C8D" w:rsidRDefault="00A04766" w:rsidP="00A04766">
            <w:pPr>
              <w:ind w:firstLine="0"/>
              <w:rPr>
                <w:rFonts w:ascii="Liberation Serif" w:hAnsi="Liberation Serif"/>
              </w:rPr>
            </w:pPr>
            <w:r>
              <w:rPr>
                <w:rFonts w:ascii="Liberation Serif" w:hAnsi="Liberation Serif"/>
              </w:rPr>
              <w:t>С</w:t>
            </w:r>
            <w:r w:rsidRPr="00707C8D">
              <w:rPr>
                <w:rFonts w:ascii="Liberation Serif" w:hAnsi="Liberation Serif"/>
              </w:rPr>
              <w:t>оциальное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3.3</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rPr>
              <w:t>Бытовое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3.5</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3.6</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cs="Arial"/>
                <w:shd w:val="clear" w:color="auto" w:fill="FFFFFF"/>
              </w:rPr>
              <w:t>Культурное развитие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3.7</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3.8</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3.9</w:t>
            </w:r>
          </w:p>
        </w:tc>
        <w:tc>
          <w:tcPr>
            <w:tcW w:w="7897" w:type="dxa"/>
          </w:tcPr>
          <w:p w:rsidR="00A04766" w:rsidRPr="00B106F9" w:rsidRDefault="00A04766" w:rsidP="00A04766">
            <w:pPr>
              <w:ind w:firstLine="0"/>
              <w:rPr>
                <w:rFonts w:ascii="Liberation Serif" w:hAnsi="Liberation Serif" w:cs="Arial"/>
                <w:shd w:val="clear" w:color="auto" w:fill="FFFFFF"/>
              </w:rPr>
            </w:pPr>
            <w:r w:rsidRPr="00B106F9">
              <w:rPr>
                <w:rFonts w:ascii="Liberation Serif" w:hAnsi="Liberation Serif" w:cs="Arial"/>
                <w:shd w:val="clear" w:color="auto" w:fill="FFFFFF"/>
              </w:rPr>
              <w:t>Обеспечение научной деятельности</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3.10</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4.0</w:t>
            </w:r>
          </w:p>
        </w:tc>
        <w:tc>
          <w:tcPr>
            <w:tcW w:w="7897" w:type="dxa"/>
          </w:tcPr>
          <w:p w:rsidR="00A04766" w:rsidRPr="00CA6DE8" w:rsidRDefault="00A04766" w:rsidP="00A04766">
            <w:pPr>
              <w:ind w:firstLine="0"/>
              <w:rPr>
                <w:rFonts w:ascii="Liberation Serif" w:hAnsi="Liberation Serif" w:cs="Arial"/>
                <w:shd w:val="clear" w:color="auto" w:fill="FFFFFF"/>
              </w:rPr>
            </w:pPr>
            <w:r w:rsidRPr="00CA6DE8">
              <w:rPr>
                <w:rFonts w:ascii="Liberation Serif" w:hAnsi="Liberation Serif" w:cs="Arial"/>
                <w:shd w:val="clear" w:color="auto" w:fill="FFFFFF"/>
              </w:rPr>
              <w:t>Предпринимательство</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4.1</w:t>
            </w:r>
          </w:p>
        </w:tc>
        <w:tc>
          <w:tcPr>
            <w:tcW w:w="7897" w:type="dxa"/>
          </w:tcPr>
          <w:p w:rsidR="00A04766" w:rsidRPr="00CA6DE8" w:rsidRDefault="00A04766" w:rsidP="00A04766">
            <w:pPr>
              <w:ind w:firstLine="0"/>
              <w:rPr>
                <w:rFonts w:ascii="Liberation Serif" w:hAnsi="Liberation Serif" w:cs="Arial"/>
                <w:shd w:val="clear" w:color="auto" w:fill="FFFFFF"/>
              </w:rPr>
            </w:pPr>
            <w:r w:rsidRPr="00CA6DE8">
              <w:rPr>
                <w:rFonts w:ascii="Liberation Serif" w:hAnsi="Liberation Serif" w:cs="Arial"/>
                <w:shd w:val="clear" w:color="auto" w:fill="FFFFFF"/>
              </w:rPr>
              <w:t>Деловое управление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4.2</w:t>
            </w:r>
          </w:p>
        </w:tc>
        <w:tc>
          <w:tcPr>
            <w:tcW w:w="7897" w:type="dxa"/>
          </w:tcPr>
          <w:p w:rsidR="00A04766" w:rsidRPr="00CA6DE8" w:rsidRDefault="00A04766" w:rsidP="00A04766">
            <w:pPr>
              <w:ind w:firstLine="0"/>
              <w:jc w:val="left"/>
              <w:rPr>
                <w:rFonts w:ascii="Liberation Serif" w:hAnsi="Liberation Serif" w:cs="Arial"/>
                <w:shd w:val="clear" w:color="auto" w:fill="FFFFFF"/>
              </w:rPr>
            </w:pPr>
            <w:r w:rsidRPr="00CA6DE8">
              <w:rPr>
                <w:rFonts w:ascii="Liberation Serif" w:hAnsi="Liberation Serif" w:cs="Arial"/>
                <w:shd w:val="clear" w:color="auto" w:fill="FFFFFF"/>
              </w:rPr>
              <w:t>Объекты торговли (торговые центры, торгово- развлекательные центры (комплексы)</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4.3</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4.4</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Магазины</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4.5</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4.6</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4.7</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Гостиничное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4.8</w:t>
            </w:r>
          </w:p>
        </w:tc>
        <w:tc>
          <w:tcPr>
            <w:tcW w:w="7897" w:type="dxa"/>
          </w:tcPr>
          <w:p w:rsidR="00A04766" w:rsidRPr="00337173" w:rsidRDefault="00A04766" w:rsidP="00A04766">
            <w:pPr>
              <w:ind w:firstLine="0"/>
              <w:rPr>
                <w:rFonts w:ascii="Liberation Serif" w:hAnsi="Liberation Serif" w:cs="Arial"/>
                <w:shd w:val="clear" w:color="auto" w:fill="FFFFFF"/>
              </w:rPr>
            </w:pPr>
            <w:r w:rsidRPr="00337173">
              <w:rPr>
                <w:rFonts w:ascii="Liberation Serif" w:hAnsi="Liberation Serif" w:cs="Arial"/>
                <w:shd w:val="clear" w:color="auto" w:fill="FFFFFF"/>
              </w:rPr>
              <w:t>Развлечение</w:t>
            </w:r>
          </w:p>
        </w:tc>
      </w:tr>
      <w:tr w:rsidR="00A04766" w:rsidTr="00126769">
        <w:tc>
          <w:tcPr>
            <w:tcW w:w="2015" w:type="dxa"/>
          </w:tcPr>
          <w:p w:rsidR="00A04766" w:rsidRDefault="00A04766" w:rsidP="00A04766">
            <w:pPr>
              <w:ind w:firstLine="0"/>
              <w:rPr>
                <w:rFonts w:ascii="Liberation Serif" w:hAnsi="Liberation Serif"/>
              </w:rPr>
            </w:pPr>
            <w:r>
              <w:rPr>
                <w:rFonts w:ascii="Liberation Serif" w:hAnsi="Liberation Serif"/>
              </w:rPr>
              <w:t>4.9</w:t>
            </w:r>
          </w:p>
        </w:tc>
        <w:tc>
          <w:tcPr>
            <w:tcW w:w="7897" w:type="dxa"/>
          </w:tcPr>
          <w:p w:rsidR="00A04766" w:rsidRPr="00337173" w:rsidRDefault="00A04766" w:rsidP="00A04766">
            <w:pPr>
              <w:ind w:firstLine="0"/>
              <w:rPr>
                <w:rFonts w:ascii="Liberation Serif" w:hAnsi="Liberation Serif" w:cs="Arial"/>
                <w:shd w:val="clear" w:color="auto" w:fill="FFFFFF"/>
              </w:rPr>
            </w:pPr>
            <w:r w:rsidRPr="00337173">
              <w:rPr>
                <w:rFonts w:ascii="Liberation Serif" w:hAnsi="Liberation Serif" w:cs="Arial"/>
                <w:shd w:val="clear" w:color="auto" w:fill="FFFFFF"/>
              </w:rPr>
              <w:t>Служебные гаражи</w:t>
            </w:r>
          </w:p>
        </w:tc>
      </w:tr>
      <w:tr w:rsidR="00E265F9" w:rsidTr="00126769">
        <w:tc>
          <w:tcPr>
            <w:tcW w:w="2015" w:type="dxa"/>
          </w:tcPr>
          <w:p w:rsidR="00E265F9" w:rsidRDefault="00E265F9" w:rsidP="00A04766">
            <w:pPr>
              <w:ind w:firstLine="0"/>
              <w:rPr>
                <w:rFonts w:ascii="Liberation Serif" w:hAnsi="Liberation Serif"/>
              </w:rPr>
            </w:pPr>
            <w:r>
              <w:rPr>
                <w:rFonts w:ascii="Liberation Serif" w:hAnsi="Liberation Serif"/>
              </w:rPr>
              <w:t>4.9.1</w:t>
            </w:r>
          </w:p>
        </w:tc>
        <w:tc>
          <w:tcPr>
            <w:tcW w:w="7897" w:type="dxa"/>
          </w:tcPr>
          <w:p w:rsidR="00E265F9" w:rsidRPr="00E265F9" w:rsidRDefault="00E265F9" w:rsidP="00A04766">
            <w:pPr>
              <w:ind w:firstLine="0"/>
              <w:rPr>
                <w:rFonts w:ascii="Liberation Serif" w:hAnsi="Liberation Serif" w:cs="Arial"/>
                <w:shd w:val="clear" w:color="auto" w:fill="FFFFFF"/>
              </w:rPr>
            </w:pPr>
            <w:r w:rsidRPr="00E265F9">
              <w:rPr>
                <w:rFonts w:ascii="Liberation Serif" w:hAnsi="Liberation Serif" w:cs="Arial"/>
                <w:shd w:val="clear" w:color="auto" w:fill="FFFFFF"/>
              </w:rPr>
              <w:t>Объекты дорожного сервиса</w:t>
            </w:r>
          </w:p>
        </w:tc>
      </w:tr>
      <w:tr w:rsidR="00E265F9" w:rsidTr="00126769">
        <w:tc>
          <w:tcPr>
            <w:tcW w:w="2015" w:type="dxa"/>
          </w:tcPr>
          <w:p w:rsidR="00E265F9" w:rsidRDefault="00E265F9" w:rsidP="00A04766">
            <w:pPr>
              <w:ind w:firstLine="0"/>
              <w:rPr>
                <w:rFonts w:ascii="Liberation Serif" w:hAnsi="Liberation Serif"/>
              </w:rPr>
            </w:pPr>
            <w:r>
              <w:rPr>
                <w:rFonts w:ascii="Liberation Serif" w:hAnsi="Liberation Serif"/>
              </w:rPr>
              <w:t>4.9.2</w:t>
            </w:r>
          </w:p>
        </w:tc>
        <w:tc>
          <w:tcPr>
            <w:tcW w:w="7897" w:type="dxa"/>
          </w:tcPr>
          <w:p w:rsidR="00E265F9" w:rsidRPr="00E265F9" w:rsidRDefault="00E265F9" w:rsidP="00E265F9">
            <w:pPr>
              <w:ind w:firstLine="0"/>
              <w:jc w:val="left"/>
              <w:rPr>
                <w:rFonts w:ascii="Liberation Serif" w:hAnsi="Liberation Serif" w:cs="Arial"/>
                <w:shd w:val="clear" w:color="auto" w:fill="FFFFFF"/>
              </w:rPr>
            </w:pPr>
            <w:r w:rsidRPr="00E265F9">
              <w:rPr>
                <w:rFonts w:ascii="Liberation Serif" w:hAnsi="Liberation Serif" w:cs="Arial"/>
                <w:shd w:val="clear" w:color="auto" w:fill="FFFFFF"/>
              </w:rPr>
              <w:t>Стоянка транспортных средств</w:t>
            </w:r>
          </w:p>
        </w:tc>
      </w:tr>
      <w:tr w:rsidR="00A04766" w:rsidTr="00126769">
        <w:tc>
          <w:tcPr>
            <w:tcW w:w="2015" w:type="dxa"/>
          </w:tcPr>
          <w:p w:rsidR="00A04766" w:rsidRDefault="00A04766" w:rsidP="00A04766">
            <w:pPr>
              <w:ind w:firstLine="0"/>
              <w:rPr>
                <w:rFonts w:ascii="Liberation Serif" w:hAnsi="Liberation Serif"/>
              </w:rPr>
            </w:pPr>
            <w:r>
              <w:rPr>
                <w:rFonts w:ascii="Liberation Serif" w:hAnsi="Liberation Serif"/>
              </w:rPr>
              <w:t>4.10</w:t>
            </w:r>
          </w:p>
        </w:tc>
        <w:tc>
          <w:tcPr>
            <w:tcW w:w="7897" w:type="dxa"/>
          </w:tcPr>
          <w:p w:rsidR="00A04766" w:rsidRPr="00337173" w:rsidRDefault="00A04766" w:rsidP="00A04766">
            <w:pPr>
              <w:ind w:firstLine="0"/>
              <w:jc w:val="left"/>
              <w:rPr>
                <w:rFonts w:ascii="Liberation Serif" w:hAnsi="Liberation Serif" w:cs="Arial"/>
                <w:shd w:val="clear" w:color="auto" w:fill="FFFFFF"/>
              </w:rPr>
            </w:pPr>
            <w:r w:rsidRPr="00337173">
              <w:rPr>
                <w:rFonts w:ascii="Liberation Serif" w:hAnsi="Liberation Serif" w:cs="Arial"/>
                <w:shd w:val="clear" w:color="auto" w:fill="FFFFFF"/>
              </w:rPr>
              <w:t>Выставочно-ярмарочная деятельность</w:t>
            </w:r>
          </w:p>
        </w:tc>
      </w:tr>
      <w:tr w:rsidR="00E265F9"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t>5.0</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r>
      <w:tr w:rsidR="00E265F9"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t>6.8</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r>
      <w:tr w:rsidR="00E265F9" w:rsidTr="00126769">
        <w:tc>
          <w:tcPr>
            <w:tcW w:w="2015" w:type="dxa"/>
          </w:tcPr>
          <w:p w:rsidR="00E265F9" w:rsidRPr="00337173" w:rsidRDefault="00E265F9" w:rsidP="00E265F9">
            <w:pPr>
              <w:ind w:firstLine="0"/>
            </w:pPr>
            <w:r w:rsidRPr="00337173">
              <w:t>8.3</w:t>
            </w:r>
          </w:p>
        </w:tc>
        <w:tc>
          <w:tcPr>
            <w:tcW w:w="7897" w:type="dxa"/>
          </w:tcPr>
          <w:p w:rsidR="00E265F9" w:rsidRPr="00337173" w:rsidRDefault="00E265F9" w:rsidP="00E265F9">
            <w:pPr>
              <w:ind w:firstLine="0"/>
              <w:rPr>
                <w:rFonts w:ascii="Liberation Serif" w:hAnsi="Liberation Serif" w:cs="Arial"/>
                <w:shd w:val="clear" w:color="auto" w:fill="FFFFFF"/>
              </w:rPr>
            </w:pPr>
            <w:r w:rsidRPr="00337173">
              <w:rPr>
                <w:rFonts w:ascii="Liberation Serif" w:hAnsi="Liberation Serif" w:cs="Arial"/>
                <w:shd w:val="clear" w:color="auto" w:fill="FFFFFF"/>
              </w:rPr>
              <w:t>Обеспечение внутреннего правопорядка</w:t>
            </w:r>
          </w:p>
        </w:tc>
      </w:tr>
      <w:tr w:rsidR="00E265F9" w:rsidTr="00126769">
        <w:tc>
          <w:tcPr>
            <w:tcW w:w="2015" w:type="dxa"/>
          </w:tcPr>
          <w:p w:rsidR="00E265F9" w:rsidRPr="00337173" w:rsidRDefault="00E265F9" w:rsidP="00E265F9">
            <w:pPr>
              <w:ind w:firstLine="0"/>
            </w:pPr>
            <w:r w:rsidRPr="00337173">
              <w:t>12.0</w:t>
            </w:r>
          </w:p>
        </w:tc>
        <w:tc>
          <w:tcPr>
            <w:tcW w:w="7897" w:type="dxa"/>
          </w:tcPr>
          <w:p w:rsidR="00E265F9" w:rsidRPr="00337173" w:rsidRDefault="00E265F9" w:rsidP="00E265F9">
            <w:pPr>
              <w:ind w:firstLine="0"/>
            </w:pPr>
            <w:r w:rsidRPr="00337173">
              <w:rPr>
                <w:rFonts w:ascii="Liberation Serif" w:hAnsi="Liberation Serif"/>
              </w:rPr>
              <w:t>Земельные участки (территории) общего пользования</w:t>
            </w:r>
          </w:p>
        </w:tc>
      </w:tr>
      <w:tr w:rsidR="00E265F9" w:rsidRPr="00CD78EA" w:rsidTr="00126769">
        <w:tc>
          <w:tcPr>
            <w:tcW w:w="2015" w:type="dxa"/>
          </w:tcPr>
          <w:p w:rsidR="00E265F9" w:rsidRPr="00337173" w:rsidRDefault="00E265F9" w:rsidP="00E265F9">
            <w:pPr>
              <w:ind w:firstLine="0"/>
              <w:rPr>
                <w:rFonts w:ascii="Liberation Serif" w:hAnsi="Liberation Serif"/>
              </w:rPr>
            </w:pPr>
            <w:r w:rsidRPr="00337173">
              <w:rPr>
                <w:rFonts w:ascii="Liberation Serif" w:hAnsi="Liberation Serif"/>
              </w:rPr>
              <w:t>12.0.1</w:t>
            </w:r>
          </w:p>
        </w:tc>
        <w:tc>
          <w:tcPr>
            <w:tcW w:w="7897" w:type="dxa"/>
          </w:tcPr>
          <w:p w:rsidR="00E265F9" w:rsidRPr="00337173" w:rsidRDefault="00E265F9" w:rsidP="00E265F9">
            <w:pPr>
              <w:ind w:firstLine="0"/>
              <w:rPr>
                <w:rFonts w:ascii="Liberation Serif" w:hAnsi="Liberation Serif"/>
              </w:rPr>
            </w:pPr>
            <w:r w:rsidRPr="00337173">
              <w:rPr>
                <w:rFonts w:ascii="Liberation Serif" w:hAnsi="Liberation Serif" w:cs="Arial"/>
                <w:shd w:val="clear" w:color="auto" w:fill="FFFFFF"/>
              </w:rPr>
              <w:t>Улично-дорожная сеть</w:t>
            </w:r>
          </w:p>
        </w:tc>
      </w:tr>
      <w:tr w:rsidR="00E265F9" w:rsidRPr="00CD78EA" w:rsidTr="00126769">
        <w:tc>
          <w:tcPr>
            <w:tcW w:w="2015" w:type="dxa"/>
          </w:tcPr>
          <w:p w:rsidR="00E265F9" w:rsidRPr="00337173" w:rsidRDefault="00E265F9" w:rsidP="00E265F9">
            <w:pPr>
              <w:ind w:firstLine="0"/>
              <w:rPr>
                <w:rFonts w:ascii="Liberation Serif" w:hAnsi="Liberation Serif"/>
              </w:rPr>
            </w:pPr>
            <w:r w:rsidRPr="00337173">
              <w:rPr>
                <w:rFonts w:ascii="Liberation Serif" w:hAnsi="Liberation Serif"/>
              </w:rPr>
              <w:t>12.0.2</w:t>
            </w:r>
          </w:p>
        </w:tc>
        <w:tc>
          <w:tcPr>
            <w:tcW w:w="7897" w:type="dxa"/>
          </w:tcPr>
          <w:p w:rsidR="00E265F9" w:rsidRPr="00337173" w:rsidRDefault="00E265F9" w:rsidP="00E265F9">
            <w:pPr>
              <w:ind w:firstLine="0"/>
              <w:rPr>
                <w:rFonts w:ascii="Liberation Serif" w:hAnsi="Liberation Serif" w:cs="Arial"/>
                <w:shd w:val="clear" w:color="auto" w:fill="FFFFFF"/>
              </w:rPr>
            </w:pPr>
            <w:r w:rsidRPr="00337173">
              <w:rPr>
                <w:rFonts w:ascii="Liberation Serif" w:hAnsi="Liberation Serif" w:cs="Arial"/>
                <w:shd w:val="clear" w:color="auto" w:fill="FFFFFF"/>
              </w:rPr>
              <w:t>Благоустройство территории</w:t>
            </w:r>
          </w:p>
        </w:tc>
      </w:tr>
      <w:tr w:rsidR="00E265F9" w:rsidRPr="005B37AF" w:rsidTr="00126769">
        <w:tc>
          <w:tcPr>
            <w:tcW w:w="2015" w:type="dxa"/>
            <w:shd w:val="clear" w:color="auto" w:fill="EEECE1" w:themeFill="background2"/>
          </w:tcPr>
          <w:p w:rsidR="00E265F9" w:rsidRPr="005B37AF" w:rsidRDefault="00E265F9" w:rsidP="00E265F9">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E265F9" w:rsidRPr="005B37AF" w:rsidRDefault="00E265F9" w:rsidP="00E265F9">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E265F9" w:rsidRPr="00D44D13" w:rsidTr="00126769">
        <w:tc>
          <w:tcPr>
            <w:tcW w:w="2015" w:type="dxa"/>
          </w:tcPr>
          <w:p w:rsidR="00E265F9" w:rsidRPr="00F000B8" w:rsidRDefault="00E265F9" w:rsidP="00E265F9">
            <w:pPr>
              <w:ind w:firstLine="0"/>
              <w:rPr>
                <w:rFonts w:ascii="Liberation Serif" w:hAnsi="Liberation Serif"/>
                <w:color w:val="FF0000"/>
              </w:rPr>
            </w:pPr>
          </w:p>
        </w:tc>
        <w:tc>
          <w:tcPr>
            <w:tcW w:w="7897" w:type="dxa"/>
          </w:tcPr>
          <w:p w:rsidR="00E265F9" w:rsidRPr="00D44D13" w:rsidRDefault="00E265F9" w:rsidP="00E265F9">
            <w:pPr>
              <w:ind w:firstLine="0"/>
              <w:jc w:val="left"/>
              <w:rPr>
                <w:rFonts w:ascii="Liberation Serif" w:hAnsi="Liberation Serif"/>
              </w:rPr>
            </w:pPr>
            <w:r>
              <w:rPr>
                <w:rFonts w:ascii="Liberation Serif" w:hAnsi="Liberation Serif"/>
              </w:rPr>
              <w:t>Не устанавливаются</w:t>
            </w:r>
          </w:p>
        </w:tc>
      </w:tr>
      <w:tr w:rsidR="00E265F9" w:rsidRPr="003D2BCB" w:rsidTr="00126769">
        <w:tc>
          <w:tcPr>
            <w:tcW w:w="2015" w:type="dxa"/>
            <w:shd w:val="clear" w:color="auto" w:fill="EEECE1" w:themeFill="background2"/>
          </w:tcPr>
          <w:p w:rsidR="00E265F9" w:rsidRPr="00F000B8" w:rsidRDefault="00E265F9" w:rsidP="00E265F9">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E265F9" w:rsidRPr="003D2BCB" w:rsidRDefault="00E265F9" w:rsidP="00E265F9">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E265F9" w:rsidRPr="00707C8D"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t>3.4</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E265F9" w:rsidRPr="00707C8D"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t>5.1</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r>
      <w:tr w:rsidR="00E265F9" w:rsidRPr="00707C8D" w:rsidTr="00126769">
        <w:tc>
          <w:tcPr>
            <w:tcW w:w="2015" w:type="dxa"/>
          </w:tcPr>
          <w:p w:rsidR="00E265F9" w:rsidRPr="00707C8D" w:rsidRDefault="00E265F9" w:rsidP="00E265F9">
            <w:pPr>
              <w:ind w:firstLine="0"/>
              <w:rPr>
                <w:rFonts w:ascii="Liberation Serif" w:hAnsi="Liberation Serif"/>
              </w:rPr>
            </w:pPr>
            <w:r>
              <w:rPr>
                <w:rFonts w:ascii="Liberation Serif" w:hAnsi="Liberation Serif"/>
              </w:rPr>
              <w:t>6.9.1</w:t>
            </w:r>
          </w:p>
        </w:tc>
        <w:tc>
          <w:tcPr>
            <w:tcW w:w="7897" w:type="dxa"/>
          </w:tcPr>
          <w:p w:rsidR="00E265F9" w:rsidRPr="00B106F9" w:rsidRDefault="00E265F9" w:rsidP="00E265F9">
            <w:pPr>
              <w:ind w:firstLine="0"/>
              <w:rPr>
                <w:rFonts w:ascii="Liberation Serif" w:hAnsi="Liberation Serif" w:cs="Arial"/>
                <w:shd w:val="clear" w:color="auto" w:fill="FFFFFF"/>
              </w:rPr>
            </w:pPr>
            <w:r w:rsidRPr="00B106F9">
              <w:rPr>
                <w:rFonts w:ascii="Liberation Serif" w:hAnsi="Liberation Serif" w:cs="Arial"/>
                <w:shd w:val="clear" w:color="auto" w:fill="FFFFFF"/>
              </w:rPr>
              <w:t>Складские площадки</w:t>
            </w:r>
          </w:p>
        </w:tc>
      </w:tr>
      <w:tr w:rsidR="00E265F9" w:rsidRPr="00707C8D" w:rsidTr="00126769">
        <w:tc>
          <w:tcPr>
            <w:tcW w:w="2015" w:type="dxa"/>
          </w:tcPr>
          <w:p w:rsidR="00E265F9" w:rsidRDefault="00E265F9" w:rsidP="00E265F9">
            <w:pPr>
              <w:ind w:firstLine="0"/>
              <w:rPr>
                <w:rFonts w:ascii="Liberation Serif" w:hAnsi="Liberation Serif"/>
              </w:rPr>
            </w:pPr>
            <w:r>
              <w:rPr>
                <w:rFonts w:ascii="Liberation Serif" w:hAnsi="Liberation Serif"/>
              </w:rPr>
              <w:t>7.2.2</w:t>
            </w:r>
          </w:p>
        </w:tc>
        <w:tc>
          <w:tcPr>
            <w:tcW w:w="7897" w:type="dxa"/>
          </w:tcPr>
          <w:p w:rsidR="00E265F9" w:rsidRPr="00B106F9" w:rsidRDefault="00E265F9" w:rsidP="00E265F9">
            <w:pPr>
              <w:ind w:firstLine="0"/>
              <w:rPr>
                <w:rFonts w:ascii="Liberation Serif" w:hAnsi="Liberation Serif" w:cs="Arial"/>
                <w:shd w:val="clear" w:color="auto" w:fill="FFFFFF"/>
              </w:rPr>
            </w:pPr>
            <w:r w:rsidRPr="00B106F9">
              <w:rPr>
                <w:rFonts w:ascii="Liberation Serif" w:hAnsi="Liberation Serif" w:cs="Arial"/>
                <w:shd w:val="clear" w:color="auto" w:fill="FFFFFF"/>
              </w:rPr>
              <w:t>Обслуживание перевозок пассажиров</w:t>
            </w:r>
          </w:p>
        </w:tc>
      </w:tr>
      <w:tr w:rsidR="00E265F9" w:rsidRPr="00707C8D" w:rsidTr="00126769">
        <w:tc>
          <w:tcPr>
            <w:tcW w:w="2015" w:type="dxa"/>
          </w:tcPr>
          <w:p w:rsidR="00E265F9" w:rsidRDefault="00E265F9" w:rsidP="00E265F9">
            <w:pPr>
              <w:ind w:firstLine="0"/>
              <w:rPr>
                <w:rFonts w:ascii="Liberation Serif" w:hAnsi="Liberation Serif"/>
              </w:rPr>
            </w:pPr>
            <w:r>
              <w:rPr>
                <w:rFonts w:ascii="Liberation Serif" w:hAnsi="Liberation Serif"/>
              </w:rPr>
              <w:t>7.2.3</w:t>
            </w:r>
          </w:p>
        </w:tc>
        <w:tc>
          <w:tcPr>
            <w:tcW w:w="7897" w:type="dxa"/>
          </w:tcPr>
          <w:p w:rsidR="00E265F9" w:rsidRPr="00B106F9" w:rsidRDefault="00E265F9" w:rsidP="00E265F9">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822AAA" w:rsidRPr="00FC475C" w:rsidRDefault="00822AAA" w:rsidP="00822AAA">
      <w:pPr>
        <w:pStyle w:val="5"/>
        <w:ind w:right="72" w:firstLine="0"/>
        <w:rPr>
          <w:rFonts w:ascii="Liberation Serif" w:hAnsi="Liberation Serif"/>
          <w:sz w:val="24"/>
          <w:szCs w:val="24"/>
        </w:rPr>
      </w:pPr>
    </w:p>
    <w:p w:rsidR="00822AAA" w:rsidRPr="009131C7" w:rsidRDefault="00822AAA" w:rsidP="009131C7">
      <w:pPr>
        <w:pStyle w:val="5"/>
        <w:spacing w:before="0" w:beforeAutospacing="0" w:after="0" w:afterAutospacing="0"/>
        <w:ind w:right="72"/>
        <w:rPr>
          <w:rFonts w:ascii="Liberation Serif" w:hAnsi="Liberation Serif"/>
          <w:sz w:val="28"/>
          <w:szCs w:val="28"/>
        </w:rPr>
      </w:pPr>
    </w:p>
    <w:p w:rsidR="00260E32" w:rsidRPr="00FC475C" w:rsidRDefault="00260E32" w:rsidP="00F458FF">
      <w:pPr>
        <w:rPr>
          <w:rFonts w:ascii="Liberation Serif" w:hAnsi="Liberation Serif"/>
          <w:b/>
          <w:bCs/>
        </w:rPr>
      </w:pPr>
    </w:p>
    <w:p w:rsidR="00260E32" w:rsidRPr="00FC475C" w:rsidRDefault="00260E32" w:rsidP="00F458FF">
      <w:pPr>
        <w:rPr>
          <w:rFonts w:ascii="Liberation Serif" w:hAnsi="Liberation Serif"/>
          <w:b/>
        </w:rPr>
      </w:pPr>
      <w:r w:rsidRPr="00FC475C">
        <w:rPr>
          <w:rFonts w:ascii="Liberation Serif" w:hAnsi="Liberation Serif"/>
          <w:b/>
        </w:rPr>
        <w:t>Параметры основных и вспомогательных видов разрешенного строительства:</w:t>
      </w:r>
    </w:p>
    <w:p w:rsidR="00260E32" w:rsidRPr="00FC475C" w:rsidRDefault="00260E32" w:rsidP="00F458FF">
      <w:pPr>
        <w:rPr>
          <w:rFonts w:ascii="Liberation Serif" w:hAnsi="Liberation Serif"/>
        </w:rPr>
      </w:pPr>
    </w:p>
    <w:p w:rsidR="00260E32" w:rsidRPr="00FC475C" w:rsidRDefault="00260E32" w:rsidP="00F458FF">
      <w:pPr>
        <w:rPr>
          <w:rFonts w:ascii="Liberation Serif" w:hAnsi="Liberation Serif"/>
        </w:rPr>
      </w:pPr>
      <w:r w:rsidRPr="00FC475C">
        <w:rPr>
          <w:rFonts w:ascii="Liberation Serif" w:hAnsi="Liberation Serif"/>
        </w:rPr>
        <w:t>Параметры основных и вспомогательных видов разрешенного строительства применяются при соблюдении требований</w:t>
      </w:r>
      <w:r w:rsidRPr="00FC475C">
        <w:rPr>
          <w:rFonts w:ascii="Liberation Serif" w:hAnsi="Liberation Serif"/>
          <w:lang w:eastAsia="en-US"/>
        </w:rPr>
        <w:t xml:space="preserve"> СанПиН 2.2.1/2.1.1.1200-03 «Санитарно-защитные зоны и санитарная классификация предприятий, сооружений и иных объектов»</w:t>
      </w:r>
      <w:r w:rsidRPr="00FC475C">
        <w:rPr>
          <w:rFonts w:ascii="Liberation Serif" w:hAnsi="Liberation Serif"/>
        </w:rPr>
        <w:t xml:space="preserve">, СП 42.13330.2011 «Градостроительство. Планировка и застройка городских и сельских поселений», технических регламентов, нормативов градостроительного проектирования Свердловской области НГПСО 1-2009.66. Размещение объектов, для которых не установлены нормативные санитарно-защитные зоны (гостиницы, клубы, кинотеатры, и др.) возможно только при наличии необходимого обоснования мест размещения данных объектов. </w:t>
      </w:r>
    </w:p>
    <w:p w:rsidR="00260E32" w:rsidRPr="00FC475C" w:rsidRDefault="00260E32" w:rsidP="00F458FF">
      <w:pPr>
        <w:rPr>
          <w:rFonts w:ascii="Liberation Serif" w:hAnsi="Liberation Serif"/>
        </w:rPr>
      </w:pPr>
      <w:r w:rsidRPr="00FC475C">
        <w:rPr>
          <w:rFonts w:ascii="Liberation Serif" w:hAnsi="Liberation Serif"/>
        </w:rPr>
        <w:t xml:space="preserve">В соответствии с приложением </w:t>
      </w:r>
      <w:r w:rsidRPr="00FC475C">
        <w:t>№</w:t>
      </w:r>
      <w:r w:rsidRPr="00FC475C">
        <w:rPr>
          <w:rFonts w:ascii="Liberation Serif" w:hAnsi="Liberation Serif"/>
        </w:rPr>
        <w:t xml:space="preserve">11 </w:t>
      </w:r>
      <w:r w:rsidRPr="00FC475C">
        <w:rPr>
          <w:rFonts w:ascii="Liberation Serif" w:hAnsi="Liberation Serif" w:cs="Liberation Serif"/>
        </w:rPr>
        <w:t>нормативов</w:t>
      </w:r>
      <w:r w:rsidRPr="00FC475C">
        <w:rPr>
          <w:rFonts w:ascii="Liberation Serif" w:hAnsi="Liberation Serif"/>
        </w:rPr>
        <w:t xml:space="preserve"> </w:t>
      </w:r>
      <w:r w:rsidRPr="00FC475C">
        <w:rPr>
          <w:rFonts w:ascii="Liberation Serif" w:hAnsi="Liberation Serif" w:cs="Liberation Serif"/>
        </w:rPr>
        <w:t>градостроительного</w:t>
      </w:r>
      <w:r w:rsidRPr="00FC475C">
        <w:rPr>
          <w:rFonts w:ascii="Liberation Serif" w:hAnsi="Liberation Serif"/>
        </w:rPr>
        <w:t xml:space="preserve"> </w:t>
      </w:r>
      <w:r w:rsidRPr="00FC475C">
        <w:rPr>
          <w:rFonts w:ascii="Liberation Serif" w:hAnsi="Liberation Serif" w:cs="Liberation Serif"/>
        </w:rPr>
        <w:t>проектирования</w:t>
      </w:r>
      <w:r w:rsidRPr="00FC475C">
        <w:rPr>
          <w:rFonts w:ascii="Liberation Serif" w:hAnsi="Liberation Serif"/>
        </w:rPr>
        <w:t xml:space="preserve"> </w:t>
      </w:r>
      <w:r w:rsidRPr="00FC475C">
        <w:rPr>
          <w:rFonts w:ascii="Liberation Serif" w:hAnsi="Liberation Serif" w:cs="Liberation Serif"/>
        </w:rPr>
        <w:t>Свердловской</w:t>
      </w:r>
      <w:r w:rsidRPr="00FC475C">
        <w:rPr>
          <w:rFonts w:ascii="Liberation Serif" w:hAnsi="Liberation Serif"/>
        </w:rPr>
        <w:t xml:space="preserve"> </w:t>
      </w:r>
      <w:r w:rsidRPr="00FC475C">
        <w:rPr>
          <w:rFonts w:ascii="Liberation Serif" w:hAnsi="Liberation Serif" w:cs="Liberation Serif"/>
        </w:rPr>
        <w:t>области</w:t>
      </w:r>
      <w:r w:rsidRPr="00FC475C">
        <w:rPr>
          <w:rFonts w:ascii="Liberation Serif" w:hAnsi="Liberation Serif"/>
        </w:rPr>
        <w:t xml:space="preserve"> </w:t>
      </w:r>
      <w:r w:rsidRPr="00FC475C">
        <w:rPr>
          <w:rFonts w:ascii="Liberation Serif" w:hAnsi="Liberation Serif" w:cs="Liberation Serif"/>
        </w:rPr>
        <w:t>НГПСО</w:t>
      </w:r>
      <w:r w:rsidRPr="00FC475C">
        <w:rPr>
          <w:rFonts w:ascii="Liberation Serif" w:hAnsi="Liberation Serif"/>
        </w:rPr>
        <w:t xml:space="preserve"> 1-2009.66 </w:t>
      </w:r>
      <w:r w:rsidRPr="00FC475C">
        <w:rPr>
          <w:rFonts w:ascii="Liberation Serif" w:hAnsi="Liberation Serif" w:cs="Liberation Serif"/>
        </w:rPr>
        <w:t>установлены</w:t>
      </w:r>
      <w:r w:rsidRPr="00FC475C">
        <w:rPr>
          <w:rFonts w:ascii="Liberation Serif" w:hAnsi="Liberation Serif"/>
        </w:rPr>
        <w:t xml:space="preserve"> </w:t>
      </w:r>
      <w:r w:rsidRPr="00FC475C">
        <w:rPr>
          <w:rFonts w:ascii="Liberation Serif" w:hAnsi="Liberation Serif" w:cs="Liberation Serif"/>
        </w:rPr>
        <w:t>следующие</w:t>
      </w:r>
      <w:r w:rsidRPr="00FC475C">
        <w:rPr>
          <w:rFonts w:ascii="Liberation Serif" w:hAnsi="Liberation Serif"/>
        </w:rPr>
        <w:t xml:space="preserve"> </w:t>
      </w:r>
      <w:r w:rsidRPr="00FC475C">
        <w:rPr>
          <w:rFonts w:ascii="Liberation Serif" w:hAnsi="Liberation Serif" w:cs="Liberation Serif"/>
        </w:rPr>
        <w:t>минимальные</w:t>
      </w:r>
      <w:r w:rsidRPr="00FC475C">
        <w:rPr>
          <w:rFonts w:ascii="Liberation Serif" w:hAnsi="Liberation Serif"/>
        </w:rPr>
        <w:t xml:space="preserve"> </w:t>
      </w:r>
      <w:r w:rsidRPr="00FC475C">
        <w:rPr>
          <w:rFonts w:ascii="Liberation Serif" w:hAnsi="Liberation Serif" w:cs="Liberation Serif"/>
        </w:rPr>
        <w:t>расчётные</w:t>
      </w:r>
      <w:r w:rsidRPr="00FC475C">
        <w:rPr>
          <w:rFonts w:ascii="Liberation Serif" w:hAnsi="Liberation Serif"/>
        </w:rPr>
        <w:t xml:space="preserve"> </w:t>
      </w:r>
      <w:r w:rsidRPr="00FC475C">
        <w:rPr>
          <w:rFonts w:ascii="Liberation Serif" w:hAnsi="Liberation Serif" w:cs="Liberation Serif"/>
        </w:rPr>
        <w:t>показатели</w:t>
      </w:r>
      <w:r w:rsidRPr="00FC475C">
        <w:rPr>
          <w:rFonts w:ascii="Liberation Serif" w:hAnsi="Liberation Serif"/>
        </w:rPr>
        <w:t xml:space="preserve"> </w:t>
      </w:r>
      <w:r w:rsidRPr="00FC475C">
        <w:rPr>
          <w:rFonts w:ascii="Liberation Serif" w:hAnsi="Liberation Serif" w:cs="Liberation Serif"/>
        </w:rPr>
        <w:t>площади</w:t>
      </w:r>
      <w:r w:rsidRPr="00FC475C">
        <w:rPr>
          <w:rFonts w:ascii="Liberation Serif" w:hAnsi="Liberation Serif"/>
        </w:rPr>
        <w:t xml:space="preserve"> </w:t>
      </w:r>
      <w:r w:rsidRPr="00FC475C">
        <w:rPr>
          <w:rFonts w:ascii="Liberation Serif" w:hAnsi="Liberation Serif" w:cs="Liberation Serif"/>
        </w:rPr>
        <w:t>территории</w:t>
      </w:r>
      <w:r w:rsidRPr="00FC475C">
        <w:rPr>
          <w:rFonts w:ascii="Liberation Serif" w:hAnsi="Liberation Serif"/>
        </w:rPr>
        <w:t>:</w:t>
      </w:r>
    </w:p>
    <w:p w:rsidR="00260E32" w:rsidRPr="00FC475C" w:rsidRDefault="00260E32" w:rsidP="00F458FF">
      <w:pPr>
        <w:rPr>
          <w:rFonts w:ascii="Liberation Serif" w:hAnsi="Liberation Serif"/>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
        <w:gridCol w:w="3848"/>
        <w:gridCol w:w="1275"/>
        <w:gridCol w:w="1843"/>
        <w:gridCol w:w="851"/>
        <w:gridCol w:w="1275"/>
      </w:tblGrid>
      <w:tr w:rsidR="00260E32" w:rsidRPr="00FC475C" w:rsidTr="006B70AA">
        <w:trPr>
          <w:cantSplit/>
          <w:trHeight w:val="123"/>
        </w:trPr>
        <w:tc>
          <w:tcPr>
            <w:tcW w:w="547" w:type="dxa"/>
            <w:vMerge w:val="restart"/>
          </w:tcPr>
          <w:p w:rsidR="00260E32" w:rsidRPr="00FC475C" w:rsidRDefault="00260E32" w:rsidP="00EB1C2E">
            <w:pPr>
              <w:ind w:firstLine="0"/>
              <w:rPr>
                <w:rFonts w:ascii="Liberation Serif" w:hAnsi="Liberation Serif"/>
                <w:color w:val="000000"/>
                <w:szCs w:val="28"/>
              </w:rPr>
            </w:pPr>
            <w:r w:rsidRPr="00FC475C">
              <w:rPr>
                <w:color w:val="000000"/>
                <w:szCs w:val="28"/>
              </w:rPr>
              <w:t>№</w:t>
            </w:r>
          </w:p>
          <w:p w:rsidR="00260E32" w:rsidRPr="00FC475C" w:rsidRDefault="00260E32" w:rsidP="00EB1C2E">
            <w:pPr>
              <w:ind w:right="-109" w:firstLine="0"/>
              <w:rPr>
                <w:rFonts w:ascii="Liberation Serif" w:hAnsi="Liberation Serif"/>
                <w:color w:val="000000"/>
                <w:szCs w:val="28"/>
              </w:rPr>
            </w:pPr>
            <w:r w:rsidRPr="00FC475C">
              <w:rPr>
                <w:rFonts w:ascii="Liberation Serif" w:hAnsi="Liberation Serif"/>
                <w:color w:val="000000"/>
                <w:szCs w:val="28"/>
              </w:rPr>
              <w:t>п/п</w:t>
            </w:r>
          </w:p>
        </w:tc>
        <w:tc>
          <w:tcPr>
            <w:tcW w:w="3848" w:type="dxa"/>
            <w:vMerge w:val="restart"/>
          </w:tcPr>
          <w:p w:rsidR="00260E32" w:rsidRPr="00FC475C" w:rsidRDefault="00260E32" w:rsidP="00EB1C2E">
            <w:pPr>
              <w:ind w:right="-108" w:firstLine="0"/>
              <w:jc w:val="center"/>
              <w:rPr>
                <w:rFonts w:ascii="Liberation Serif" w:hAnsi="Liberation Serif"/>
                <w:color w:val="000000"/>
                <w:szCs w:val="28"/>
              </w:rPr>
            </w:pPr>
            <w:r w:rsidRPr="00FC475C">
              <w:rPr>
                <w:rFonts w:ascii="Liberation Serif" w:hAnsi="Liberation Serif"/>
                <w:color w:val="000000"/>
                <w:szCs w:val="28"/>
              </w:rPr>
              <w:t>Наименование объектов социального и коммунально-бытового назначения,  виды населённых пунктов</w:t>
            </w:r>
          </w:p>
        </w:tc>
        <w:tc>
          <w:tcPr>
            <w:tcW w:w="1275" w:type="dxa"/>
            <w:vMerge w:val="restart"/>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Единица </w:t>
            </w:r>
          </w:p>
          <w:p w:rsidR="00260E32" w:rsidRPr="00FC475C" w:rsidRDefault="00260E32" w:rsidP="00EB1C2E">
            <w:pPr>
              <w:ind w:right="-288" w:firstLine="0"/>
              <w:rPr>
                <w:rFonts w:ascii="Liberation Serif" w:hAnsi="Liberation Serif"/>
                <w:color w:val="000000"/>
                <w:szCs w:val="28"/>
              </w:rPr>
            </w:pPr>
            <w:r w:rsidRPr="00FC475C">
              <w:rPr>
                <w:rFonts w:ascii="Liberation Serif" w:hAnsi="Liberation Serif"/>
                <w:color w:val="000000"/>
                <w:szCs w:val="28"/>
              </w:rPr>
              <w:t>измерения</w:t>
            </w:r>
          </w:p>
        </w:tc>
        <w:tc>
          <w:tcPr>
            <w:tcW w:w="1843" w:type="dxa"/>
            <w:vMerge w:val="restart"/>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Вместимость, мощность, пропускная способность</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объекта социального и коммунально-бытового назначения</w:t>
            </w:r>
          </w:p>
        </w:tc>
        <w:tc>
          <w:tcPr>
            <w:tcW w:w="2126" w:type="dxa"/>
            <w:gridSpan w:val="2"/>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Минимальные расчётные показатели площади территории на единицу измерения</w:t>
            </w:r>
          </w:p>
        </w:tc>
      </w:tr>
      <w:tr w:rsidR="00260E32" w:rsidRPr="00FC475C" w:rsidTr="006B70AA">
        <w:trPr>
          <w:cantSplit/>
          <w:trHeight w:val="123"/>
        </w:trPr>
        <w:tc>
          <w:tcPr>
            <w:tcW w:w="547" w:type="dxa"/>
            <w:vMerge/>
          </w:tcPr>
          <w:p w:rsidR="00260E32" w:rsidRPr="00FC475C" w:rsidRDefault="00260E32" w:rsidP="00EB1C2E">
            <w:pPr>
              <w:ind w:firstLine="0"/>
              <w:jc w:val="center"/>
              <w:rPr>
                <w:rFonts w:ascii="Liberation Serif" w:hAnsi="Liberation Serif"/>
                <w:color w:val="000000"/>
                <w:szCs w:val="28"/>
              </w:rPr>
            </w:pPr>
          </w:p>
        </w:tc>
        <w:tc>
          <w:tcPr>
            <w:tcW w:w="3848" w:type="dxa"/>
            <w:vMerge/>
          </w:tcPr>
          <w:p w:rsidR="00260E32" w:rsidRPr="00FC475C" w:rsidRDefault="00260E32" w:rsidP="00EB1C2E">
            <w:pPr>
              <w:ind w:firstLine="0"/>
              <w:jc w:val="center"/>
              <w:rPr>
                <w:rFonts w:ascii="Liberation Serif" w:hAnsi="Liberation Serif"/>
                <w:color w:val="000000"/>
                <w:szCs w:val="28"/>
              </w:rPr>
            </w:pPr>
          </w:p>
        </w:tc>
        <w:tc>
          <w:tcPr>
            <w:tcW w:w="1275" w:type="dxa"/>
            <w:vMerge/>
          </w:tcPr>
          <w:p w:rsidR="00260E32" w:rsidRPr="00FC475C" w:rsidRDefault="00260E32" w:rsidP="00EB1C2E">
            <w:pPr>
              <w:ind w:firstLine="0"/>
              <w:jc w:val="center"/>
              <w:rPr>
                <w:rFonts w:ascii="Liberation Serif" w:hAnsi="Liberation Serif"/>
                <w:color w:val="000000"/>
                <w:szCs w:val="28"/>
              </w:rPr>
            </w:pPr>
          </w:p>
        </w:tc>
        <w:tc>
          <w:tcPr>
            <w:tcW w:w="1843" w:type="dxa"/>
            <w:vMerge/>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lang w:val="en-US"/>
              </w:rPr>
            </w:pPr>
            <w:r w:rsidRPr="00FC475C">
              <w:rPr>
                <w:rFonts w:ascii="Liberation Serif" w:hAnsi="Liberation Serif"/>
                <w:color w:val="000000"/>
                <w:szCs w:val="28"/>
              </w:rPr>
              <w:t>Кв. м</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Га</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2</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43"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6B70AA">
        <w:trPr>
          <w:cantSplit/>
          <w:trHeight w:val="1521"/>
        </w:trPr>
        <w:tc>
          <w:tcPr>
            <w:tcW w:w="547"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1</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Торговые центры, предприятия торговли </w:t>
            </w:r>
          </w:p>
          <w:p w:rsidR="00260E32" w:rsidRPr="00FC475C" w:rsidRDefault="00260E32" w:rsidP="00EB1C2E">
            <w:pPr>
              <w:ind w:firstLine="0"/>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vertAlign w:val="superscript"/>
              </w:rPr>
            </w:pPr>
            <w:r w:rsidRPr="00FC475C">
              <w:rPr>
                <w:rFonts w:ascii="Liberation Serif" w:hAnsi="Liberation Serif"/>
                <w:color w:val="000000"/>
                <w:szCs w:val="28"/>
              </w:rPr>
              <w:t>100 кв.м. торговой</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площади</w:t>
            </w:r>
          </w:p>
          <w:p w:rsidR="00260E32" w:rsidRPr="00FC475C" w:rsidRDefault="00260E32" w:rsidP="00EB1C2E">
            <w:pPr>
              <w:ind w:firstLine="0"/>
              <w:jc w:val="center"/>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до 250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250-650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650-1500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1500-3500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rPr>
              <w:t>более 3500</w:t>
            </w:r>
          </w:p>
        </w:tc>
        <w:tc>
          <w:tcPr>
            <w:tcW w:w="851"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0,08</w:t>
            </w:r>
          </w:p>
          <w:p w:rsidR="00260E32" w:rsidRPr="00FC475C" w:rsidRDefault="00260E32" w:rsidP="00EB1C2E">
            <w:pPr>
              <w:ind w:left="-99" w:right="-288" w:firstLine="0"/>
              <w:jc w:val="center"/>
              <w:rPr>
                <w:rFonts w:ascii="Liberation Serif" w:hAnsi="Liberation Serif"/>
                <w:color w:val="000000"/>
              </w:rPr>
            </w:pPr>
            <w:r w:rsidRPr="00FC475C">
              <w:rPr>
                <w:rFonts w:ascii="Liberation Serif" w:hAnsi="Liberation Serif"/>
                <w:color w:val="000000"/>
              </w:rPr>
              <w:t>0,08-0,06</w:t>
            </w:r>
          </w:p>
          <w:p w:rsidR="00260E32" w:rsidRPr="00FC475C" w:rsidRDefault="00260E32" w:rsidP="00EB1C2E">
            <w:pPr>
              <w:ind w:left="-39" w:right="-108" w:firstLine="0"/>
              <w:jc w:val="center"/>
              <w:rPr>
                <w:rFonts w:ascii="Liberation Serif" w:hAnsi="Liberation Serif"/>
                <w:color w:val="000000"/>
              </w:rPr>
            </w:pPr>
            <w:r w:rsidRPr="00FC475C">
              <w:rPr>
                <w:rFonts w:ascii="Liberation Serif" w:hAnsi="Liberation Serif"/>
                <w:color w:val="000000"/>
              </w:rPr>
              <w:t>0,06-0,04</w:t>
            </w:r>
          </w:p>
          <w:p w:rsidR="00260E32" w:rsidRPr="00FC475C" w:rsidRDefault="00260E32" w:rsidP="00EB1C2E">
            <w:pPr>
              <w:ind w:right="-288" w:firstLine="0"/>
              <w:jc w:val="center"/>
              <w:rPr>
                <w:rFonts w:ascii="Liberation Serif" w:hAnsi="Liberation Serif"/>
                <w:color w:val="000000"/>
              </w:rPr>
            </w:pPr>
            <w:r w:rsidRPr="00FC475C">
              <w:rPr>
                <w:rFonts w:ascii="Liberation Serif" w:hAnsi="Liberation Serif"/>
                <w:color w:val="000000"/>
              </w:rPr>
              <w:t>0,04-0,02</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rPr>
              <w:t>0,02</w:t>
            </w:r>
          </w:p>
        </w:tc>
      </w:tr>
      <w:tr w:rsidR="00260E32" w:rsidRPr="00FC475C" w:rsidTr="006B70AA">
        <w:trPr>
          <w:cantSplit/>
          <w:trHeight w:val="1137"/>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3848" w:type="dxa"/>
          </w:tcPr>
          <w:p w:rsidR="00260E32" w:rsidRPr="00FC475C" w:rsidRDefault="00260E32" w:rsidP="00EB1C2E">
            <w:pPr>
              <w:ind w:firstLine="0"/>
              <w:rPr>
                <w:rFonts w:ascii="Liberation Serif" w:hAnsi="Liberation Serif"/>
                <w:color w:val="000000"/>
                <w:spacing w:val="-4"/>
              </w:rPr>
            </w:pPr>
            <w:r w:rsidRPr="00FC475C">
              <w:rPr>
                <w:rFonts w:ascii="Liberation Serif" w:hAnsi="Liberation Serif"/>
                <w:color w:val="000000"/>
                <w:spacing w:val="-4"/>
                <w:szCs w:val="22"/>
              </w:rPr>
              <w:t>Торговые центры малых городских населённых пунктов и сельских насе-</w:t>
            </w:r>
          </w:p>
          <w:p w:rsidR="00260E32" w:rsidRPr="00FC475C" w:rsidRDefault="00260E32" w:rsidP="00EB1C2E">
            <w:pPr>
              <w:ind w:firstLine="0"/>
              <w:rPr>
                <w:rFonts w:ascii="Liberation Serif" w:hAnsi="Liberation Serif"/>
                <w:color w:val="000000"/>
                <w:spacing w:val="-4"/>
              </w:rPr>
            </w:pPr>
            <w:r w:rsidRPr="00FC475C">
              <w:rPr>
                <w:rFonts w:ascii="Liberation Serif" w:hAnsi="Liberation Serif"/>
                <w:color w:val="000000"/>
                <w:spacing w:val="-4"/>
                <w:szCs w:val="22"/>
              </w:rPr>
              <w:t>ленных пунктов с числом жителей, тыс. человек:</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до 1;</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1 – 3;</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3 – 4;</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5– 6;</w:t>
            </w:r>
          </w:p>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7 – 12</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0,1-0,2</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0,2-0,4</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0,4-0,6</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0,6-1,0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1,0-1,2</w:t>
            </w:r>
          </w:p>
          <w:p w:rsidR="00260E32" w:rsidRPr="00FC475C" w:rsidRDefault="00260E32" w:rsidP="00EB1C2E">
            <w:pPr>
              <w:ind w:firstLine="0"/>
              <w:jc w:val="center"/>
              <w:rPr>
                <w:rFonts w:ascii="Liberation Serif" w:hAnsi="Liberation Serif"/>
                <w:color w:val="000000"/>
                <w:szCs w:val="28"/>
              </w:rPr>
            </w:pPr>
          </w:p>
        </w:tc>
      </w:tr>
      <w:tr w:rsidR="00260E32" w:rsidRPr="00FC475C" w:rsidTr="006B70AA">
        <w:trPr>
          <w:cantSplit/>
          <w:trHeight w:val="874"/>
        </w:trPr>
        <w:tc>
          <w:tcPr>
            <w:tcW w:w="547"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3</w:t>
            </w:r>
          </w:p>
        </w:tc>
        <w:tc>
          <w:tcPr>
            <w:tcW w:w="3848" w:type="dxa"/>
          </w:tcPr>
          <w:p w:rsidR="00260E32" w:rsidRPr="00FC475C" w:rsidRDefault="00260E32" w:rsidP="00EB1C2E">
            <w:pPr>
              <w:pStyle w:val="31"/>
              <w:ind w:firstLine="0"/>
              <w:rPr>
                <w:rFonts w:ascii="Liberation Serif" w:hAnsi="Liberation Serif"/>
                <w:color w:val="000000"/>
                <w:sz w:val="24"/>
                <w:szCs w:val="24"/>
              </w:rPr>
            </w:pPr>
            <w:r w:rsidRPr="00FC475C">
              <w:rPr>
                <w:rFonts w:ascii="Liberation Serif" w:hAnsi="Liberation Serif"/>
                <w:color w:val="000000"/>
                <w:sz w:val="24"/>
                <w:szCs w:val="24"/>
              </w:rPr>
              <w:t>Рынки розничной торговли</w:t>
            </w:r>
          </w:p>
          <w:p w:rsidR="00260E32" w:rsidRPr="00FC475C" w:rsidRDefault="00260E32" w:rsidP="00EB1C2E">
            <w:pPr>
              <w:ind w:firstLine="0"/>
              <w:rPr>
                <w:rFonts w:ascii="Liberation Serif" w:hAnsi="Liberation Serif"/>
                <w:color w:val="000000"/>
                <w:spacing w:val="-4"/>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Кв.м. торговой площади</w:t>
            </w:r>
          </w:p>
        </w:tc>
        <w:tc>
          <w:tcPr>
            <w:tcW w:w="1843"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до 600</w:t>
            </w: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более 3000</w:t>
            </w: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14,0</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7,0</w:t>
            </w:r>
          </w:p>
        </w:tc>
        <w:tc>
          <w:tcPr>
            <w:tcW w:w="1275"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372"/>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lastRenderedPageBreak/>
              <w:t>4</w:t>
            </w:r>
          </w:p>
        </w:tc>
        <w:tc>
          <w:tcPr>
            <w:tcW w:w="3848" w:type="dxa"/>
          </w:tcPr>
          <w:p w:rsidR="00260E32" w:rsidRPr="00FC475C" w:rsidRDefault="00260E32" w:rsidP="006B70AA">
            <w:pPr>
              <w:pStyle w:val="31"/>
              <w:ind w:firstLine="0"/>
              <w:rPr>
                <w:rFonts w:ascii="Liberation Serif" w:hAnsi="Liberation Serif"/>
                <w:color w:val="000000"/>
              </w:rPr>
            </w:pPr>
            <w:r w:rsidRPr="00FC475C">
              <w:rPr>
                <w:rFonts w:ascii="Liberation Serif" w:hAnsi="Liberation Serif"/>
                <w:color w:val="000000"/>
                <w:sz w:val="24"/>
                <w:szCs w:val="24"/>
              </w:rPr>
              <w:t>Рынки сельскохозяйственной продукции</w:t>
            </w: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0,7-1,0</w:t>
            </w:r>
          </w:p>
          <w:p w:rsidR="00260E32" w:rsidRPr="00FC475C" w:rsidRDefault="00260E32" w:rsidP="00EB1C2E">
            <w:pPr>
              <w:ind w:left="-108" w:right="-288" w:firstLine="0"/>
              <w:jc w:val="center"/>
              <w:rPr>
                <w:rFonts w:ascii="Liberation Serif" w:hAnsi="Liberation Serif"/>
                <w:color w:val="000000"/>
              </w:rPr>
            </w:pPr>
          </w:p>
        </w:tc>
      </w:tr>
      <w:tr w:rsidR="00260E32" w:rsidRPr="00FC475C" w:rsidTr="006B70AA">
        <w:trPr>
          <w:cantSplit/>
          <w:trHeight w:val="771"/>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Предприятия общественного питания:</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в отдельных зданиях;</w:t>
            </w:r>
          </w:p>
          <w:p w:rsidR="00260E32" w:rsidRPr="00FC475C" w:rsidRDefault="00260E32" w:rsidP="00EB1C2E">
            <w:pPr>
              <w:ind w:right="-108" w:firstLine="0"/>
              <w:rPr>
                <w:rFonts w:ascii="Liberation Serif" w:hAnsi="Liberation Serif"/>
                <w:color w:val="000000"/>
                <w:szCs w:val="28"/>
              </w:rPr>
            </w:pPr>
          </w:p>
          <w:p w:rsidR="00260E32" w:rsidRPr="00FC475C" w:rsidRDefault="00260E32" w:rsidP="00EB1C2E">
            <w:pPr>
              <w:ind w:right="-108" w:firstLine="0"/>
              <w:rPr>
                <w:rFonts w:ascii="Liberation Serif" w:hAnsi="Liberation Serif"/>
                <w:color w:val="000000"/>
                <w:szCs w:val="28"/>
              </w:rPr>
            </w:pPr>
          </w:p>
          <w:p w:rsidR="00260E32" w:rsidRPr="00FC475C" w:rsidRDefault="00260E32" w:rsidP="00EB1C2E">
            <w:pPr>
              <w:ind w:right="-108" w:firstLine="0"/>
              <w:rPr>
                <w:rFonts w:ascii="Liberation Serif" w:hAnsi="Liberation Serif"/>
                <w:color w:val="000000"/>
                <w:szCs w:val="28"/>
              </w:rPr>
            </w:pPr>
            <w:r w:rsidRPr="00FC475C">
              <w:rPr>
                <w:rFonts w:ascii="Liberation Serif" w:hAnsi="Liberation Serif"/>
                <w:color w:val="000000"/>
                <w:szCs w:val="28"/>
              </w:rPr>
              <w:t>во  встроенных зданиях или  прист-</w:t>
            </w:r>
          </w:p>
          <w:p w:rsidR="00260E32" w:rsidRPr="00FC475C" w:rsidRDefault="00260E32" w:rsidP="00EB1C2E">
            <w:pPr>
              <w:ind w:right="-108" w:firstLine="0"/>
              <w:rPr>
                <w:rFonts w:ascii="Liberation Serif" w:hAnsi="Liberation Serif"/>
                <w:color w:val="000000"/>
                <w:szCs w:val="28"/>
              </w:rPr>
            </w:pPr>
            <w:r w:rsidRPr="00FC475C">
              <w:rPr>
                <w:rFonts w:ascii="Liberation Serif" w:hAnsi="Liberation Serif"/>
                <w:color w:val="000000"/>
                <w:szCs w:val="28"/>
              </w:rPr>
              <w:t>роенные к зданиям</w:t>
            </w: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Объект</w:t>
            </w:r>
          </w:p>
          <w:p w:rsidR="00260E32" w:rsidRPr="00FC475C" w:rsidRDefault="00260E32" w:rsidP="00EB1C2E">
            <w:pPr>
              <w:ind w:firstLine="0"/>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до 50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50-150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8"/>
              </w:rPr>
              <w:t>более 150</w:t>
            </w: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left="-108" w:right="-288" w:firstLine="0"/>
              <w:jc w:val="center"/>
              <w:rPr>
                <w:rFonts w:ascii="Liberation Serif" w:hAnsi="Liberation Serif"/>
                <w:color w:val="000000"/>
                <w:szCs w:val="28"/>
              </w:rPr>
            </w:pPr>
            <w:r w:rsidRPr="00FC475C">
              <w:rPr>
                <w:rFonts w:ascii="Liberation Serif" w:hAnsi="Liberation Serif"/>
                <w:color w:val="000000"/>
                <w:szCs w:val="28"/>
              </w:rPr>
              <w:t>:</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0,2-0,25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0,2-0,15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0,1</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0.1</w:t>
            </w:r>
          </w:p>
        </w:tc>
      </w:tr>
      <w:tr w:rsidR="00260E32" w:rsidRPr="00FC475C" w:rsidTr="006B70AA">
        <w:trPr>
          <w:cantSplit/>
          <w:trHeight w:val="143"/>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6</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Кинотеатры</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4,0</w:t>
            </w:r>
          </w:p>
        </w:tc>
        <w:tc>
          <w:tcPr>
            <w:tcW w:w="1275" w:type="dxa"/>
          </w:tcPr>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150"/>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7</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Учреждения культуры клубного типа</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0,2-0,3</w:t>
            </w:r>
          </w:p>
        </w:tc>
      </w:tr>
      <w:tr w:rsidR="00260E32" w:rsidRPr="00FC475C" w:rsidTr="006B70AA">
        <w:trPr>
          <w:cantSplit/>
          <w:trHeight w:val="143"/>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8</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Библиотеки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0,15</w:t>
            </w:r>
          </w:p>
        </w:tc>
      </w:tr>
      <w:tr w:rsidR="00260E32" w:rsidRPr="00FC475C" w:rsidTr="006B70AA">
        <w:trPr>
          <w:cantSplit/>
          <w:trHeight w:val="146"/>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9</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Музеи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от 0,1</w:t>
            </w:r>
          </w:p>
        </w:tc>
      </w:tr>
      <w:tr w:rsidR="00260E32" w:rsidRPr="00FC475C" w:rsidTr="006B70AA">
        <w:trPr>
          <w:cantSplit/>
          <w:trHeight w:val="233"/>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10</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Культовые здания</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 тыс. чел.</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500</w:t>
            </w:r>
          </w:p>
        </w:tc>
        <w:tc>
          <w:tcPr>
            <w:tcW w:w="1275" w:type="dxa"/>
          </w:tcPr>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875"/>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11</w:t>
            </w:r>
          </w:p>
        </w:tc>
        <w:tc>
          <w:tcPr>
            <w:tcW w:w="3848" w:type="dxa"/>
          </w:tcPr>
          <w:p w:rsidR="00260E32" w:rsidRPr="00FC475C" w:rsidRDefault="00260E32" w:rsidP="00EB1C2E">
            <w:pPr>
              <w:ind w:right="-198" w:firstLine="0"/>
              <w:rPr>
                <w:rFonts w:ascii="Liberation Serif" w:hAnsi="Liberation Serif"/>
                <w:color w:val="000000"/>
              </w:rPr>
            </w:pPr>
            <w:r w:rsidRPr="00FC475C">
              <w:rPr>
                <w:rFonts w:ascii="Liberation Serif" w:hAnsi="Liberation Serif"/>
                <w:color w:val="000000"/>
              </w:rPr>
              <w:t>Предприятия бытового обслужива-</w:t>
            </w:r>
          </w:p>
          <w:p w:rsidR="00260E32" w:rsidRPr="00FC475C" w:rsidRDefault="00260E32" w:rsidP="00EB1C2E">
            <w:pPr>
              <w:ind w:right="-198" w:firstLine="0"/>
              <w:rPr>
                <w:rFonts w:ascii="Liberation Serif" w:hAnsi="Liberation Serif"/>
                <w:color w:val="000000"/>
              </w:rPr>
            </w:pPr>
            <w:r w:rsidRPr="00FC475C">
              <w:rPr>
                <w:rFonts w:ascii="Liberation Serif" w:hAnsi="Liberation Serif"/>
                <w:color w:val="000000"/>
              </w:rPr>
              <w:t>ния:</w:t>
            </w:r>
          </w:p>
          <w:p w:rsidR="00260E32" w:rsidRPr="00FC475C" w:rsidRDefault="00260E32" w:rsidP="00EB1C2E">
            <w:pPr>
              <w:ind w:firstLine="0"/>
              <w:rPr>
                <w:rFonts w:ascii="Liberation Serif" w:hAnsi="Liberation Serif"/>
                <w:color w:val="000000"/>
              </w:rPr>
            </w:pPr>
            <w:r w:rsidRPr="00FC475C">
              <w:rPr>
                <w:rFonts w:ascii="Liberation Serif" w:hAnsi="Liberation Serif"/>
                <w:color w:val="000000"/>
              </w:rPr>
              <w:t>в отдельных зданиях;</w:t>
            </w:r>
          </w:p>
          <w:p w:rsidR="00260E32" w:rsidRPr="00FC475C" w:rsidRDefault="00260E32" w:rsidP="00EB1C2E">
            <w:pPr>
              <w:ind w:firstLine="0"/>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во встроенных зданиях или  прист- роенные к зданиям;</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в зоне малоэтажной застройки</w:t>
            </w: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Рабочее место</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Объект</w:t>
            </w:r>
          </w:p>
          <w:p w:rsidR="00260E32" w:rsidRPr="00FC475C" w:rsidRDefault="00260E32" w:rsidP="00EB1C2E">
            <w:pPr>
              <w:ind w:firstLine="0"/>
              <w:jc w:val="center"/>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10-50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50-100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более 150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до 10</w:t>
            </w: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0,1-0,2</w:t>
            </w:r>
          </w:p>
          <w:p w:rsidR="00260E32" w:rsidRPr="00FC475C" w:rsidRDefault="00260E32" w:rsidP="00EB1C2E">
            <w:pPr>
              <w:ind w:right="-108" w:firstLine="0"/>
              <w:jc w:val="center"/>
              <w:rPr>
                <w:rFonts w:ascii="Liberation Serif" w:hAnsi="Liberation Serif"/>
                <w:color w:val="000000"/>
              </w:rPr>
            </w:pPr>
            <w:r w:rsidRPr="00FC475C">
              <w:rPr>
                <w:rFonts w:ascii="Liberation Serif" w:hAnsi="Liberation Serif"/>
                <w:color w:val="000000"/>
                <w:szCs w:val="22"/>
              </w:rPr>
              <w:t>0,05-0,08</w:t>
            </w:r>
          </w:p>
          <w:p w:rsidR="00260E32" w:rsidRPr="00FC475C" w:rsidRDefault="00260E32" w:rsidP="00EB1C2E">
            <w:pPr>
              <w:ind w:right="-108" w:firstLine="0"/>
              <w:jc w:val="center"/>
              <w:rPr>
                <w:rFonts w:ascii="Liberation Serif" w:hAnsi="Liberation Serif"/>
                <w:color w:val="000000"/>
              </w:rPr>
            </w:pPr>
            <w:r w:rsidRPr="00FC475C">
              <w:rPr>
                <w:rFonts w:ascii="Liberation Serif" w:hAnsi="Liberation Serif"/>
                <w:color w:val="000000"/>
                <w:szCs w:val="22"/>
              </w:rPr>
              <w:t>0,03-0,04</w:t>
            </w:r>
          </w:p>
          <w:p w:rsidR="00260E32" w:rsidRPr="00FC475C" w:rsidRDefault="00260E32" w:rsidP="00EB1C2E">
            <w:pPr>
              <w:ind w:right="-108" w:firstLine="0"/>
              <w:jc w:val="center"/>
              <w:rPr>
                <w:rFonts w:ascii="Liberation Serif" w:hAnsi="Liberation Serif"/>
                <w:color w:val="000000"/>
              </w:rPr>
            </w:pPr>
            <w:r w:rsidRPr="00FC475C">
              <w:rPr>
                <w:rFonts w:ascii="Liberation Serif" w:hAnsi="Liberation Serif"/>
                <w:color w:val="000000"/>
                <w:szCs w:val="22"/>
              </w:rPr>
              <w:t>0,03-0,02</w:t>
            </w: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0,15</w:t>
            </w:r>
          </w:p>
        </w:tc>
      </w:tr>
      <w:tr w:rsidR="00260E32" w:rsidRPr="00FC475C" w:rsidTr="006B70AA">
        <w:trPr>
          <w:cantSplit/>
          <w:trHeight w:val="186"/>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12</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Гостиницы</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43"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25-100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101-500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501-1000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более1000</w:t>
            </w: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30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20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15</w:t>
            </w:r>
          </w:p>
        </w:tc>
        <w:tc>
          <w:tcPr>
            <w:tcW w:w="1275" w:type="dxa"/>
          </w:tcPr>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13</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Бани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14</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Банно-оздоровительные комплексы</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15</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Прачечные, химчистки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0,5-1,0</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16</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Прачечные, химчистки самообслуживания</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0,1-0,2</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17</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Здания народного суда </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1 судье</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2 – 5 судьях</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10 членах суда</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25 членах суда</w:t>
            </w: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0,15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0,4</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0,3</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18</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Универсальные спортивно-зрелищные залы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rPr>
            </w:pPr>
            <w:r w:rsidRPr="00FC475C">
              <w:rPr>
                <w:rFonts w:ascii="Liberation Serif" w:hAnsi="Liberation Serif"/>
                <w:color w:val="000000"/>
                <w:szCs w:val="22"/>
              </w:rPr>
              <w:t>0,2-0,3</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19</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Банно-оздоровительные комплексы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20</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Общественные туалеты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left="-108" w:right="-108" w:firstLine="40"/>
              <w:jc w:val="center"/>
              <w:rPr>
                <w:rFonts w:ascii="Liberation Serif" w:hAnsi="Liberation Serif"/>
                <w:color w:val="000000"/>
              </w:rPr>
            </w:pPr>
            <w:r w:rsidRPr="00FC475C">
              <w:rPr>
                <w:rFonts w:ascii="Liberation Serif" w:hAnsi="Liberation Serif"/>
                <w:color w:val="000000"/>
              </w:rPr>
              <w:t>30,0-80,0</w:t>
            </w:r>
          </w:p>
        </w:tc>
        <w:tc>
          <w:tcPr>
            <w:tcW w:w="1275" w:type="dxa"/>
          </w:tcPr>
          <w:p w:rsidR="00260E32" w:rsidRPr="00FC475C" w:rsidRDefault="00260E32" w:rsidP="00796D63">
            <w:pPr>
              <w:ind w:firstLine="0"/>
              <w:jc w:val="center"/>
              <w:rPr>
                <w:rFonts w:ascii="Liberation Serif" w:hAnsi="Liberation Serif"/>
                <w:color w:val="000000"/>
                <w:szCs w:val="28"/>
              </w:rPr>
            </w:pPr>
          </w:p>
          <w:p w:rsidR="00260E32" w:rsidRPr="00FC475C" w:rsidRDefault="00260E32" w:rsidP="00796D63">
            <w:pPr>
              <w:ind w:firstLine="0"/>
              <w:jc w:val="center"/>
              <w:rPr>
                <w:rFonts w:ascii="Liberation Serif" w:hAnsi="Liberation Serif"/>
                <w:color w:val="000000"/>
                <w:szCs w:val="28"/>
              </w:rPr>
            </w:pP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lastRenderedPageBreak/>
              <w:t>21</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Стадионы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2,1-3,0</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22</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Плоскостные спортивные сооружения</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0,1-1,5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23</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Спортивные залы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24</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Спортивно-досуговые комплексы на территории малоэтажной застройки</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25</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Лыжные базы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0,2-0,5</w:t>
            </w:r>
          </w:p>
        </w:tc>
      </w:tr>
    </w:tbl>
    <w:p w:rsidR="00260E32" w:rsidRPr="00FC475C" w:rsidRDefault="00260E32" w:rsidP="008641A1">
      <w:pPr>
        <w:tabs>
          <w:tab w:val="left" w:pos="540"/>
        </w:tabs>
        <w:ind w:right="72" w:firstLine="567"/>
        <w:rPr>
          <w:rFonts w:ascii="Liberation Serif" w:hAnsi="Liberation Serif"/>
          <w:b/>
        </w:rPr>
      </w:pPr>
    </w:p>
    <w:p w:rsidR="00260E32" w:rsidRPr="00FC475C" w:rsidRDefault="00260E32" w:rsidP="003B52DA">
      <w:pPr>
        <w:rPr>
          <w:rFonts w:ascii="Liberation Serif" w:hAnsi="Liberation Serif"/>
        </w:rPr>
      </w:pPr>
      <w:r w:rsidRPr="00FC475C">
        <w:rPr>
          <w:rFonts w:ascii="Liberation Serif" w:hAnsi="Liberation Serif"/>
        </w:rPr>
        <w:t>В соответствии с СП 42.13330.2011 общая площадь застройки участка по отношению к площади участка может достигать 100 процентов.</w:t>
      </w:r>
    </w:p>
    <w:p w:rsidR="00260E32" w:rsidRPr="00FC475C" w:rsidRDefault="00260E32" w:rsidP="003B52DA">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Pr="00FC475C" w:rsidRDefault="00260E32" w:rsidP="003B52DA">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8641A1">
      <w:pPr>
        <w:pStyle w:val="5"/>
        <w:ind w:right="72" w:firstLine="567"/>
        <w:rPr>
          <w:rFonts w:ascii="Liberation Serif" w:hAnsi="Liberation Serif"/>
          <w:sz w:val="28"/>
          <w:szCs w:val="28"/>
        </w:rPr>
      </w:pPr>
      <w:r w:rsidRPr="00B106F9">
        <w:rPr>
          <w:rFonts w:ascii="Liberation Serif" w:hAnsi="Liberation Serif"/>
          <w:sz w:val="28"/>
          <w:szCs w:val="28"/>
        </w:rPr>
        <w:t>О-2. Зона объектов здравоохранения.</w:t>
      </w:r>
    </w:p>
    <w:p w:rsidR="00B106F9" w:rsidRDefault="00B106F9" w:rsidP="008641A1">
      <w:pPr>
        <w:pStyle w:val="5"/>
        <w:ind w:right="72" w:firstLine="567"/>
        <w:rPr>
          <w:rFonts w:ascii="Liberation Serif" w:hAnsi="Liberation Serif"/>
          <w:sz w:val="28"/>
          <w:szCs w:val="28"/>
        </w:rPr>
        <w:sectPr w:rsidR="00B106F9"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B106F9" w:rsidRPr="005B37AF" w:rsidTr="004A619E">
        <w:tc>
          <w:tcPr>
            <w:tcW w:w="2015" w:type="dxa"/>
            <w:shd w:val="clear" w:color="auto" w:fill="EEECE1" w:themeFill="background2"/>
          </w:tcPr>
          <w:p w:rsidR="00B106F9" w:rsidRPr="005B37AF" w:rsidRDefault="00B106F9"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B106F9" w:rsidRPr="005B37AF" w:rsidRDefault="00B106F9"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982E66" w:rsidRPr="005B37AF" w:rsidTr="00982E66">
        <w:tc>
          <w:tcPr>
            <w:tcW w:w="2015" w:type="dxa"/>
            <w:shd w:val="clear" w:color="auto" w:fill="auto"/>
          </w:tcPr>
          <w:p w:rsidR="00982E66" w:rsidRPr="00982E66" w:rsidRDefault="00982E66"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982E66" w:rsidRPr="00982E66" w:rsidRDefault="00982E66"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982E66" w:rsidTr="004A619E">
        <w:tc>
          <w:tcPr>
            <w:tcW w:w="2015" w:type="dxa"/>
          </w:tcPr>
          <w:p w:rsidR="00982E66" w:rsidRPr="00707C8D" w:rsidRDefault="00982E66" w:rsidP="00982E66">
            <w:pPr>
              <w:ind w:firstLine="0"/>
              <w:rPr>
                <w:rFonts w:ascii="Liberation Serif" w:hAnsi="Liberation Serif"/>
              </w:rPr>
            </w:pPr>
            <w:r w:rsidRPr="00707C8D">
              <w:rPr>
                <w:rFonts w:ascii="Liberation Serif" w:hAnsi="Liberation Serif"/>
              </w:rPr>
              <w:t>3.4</w:t>
            </w:r>
          </w:p>
        </w:tc>
        <w:tc>
          <w:tcPr>
            <w:tcW w:w="7897" w:type="dxa"/>
          </w:tcPr>
          <w:p w:rsidR="00982E66" w:rsidRPr="00707C8D" w:rsidRDefault="00982E66" w:rsidP="00982E66">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B106F9" w:rsidRPr="00D44D13" w:rsidTr="004A619E">
        <w:tc>
          <w:tcPr>
            <w:tcW w:w="2015" w:type="dxa"/>
          </w:tcPr>
          <w:p w:rsidR="00B106F9" w:rsidRDefault="00982E66" w:rsidP="004A619E">
            <w:pPr>
              <w:ind w:firstLine="0"/>
            </w:pPr>
            <w:r>
              <w:t>3.4.1</w:t>
            </w:r>
          </w:p>
        </w:tc>
        <w:tc>
          <w:tcPr>
            <w:tcW w:w="7897" w:type="dxa"/>
          </w:tcPr>
          <w:p w:rsidR="00B106F9" w:rsidRPr="00982E66" w:rsidRDefault="00982E66" w:rsidP="004A619E">
            <w:pPr>
              <w:ind w:firstLine="0"/>
              <w:rPr>
                <w:rFonts w:ascii="Liberation Serif" w:hAnsi="Liberation Serif"/>
              </w:rPr>
            </w:pPr>
            <w:r w:rsidRPr="00982E66">
              <w:rPr>
                <w:rFonts w:ascii="Liberation Serif" w:hAnsi="Liberation Serif" w:cs="Arial"/>
                <w:shd w:val="clear" w:color="auto" w:fill="FFFFFF"/>
              </w:rPr>
              <w:t>Амбулаторно- поликлиническое обслуживание</w:t>
            </w:r>
          </w:p>
        </w:tc>
      </w:tr>
      <w:tr w:rsidR="00B106F9" w:rsidRPr="00D44D13" w:rsidTr="004A619E">
        <w:tc>
          <w:tcPr>
            <w:tcW w:w="2015" w:type="dxa"/>
          </w:tcPr>
          <w:p w:rsidR="00B106F9" w:rsidRPr="00337173" w:rsidRDefault="00982E66" w:rsidP="004A619E">
            <w:pPr>
              <w:ind w:firstLine="0"/>
            </w:pPr>
            <w:r>
              <w:t>3.4.2</w:t>
            </w:r>
          </w:p>
        </w:tc>
        <w:tc>
          <w:tcPr>
            <w:tcW w:w="7897" w:type="dxa"/>
          </w:tcPr>
          <w:p w:rsidR="00B106F9" w:rsidRPr="00982E66" w:rsidRDefault="00982E66" w:rsidP="004A619E">
            <w:pPr>
              <w:ind w:firstLine="0"/>
              <w:rPr>
                <w:rFonts w:ascii="Liberation Serif" w:hAnsi="Liberation Serif"/>
              </w:rPr>
            </w:pPr>
            <w:r w:rsidRPr="00982E66">
              <w:rPr>
                <w:rFonts w:ascii="Liberation Serif" w:hAnsi="Liberation Serif" w:cs="Arial"/>
                <w:shd w:val="clear" w:color="auto" w:fill="FFFFFF"/>
              </w:rPr>
              <w:t>Стационарное медицинское обслуживание</w:t>
            </w:r>
          </w:p>
        </w:tc>
      </w:tr>
      <w:tr w:rsidR="00B106F9" w:rsidRPr="00D44D13" w:rsidTr="004A619E">
        <w:tc>
          <w:tcPr>
            <w:tcW w:w="2015" w:type="dxa"/>
          </w:tcPr>
          <w:p w:rsidR="00B106F9" w:rsidRPr="00337173" w:rsidRDefault="00982E66" w:rsidP="004A619E">
            <w:pPr>
              <w:ind w:firstLine="0"/>
            </w:pPr>
            <w:r>
              <w:t>3.4.3</w:t>
            </w:r>
          </w:p>
        </w:tc>
        <w:tc>
          <w:tcPr>
            <w:tcW w:w="7897" w:type="dxa"/>
          </w:tcPr>
          <w:p w:rsidR="00B106F9"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Медицинские организации особого назначения</w:t>
            </w:r>
          </w:p>
        </w:tc>
      </w:tr>
      <w:tr w:rsidR="00B106F9" w:rsidTr="004A619E">
        <w:tc>
          <w:tcPr>
            <w:tcW w:w="2015" w:type="dxa"/>
          </w:tcPr>
          <w:p w:rsidR="00B106F9" w:rsidRPr="00337173" w:rsidRDefault="00B106F9" w:rsidP="004A619E">
            <w:pPr>
              <w:ind w:firstLine="0"/>
            </w:pPr>
            <w:r w:rsidRPr="00337173">
              <w:t>12.0</w:t>
            </w:r>
          </w:p>
        </w:tc>
        <w:tc>
          <w:tcPr>
            <w:tcW w:w="7897" w:type="dxa"/>
          </w:tcPr>
          <w:p w:rsidR="00B106F9" w:rsidRPr="00337173" w:rsidRDefault="00B106F9" w:rsidP="004A619E">
            <w:pPr>
              <w:ind w:firstLine="0"/>
            </w:pPr>
            <w:r w:rsidRPr="00337173">
              <w:rPr>
                <w:rFonts w:ascii="Liberation Serif" w:hAnsi="Liberation Serif"/>
              </w:rPr>
              <w:t>Земельные участки (территории) общего пользования</w:t>
            </w:r>
          </w:p>
        </w:tc>
      </w:tr>
      <w:tr w:rsidR="00B106F9" w:rsidRPr="005B37AF" w:rsidTr="004A619E">
        <w:tc>
          <w:tcPr>
            <w:tcW w:w="2015" w:type="dxa"/>
            <w:shd w:val="clear" w:color="auto" w:fill="EEECE1" w:themeFill="background2"/>
          </w:tcPr>
          <w:p w:rsidR="00B106F9" w:rsidRPr="005B37AF" w:rsidRDefault="00B106F9"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B106F9" w:rsidRPr="005B37AF" w:rsidRDefault="00B106F9"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B106F9" w:rsidRPr="00D44D13" w:rsidTr="004A619E">
        <w:tc>
          <w:tcPr>
            <w:tcW w:w="2015" w:type="dxa"/>
          </w:tcPr>
          <w:p w:rsidR="00B106F9" w:rsidRPr="00F000B8" w:rsidRDefault="00B106F9" w:rsidP="004A619E">
            <w:pPr>
              <w:ind w:firstLine="0"/>
              <w:rPr>
                <w:rFonts w:ascii="Liberation Serif" w:hAnsi="Liberation Serif"/>
                <w:color w:val="FF0000"/>
              </w:rPr>
            </w:pPr>
          </w:p>
        </w:tc>
        <w:tc>
          <w:tcPr>
            <w:tcW w:w="7897" w:type="dxa"/>
          </w:tcPr>
          <w:p w:rsidR="00B106F9" w:rsidRPr="00D44D13" w:rsidRDefault="00B106F9" w:rsidP="004A619E">
            <w:pPr>
              <w:ind w:firstLine="0"/>
              <w:jc w:val="left"/>
              <w:rPr>
                <w:rFonts w:ascii="Liberation Serif" w:hAnsi="Liberation Serif"/>
              </w:rPr>
            </w:pPr>
            <w:r>
              <w:rPr>
                <w:rFonts w:ascii="Liberation Serif" w:hAnsi="Liberation Serif"/>
              </w:rPr>
              <w:t>Не устанавливаются</w:t>
            </w:r>
          </w:p>
        </w:tc>
      </w:tr>
      <w:tr w:rsidR="00B106F9" w:rsidRPr="003D2BCB" w:rsidTr="004A619E">
        <w:tc>
          <w:tcPr>
            <w:tcW w:w="2015" w:type="dxa"/>
            <w:shd w:val="clear" w:color="auto" w:fill="EEECE1" w:themeFill="background2"/>
          </w:tcPr>
          <w:p w:rsidR="00B106F9" w:rsidRPr="00F000B8" w:rsidRDefault="00B106F9"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B106F9" w:rsidRPr="003D2BCB" w:rsidRDefault="00B106F9"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B106F9" w:rsidRPr="00707C8D" w:rsidTr="004A619E">
        <w:tc>
          <w:tcPr>
            <w:tcW w:w="2015" w:type="dxa"/>
          </w:tcPr>
          <w:p w:rsidR="00B106F9" w:rsidRPr="00707C8D" w:rsidRDefault="00982E66" w:rsidP="004A619E">
            <w:pPr>
              <w:ind w:firstLine="0"/>
              <w:rPr>
                <w:rFonts w:ascii="Liberation Serif" w:hAnsi="Liberation Serif"/>
              </w:rPr>
            </w:pPr>
            <w:r>
              <w:rPr>
                <w:rFonts w:ascii="Liberation Serif" w:hAnsi="Liberation Serif"/>
              </w:rPr>
              <w:t>3.2.1</w:t>
            </w:r>
          </w:p>
        </w:tc>
        <w:tc>
          <w:tcPr>
            <w:tcW w:w="7897" w:type="dxa"/>
          </w:tcPr>
          <w:p w:rsidR="00B106F9"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Дома социального обслуживания</w:t>
            </w:r>
          </w:p>
        </w:tc>
      </w:tr>
      <w:tr w:rsidR="00982E66" w:rsidRPr="00707C8D" w:rsidTr="004A619E">
        <w:tc>
          <w:tcPr>
            <w:tcW w:w="2015" w:type="dxa"/>
          </w:tcPr>
          <w:p w:rsidR="00982E66" w:rsidRDefault="00982E66" w:rsidP="004A619E">
            <w:pPr>
              <w:ind w:firstLine="0"/>
              <w:rPr>
                <w:rFonts w:ascii="Liberation Serif" w:hAnsi="Liberation Serif"/>
              </w:rPr>
            </w:pPr>
            <w:r>
              <w:rPr>
                <w:rFonts w:ascii="Liberation Serif" w:hAnsi="Liberation Serif"/>
              </w:rPr>
              <w:t>3.6.2</w:t>
            </w:r>
          </w:p>
        </w:tc>
        <w:tc>
          <w:tcPr>
            <w:tcW w:w="7897" w:type="dxa"/>
          </w:tcPr>
          <w:p w:rsidR="00982E66"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Парки культуры и отдыха</w:t>
            </w:r>
          </w:p>
        </w:tc>
      </w:tr>
      <w:tr w:rsidR="00982E66" w:rsidRPr="00707C8D" w:rsidTr="004A619E">
        <w:tc>
          <w:tcPr>
            <w:tcW w:w="2015" w:type="dxa"/>
          </w:tcPr>
          <w:p w:rsidR="00982E66" w:rsidRDefault="00982E66" w:rsidP="004A619E">
            <w:pPr>
              <w:ind w:firstLine="0"/>
              <w:rPr>
                <w:rFonts w:ascii="Liberation Serif" w:hAnsi="Liberation Serif"/>
              </w:rPr>
            </w:pPr>
            <w:r>
              <w:rPr>
                <w:rFonts w:ascii="Liberation Serif" w:hAnsi="Liberation Serif"/>
              </w:rPr>
              <w:t>3.7.1</w:t>
            </w:r>
          </w:p>
        </w:tc>
        <w:tc>
          <w:tcPr>
            <w:tcW w:w="7897" w:type="dxa"/>
          </w:tcPr>
          <w:p w:rsidR="00982E66"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Осуществление религиозных обрядов</w:t>
            </w:r>
          </w:p>
        </w:tc>
      </w:tr>
      <w:tr w:rsidR="0062376E" w:rsidRPr="00707C8D" w:rsidTr="00516426">
        <w:tc>
          <w:tcPr>
            <w:tcW w:w="2015" w:type="dxa"/>
          </w:tcPr>
          <w:p w:rsidR="0062376E" w:rsidRDefault="0062376E" w:rsidP="0062376E">
            <w:pPr>
              <w:ind w:firstLine="0"/>
              <w:jc w:val="left"/>
              <w:rPr>
                <w:rFonts w:ascii="Liberation Serif" w:hAnsi="Liberation Serif"/>
              </w:rPr>
            </w:pPr>
            <w:r>
              <w:rPr>
                <w:rFonts w:ascii="Liberation Serif" w:hAnsi="Liberation Serif"/>
              </w:rPr>
              <w:t>4.4</w:t>
            </w:r>
          </w:p>
        </w:tc>
        <w:tc>
          <w:tcPr>
            <w:tcW w:w="7897" w:type="dxa"/>
            <w:vAlign w:val="center"/>
          </w:tcPr>
          <w:p w:rsidR="0062376E" w:rsidRPr="002D4AC0" w:rsidRDefault="0062376E" w:rsidP="0062376E">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r w:rsidR="00B77305" w:rsidRPr="00707C8D" w:rsidTr="004A619E">
        <w:tc>
          <w:tcPr>
            <w:tcW w:w="2015" w:type="dxa"/>
          </w:tcPr>
          <w:p w:rsidR="00B77305" w:rsidRDefault="00B77305" w:rsidP="004A619E">
            <w:pPr>
              <w:ind w:firstLine="0"/>
              <w:rPr>
                <w:rFonts w:ascii="Liberation Serif" w:hAnsi="Liberation Serif"/>
              </w:rPr>
            </w:pPr>
            <w:r>
              <w:rPr>
                <w:rFonts w:ascii="Liberation Serif" w:hAnsi="Liberation Serif"/>
              </w:rPr>
              <w:t>4.7</w:t>
            </w:r>
          </w:p>
        </w:tc>
        <w:tc>
          <w:tcPr>
            <w:tcW w:w="7897" w:type="dxa"/>
          </w:tcPr>
          <w:p w:rsidR="00B77305" w:rsidRPr="00B77305" w:rsidRDefault="00B77305"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Гостиничное обслуживание</w:t>
            </w:r>
          </w:p>
        </w:tc>
      </w:tr>
      <w:tr w:rsidR="00B106F9" w:rsidRPr="00707C8D" w:rsidTr="004A619E">
        <w:tc>
          <w:tcPr>
            <w:tcW w:w="2015" w:type="dxa"/>
          </w:tcPr>
          <w:p w:rsidR="00B106F9" w:rsidRPr="00707C8D" w:rsidRDefault="00B106F9" w:rsidP="004A619E">
            <w:pPr>
              <w:ind w:firstLine="0"/>
              <w:rPr>
                <w:rFonts w:ascii="Liberation Serif" w:hAnsi="Liberation Serif"/>
              </w:rPr>
            </w:pPr>
            <w:r w:rsidRPr="00707C8D">
              <w:rPr>
                <w:rFonts w:ascii="Liberation Serif" w:hAnsi="Liberation Serif"/>
              </w:rPr>
              <w:t>5.1</w:t>
            </w:r>
            <w:r w:rsidR="00B77305">
              <w:rPr>
                <w:rFonts w:ascii="Liberation Serif" w:hAnsi="Liberation Serif"/>
              </w:rPr>
              <w:t>.3</w:t>
            </w:r>
          </w:p>
        </w:tc>
        <w:tc>
          <w:tcPr>
            <w:tcW w:w="7897" w:type="dxa"/>
          </w:tcPr>
          <w:p w:rsidR="00B106F9" w:rsidRPr="00B77305" w:rsidRDefault="00B77305"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Площадки для занятий спортом</w:t>
            </w:r>
          </w:p>
        </w:tc>
      </w:tr>
      <w:tr w:rsidR="00B106F9" w:rsidRPr="00707C8D" w:rsidTr="004A619E">
        <w:tc>
          <w:tcPr>
            <w:tcW w:w="2015" w:type="dxa"/>
          </w:tcPr>
          <w:p w:rsidR="00B106F9" w:rsidRDefault="00B106F9" w:rsidP="004A619E">
            <w:pPr>
              <w:ind w:firstLine="0"/>
              <w:rPr>
                <w:rFonts w:ascii="Liberation Serif" w:hAnsi="Liberation Serif"/>
              </w:rPr>
            </w:pPr>
            <w:r>
              <w:rPr>
                <w:rFonts w:ascii="Liberation Serif" w:hAnsi="Liberation Serif"/>
              </w:rPr>
              <w:t>7.2.3</w:t>
            </w:r>
          </w:p>
        </w:tc>
        <w:tc>
          <w:tcPr>
            <w:tcW w:w="7897" w:type="dxa"/>
          </w:tcPr>
          <w:p w:rsidR="00B106F9" w:rsidRPr="00B106F9" w:rsidRDefault="00B106F9" w:rsidP="004A619E">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B106F9" w:rsidRPr="00B106F9" w:rsidRDefault="00B106F9" w:rsidP="008641A1">
      <w:pPr>
        <w:pStyle w:val="5"/>
        <w:ind w:right="72" w:firstLine="567"/>
        <w:rPr>
          <w:rFonts w:ascii="Liberation Serif" w:hAnsi="Liberation Serif"/>
          <w:sz w:val="28"/>
          <w:szCs w:val="28"/>
        </w:rPr>
      </w:pPr>
    </w:p>
    <w:p w:rsidR="00260E32" w:rsidRPr="00FC475C" w:rsidRDefault="00260E32" w:rsidP="00F57666">
      <w:pPr>
        <w:rPr>
          <w:rFonts w:ascii="Liberation Serif" w:hAnsi="Liberation Serif"/>
        </w:rPr>
      </w:pPr>
      <w:r w:rsidRPr="00FC475C">
        <w:rPr>
          <w:rFonts w:ascii="Liberation Serif" w:hAnsi="Liberation Serif"/>
        </w:rPr>
        <w:t xml:space="preserve">В соответствии с приложением </w:t>
      </w:r>
      <w:r w:rsidRPr="00FC475C">
        <w:t>№</w:t>
      </w:r>
      <w:r w:rsidRPr="00FC475C">
        <w:rPr>
          <w:rFonts w:ascii="Liberation Serif" w:hAnsi="Liberation Serif"/>
        </w:rPr>
        <w:t xml:space="preserve">11 </w:t>
      </w:r>
      <w:r w:rsidRPr="00FC475C">
        <w:rPr>
          <w:rFonts w:ascii="Liberation Serif" w:hAnsi="Liberation Serif" w:cs="Liberation Serif"/>
        </w:rPr>
        <w:t>нормативов</w:t>
      </w:r>
      <w:r w:rsidRPr="00FC475C">
        <w:rPr>
          <w:rFonts w:ascii="Liberation Serif" w:hAnsi="Liberation Serif"/>
        </w:rPr>
        <w:t xml:space="preserve"> </w:t>
      </w:r>
      <w:r w:rsidRPr="00FC475C">
        <w:rPr>
          <w:rFonts w:ascii="Liberation Serif" w:hAnsi="Liberation Serif" w:cs="Liberation Serif"/>
        </w:rPr>
        <w:t>градостроительного</w:t>
      </w:r>
      <w:r w:rsidRPr="00FC475C">
        <w:rPr>
          <w:rFonts w:ascii="Liberation Serif" w:hAnsi="Liberation Serif"/>
        </w:rPr>
        <w:t xml:space="preserve"> </w:t>
      </w:r>
      <w:r w:rsidRPr="00FC475C">
        <w:rPr>
          <w:rFonts w:ascii="Liberation Serif" w:hAnsi="Liberation Serif" w:cs="Liberation Serif"/>
        </w:rPr>
        <w:t>проектирования</w:t>
      </w:r>
      <w:r w:rsidRPr="00FC475C">
        <w:rPr>
          <w:rFonts w:ascii="Liberation Serif" w:hAnsi="Liberation Serif"/>
        </w:rPr>
        <w:t xml:space="preserve"> </w:t>
      </w:r>
      <w:r w:rsidRPr="00FC475C">
        <w:rPr>
          <w:rFonts w:ascii="Liberation Serif" w:hAnsi="Liberation Serif" w:cs="Liberation Serif"/>
        </w:rPr>
        <w:t>Свердловской</w:t>
      </w:r>
      <w:r w:rsidRPr="00FC475C">
        <w:rPr>
          <w:rFonts w:ascii="Liberation Serif" w:hAnsi="Liberation Serif"/>
        </w:rPr>
        <w:t xml:space="preserve"> </w:t>
      </w:r>
      <w:r w:rsidRPr="00FC475C">
        <w:rPr>
          <w:rFonts w:ascii="Liberation Serif" w:hAnsi="Liberation Serif" w:cs="Liberation Serif"/>
        </w:rPr>
        <w:t>области</w:t>
      </w:r>
      <w:r w:rsidRPr="00FC475C">
        <w:rPr>
          <w:rFonts w:ascii="Liberation Serif" w:hAnsi="Liberation Serif"/>
        </w:rPr>
        <w:t xml:space="preserve"> НГПСО 1-2009.66 установлены следующие минимальные расчётные показатели площади территории:</w:t>
      </w:r>
    </w:p>
    <w:p w:rsidR="00260E32" w:rsidRPr="00FC475C" w:rsidRDefault="00260E32" w:rsidP="00F57666">
      <w:pPr>
        <w:rPr>
          <w:rFonts w:ascii="Liberation Serif" w:hAnsi="Liberation Serif"/>
        </w:rPr>
      </w:pP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
        <w:gridCol w:w="4043"/>
        <w:gridCol w:w="1276"/>
        <w:gridCol w:w="1822"/>
        <w:gridCol w:w="1093"/>
        <w:gridCol w:w="1094"/>
      </w:tblGrid>
      <w:tr w:rsidR="00260E32" w:rsidRPr="00FC475C" w:rsidTr="00F57666">
        <w:trPr>
          <w:cantSplit/>
          <w:trHeight w:val="123"/>
        </w:trPr>
        <w:tc>
          <w:tcPr>
            <w:tcW w:w="547" w:type="dxa"/>
            <w:vMerge w:val="restart"/>
          </w:tcPr>
          <w:p w:rsidR="00260E32" w:rsidRPr="00FC475C" w:rsidRDefault="00260E32" w:rsidP="00F57666">
            <w:pPr>
              <w:ind w:firstLine="0"/>
              <w:rPr>
                <w:rFonts w:ascii="Liberation Serif" w:hAnsi="Liberation Serif"/>
                <w:color w:val="000000"/>
                <w:szCs w:val="28"/>
              </w:rPr>
            </w:pPr>
            <w:r w:rsidRPr="00FC475C">
              <w:rPr>
                <w:color w:val="000000"/>
                <w:szCs w:val="28"/>
              </w:rPr>
              <w:lastRenderedPageBreak/>
              <w:t>№</w:t>
            </w:r>
          </w:p>
          <w:p w:rsidR="00260E32" w:rsidRPr="00FC475C" w:rsidRDefault="00260E32" w:rsidP="00F57666">
            <w:pPr>
              <w:ind w:right="-109" w:firstLine="0"/>
              <w:rPr>
                <w:rFonts w:ascii="Liberation Serif" w:hAnsi="Liberation Serif"/>
                <w:color w:val="000000"/>
                <w:szCs w:val="28"/>
              </w:rPr>
            </w:pPr>
            <w:r w:rsidRPr="00FC475C">
              <w:rPr>
                <w:rFonts w:ascii="Liberation Serif" w:hAnsi="Liberation Serif"/>
                <w:color w:val="000000"/>
                <w:szCs w:val="28"/>
              </w:rPr>
              <w:t>п/п</w:t>
            </w:r>
          </w:p>
        </w:tc>
        <w:tc>
          <w:tcPr>
            <w:tcW w:w="4043" w:type="dxa"/>
            <w:vMerge w:val="restart"/>
          </w:tcPr>
          <w:p w:rsidR="00260E32" w:rsidRPr="00FC475C" w:rsidRDefault="00260E32" w:rsidP="00F57666">
            <w:pPr>
              <w:ind w:right="-108" w:firstLine="0"/>
              <w:jc w:val="center"/>
              <w:rPr>
                <w:rFonts w:ascii="Liberation Serif" w:hAnsi="Liberation Serif"/>
                <w:color w:val="000000"/>
                <w:szCs w:val="28"/>
              </w:rPr>
            </w:pPr>
            <w:r w:rsidRPr="00FC475C">
              <w:rPr>
                <w:rFonts w:ascii="Liberation Serif" w:hAnsi="Liberation Serif"/>
                <w:color w:val="000000"/>
                <w:szCs w:val="28"/>
              </w:rPr>
              <w:t>Наименование объектов социального и коммунально-бытового назначения,  виды населённых пунктов</w:t>
            </w:r>
          </w:p>
        </w:tc>
        <w:tc>
          <w:tcPr>
            <w:tcW w:w="1276" w:type="dxa"/>
            <w:vMerge w:val="restart"/>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 xml:space="preserve"> Единица </w:t>
            </w:r>
          </w:p>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измерения</w:t>
            </w:r>
          </w:p>
        </w:tc>
        <w:tc>
          <w:tcPr>
            <w:tcW w:w="1822" w:type="dxa"/>
            <w:vMerge w:val="restart"/>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Вместимость, мощность, пропускная способность</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объекта социального и коммунально-бытового назначения</w:t>
            </w:r>
          </w:p>
        </w:tc>
        <w:tc>
          <w:tcPr>
            <w:tcW w:w="2187" w:type="dxa"/>
            <w:gridSpan w:val="2"/>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Минимальные расчётные показатели площади территории на единицу измерения</w:t>
            </w:r>
          </w:p>
        </w:tc>
      </w:tr>
      <w:tr w:rsidR="00260E32" w:rsidRPr="00FC475C" w:rsidTr="00F57666">
        <w:trPr>
          <w:cantSplit/>
          <w:trHeight w:val="123"/>
        </w:trPr>
        <w:tc>
          <w:tcPr>
            <w:tcW w:w="547" w:type="dxa"/>
            <w:vMerge/>
          </w:tcPr>
          <w:p w:rsidR="00260E32" w:rsidRPr="00FC475C" w:rsidRDefault="00260E32" w:rsidP="00F57666">
            <w:pPr>
              <w:ind w:firstLine="0"/>
              <w:jc w:val="center"/>
              <w:rPr>
                <w:rFonts w:ascii="Liberation Serif" w:hAnsi="Liberation Serif"/>
                <w:color w:val="000000"/>
                <w:szCs w:val="28"/>
              </w:rPr>
            </w:pPr>
          </w:p>
        </w:tc>
        <w:tc>
          <w:tcPr>
            <w:tcW w:w="4043" w:type="dxa"/>
            <w:vMerge/>
          </w:tcPr>
          <w:p w:rsidR="00260E32" w:rsidRPr="00FC475C" w:rsidRDefault="00260E32" w:rsidP="00F57666">
            <w:pPr>
              <w:ind w:firstLine="0"/>
              <w:jc w:val="center"/>
              <w:rPr>
                <w:rFonts w:ascii="Liberation Serif" w:hAnsi="Liberation Serif"/>
                <w:color w:val="000000"/>
                <w:szCs w:val="28"/>
              </w:rPr>
            </w:pPr>
          </w:p>
        </w:tc>
        <w:tc>
          <w:tcPr>
            <w:tcW w:w="1276" w:type="dxa"/>
            <w:vMerge/>
          </w:tcPr>
          <w:p w:rsidR="00260E32" w:rsidRPr="00FC475C" w:rsidRDefault="00260E32" w:rsidP="00F57666">
            <w:pPr>
              <w:ind w:firstLine="0"/>
              <w:jc w:val="center"/>
              <w:rPr>
                <w:rFonts w:ascii="Liberation Serif" w:hAnsi="Liberation Serif"/>
                <w:color w:val="000000"/>
                <w:szCs w:val="28"/>
              </w:rPr>
            </w:pPr>
          </w:p>
        </w:tc>
        <w:tc>
          <w:tcPr>
            <w:tcW w:w="1822" w:type="dxa"/>
            <w:vMerge/>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lang w:val="en-US"/>
              </w:rPr>
            </w:pPr>
            <w:r w:rsidRPr="00FC475C">
              <w:rPr>
                <w:rFonts w:ascii="Liberation Serif" w:hAnsi="Liberation Serif"/>
                <w:color w:val="000000"/>
                <w:szCs w:val="28"/>
              </w:rPr>
              <w:t>Кв. м</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Га</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2</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F57666">
            <w:pPr>
              <w:ind w:right="-216" w:firstLine="0"/>
              <w:rPr>
                <w:rFonts w:ascii="Liberation Serif" w:hAnsi="Liberation Serif"/>
                <w:color w:val="000000"/>
                <w:szCs w:val="28"/>
              </w:rPr>
            </w:pPr>
            <w:r w:rsidRPr="00FC475C">
              <w:rPr>
                <w:rFonts w:ascii="Liberation Serif" w:hAnsi="Liberation Serif"/>
                <w:color w:val="000000"/>
                <w:szCs w:val="28"/>
              </w:rPr>
              <w:t xml:space="preserve">Поликлиники, амбулатории, общие врачебные практики****, медико-социальные центры, лечебно-консуль- тативные центры без стационара </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p w:rsidR="00260E32" w:rsidRPr="00FC475C" w:rsidRDefault="00260E32" w:rsidP="00F57666">
            <w:pPr>
              <w:ind w:right="-288" w:firstLine="0"/>
              <w:jc w:val="center"/>
              <w:rPr>
                <w:rFonts w:ascii="Liberation Serif" w:hAnsi="Liberation Serif"/>
                <w:color w:val="000000"/>
                <w:szCs w:val="28"/>
              </w:rPr>
            </w:pPr>
            <w:r w:rsidRPr="00FC475C">
              <w:rPr>
                <w:rFonts w:ascii="Liberation Serif" w:hAnsi="Liberation Serif"/>
                <w:color w:val="000000"/>
                <w:szCs w:val="28"/>
              </w:rPr>
              <w:t>посещений в смену</w:t>
            </w: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0,1 и не</w:t>
            </w:r>
          </w:p>
          <w:p w:rsidR="00260E32" w:rsidRPr="00FC475C" w:rsidRDefault="00260E32" w:rsidP="00F57666">
            <w:pPr>
              <w:ind w:left="-51" w:right="-108" w:firstLine="0"/>
              <w:jc w:val="center"/>
              <w:rPr>
                <w:rFonts w:ascii="Liberation Serif" w:hAnsi="Liberation Serif"/>
                <w:color w:val="000000"/>
                <w:szCs w:val="28"/>
              </w:rPr>
            </w:pPr>
            <w:r w:rsidRPr="00FC475C">
              <w:rPr>
                <w:rFonts w:ascii="Liberation Serif" w:hAnsi="Liberation Serif"/>
                <w:color w:val="000000"/>
                <w:szCs w:val="28"/>
              </w:rPr>
              <w:t>менее 0,5   га на объект</w:t>
            </w:r>
          </w:p>
        </w:tc>
      </w:tr>
      <w:tr w:rsidR="00260E32" w:rsidRPr="00FC475C" w:rsidTr="00F57666">
        <w:trPr>
          <w:cantSplit/>
          <w:trHeight w:val="365"/>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 xml:space="preserve">Фельдшерско-акушерский пункт </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сельские населённые пункты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w:t>
            </w:r>
          </w:p>
        </w:tc>
      </w:tr>
      <w:tr w:rsidR="00260E32" w:rsidRPr="00FC475C" w:rsidTr="00F57666">
        <w:trPr>
          <w:cantSplit/>
          <w:trHeight w:val="89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Стационары всех типов</w:t>
            </w: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Койка</w:t>
            </w: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до 50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50-100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100-200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200-400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400-800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800-1000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свыше 1000</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300-200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200-140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140-100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100-80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80-60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60</w:t>
            </w:r>
          </w:p>
        </w:tc>
        <w:tc>
          <w:tcPr>
            <w:tcW w:w="1094"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tc>
      </w:tr>
      <w:tr w:rsidR="00260E32" w:rsidRPr="00FC475C" w:rsidTr="00F57666">
        <w:trPr>
          <w:cantSplit/>
          <w:trHeight w:val="49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Аптеки базовые;</w:t>
            </w:r>
          </w:p>
          <w:p w:rsidR="00260E32" w:rsidRPr="00FC475C" w:rsidRDefault="00260E32" w:rsidP="00F57666">
            <w:pPr>
              <w:ind w:right="-186" w:firstLine="0"/>
              <w:rPr>
                <w:rFonts w:ascii="Liberation Serif" w:hAnsi="Liberation Serif"/>
                <w:color w:val="000000"/>
                <w:szCs w:val="28"/>
              </w:rPr>
            </w:pPr>
            <w:r w:rsidRPr="00FC475C">
              <w:rPr>
                <w:rFonts w:ascii="Liberation Serif" w:hAnsi="Liberation Serif"/>
                <w:color w:val="000000"/>
                <w:szCs w:val="28"/>
              </w:rPr>
              <w:t>аптеки, встроенные или пристроен-</w:t>
            </w:r>
          </w:p>
          <w:p w:rsidR="00260E32" w:rsidRPr="00FC475C" w:rsidRDefault="00260E32" w:rsidP="00F57666">
            <w:pPr>
              <w:ind w:right="-186" w:firstLine="0"/>
              <w:rPr>
                <w:rFonts w:ascii="Liberation Serif" w:hAnsi="Liberation Serif"/>
                <w:color w:val="000000"/>
                <w:szCs w:val="28"/>
              </w:rPr>
            </w:pPr>
            <w:r w:rsidRPr="00FC475C">
              <w:rPr>
                <w:rFonts w:ascii="Liberation Serif" w:hAnsi="Liberation Serif"/>
                <w:color w:val="000000"/>
                <w:szCs w:val="28"/>
              </w:rPr>
              <w:t>ные к зданиям</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0,2-0,4</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0,05</w:t>
            </w:r>
          </w:p>
        </w:tc>
      </w:tr>
      <w:tr w:rsidR="00260E32" w:rsidRPr="00FC475C" w:rsidTr="00F57666">
        <w:trPr>
          <w:cantSplit/>
          <w:trHeight w:val="605"/>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Станции скорой медицинской помощи</w:t>
            </w: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Специ-альный</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автомо-биль</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left="72" w:right="-108" w:firstLine="0"/>
              <w:jc w:val="center"/>
              <w:rPr>
                <w:rFonts w:ascii="Liberation Serif" w:hAnsi="Liberation Serif"/>
                <w:color w:val="000000"/>
                <w:szCs w:val="28"/>
              </w:rPr>
            </w:pPr>
            <w:r w:rsidRPr="00FC475C">
              <w:rPr>
                <w:rFonts w:ascii="Liberation Serif" w:hAnsi="Liberation Serif"/>
                <w:color w:val="000000"/>
                <w:szCs w:val="28"/>
              </w:rPr>
              <w:t>0,07 и</w:t>
            </w:r>
          </w:p>
          <w:p w:rsidR="00260E32" w:rsidRPr="00FC475C" w:rsidRDefault="00260E32" w:rsidP="00F57666">
            <w:pPr>
              <w:ind w:left="-99" w:right="-108" w:firstLine="0"/>
              <w:jc w:val="center"/>
              <w:rPr>
                <w:rFonts w:ascii="Liberation Serif" w:hAnsi="Liberation Serif"/>
                <w:color w:val="000000"/>
                <w:szCs w:val="28"/>
              </w:rPr>
            </w:pPr>
            <w:r w:rsidRPr="00FC475C">
              <w:rPr>
                <w:rFonts w:ascii="Liberation Serif" w:hAnsi="Liberation Serif"/>
                <w:color w:val="000000"/>
                <w:szCs w:val="28"/>
              </w:rPr>
              <w:t>не менее 0,1 на объект</w:t>
            </w:r>
          </w:p>
        </w:tc>
      </w:tr>
      <w:tr w:rsidR="00260E32" w:rsidRPr="00FC475C" w:rsidTr="00F57666">
        <w:trPr>
          <w:cantSplit/>
          <w:trHeight w:val="61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c>
          <w:tcPr>
            <w:tcW w:w="4043" w:type="dxa"/>
          </w:tcPr>
          <w:p w:rsidR="00260E32" w:rsidRPr="00FC475C" w:rsidRDefault="00260E32" w:rsidP="00F57666">
            <w:pPr>
              <w:ind w:right="-237" w:firstLine="0"/>
              <w:rPr>
                <w:rFonts w:ascii="Liberation Serif" w:hAnsi="Liberation Serif"/>
                <w:color w:val="000000"/>
                <w:szCs w:val="28"/>
              </w:rPr>
            </w:pPr>
            <w:r w:rsidRPr="00FC475C">
              <w:rPr>
                <w:rFonts w:ascii="Liberation Serif" w:hAnsi="Liberation Serif"/>
                <w:color w:val="000000"/>
                <w:szCs w:val="28"/>
              </w:rPr>
              <w:t>Дома-интернаты (пансионаты) обще-го типа для граждан пожилого  воз-раста (престарелых) и инвалидов:</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120</w:t>
            </w:r>
          </w:p>
        </w:tc>
        <w:tc>
          <w:tcPr>
            <w:tcW w:w="1094"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61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7</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Специальные дома-интернаты для граждан пожилого возраста (престарелых) и инвалидов:</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34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Детские дома-интернаты для умственно отсталых детей и детей с физическими недостатками</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36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lastRenderedPageBreak/>
              <w:t>9</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Психоневрологические интернаты:</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125</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140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485"/>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w:t>
            </w:r>
          </w:p>
        </w:tc>
        <w:tc>
          <w:tcPr>
            <w:tcW w:w="4043" w:type="dxa"/>
          </w:tcPr>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Территориальные центры социально-</w:t>
            </w:r>
          </w:p>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го обслуживания:</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120"/>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11</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Геронтологические центры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125</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120"/>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Геронтопсихиатрические центры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36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13</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Областной центр реабилитации инвалидов</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125</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24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14</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Хосписы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Койка</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500</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0,8-1,5</w:t>
            </w:r>
          </w:p>
          <w:p w:rsidR="00260E32" w:rsidRPr="00FC475C" w:rsidRDefault="00260E32" w:rsidP="00F57666">
            <w:pPr>
              <w:ind w:left="-155" w:right="-288" w:firstLine="0"/>
              <w:jc w:val="center"/>
              <w:rPr>
                <w:rFonts w:ascii="Liberation Serif" w:hAnsi="Liberation Serif"/>
                <w:color w:val="000000"/>
                <w:szCs w:val="28"/>
              </w:rPr>
            </w:pPr>
            <w:r w:rsidRPr="00FC475C">
              <w:rPr>
                <w:rFonts w:ascii="Liberation Serif" w:hAnsi="Liberation Serif"/>
                <w:color w:val="000000"/>
                <w:szCs w:val="28"/>
              </w:rPr>
              <w:t>на объект</w:t>
            </w: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15</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Дома сестринского ухода</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Койка</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60</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0,6-1,2</w:t>
            </w: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16</w:t>
            </w:r>
          </w:p>
        </w:tc>
        <w:tc>
          <w:tcPr>
            <w:tcW w:w="404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17</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Социальные гостиницы</w:t>
            </w:r>
          </w:p>
          <w:p w:rsidR="00260E32" w:rsidRPr="00FC475C" w:rsidRDefault="00260E32" w:rsidP="00F57666">
            <w:pPr>
              <w:ind w:firstLine="0"/>
              <w:rPr>
                <w:rFonts w:ascii="Liberation Serif" w:hAnsi="Liberation Serif"/>
                <w:color w:val="000000"/>
                <w:szCs w:val="28"/>
              </w:rPr>
            </w:pP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9,9</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61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18</w:t>
            </w:r>
          </w:p>
        </w:tc>
        <w:tc>
          <w:tcPr>
            <w:tcW w:w="4043" w:type="dxa"/>
          </w:tcPr>
          <w:p w:rsidR="00260E32" w:rsidRPr="00FC475C" w:rsidRDefault="00260E32" w:rsidP="00F57666">
            <w:pPr>
              <w:ind w:right="-336" w:firstLine="0"/>
              <w:rPr>
                <w:rFonts w:ascii="Liberation Serif" w:hAnsi="Liberation Serif"/>
                <w:color w:val="000000"/>
                <w:szCs w:val="28"/>
              </w:rPr>
            </w:pPr>
            <w:r w:rsidRPr="00FC475C">
              <w:rPr>
                <w:rFonts w:ascii="Liberation Serif" w:hAnsi="Liberation Serif"/>
                <w:color w:val="000000"/>
                <w:szCs w:val="28"/>
              </w:rPr>
              <w:t xml:space="preserve">Социально-реабилитационные </w:t>
            </w:r>
          </w:p>
          <w:p w:rsidR="00260E32" w:rsidRPr="00FC475C" w:rsidRDefault="00260E32" w:rsidP="00F57666">
            <w:pPr>
              <w:ind w:right="-336" w:firstLine="0"/>
              <w:rPr>
                <w:rFonts w:ascii="Liberation Serif" w:hAnsi="Liberation Serif"/>
                <w:color w:val="000000"/>
                <w:szCs w:val="28"/>
              </w:rPr>
            </w:pPr>
            <w:r w:rsidRPr="00FC475C">
              <w:rPr>
                <w:rFonts w:ascii="Liberation Serif" w:hAnsi="Liberation Serif"/>
                <w:color w:val="000000"/>
                <w:szCs w:val="28"/>
              </w:rPr>
              <w:t>центры, приюты для несовершенно-</w:t>
            </w:r>
          </w:p>
          <w:p w:rsidR="00260E32" w:rsidRPr="00FC475C" w:rsidRDefault="00260E32" w:rsidP="00F57666">
            <w:pPr>
              <w:ind w:right="-336" w:firstLine="0"/>
              <w:rPr>
                <w:rFonts w:ascii="Liberation Serif" w:hAnsi="Liberation Serif"/>
                <w:color w:val="000000"/>
                <w:szCs w:val="28"/>
              </w:rPr>
            </w:pPr>
            <w:r w:rsidRPr="00FC475C">
              <w:rPr>
                <w:rFonts w:ascii="Liberation Serif" w:hAnsi="Liberation Serif"/>
                <w:color w:val="000000"/>
                <w:szCs w:val="28"/>
              </w:rPr>
              <w:t>летних детей, детей сирот и детей, оставшихся без попечения родителей</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40,0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24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19</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Дома ночного пребывания</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9,0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20</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Центры социальной реабилитации</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10,7</w:t>
            </w:r>
          </w:p>
        </w:tc>
        <w:tc>
          <w:tcPr>
            <w:tcW w:w="1094" w:type="dxa"/>
          </w:tcPr>
          <w:p w:rsidR="00260E32" w:rsidRPr="00FC475C" w:rsidRDefault="00260E32" w:rsidP="00F57666">
            <w:pPr>
              <w:ind w:firstLine="0"/>
              <w:jc w:val="center"/>
              <w:rPr>
                <w:rFonts w:ascii="Liberation Serif" w:hAnsi="Liberation Serif"/>
                <w:color w:val="000000"/>
                <w:szCs w:val="28"/>
              </w:rPr>
            </w:pPr>
          </w:p>
        </w:tc>
      </w:tr>
    </w:tbl>
    <w:p w:rsidR="00260E32" w:rsidRPr="00FC475C" w:rsidRDefault="00260E32" w:rsidP="003B52DA">
      <w:pPr>
        <w:rPr>
          <w:rFonts w:ascii="Liberation Serif" w:hAnsi="Liberation Serif"/>
        </w:rPr>
      </w:pPr>
    </w:p>
    <w:p w:rsidR="00260E32" w:rsidRPr="00FC475C" w:rsidRDefault="00260E32" w:rsidP="003B52DA">
      <w:pPr>
        <w:rPr>
          <w:rFonts w:ascii="Liberation Serif" w:hAnsi="Liberation Serif"/>
        </w:rPr>
      </w:pPr>
      <w:r w:rsidRPr="00FC475C">
        <w:rPr>
          <w:rFonts w:ascii="Liberation Serif" w:hAnsi="Liberation Serif"/>
        </w:rPr>
        <w:t>В соответствии с СП 42.13330.2011 общая площадь застройки участка по отношению к площади участка может достигать 100 процентов.</w:t>
      </w:r>
    </w:p>
    <w:p w:rsidR="00260E32" w:rsidRPr="00FC475C" w:rsidRDefault="00260E32" w:rsidP="003B52DA">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Pr="00FC475C" w:rsidRDefault="00260E32" w:rsidP="003B52DA">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Pr="00797F23" w:rsidRDefault="00260E32" w:rsidP="008641A1">
      <w:pPr>
        <w:pStyle w:val="5"/>
        <w:ind w:right="72"/>
        <w:rPr>
          <w:rFonts w:ascii="Liberation Serif" w:hAnsi="Liberation Serif"/>
          <w:sz w:val="28"/>
          <w:szCs w:val="28"/>
        </w:rPr>
      </w:pPr>
      <w:r w:rsidRPr="00797F23">
        <w:rPr>
          <w:rFonts w:ascii="Liberation Serif" w:hAnsi="Liberation Serif"/>
          <w:sz w:val="28"/>
          <w:szCs w:val="28"/>
        </w:rPr>
        <w:t>О-3. Зона объектов физкультуры и спорта.</w:t>
      </w:r>
    </w:p>
    <w:p w:rsidR="00797F23" w:rsidRPr="00797F23" w:rsidRDefault="00797F23" w:rsidP="008641A1">
      <w:pPr>
        <w:pStyle w:val="5"/>
        <w:ind w:right="72"/>
        <w:rPr>
          <w:rFonts w:ascii="Liberation Serif" w:hAnsi="Liberation Serif"/>
          <w:sz w:val="28"/>
          <w:szCs w:val="28"/>
        </w:rPr>
        <w:sectPr w:rsidR="00797F23" w:rsidRPr="00797F23"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797F23" w:rsidRPr="005B37AF" w:rsidTr="004A619E">
        <w:tc>
          <w:tcPr>
            <w:tcW w:w="2015" w:type="dxa"/>
            <w:shd w:val="clear" w:color="auto" w:fill="EEECE1" w:themeFill="background2"/>
          </w:tcPr>
          <w:p w:rsidR="00797F23" w:rsidRPr="005B37AF" w:rsidRDefault="00797F23"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797F23" w:rsidRPr="005B37AF" w:rsidRDefault="00797F23"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797F23" w:rsidRPr="005B37AF" w:rsidTr="004A619E">
        <w:tc>
          <w:tcPr>
            <w:tcW w:w="2015" w:type="dxa"/>
            <w:shd w:val="clear" w:color="auto" w:fill="auto"/>
          </w:tcPr>
          <w:p w:rsidR="00797F23" w:rsidRPr="00982E66" w:rsidRDefault="00797F23"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797F23" w:rsidRPr="00982E66" w:rsidRDefault="00797F23"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797F23" w:rsidTr="004A619E">
        <w:tc>
          <w:tcPr>
            <w:tcW w:w="2015" w:type="dxa"/>
          </w:tcPr>
          <w:p w:rsidR="00797F23" w:rsidRPr="008E2094" w:rsidRDefault="008E2094" w:rsidP="004A619E">
            <w:pPr>
              <w:ind w:firstLine="0"/>
              <w:rPr>
                <w:rFonts w:ascii="Liberation Serif" w:hAnsi="Liberation Serif"/>
              </w:rPr>
            </w:pPr>
            <w:r w:rsidRPr="008E2094">
              <w:rPr>
                <w:rFonts w:ascii="Liberation Serif" w:hAnsi="Liberation Serif"/>
              </w:rPr>
              <w:t>5.0</w:t>
            </w:r>
          </w:p>
        </w:tc>
        <w:tc>
          <w:tcPr>
            <w:tcW w:w="7897" w:type="dxa"/>
          </w:tcPr>
          <w:p w:rsidR="00797F23"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Отдых (рекреация)</w:t>
            </w:r>
          </w:p>
        </w:tc>
      </w:tr>
      <w:tr w:rsidR="00797F23" w:rsidRPr="00D44D13" w:rsidTr="004A619E">
        <w:tc>
          <w:tcPr>
            <w:tcW w:w="2015" w:type="dxa"/>
          </w:tcPr>
          <w:p w:rsidR="00797F23" w:rsidRPr="008E2094" w:rsidRDefault="008E2094" w:rsidP="004A619E">
            <w:pPr>
              <w:ind w:firstLine="0"/>
              <w:rPr>
                <w:rFonts w:ascii="Liberation Serif" w:hAnsi="Liberation Serif"/>
              </w:rPr>
            </w:pPr>
            <w:r w:rsidRPr="008E2094">
              <w:rPr>
                <w:rFonts w:ascii="Liberation Serif" w:hAnsi="Liberation Serif"/>
              </w:rPr>
              <w:t>5.1</w:t>
            </w:r>
          </w:p>
        </w:tc>
        <w:tc>
          <w:tcPr>
            <w:tcW w:w="7897" w:type="dxa"/>
          </w:tcPr>
          <w:p w:rsidR="00797F23" w:rsidRPr="008E2094" w:rsidRDefault="008E2094" w:rsidP="004A619E">
            <w:pPr>
              <w:ind w:firstLine="0"/>
              <w:rPr>
                <w:rFonts w:ascii="Liberation Serif" w:hAnsi="Liberation Serif"/>
              </w:rPr>
            </w:pPr>
            <w:r w:rsidRPr="008E2094">
              <w:rPr>
                <w:rFonts w:ascii="Liberation Serif" w:hAnsi="Liberation Serif" w:cs="Arial"/>
                <w:shd w:val="clear" w:color="auto" w:fill="FFFFFF"/>
              </w:rPr>
              <w:t>Спорт</w:t>
            </w:r>
          </w:p>
        </w:tc>
      </w:tr>
      <w:tr w:rsidR="00797F23" w:rsidRPr="00D44D13" w:rsidTr="004A619E">
        <w:tc>
          <w:tcPr>
            <w:tcW w:w="2015" w:type="dxa"/>
          </w:tcPr>
          <w:p w:rsidR="00797F23" w:rsidRPr="00337173" w:rsidRDefault="008E2094" w:rsidP="004A619E">
            <w:pPr>
              <w:ind w:firstLine="0"/>
            </w:pPr>
            <w:r>
              <w:t>8.3</w:t>
            </w:r>
          </w:p>
        </w:tc>
        <w:tc>
          <w:tcPr>
            <w:tcW w:w="7897" w:type="dxa"/>
          </w:tcPr>
          <w:p w:rsidR="00797F23" w:rsidRPr="008E2094" w:rsidRDefault="008E2094" w:rsidP="004A619E">
            <w:pPr>
              <w:ind w:firstLine="0"/>
              <w:rPr>
                <w:rFonts w:ascii="Liberation Serif" w:hAnsi="Liberation Serif"/>
              </w:rPr>
            </w:pPr>
            <w:r w:rsidRPr="008E2094">
              <w:rPr>
                <w:rFonts w:ascii="Liberation Serif" w:hAnsi="Liberation Serif" w:cs="Arial"/>
                <w:shd w:val="clear" w:color="auto" w:fill="FFFFFF"/>
              </w:rPr>
              <w:t>Обеспечение внутреннего правопорядка</w:t>
            </w:r>
          </w:p>
        </w:tc>
      </w:tr>
      <w:tr w:rsidR="00797F23" w:rsidTr="004A619E">
        <w:tc>
          <w:tcPr>
            <w:tcW w:w="2015" w:type="dxa"/>
          </w:tcPr>
          <w:p w:rsidR="00797F23" w:rsidRPr="00337173" w:rsidRDefault="00797F23" w:rsidP="004A619E">
            <w:pPr>
              <w:ind w:firstLine="0"/>
            </w:pPr>
            <w:r w:rsidRPr="00337173">
              <w:t>12.0</w:t>
            </w:r>
          </w:p>
        </w:tc>
        <w:tc>
          <w:tcPr>
            <w:tcW w:w="7897" w:type="dxa"/>
          </w:tcPr>
          <w:p w:rsidR="00797F23" w:rsidRPr="00337173" w:rsidRDefault="00797F23" w:rsidP="004A619E">
            <w:pPr>
              <w:ind w:firstLine="0"/>
            </w:pPr>
            <w:r w:rsidRPr="00337173">
              <w:rPr>
                <w:rFonts w:ascii="Liberation Serif" w:hAnsi="Liberation Serif"/>
              </w:rPr>
              <w:t>Земельные участки (территории) общего пользования</w:t>
            </w:r>
          </w:p>
        </w:tc>
      </w:tr>
      <w:tr w:rsidR="00797F23" w:rsidRPr="005B37AF" w:rsidTr="004A619E">
        <w:tc>
          <w:tcPr>
            <w:tcW w:w="2015" w:type="dxa"/>
            <w:shd w:val="clear" w:color="auto" w:fill="EEECE1" w:themeFill="background2"/>
          </w:tcPr>
          <w:p w:rsidR="00797F23" w:rsidRPr="005B37AF" w:rsidRDefault="00797F23"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797F23" w:rsidRPr="005B37AF" w:rsidRDefault="00797F23"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797F23" w:rsidRPr="00D44D13" w:rsidTr="004A619E">
        <w:tc>
          <w:tcPr>
            <w:tcW w:w="2015" w:type="dxa"/>
          </w:tcPr>
          <w:p w:rsidR="00797F23" w:rsidRPr="00F000B8" w:rsidRDefault="00797F23" w:rsidP="004A619E">
            <w:pPr>
              <w:ind w:firstLine="0"/>
              <w:rPr>
                <w:rFonts w:ascii="Liberation Serif" w:hAnsi="Liberation Serif"/>
                <w:color w:val="FF0000"/>
              </w:rPr>
            </w:pPr>
          </w:p>
        </w:tc>
        <w:tc>
          <w:tcPr>
            <w:tcW w:w="7897" w:type="dxa"/>
          </w:tcPr>
          <w:p w:rsidR="00797F23" w:rsidRPr="00D44D13" w:rsidRDefault="00797F23" w:rsidP="004A619E">
            <w:pPr>
              <w:ind w:firstLine="0"/>
              <w:jc w:val="left"/>
              <w:rPr>
                <w:rFonts w:ascii="Liberation Serif" w:hAnsi="Liberation Serif"/>
              </w:rPr>
            </w:pPr>
            <w:r>
              <w:rPr>
                <w:rFonts w:ascii="Liberation Serif" w:hAnsi="Liberation Serif"/>
              </w:rPr>
              <w:t>Не устанавливаются</w:t>
            </w:r>
          </w:p>
        </w:tc>
      </w:tr>
      <w:tr w:rsidR="00797F23" w:rsidRPr="003D2BCB" w:rsidTr="004A619E">
        <w:tc>
          <w:tcPr>
            <w:tcW w:w="2015" w:type="dxa"/>
            <w:shd w:val="clear" w:color="auto" w:fill="EEECE1" w:themeFill="background2"/>
          </w:tcPr>
          <w:p w:rsidR="00797F23" w:rsidRPr="00F000B8" w:rsidRDefault="00797F23"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797F23" w:rsidRPr="003D2BCB" w:rsidRDefault="00797F23"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797F23" w:rsidRPr="00707C8D" w:rsidTr="004A619E">
        <w:tc>
          <w:tcPr>
            <w:tcW w:w="2015" w:type="dxa"/>
          </w:tcPr>
          <w:p w:rsidR="00797F23" w:rsidRDefault="00797F23" w:rsidP="00797F23">
            <w:pPr>
              <w:ind w:firstLine="0"/>
            </w:pPr>
            <w:r>
              <w:t>3.4.1</w:t>
            </w:r>
          </w:p>
        </w:tc>
        <w:tc>
          <w:tcPr>
            <w:tcW w:w="7897" w:type="dxa"/>
          </w:tcPr>
          <w:p w:rsidR="00797F23" w:rsidRPr="00982E66" w:rsidRDefault="00797F23" w:rsidP="00797F23">
            <w:pPr>
              <w:ind w:firstLine="0"/>
              <w:rPr>
                <w:rFonts w:ascii="Liberation Serif" w:hAnsi="Liberation Serif"/>
              </w:rPr>
            </w:pPr>
            <w:r w:rsidRPr="00982E66">
              <w:rPr>
                <w:rFonts w:ascii="Liberation Serif" w:hAnsi="Liberation Serif" w:cs="Arial"/>
                <w:shd w:val="clear" w:color="auto" w:fill="FFFFFF"/>
              </w:rPr>
              <w:t>Амбулаторно- поликлиническое обслуживание</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lastRenderedPageBreak/>
              <w:t>3.6.2</w:t>
            </w:r>
          </w:p>
        </w:tc>
        <w:tc>
          <w:tcPr>
            <w:tcW w:w="7897" w:type="dxa"/>
          </w:tcPr>
          <w:p w:rsidR="00797F23" w:rsidRPr="00982E66" w:rsidRDefault="00797F23"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Парки культуры и отдыха</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4.4</w:t>
            </w:r>
          </w:p>
        </w:tc>
        <w:tc>
          <w:tcPr>
            <w:tcW w:w="7897" w:type="dxa"/>
          </w:tcPr>
          <w:p w:rsidR="00797F23" w:rsidRPr="00797F23" w:rsidRDefault="00797F23"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Магазины</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4.6</w:t>
            </w:r>
          </w:p>
        </w:tc>
        <w:tc>
          <w:tcPr>
            <w:tcW w:w="7897" w:type="dxa"/>
          </w:tcPr>
          <w:p w:rsidR="00797F23" w:rsidRPr="00797F23" w:rsidRDefault="00797F23"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Общественное питание</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4.7</w:t>
            </w:r>
          </w:p>
        </w:tc>
        <w:tc>
          <w:tcPr>
            <w:tcW w:w="7897" w:type="dxa"/>
          </w:tcPr>
          <w:p w:rsidR="00797F23" w:rsidRPr="00B77305" w:rsidRDefault="00797F23"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Гостиничное обслуживание</w:t>
            </w:r>
          </w:p>
        </w:tc>
      </w:tr>
      <w:tr w:rsidR="008E2094" w:rsidRPr="00707C8D" w:rsidTr="004A619E">
        <w:tc>
          <w:tcPr>
            <w:tcW w:w="2015" w:type="dxa"/>
          </w:tcPr>
          <w:p w:rsidR="008E2094" w:rsidRDefault="008E2094" w:rsidP="004A619E">
            <w:pPr>
              <w:ind w:firstLine="0"/>
              <w:rPr>
                <w:rFonts w:ascii="Liberation Serif" w:hAnsi="Liberation Serif"/>
              </w:rPr>
            </w:pPr>
            <w:r>
              <w:rPr>
                <w:rFonts w:ascii="Liberation Serif" w:hAnsi="Liberation Serif"/>
              </w:rPr>
              <w:t>4.10</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Выставочно-ярмарочная деятельность</w:t>
            </w:r>
          </w:p>
        </w:tc>
      </w:tr>
      <w:tr w:rsidR="008E2094" w:rsidRPr="00707C8D" w:rsidTr="004A619E">
        <w:tc>
          <w:tcPr>
            <w:tcW w:w="2015" w:type="dxa"/>
          </w:tcPr>
          <w:p w:rsidR="008E2094" w:rsidRPr="00707C8D" w:rsidRDefault="008E2094" w:rsidP="004A619E">
            <w:pPr>
              <w:ind w:firstLine="0"/>
              <w:rPr>
                <w:rFonts w:ascii="Liberation Serif" w:hAnsi="Liberation Serif"/>
              </w:rPr>
            </w:pPr>
            <w:r>
              <w:rPr>
                <w:rFonts w:ascii="Liberation Serif" w:hAnsi="Liberation Serif"/>
              </w:rPr>
              <w:t>5.2.1</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Туристическое обслуживание</w:t>
            </w:r>
          </w:p>
        </w:tc>
      </w:tr>
      <w:tr w:rsidR="008E2094" w:rsidRPr="00707C8D" w:rsidTr="004A619E">
        <w:tc>
          <w:tcPr>
            <w:tcW w:w="2015" w:type="dxa"/>
          </w:tcPr>
          <w:p w:rsidR="008E2094" w:rsidRDefault="008E2094" w:rsidP="004A619E">
            <w:pPr>
              <w:ind w:firstLine="0"/>
              <w:rPr>
                <w:rFonts w:ascii="Liberation Serif" w:hAnsi="Liberation Serif"/>
              </w:rPr>
            </w:pPr>
            <w:r>
              <w:rPr>
                <w:rFonts w:ascii="Liberation Serif" w:hAnsi="Liberation Serif"/>
              </w:rPr>
              <w:t>5.5</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Поля для гольфа или конных прогулок</w:t>
            </w:r>
          </w:p>
        </w:tc>
      </w:tr>
      <w:tr w:rsidR="008E2094" w:rsidRPr="00707C8D" w:rsidTr="004A619E">
        <w:tc>
          <w:tcPr>
            <w:tcW w:w="2015" w:type="dxa"/>
          </w:tcPr>
          <w:p w:rsidR="008E2094" w:rsidRDefault="008E2094" w:rsidP="004A619E">
            <w:pPr>
              <w:ind w:firstLine="0"/>
              <w:rPr>
                <w:rFonts w:ascii="Liberation Serif" w:hAnsi="Liberation Serif"/>
              </w:rPr>
            </w:pPr>
            <w:r>
              <w:rPr>
                <w:rFonts w:ascii="Liberation Serif" w:hAnsi="Liberation Serif"/>
              </w:rPr>
              <w:t>6.8</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Связь</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7.2.3</w:t>
            </w:r>
          </w:p>
        </w:tc>
        <w:tc>
          <w:tcPr>
            <w:tcW w:w="7897" w:type="dxa"/>
          </w:tcPr>
          <w:p w:rsidR="00797F23" w:rsidRPr="00B106F9" w:rsidRDefault="00797F23" w:rsidP="004A619E">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797F23" w:rsidRPr="00FC475C" w:rsidRDefault="00797F23" w:rsidP="008641A1">
      <w:pPr>
        <w:pStyle w:val="5"/>
        <w:ind w:right="72"/>
        <w:rPr>
          <w:rFonts w:ascii="Liberation Serif" w:hAnsi="Liberation Serif"/>
          <w:sz w:val="24"/>
          <w:szCs w:val="24"/>
        </w:rPr>
      </w:pPr>
    </w:p>
    <w:p w:rsidR="00260E32" w:rsidRPr="00FC475C" w:rsidRDefault="00260E32" w:rsidP="00F57666">
      <w:pPr>
        <w:rPr>
          <w:rFonts w:ascii="Liberation Serif" w:hAnsi="Liberation Serif"/>
        </w:rPr>
      </w:pPr>
      <w:r w:rsidRPr="00FC475C">
        <w:rPr>
          <w:rFonts w:ascii="Liberation Serif" w:hAnsi="Liberation Serif"/>
        </w:rPr>
        <w:t xml:space="preserve">В соответствии с приложением </w:t>
      </w:r>
      <w:r w:rsidRPr="00FC475C">
        <w:t>№</w:t>
      </w:r>
      <w:r w:rsidRPr="00FC475C">
        <w:rPr>
          <w:rFonts w:ascii="Liberation Serif" w:hAnsi="Liberation Serif"/>
        </w:rPr>
        <w:t xml:space="preserve">11 </w:t>
      </w:r>
      <w:r w:rsidRPr="00FC475C">
        <w:rPr>
          <w:rFonts w:ascii="Liberation Serif" w:hAnsi="Liberation Serif" w:cs="Liberation Serif"/>
        </w:rPr>
        <w:t>нормативов</w:t>
      </w:r>
      <w:r w:rsidRPr="00FC475C">
        <w:rPr>
          <w:rFonts w:ascii="Liberation Serif" w:hAnsi="Liberation Serif"/>
        </w:rPr>
        <w:t xml:space="preserve"> </w:t>
      </w:r>
      <w:r w:rsidRPr="00FC475C">
        <w:rPr>
          <w:rFonts w:ascii="Liberation Serif" w:hAnsi="Liberation Serif" w:cs="Liberation Serif"/>
        </w:rPr>
        <w:t>градостроительного</w:t>
      </w:r>
      <w:r w:rsidRPr="00FC475C">
        <w:rPr>
          <w:rFonts w:ascii="Liberation Serif" w:hAnsi="Liberation Serif"/>
        </w:rPr>
        <w:t xml:space="preserve"> </w:t>
      </w:r>
      <w:r w:rsidRPr="00FC475C">
        <w:rPr>
          <w:rFonts w:ascii="Liberation Serif" w:hAnsi="Liberation Serif" w:cs="Liberation Serif"/>
        </w:rPr>
        <w:t>проектирования</w:t>
      </w:r>
      <w:r w:rsidRPr="00FC475C">
        <w:rPr>
          <w:rFonts w:ascii="Liberation Serif" w:hAnsi="Liberation Serif"/>
        </w:rPr>
        <w:t xml:space="preserve"> </w:t>
      </w:r>
      <w:r w:rsidRPr="00FC475C">
        <w:rPr>
          <w:rFonts w:ascii="Liberation Serif" w:hAnsi="Liberation Serif" w:cs="Liberation Serif"/>
        </w:rPr>
        <w:t>Свердловской</w:t>
      </w:r>
      <w:r w:rsidRPr="00FC475C">
        <w:rPr>
          <w:rFonts w:ascii="Liberation Serif" w:hAnsi="Liberation Serif"/>
        </w:rPr>
        <w:t xml:space="preserve"> </w:t>
      </w:r>
      <w:r w:rsidRPr="00FC475C">
        <w:rPr>
          <w:rFonts w:ascii="Liberation Serif" w:hAnsi="Liberation Serif" w:cs="Liberation Serif"/>
        </w:rPr>
        <w:t>области</w:t>
      </w:r>
      <w:r w:rsidRPr="00FC475C">
        <w:rPr>
          <w:rFonts w:ascii="Liberation Serif" w:hAnsi="Liberation Serif"/>
        </w:rPr>
        <w:t xml:space="preserve"> </w:t>
      </w:r>
      <w:r w:rsidRPr="00FC475C">
        <w:rPr>
          <w:rFonts w:ascii="Liberation Serif" w:hAnsi="Liberation Serif" w:cs="Liberation Serif"/>
        </w:rPr>
        <w:t>НГПСО</w:t>
      </w:r>
      <w:r w:rsidRPr="00FC475C">
        <w:rPr>
          <w:rFonts w:ascii="Liberation Serif" w:hAnsi="Liberation Serif"/>
        </w:rPr>
        <w:t xml:space="preserve"> 1-2009.66 </w:t>
      </w:r>
      <w:r w:rsidRPr="00FC475C">
        <w:rPr>
          <w:rFonts w:ascii="Liberation Serif" w:hAnsi="Liberation Serif" w:cs="Liberation Serif"/>
        </w:rPr>
        <w:t>установлены</w:t>
      </w:r>
      <w:r w:rsidRPr="00FC475C">
        <w:rPr>
          <w:rFonts w:ascii="Liberation Serif" w:hAnsi="Liberation Serif"/>
        </w:rPr>
        <w:t xml:space="preserve"> </w:t>
      </w:r>
      <w:r w:rsidRPr="00FC475C">
        <w:rPr>
          <w:rFonts w:ascii="Liberation Serif" w:hAnsi="Liberation Serif" w:cs="Liberation Serif"/>
        </w:rPr>
        <w:t>следующие</w:t>
      </w:r>
      <w:r w:rsidRPr="00FC475C">
        <w:rPr>
          <w:rFonts w:ascii="Liberation Serif" w:hAnsi="Liberation Serif"/>
        </w:rPr>
        <w:t xml:space="preserve"> </w:t>
      </w:r>
      <w:r w:rsidRPr="00FC475C">
        <w:rPr>
          <w:rFonts w:ascii="Liberation Serif" w:hAnsi="Liberation Serif" w:cs="Liberation Serif"/>
        </w:rPr>
        <w:t>минимальные</w:t>
      </w:r>
      <w:r w:rsidRPr="00FC475C">
        <w:rPr>
          <w:rFonts w:ascii="Liberation Serif" w:hAnsi="Liberation Serif"/>
        </w:rPr>
        <w:t xml:space="preserve"> </w:t>
      </w:r>
      <w:r w:rsidRPr="00FC475C">
        <w:rPr>
          <w:rFonts w:ascii="Liberation Serif" w:hAnsi="Liberation Serif" w:cs="Liberation Serif"/>
        </w:rPr>
        <w:t>расчётные</w:t>
      </w:r>
      <w:r w:rsidRPr="00FC475C">
        <w:rPr>
          <w:rFonts w:ascii="Liberation Serif" w:hAnsi="Liberation Serif"/>
        </w:rPr>
        <w:t xml:space="preserve"> </w:t>
      </w:r>
      <w:r w:rsidRPr="00FC475C">
        <w:rPr>
          <w:rFonts w:ascii="Liberation Serif" w:hAnsi="Liberation Serif" w:cs="Liberation Serif"/>
        </w:rPr>
        <w:t>пока</w:t>
      </w:r>
      <w:r w:rsidRPr="00FC475C">
        <w:rPr>
          <w:rFonts w:ascii="Liberation Serif" w:hAnsi="Liberation Serif"/>
        </w:rPr>
        <w:t>затели площади территории:</w:t>
      </w: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
        <w:gridCol w:w="4043"/>
        <w:gridCol w:w="1276"/>
        <w:gridCol w:w="1822"/>
        <w:gridCol w:w="1093"/>
        <w:gridCol w:w="1094"/>
      </w:tblGrid>
      <w:tr w:rsidR="00260E32" w:rsidRPr="00FC475C" w:rsidTr="00F57666">
        <w:trPr>
          <w:cantSplit/>
          <w:trHeight w:val="123"/>
        </w:trPr>
        <w:tc>
          <w:tcPr>
            <w:tcW w:w="547" w:type="dxa"/>
            <w:vMerge w:val="restart"/>
          </w:tcPr>
          <w:p w:rsidR="00260E32" w:rsidRPr="00FC475C" w:rsidRDefault="00260E32" w:rsidP="00F57666">
            <w:pPr>
              <w:ind w:firstLine="0"/>
              <w:rPr>
                <w:rFonts w:ascii="Liberation Serif" w:hAnsi="Liberation Serif"/>
                <w:color w:val="000000"/>
                <w:szCs w:val="28"/>
              </w:rPr>
            </w:pPr>
            <w:r w:rsidRPr="00FC475C">
              <w:rPr>
                <w:color w:val="000000"/>
                <w:szCs w:val="28"/>
              </w:rPr>
              <w:t>№</w:t>
            </w:r>
          </w:p>
          <w:p w:rsidR="00260E32" w:rsidRPr="00FC475C" w:rsidRDefault="00260E32" w:rsidP="00F57666">
            <w:pPr>
              <w:ind w:right="-109" w:firstLine="0"/>
              <w:jc w:val="left"/>
              <w:rPr>
                <w:rFonts w:ascii="Liberation Serif" w:hAnsi="Liberation Serif"/>
                <w:color w:val="000000"/>
                <w:szCs w:val="28"/>
              </w:rPr>
            </w:pPr>
            <w:r w:rsidRPr="00FC475C">
              <w:rPr>
                <w:rFonts w:ascii="Liberation Serif" w:hAnsi="Liberation Serif"/>
                <w:color w:val="000000"/>
                <w:szCs w:val="28"/>
              </w:rPr>
              <w:t>п/п</w:t>
            </w:r>
          </w:p>
        </w:tc>
        <w:tc>
          <w:tcPr>
            <w:tcW w:w="4043" w:type="dxa"/>
            <w:vMerge w:val="restart"/>
          </w:tcPr>
          <w:p w:rsidR="00260E32" w:rsidRPr="00FC475C" w:rsidRDefault="00260E32" w:rsidP="00F57666">
            <w:pPr>
              <w:ind w:right="-108" w:firstLine="0"/>
              <w:jc w:val="center"/>
              <w:rPr>
                <w:rFonts w:ascii="Liberation Serif" w:hAnsi="Liberation Serif"/>
                <w:color w:val="000000"/>
                <w:szCs w:val="28"/>
              </w:rPr>
            </w:pPr>
            <w:r w:rsidRPr="00FC475C">
              <w:rPr>
                <w:rFonts w:ascii="Liberation Serif" w:hAnsi="Liberation Serif"/>
                <w:color w:val="000000"/>
                <w:szCs w:val="28"/>
              </w:rPr>
              <w:t>Наименование объектов социального и коммунально-бытового назначения,  виды населённых пунктов</w:t>
            </w:r>
          </w:p>
        </w:tc>
        <w:tc>
          <w:tcPr>
            <w:tcW w:w="1276" w:type="dxa"/>
            <w:vMerge w:val="restart"/>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 xml:space="preserve"> Единица </w:t>
            </w:r>
          </w:p>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измерения</w:t>
            </w:r>
          </w:p>
        </w:tc>
        <w:tc>
          <w:tcPr>
            <w:tcW w:w="1822" w:type="dxa"/>
            <w:vMerge w:val="restart"/>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Вместимость, мощность, пропускная способность</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объекта социального и коммунально-бытового назначения</w:t>
            </w:r>
          </w:p>
        </w:tc>
        <w:tc>
          <w:tcPr>
            <w:tcW w:w="2187" w:type="dxa"/>
            <w:gridSpan w:val="2"/>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Минимальные расчётные показатели площади территории на единицу измерения</w:t>
            </w:r>
          </w:p>
        </w:tc>
      </w:tr>
      <w:tr w:rsidR="00260E32" w:rsidRPr="00FC475C" w:rsidTr="00F57666">
        <w:trPr>
          <w:cantSplit/>
          <w:trHeight w:val="123"/>
        </w:trPr>
        <w:tc>
          <w:tcPr>
            <w:tcW w:w="547" w:type="dxa"/>
            <w:vMerge/>
          </w:tcPr>
          <w:p w:rsidR="00260E32" w:rsidRPr="00FC475C" w:rsidRDefault="00260E32" w:rsidP="00F57666">
            <w:pPr>
              <w:ind w:firstLine="0"/>
              <w:jc w:val="center"/>
              <w:rPr>
                <w:rFonts w:ascii="Liberation Serif" w:hAnsi="Liberation Serif"/>
                <w:color w:val="000000"/>
                <w:szCs w:val="28"/>
              </w:rPr>
            </w:pPr>
          </w:p>
        </w:tc>
        <w:tc>
          <w:tcPr>
            <w:tcW w:w="4043" w:type="dxa"/>
            <w:vMerge/>
          </w:tcPr>
          <w:p w:rsidR="00260E32" w:rsidRPr="00FC475C" w:rsidRDefault="00260E32" w:rsidP="00F57666">
            <w:pPr>
              <w:ind w:firstLine="0"/>
              <w:jc w:val="center"/>
              <w:rPr>
                <w:rFonts w:ascii="Liberation Serif" w:hAnsi="Liberation Serif"/>
                <w:color w:val="000000"/>
                <w:szCs w:val="28"/>
              </w:rPr>
            </w:pPr>
          </w:p>
        </w:tc>
        <w:tc>
          <w:tcPr>
            <w:tcW w:w="1276" w:type="dxa"/>
            <w:vMerge/>
          </w:tcPr>
          <w:p w:rsidR="00260E32" w:rsidRPr="00FC475C" w:rsidRDefault="00260E32" w:rsidP="00F57666">
            <w:pPr>
              <w:ind w:firstLine="0"/>
              <w:jc w:val="center"/>
              <w:rPr>
                <w:rFonts w:ascii="Liberation Serif" w:hAnsi="Liberation Serif"/>
                <w:color w:val="000000"/>
                <w:szCs w:val="28"/>
              </w:rPr>
            </w:pPr>
          </w:p>
        </w:tc>
        <w:tc>
          <w:tcPr>
            <w:tcW w:w="1822" w:type="dxa"/>
            <w:vMerge/>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lang w:val="en-US"/>
              </w:rPr>
            </w:pPr>
            <w:r w:rsidRPr="00FC475C">
              <w:rPr>
                <w:rFonts w:ascii="Liberation Serif" w:hAnsi="Liberation Serif"/>
                <w:color w:val="000000"/>
                <w:szCs w:val="28"/>
              </w:rPr>
              <w:t>Кв. м</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Га</w:t>
            </w:r>
          </w:p>
        </w:tc>
      </w:tr>
      <w:tr w:rsidR="00260E32" w:rsidRPr="00FC475C" w:rsidTr="00F57666">
        <w:trPr>
          <w:cantSplit/>
          <w:trHeight w:val="64"/>
        </w:trPr>
        <w:tc>
          <w:tcPr>
            <w:tcW w:w="547"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1276"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22"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1093"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094"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F57666">
        <w:trPr>
          <w:cantSplit/>
          <w:trHeight w:val="143"/>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F57666">
            <w:pPr>
              <w:ind w:firstLine="0"/>
              <w:jc w:val="left"/>
              <w:rPr>
                <w:rFonts w:ascii="Liberation Serif" w:hAnsi="Liberation Serif"/>
                <w:color w:val="000000"/>
                <w:szCs w:val="28"/>
              </w:rPr>
            </w:pPr>
            <w:r w:rsidRPr="00FC475C">
              <w:rPr>
                <w:rFonts w:ascii="Liberation Serif" w:hAnsi="Liberation Serif"/>
                <w:color w:val="000000"/>
                <w:szCs w:val="28"/>
              </w:rPr>
              <w:t>Универсальные спортивно-зрелищные залы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rPr>
            </w:pPr>
            <w:r w:rsidRPr="00FC475C">
              <w:rPr>
                <w:rFonts w:ascii="Liberation Serif" w:hAnsi="Liberation Serif"/>
                <w:color w:val="000000"/>
                <w:szCs w:val="22"/>
              </w:rPr>
              <w:t>0,2-0,3</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Банно-оздоровительные комплексы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4043" w:type="dxa"/>
          </w:tcPr>
          <w:p w:rsidR="00260E32" w:rsidRPr="00FC475C" w:rsidRDefault="00260E32" w:rsidP="00F57666">
            <w:pPr>
              <w:ind w:firstLine="0"/>
              <w:jc w:val="left"/>
              <w:rPr>
                <w:rFonts w:ascii="Liberation Serif" w:hAnsi="Liberation Serif"/>
                <w:color w:val="000000"/>
                <w:szCs w:val="28"/>
              </w:rPr>
            </w:pPr>
            <w:r w:rsidRPr="00FC475C">
              <w:rPr>
                <w:rFonts w:ascii="Liberation Serif" w:hAnsi="Liberation Serif"/>
                <w:color w:val="000000"/>
                <w:szCs w:val="28"/>
              </w:rPr>
              <w:t>Общественные туалеты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left="-108" w:right="-108" w:firstLine="40"/>
              <w:jc w:val="center"/>
              <w:rPr>
                <w:rFonts w:ascii="Liberation Serif" w:hAnsi="Liberation Serif"/>
                <w:color w:val="000000"/>
              </w:rPr>
            </w:pPr>
            <w:r w:rsidRPr="00FC475C">
              <w:rPr>
                <w:rFonts w:ascii="Liberation Serif" w:hAnsi="Liberation Serif"/>
                <w:color w:val="000000"/>
              </w:rPr>
              <w:t>30,0-80,0</w:t>
            </w:r>
          </w:p>
        </w:tc>
        <w:tc>
          <w:tcPr>
            <w:tcW w:w="1094"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Стадионы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2,1-3,0</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4043" w:type="dxa"/>
          </w:tcPr>
          <w:p w:rsidR="00260E32" w:rsidRPr="00FC475C" w:rsidRDefault="00260E32" w:rsidP="00F57666">
            <w:pPr>
              <w:ind w:firstLine="0"/>
              <w:jc w:val="left"/>
              <w:rPr>
                <w:rFonts w:ascii="Liberation Serif" w:hAnsi="Liberation Serif"/>
                <w:color w:val="000000"/>
                <w:szCs w:val="28"/>
              </w:rPr>
            </w:pPr>
            <w:r w:rsidRPr="00FC475C">
              <w:rPr>
                <w:rFonts w:ascii="Liberation Serif" w:hAnsi="Liberation Serif"/>
                <w:color w:val="000000"/>
                <w:szCs w:val="28"/>
              </w:rPr>
              <w:t>Плоскостные спортивные сооружения</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0,1-1,5</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Спортивные залы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7</w:t>
            </w:r>
          </w:p>
        </w:tc>
        <w:tc>
          <w:tcPr>
            <w:tcW w:w="4043" w:type="dxa"/>
          </w:tcPr>
          <w:p w:rsidR="00260E32" w:rsidRPr="00FC475C" w:rsidRDefault="00260E32" w:rsidP="00F57666">
            <w:pPr>
              <w:ind w:firstLine="0"/>
              <w:jc w:val="left"/>
              <w:rPr>
                <w:rFonts w:ascii="Liberation Serif" w:hAnsi="Liberation Serif"/>
                <w:color w:val="000000"/>
                <w:szCs w:val="28"/>
              </w:rPr>
            </w:pPr>
            <w:r w:rsidRPr="00FC475C">
              <w:rPr>
                <w:rFonts w:ascii="Liberation Serif" w:hAnsi="Liberation Serif"/>
                <w:color w:val="000000"/>
                <w:szCs w:val="28"/>
              </w:rPr>
              <w:t>Спортивно-досуговые комплексы на территории малоэтажной застройки</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Лыжные базы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0,2-0,5</w:t>
            </w:r>
          </w:p>
        </w:tc>
      </w:tr>
    </w:tbl>
    <w:p w:rsidR="00260E32" w:rsidRPr="00FC475C" w:rsidRDefault="00260E32" w:rsidP="00F57666">
      <w:pPr>
        <w:rPr>
          <w:rFonts w:ascii="Liberation Serif" w:hAnsi="Liberation Serif"/>
        </w:rPr>
      </w:pPr>
    </w:p>
    <w:p w:rsidR="00260E32" w:rsidRPr="00FC475C" w:rsidRDefault="00260E32" w:rsidP="0045353D">
      <w:pPr>
        <w:rPr>
          <w:rFonts w:ascii="Liberation Serif" w:hAnsi="Liberation Serif"/>
        </w:rPr>
      </w:pPr>
      <w:r w:rsidRPr="00FC475C">
        <w:rPr>
          <w:rFonts w:ascii="Liberation Serif" w:hAnsi="Liberation Serif"/>
        </w:rPr>
        <w:t>В соответствии с СП 42.13330.2011 общая площадь застройки участка по отношению к площади участка может достигать 100 процентов.</w:t>
      </w:r>
    </w:p>
    <w:p w:rsidR="00260E32" w:rsidRPr="00FC475C" w:rsidRDefault="00260E32" w:rsidP="0045353D">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Default="00260E32" w:rsidP="0045353D">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503A4E" w:rsidRPr="00FC475C" w:rsidRDefault="00503A4E" w:rsidP="0045353D">
      <w:pPr>
        <w:rPr>
          <w:rFonts w:ascii="Liberation Serif" w:hAnsi="Liberation Serif"/>
        </w:rPr>
      </w:pPr>
    </w:p>
    <w:p w:rsidR="00503A4E" w:rsidRDefault="00260E32" w:rsidP="00BA3CD3">
      <w:pPr>
        <w:pStyle w:val="40"/>
        <w:ind w:right="72" w:firstLine="567"/>
        <w:rPr>
          <w:rFonts w:ascii="Liberation Serif" w:hAnsi="Liberation Serif"/>
          <w:sz w:val="24"/>
          <w:szCs w:val="24"/>
        </w:rPr>
      </w:pPr>
      <w:r w:rsidRPr="00FC475C">
        <w:rPr>
          <w:rFonts w:ascii="Liberation Serif" w:hAnsi="Liberation Serif"/>
          <w:sz w:val="24"/>
          <w:szCs w:val="24"/>
        </w:rPr>
        <w:lastRenderedPageBreak/>
        <w:t>ПРОИЗВОДСТВЕННЫЕ ЗОНЫ.</w:t>
      </w:r>
    </w:p>
    <w:p w:rsidR="00503A4E" w:rsidRDefault="00503A4E" w:rsidP="00BA3CD3">
      <w:pPr>
        <w:pStyle w:val="40"/>
        <w:ind w:right="72" w:firstLine="567"/>
        <w:rPr>
          <w:rFonts w:ascii="Liberation Serif" w:hAnsi="Liberation Serif"/>
          <w:sz w:val="24"/>
          <w:szCs w:val="24"/>
        </w:rPr>
      </w:pPr>
    </w:p>
    <w:p w:rsidR="00503A4E" w:rsidRDefault="00503A4E" w:rsidP="00BA3CD3">
      <w:pPr>
        <w:pStyle w:val="40"/>
        <w:ind w:right="72" w:firstLine="567"/>
        <w:rPr>
          <w:rFonts w:ascii="Liberation Serif" w:hAnsi="Liberation Serif"/>
          <w:sz w:val="24"/>
          <w:szCs w:val="24"/>
        </w:rPr>
        <w:sectPr w:rsidR="00503A4E" w:rsidSect="00126769">
          <w:type w:val="continuous"/>
          <w:pgSz w:w="11906" w:h="16838"/>
          <w:pgMar w:top="1134" w:right="850" w:bottom="1134" w:left="1134" w:header="283" w:footer="283" w:gutter="0"/>
          <w:cols w:space="708"/>
          <w:titlePg/>
          <w:docGrid w:linePitch="360"/>
        </w:sectPr>
      </w:pPr>
    </w:p>
    <w:p w:rsidR="00260E32" w:rsidRPr="00824F25" w:rsidRDefault="00503A4E" w:rsidP="00503A4E">
      <w:pPr>
        <w:rPr>
          <w:rFonts w:ascii="Liberation Serif" w:hAnsi="Liberation Serif"/>
        </w:rPr>
      </w:pPr>
      <w:r w:rsidRPr="00824F25">
        <w:rPr>
          <w:rFonts w:ascii="Liberation Serif" w:hAnsi="Liberation Serif" w:cs="Tahoma"/>
        </w:rPr>
        <w:lastRenderedPageBreak/>
        <w:t>В данной зоне предусмотрено размещение объектов капитального строительства в целях добычи недр, их переработки, изготовления вещей промышленным способом. Зона производственной деятельности предназначена для размещения промышленных, коммунальных и складских объектов,</w:t>
      </w:r>
      <w:r w:rsidRPr="00824F25">
        <w:rPr>
          <w:rFonts w:ascii="Liberation Serif" w:hAnsi="Liberation Serif"/>
          <w:shd w:val="clear" w:color="auto" w:fill="FFFFFF"/>
        </w:rPr>
        <w:t xml:space="preserve"> </w:t>
      </w:r>
      <w:r w:rsidRPr="00824F25">
        <w:rPr>
          <w:rFonts w:ascii="Liberation Serif" w:hAnsi="Liberation Serif" w:cs="Tahoma"/>
        </w:rPr>
        <w:t xml:space="preserve"> </w:t>
      </w:r>
      <w:r w:rsidRPr="00824F25">
        <w:rPr>
          <w:rFonts w:ascii="Liberation Serif" w:hAnsi="Liberation Serif"/>
          <w:shd w:val="clear" w:color="auto" w:fill="FFFFFF"/>
        </w:rPr>
        <w:t>а также для установления санитарно-защитных зон таких объектов в соответствии с требованиями технических регламентов.</w:t>
      </w:r>
    </w:p>
    <w:p w:rsidR="00260E32" w:rsidRDefault="00260E32" w:rsidP="00BA3CD3">
      <w:pPr>
        <w:pStyle w:val="5"/>
        <w:ind w:right="72" w:firstLine="0"/>
        <w:rPr>
          <w:rFonts w:ascii="Liberation Serif" w:hAnsi="Liberation Serif"/>
        </w:rPr>
      </w:pPr>
      <w:r w:rsidRPr="00FC475C">
        <w:rPr>
          <w:rFonts w:ascii="Liberation Serif" w:hAnsi="Liberation Serif"/>
          <w:sz w:val="24"/>
          <w:szCs w:val="24"/>
        </w:rPr>
        <w:t>П-1. Зона объектов промышленного, коммунального и складского назначения с различной степенью воздействия на окружающую среду</w:t>
      </w:r>
      <w:r w:rsidRPr="00FC475C">
        <w:rPr>
          <w:rFonts w:ascii="Liberation Serif" w:hAnsi="Liberation Serif"/>
        </w:rPr>
        <w:t>.</w:t>
      </w:r>
    </w:p>
    <w:p w:rsidR="00503A4E" w:rsidRDefault="00503A4E" w:rsidP="00BA3CD3">
      <w:pPr>
        <w:pStyle w:val="5"/>
        <w:ind w:right="72" w:firstLine="0"/>
        <w:rPr>
          <w:rFonts w:ascii="Liberation Serif" w:hAnsi="Liberation Serif"/>
        </w:rPr>
        <w:sectPr w:rsidR="00503A4E"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503A4E" w:rsidRPr="005B37AF" w:rsidTr="004A619E">
        <w:tc>
          <w:tcPr>
            <w:tcW w:w="2015" w:type="dxa"/>
            <w:shd w:val="clear" w:color="auto" w:fill="EEECE1" w:themeFill="background2"/>
          </w:tcPr>
          <w:p w:rsidR="00503A4E" w:rsidRPr="005B37AF" w:rsidRDefault="00503A4E"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503A4E" w:rsidRPr="005B37AF" w:rsidRDefault="00503A4E"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503A4E" w:rsidRPr="005B37AF" w:rsidTr="004A619E">
        <w:tc>
          <w:tcPr>
            <w:tcW w:w="2015" w:type="dxa"/>
            <w:shd w:val="clear" w:color="auto" w:fill="auto"/>
          </w:tcPr>
          <w:p w:rsidR="00503A4E" w:rsidRPr="00982E66" w:rsidRDefault="00503A4E"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503A4E" w:rsidRPr="00982E66" w:rsidRDefault="00503A4E"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503A4E" w:rsidTr="004A619E">
        <w:tc>
          <w:tcPr>
            <w:tcW w:w="2015" w:type="dxa"/>
          </w:tcPr>
          <w:p w:rsidR="00503A4E" w:rsidRPr="008E2094" w:rsidRDefault="00657525" w:rsidP="004A619E">
            <w:pPr>
              <w:ind w:firstLine="0"/>
              <w:rPr>
                <w:rFonts w:ascii="Liberation Serif" w:hAnsi="Liberation Serif"/>
              </w:rPr>
            </w:pPr>
            <w:r>
              <w:rPr>
                <w:rFonts w:ascii="Liberation Serif" w:hAnsi="Liberation Serif"/>
              </w:rPr>
              <w:t>6.0</w:t>
            </w:r>
          </w:p>
        </w:tc>
        <w:tc>
          <w:tcPr>
            <w:tcW w:w="7897" w:type="dxa"/>
          </w:tcPr>
          <w:p w:rsidR="00503A4E"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Производственная деятельность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6.1</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Недропользование</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6.2</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 xml:space="preserve">Тяжелая промышленность </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6.3</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Легкая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6.4</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Пищевая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6.5</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Нефтехимическая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6.6</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Строительная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6.7</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Энергетика</w:t>
            </w:r>
          </w:p>
        </w:tc>
      </w:tr>
      <w:tr w:rsidR="00503A4E" w:rsidRPr="00D44D13" w:rsidTr="004A619E">
        <w:tc>
          <w:tcPr>
            <w:tcW w:w="2015" w:type="dxa"/>
          </w:tcPr>
          <w:p w:rsidR="00503A4E" w:rsidRPr="008E2094" w:rsidRDefault="00657525" w:rsidP="004A619E">
            <w:pPr>
              <w:ind w:firstLine="0"/>
              <w:rPr>
                <w:rFonts w:ascii="Liberation Serif" w:hAnsi="Liberation Serif"/>
              </w:rPr>
            </w:pPr>
            <w:r>
              <w:rPr>
                <w:rFonts w:ascii="Liberation Serif" w:hAnsi="Liberation Serif"/>
              </w:rPr>
              <w:t>6.8</w:t>
            </w:r>
          </w:p>
        </w:tc>
        <w:tc>
          <w:tcPr>
            <w:tcW w:w="7897" w:type="dxa"/>
          </w:tcPr>
          <w:p w:rsidR="00503A4E" w:rsidRPr="00491F83" w:rsidRDefault="00657525" w:rsidP="004A619E">
            <w:pPr>
              <w:ind w:firstLine="0"/>
              <w:rPr>
                <w:rFonts w:ascii="Liberation Serif" w:hAnsi="Liberation Serif"/>
              </w:rPr>
            </w:pPr>
            <w:r w:rsidRPr="00491F83">
              <w:rPr>
                <w:rFonts w:ascii="Liberation Serif" w:hAnsi="Liberation Serif" w:cs="Arial"/>
                <w:shd w:val="clear" w:color="auto" w:fill="FFFFFF"/>
              </w:rPr>
              <w:t>Связь</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6.9</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Склад</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6.11</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Целлюлозно-бумажная промышленность</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6.12</w:t>
            </w:r>
          </w:p>
        </w:tc>
        <w:tc>
          <w:tcPr>
            <w:tcW w:w="7897" w:type="dxa"/>
          </w:tcPr>
          <w:p w:rsidR="00657525" w:rsidRPr="00491F83" w:rsidRDefault="00657525" w:rsidP="00657525">
            <w:pPr>
              <w:ind w:firstLine="0"/>
              <w:rPr>
                <w:rFonts w:ascii="Liberation Serif" w:hAnsi="Liberation Serif" w:cs="Arial"/>
                <w:shd w:val="clear" w:color="auto" w:fill="FFFFFF"/>
              </w:rPr>
            </w:pPr>
            <w:r w:rsidRPr="00491F83">
              <w:rPr>
                <w:rFonts w:ascii="Liberation Serif" w:hAnsi="Liberation Serif" w:cs="Arial"/>
                <w:shd w:val="clear" w:color="auto" w:fill="FFFFFF"/>
              </w:rPr>
              <w:t>Научно-производственная деятельность</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7.0</w:t>
            </w:r>
          </w:p>
        </w:tc>
        <w:tc>
          <w:tcPr>
            <w:tcW w:w="7897" w:type="dxa"/>
          </w:tcPr>
          <w:p w:rsidR="00657525" w:rsidRPr="00491F83" w:rsidRDefault="00657525" w:rsidP="00657525">
            <w:pPr>
              <w:ind w:firstLine="0"/>
              <w:rPr>
                <w:rFonts w:ascii="Liberation Serif" w:hAnsi="Liberation Serif" w:cs="Arial"/>
                <w:shd w:val="clear" w:color="auto" w:fill="FFFFFF"/>
              </w:rPr>
            </w:pPr>
            <w:r w:rsidRPr="00491F83">
              <w:rPr>
                <w:rFonts w:ascii="Liberation Serif" w:hAnsi="Liberation Serif" w:cs="Arial"/>
                <w:shd w:val="clear" w:color="auto" w:fill="FFFFFF"/>
              </w:rPr>
              <w:t>Транспорт</w:t>
            </w:r>
          </w:p>
        </w:tc>
      </w:tr>
      <w:tr w:rsidR="00503A4E" w:rsidRPr="00D44D13" w:rsidTr="004A619E">
        <w:tc>
          <w:tcPr>
            <w:tcW w:w="2015" w:type="dxa"/>
          </w:tcPr>
          <w:p w:rsidR="00503A4E" w:rsidRPr="00337173" w:rsidRDefault="00503A4E" w:rsidP="004A619E">
            <w:pPr>
              <w:ind w:firstLine="0"/>
            </w:pPr>
            <w:r>
              <w:t>8.3</w:t>
            </w:r>
          </w:p>
        </w:tc>
        <w:tc>
          <w:tcPr>
            <w:tcW w:w="7897" w:type="dxa"/>
          </w:tcPr>
          <w:p w:rsidR="00503A4E" w:rsidRPr="00491F83" w:rsidRDefault="00503A4E" w:rsidP="004A619E">
            <w:pPr>
              <w:ind w:firstLine="0"/>
              <w:rPr>
                <w:rFonts w:ascii="Liberation Serif" w:hAnsi="Liberation Serif"/>
              </w:rPr>
            </w:pPr>
            <w:r w:rsidRPr="00491F83">
              <w:rPr>
                <w:rFonts w:ascii="Liberation Serif" w:hAnsi="Liberation Serif" w:cs="Arial"/>
                <w:shd w:val="clear" w:color="auto" w:fill="FFFFFF"/>
              </w:rPr>
              <w:t>Обеспечение внутреннего правопорядка</w:t>
            </w:r>
          </w:p>
        </w:tc>
      </w:tr>
      <w:tr w:rsidR="00503A4E" w:rsidTr="004A619E">
        <w:tc>
          <w:tcPr>
            <w:tcW w:w="2015" w:type="dxa"/>
          </w:tcPr>
          <w:p w:rsidR="00503A4E" w:rsidRPr="00337173" w:rsidRDefault="00503A4E" w:rsidP="004A619E">
            <w:pPr>
              <w:ind w:firstLine="0"/>
            </w:pPr>
            <w:r w:rsidRPr="00337173">
              <w:t>12.0</w:t>
            </w:r>
          </w:p>
        </w:tc>
        <w:tc>
          <w:tcPr>
            <w:tcW w:w="7897" w:type="dxa"/>
          </w:tcPr>
          <w:p w:rsidR="00503A4E" w:rsidRPr="00491F83" w:rsidRDefault="00503A4E" w:rsidP="004A619E">
            <w:pPr>
              <w:ind w:firstLine="0"/>
              <w:rPr>
                <w:rFonts w:ascii="Liberation Serif" w:hAnsi="Liberation Serif"/>
              </w:rPr>
            </w:pPr>
            <w:r w:rsidRPr="00491F83">
              <w:rPr>
                <w:rFonts w:ascii="Liberation Serif" w:hAnsi="Liberation Serif"/>
              </w:rPr>
              <w:t>Земельные участки (территории) общего пользования</w:t>
            </w:r>
          </w:p>
        </w:tc>
      </w:tr>
      <w:tr w:rsidR="00657525" w:rsidTr="004A619E">
        <w:tc>
          <w:tcPr>
            <w:tcW w:w="2015" w:type="dxa"/>
          </w:tcPr>
          <w:p w:rsidR="00657525" w:rsidRPr="00337173" w:rsidRDefault="00657525" w:rsidP="004A619E">
            <w:pPr>
              <w:ind w:firstLine="0"/>
            </w:pPr>
            <w:r>
              <w:t>12.2</w:t>
            </w:r>
          </w:p>
        </w:tc>
        <w:tc>
          <w:tcPr>
            <w:tcW w:w="7897" w:type="dxa"/>
          </w:tcPr>
          <w:p w:rsidR="00657525" w:rsidRPr="00491F83" w:rsidRDefault="00657525" w:rsidP="004A619E">
            <w:pPr>
              <w:ind w:firstLine="0"/>
              <w:rPr>
                <w:rFonts w:ascii="Liberation Serif" w:hAnsi="Liberation Serif"/>
              </w:rPr>
            </w:pPr>
            <w:r w:rsidRPr="00491F83">
              <w:rPr>
                <w:rFonts w:ascii="Liberation Serif" w:hAnsi="Liberation Serif" w:cs="Arial"/>
                <w:shd w:val="clear" w:color="auto" w:fill="FFFFFF"/>
              </w:rPr>
              <w:t>Специальная деятельность</w:t>
            </w:r>
          </w:p>
        </w:tc>
      </w:tr>
      <w:tr w:rsidR="00503A4E" w:rsidRPr="005B37AF" w:rsidTr="004A619E">
        <w:tc>
          <w:tcPr>
            <w:tcW w:w="2015" w:type="dxa"/>
            <w:shd w:val="clear" w:color="auto" w:fill="EEECE1" w:themeFill="background2"/>
          </w:tcPr>
          <w:p w:rsidR="00503A4E" w:rsidRPr="005B37AF" w:rsidRDefault="00503A4E"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503A4E" w:rsidRPr="005B37AF" w:rsidRDefault="00503A4E"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503A4E" w:rsidRPr="00D44D13" w:rsidTr="004A619E">
        <w:tc>
          <w:tcPr>
            <w:tcW w:w="2015" w:type="dxa"/>
          </w:tcPr>
          <w:p w:rsidR="00503A4E" w:rsidRPr="00F000B8" w:rsidRDefault="00503A4E" w:rsidP="004A619E">
            <w:pPr>
              <w:ind w:firstLine="0"/>
              <w:rPr>
                <w:rFonts w:ascii="Liberation Serif" w:hAnsi="Liberation Serif"/>
                <w:color w:val="FF0000"/>
              </w:rPr>
            </w:pPr>
          </w:p>
        </w:tc>
        <w:tc>
          <w:tcPr>
            <w:tcW w:w="7897" w:type="dxa"/>
          </w:tcPr>
          <w:p w:rsidR="00503A4E" w:rsidRPr="00D44D13" w:rsidRDefault="00503A4E" w:rsidP="004A619E">
            <w:pPr>
              <w:ind w:firstLine="0"/>
              <w:jc w:val="left"/>
              <w:rPr>
                <w:rFonts w:ascii="Liberation Serif" w:hAnsi="Liberation Serif"/>
              </w:rPr>
            </w:pPr>
            <w:r>
              <w:rPr>
                <w:rFonts w:ascii="Liberation Serif" w:hAnsi="Liberation Serif"/>
              </w:rPr>
              <w:t>Не устанавливаются</w:t>
            </w:r>
          </w:p>
        </w:tc>
      </w:tr>
      <w:tr w:rsidR="00503A4E" w:rsidRPr="003D2BCB" w:rsidTr="004A619E">
        <w:tc>
          <w:tcPr>
            <w:tcW w:w="2015" w:type="dxa"/>
            <w:shd w:val="clear" w:color="auto" w:fill="EEECE1" w:themeFill="background2"/>
          </w:tcPr>
          <w:p w:rsidR="00503A4E" w:rsidRPr="00F000B8" w:rsidRDefault="00503A4E"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503A4E" w:rsidRPr="003D2BCB" w:rsidRDefault="00503A4E"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28418C" w:rsidRPr="003D2BCB" w:rsidTr="0028418C">
        <w:tc>
          <w:tcPr>
            <w:tcW w:w="2015" w:type="dxa"/>
            <w:shd w:val="clear" w:color="auto" w:fill="auto"/>
          </w:tcPr>
          <w:p w:rsidR="0028418C" w:rsidRPr="0028418C" w:rsidRDefault="0028418C" w:rsidP="004A619E">
            <w:pPr>
              <w:ind w:firstLine="0"/>
              <w:rPr>
                <w:rFonts w:ascii="Liberation Serif" w:hAnsi="Liberation Serif"/>
              </w:rPr>
            </w:pPr>
            <w:r w:rsidRPr="0028418C">
              <w:rPr>
                <w:rFonts w:ascii="Liberation Serif" w:hAnsi="Liberation Serif"/>
              </w:rPr>
              <w:t>1.18</w:t>
            </w:r>
          </w:p>
        </w:tc>
        <w:tc>
          <w:tcPr>
            <w:tcW w:w="7897" w:type="dxa"/>
            <w:shd w:val="clear" w:color="auto" w:fill="auto"/>
          </w:tcPr>
          <w:p w:rsidR="0028418C" w:rsidRPr="0028418C" w:rsidRDefault="0028418C" w:rsidP="004A619E">
            <w:pPr>
              <w:ind w:firstLine="0"/>
              <w:jc w:val="left"/>
              <w:rPr>
                <w:rFonts w:ascii="Liberation Serif" w:hAnsi="Liberation Serif"/>
              </w:rPr>
            </w:pPr>
            <w:r w:rsidRPr="0028418C">
              <w:rPr>
                <w:rFonts w:ascii="Liberation Serif" w:hAnsi="Liberation Serif" w:cs="Arial"/>
                <w:shd w:val="clear" w:color="auto" w:fill="FFFFFF"/>
              </w:rPr>
              <w:t>Обеспечение сельскохозяйственного производства</w:t>
            </w:r>
          </w:p>
        </w:tc>
      </w:tr>
      <w:tr w:rsidR="00503A4E" w:rsidRPr="00707C8D" w:rsidTr="004A619E">
        <w:tc>
          <w:tcPr>
            <w:tcW w:w="2015" w:type="dxa"/>
          </w:tcPr>
          <w:p w:rsidR="00503A4E" w:rsidRDefault="00503A4E" w:rsidP="004A619E">
            <w:pPr>
              <w:ind w:firstLine="0"/>
            </w:pPr>
            <w:r>
              <w:t>3.4.1</w:t>
            </w:r>
          </w:p>
        </w:tc>
        <w:tc>
          <w:tcPr>
            <w:tcW w:w="7897" w:type="dxa"/>
          </w:tcPr>
          <w:p w:rsidR="00503A4E" w:rsidRPr="00982E66" w:rsidRDefault="00503A4E" w:rsidP="004A619E">
            <w:pPr>
              <w:ind w:firstLine="0"/>
              <w:rPr>
                <w:rFonts w:ascii="Liberation Serif" w:hAnsi="Liberation Serif"/>
              </w:rPr>
            </w:pPr>
            <w:r w:rsidRPr="00982E66">
              <w:rPr>
                <w:rFonts w:ascii="Liberation Serif" w:hAnsi="Liberation Serif" w:cs="Arial"/>
                <w:shd w:val="clear" w:color="auto" w:fill="FFFFFF"/>
              </w:rPr>
              <w:t>Амбулаторно- поликлиническое обслуживание</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3.6.2</w:t>
            </w:r>
          </w:p>
        </w:tc>
        <w:tc>
          <w:tcPr>
            <w:tcW w:w="7897" w:type="dxa"/>
          </w:tcPr>
          <w:p w:rsidR="00503A4E" w:rsidRPr="00982E66" w:rsidRDefault="00503A4E"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Парки культуры и отдыха</w:t>
            </w:r>
          </w:p>
        </w:tc>
      </w:tr>
      <w:tr w:rsidR="00941D69" w:rsidRPr="00707C8D" w:rsidTr="004A619E">
        <w:tc>
          <w:tcPr>
            <w:tcW w:w="2015" w:type="dxa"/>
          </w:tcPr>
          <w:p w:rsidR="00941D69" w:rsidRDefault="00941D69" w:rsidP="004A619E">
            <w:pPr>
              <w:ind w:firstLine="0"/>
              <w:rPr>
                <w:rFonts w:ascii="Liberation Serif" w:hAnsi="Liberation Serif"/>
              </w:rPr>
            </w:pPr>
            <w:r>
              <w:rPr>
                <w:rFonts w:ascii="Liberation Serif" w:hAnsi="Liberation Serif"/>
              </w:rPr>
              <w:t>4.3</w:t>
            </w:r>
          </w:p>
        </w:tc>
        <w:tc>
          <w:tcPr>
            <w:tcW w:w="7897" w:type="dxa"/>
          </w:tcPr>
          <w:p w:rsidR="00941D69" w:rsidRPr="00941D69" w:rsidRDefault="00941D69" w:rsidP="004A619E">
            <w:pPr>
              <w:ind w:firstLine="0"/>
              <w:rPr>
                <w:rFonts w:ascii="Liberation Serif" w:hAnsi="Liberation Serif" w:cs="Arial"/>
                <w:shd w:val="clear" w:color="auto" w:fill="FFFFFF"/>
              </w:rPr>
            </w:pPr>
            <w:r w:rsidRPr="00941D69">
              <w:rPr>
                <w:rFonts w:ascii="Liberation Serif" w:hAnsi="Liberation Serif" w:cs="Arial"/>
                <w:shd w:val="clear" w:color="auto" w:fill="FFFFFF"/>
              </w:rPr>
              <w:t>Рынки</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4.4</w:t>
            </w:r>
          </w:p>
        </w:tc>
        <w:tc>
          <w:tcPr>
            <w:tcW w:w="7897" w:type="dxa"/>
          </w:tcPr>
          <w:p w:rsidR="00503A4E" w:rsidRPr="00797F23" w:rsidRDefault="00503A4E"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Магазины</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4.6</w:t>
            </w:r>
          </w:p>
        </w:tc>
        <w:tc>
          <w:tcPr>
            <w:tcW w:w="7897" w:type="dxa"/>
          </w:tcPr>
          <w:p w:rsidR="00503A4E" w:rsidRPr="00797F23" w:rsidRDefault="00503A4E"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Общественное питание</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4.7</w:t>
            </w:r>
          </w:p>
        </w:tc>
        <w:tc>
          <w:tcPr>
            <w:tcW w:w="7897" w:type="dxa"/>
          </w:tcPr>
          <w:p w:rsidR="00503A4E" w:rsidRPr="00B77305" w:rsidRDefault="00503A4E"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Гостиничное обслуживание</w:t>
            </w:r>
          </w:p>
        </w:tc>
      </w:tr>
      <w:tr w:rsidR="00EB0DAC" w:rsidRPr="00707C8D" w:rsidTr="004A619E">
        <w:tc>
          <w:tcPr>
            <w:tcW w:w="2015" w:type="dxa"/>
          </w:tcPr>
          <w:p w:rsidR="00EB0DAC" w:rsidRDefault="00EB0DAC" w:rsidP="004A619E">
            <w:pPr>
              <w:ind w:firstLine="0"/>
              <w:rPr>
                <w:rFonts w:ascii="Liberation Serif" w:hAnsi="Liberation Serif"/>
              </w:rPr>
            </w:pPr>
            <w:r>
              <w:rPr>
                <w:rFonts w:ascii="Liberation Serif" w:hAnsi="Liberation Serif"/>
              </w:rPr>
              <w:t>4.9.1</w:t>
            </w:r>
          </w:p>
        </w:tc>
        <w:tc>
          <w:tcPr>
            <w:tcW w:w="7897" w:type="dxa"/>
          </w:tcPr>
          <w:p w:rsidR="00EB0DAC" w:rsidRPr="00EB0DAC" w:rsidRDefault="00EB0DAC" w:rsidP="004A619E">
            <w:pPr>
              <w:ind w:firstLine="0"/>
              <w:rPr>
                <w:rFonts w:ascii="Liberation Serif" w:hAnsi="Liberation Serif" w:cs="Arial"/>
                <w:shd w:val="clear" w:color="auto" w:fill="FFFFFF"/>
              </w:rPr>
            </w:pPr>
            <w:r w:rsidRPr="00EB0DAC">
              <w:rPr>
                <w:rFonts w:ascii="Liberation Serif" w:hAnsi="Liberation Serif" w:cs="Arial"/>
                <w:shd w:val="clear" w:color="auto" w:fill="FFFFFF"/>
              </w:rPr>
              <w:t>Объекты дорожного сервиса</w:t>
            </w:r>
          </w:p>
        </w:tc>
      </w:tr>
      <w:tr w:rsidR="00EB0DAC" w:rsidRPr="00707C8D" w:rsidTr="004A619E">
        <w:tc>
          <w:tcPr>
            <w:tcW w:w="2015" w:type="dxa"/>
          </w:tcPr>
          <w:p w:rsidR="00EB0DAC" w:rsidRDefault="00EB0DAC" w:rsidP="004A619E">
            <w:pPr>
              <w:ind w:firstLine="0"/>
              <w:rPr>
                <w:rFonts w:ascii="Liberation Serif" w:hAnsi="Liberation Serif"/>
              </w:rPr>
            </w:pPr>
            <w:r>
              <w:rPr>
                <w:rFonts w:ascii="Liberation Serif" w:hAnsi="Liberation Serif"/>
              </w:rPr>
              <w:lastRenderedPageBreak/>
              <w:t>4.9.2</w:t>
            </w:r>
          </w:p>
        </w:tc>
        <w:tc>
          <w:tcPr>
            <w:tcW w:w="7897" w:type="dxa"/>
          </w:tcPr>
          <w:p w:rsidR="00EB0DAC" w:rsidRPr="00EB0DAC" w:rsidRDefault="00EB0DAC" w:rsidP="00EB0DAC">
            <w:pPr>
              <w:ind w:firstLine="0"/>
              <w:jc w:val="left"/>
              <w:rPr>
                <w:rFonts w:ascii="Liberation Serif" w:hAnsi="Liberation Serif" w:cs="Arial"/>
                <w:shd w:val="clear" w:color="auto" w:fill="FFFFFF"/>
              </w:rPr>
            </w:pPr>
            <w:r w:rsidRPr="00EB0DAC">
              <w:rPr>
                <w:rFonts w:ascii="Liberation Serif" w:hAnsi="Liberation Serif" w:cs="Arial"/>
                <w:shd w:val="clear" w:color="auto" w:fill="FFFFFF"/>
              </w:rPr>
              <w:t>Стоянка транспортных средств</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4.10</w:t>
            </w:r>
          </w:p>
        </w:tc>
        <w:tc>
          <w:tcPr>
            <w:tcW w:w="7897" w:type="dxa"/>
          </w:tcPr>
          <w:p w:rsidR="00503A4E" w:rsidRPr="008E2094" w:rsidRDefault="00503A4E" w:rsidP="00A022B6">
            <w:pPr>
              <w:ind w:firstLine="0"/>
              <w:rPr>
                <w:rFonts w:ascii="Liberation Serif" w:hAnsi="Liberation Serif" w:cs="Arial"/>
                <w:shd w:val="clear" w:color="auto" w:fill="FFFFFF"/>
              </w:rPr>
            </w:pPr>
            <w:r w:rsidRPr="008E2094">
              <w:rPr>
                <w:rFonts w:ascii="Liberation Serif" w:hAnsi="Liberation Serif" w:cs="Arial"/>
                <w:shd w:val="clear" w:color="auto" w:fill="FFFFFF"/>
              </w:rPr>
              <w:t>Выставочно-ярмарочная деятельность</w:t>
            </w:r>
          </w:p>
        </w:tc>
      </w:tr>
    </w:tbl>
    <w:p w:rsidR="00503A4E" w:rsidRPr="00FC475C" w:rsidRDefault="00503A4E" w:rsidP="00BA3CD3">
      <w:pPr>
        <w:pStyle w:val="5"/>
        <w:ind w:right="72" w:firstLine="0"/>
        <w:rPr>
          <w:rFonts w:ascii="Liberation Serif" w:hAnsi="Liberation Serif"/>
        </w:rPr>
      </w:pPr>
    </w:p>
    <w:p w:rsidR="00260E32" w:rsidRPr="00FC475C" w:rsidRDefault="00260E32" w:rsidP="009869F7">
      <w:pPr>
        <w:rPr>
          <w:rFonts w:ascii="Liberation Serif" w:hAnsi="Liberation Serif"/>
        </w:rPr>
      </w:pPr>
      <w:r w:rsidRPr="00FC475C">
        <w:rPr>
          <w:rFonts w:ascii="Liberation Serif" w:hAnsi="Liberation Serif"/>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260E32" w:rsidRPr="00FC475C" w:rsidRDefault="00260E32" w:rsidP="009869F7">
      <w:pPr>
        <w:rPr>
          <w:rFonts w:ascii="Liberation Serif" w:hAnsi="Liberation Serif"/>
        </w:rPr>
      </w:pPr>
      <w:r w:rsidRPr="00FC475C">
        <w:rPr>
          <w:rFonts w:ascii="Liberation Serif" w:hAnsi="Liberation Serif"/>
        </w:rPr>
        <w:t>Площадь участков, предназначенных для озеленения в пределах ограды предприятия, следует определять из расчета не менее 3 м</w:t>
      </w:r>
      <w:r w:rsidRPr="00FC475C">
        <w:rPr>
          <w:rFonts w:ascii="Liberation Serif" w:hAnsi="Liberation Serif"/>
          <w:vertAlign w:val="superscript"/>
        </w:rPr>
        <w:t>2</w:t>
      </w:r>
      <w:r w:rsidRPr="00FC475C">
        <w:rPr>
          <w:rFonts w:ascii="Liberation Serif" w:hAnsi="Liberation Serif"/>
        </w:rPr>
        <w:t xml:space="preserve"> на одного работающего в наиболее многочисленной смене. Предельный размер участков, предназначенных для озеленения, не должен превышать 15% площадки предприятия;</w:t>
      </w:r>
    </w:p>
    <w:p w:rsidR="00260E32" w:rsidRPr="00FC475C" w:rsidRDefault="00260E32" w:rsidP="009869F7">
      <w:pPr>
        <w:ind w:right="-5"/>
        <w:rPr>
          <w:rFonts w:ascii="Liberation Serif" w:hAnsi="Liberation Serif"/>
        </w:rPr>
      </w:pPr>
      <w:r w:rsidRPr="00FC475C">
        <w:rPr>
          <w:rFonts w:ascii="Liberation Serif" w:hAnsi="Liberation Serif"/>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260E32" w:rsidRPr="00FC475C" w:rsidRDefault="00260E32" w:rsidP="009869F7">
      <w:pPr>
        <w:ind w:right="-5"/>
        <w:rPr>
          <w:rFonts w:ascii="Liberation Serif" w:hAnsi="Liberation Serif"/>
        </w:rPr>
      </w:pPr>
      <w:r w:rsidRPr="00FC475C">
        <w:rPr>
          <w:rFonts w:ascii="Liberation Serif" w:hAnsi="Liberation Serif"/>
        </w:rPr>
        <w:t>Не менее 20% от объема наземной части производственной застройки в примагистральной полосе следует размещать в подземном уровне (аварийные службы водопровода, канализации, ремонтные участки и стоянки малогабаритных машин механической уборки территорий).</w:t>
      </w:r>
    </w:p>
    <w:p w:rsidR="00260E32" w:rsidRPr="00FC475C" w:rsidRDefault="00260E32" w:rsidP="00EA0B3E">
      <w:pPr>
        <w:rPr>
          <w:rFonts w:ascii="Liberation Serif" w:hAnsi="Liberation Serif"/>
        </w:rPr>
      </w:pPr>
      <w:r w:rsidRPr="00FC475C">
        <w:rPr>
          <w:rFonts w:ascii="Liberation Serif" w:hAnsi="Liberation Serif"/>
        </w:rPr>
        <w:t>Максимальные и минимальные размеры земельных участков, занятых промышленными предприятиями не подлежат установлению.</w:t>
      </w:r>
    </w:p>
    <w:p w:rsidR="00260E32" w:rsidRPr="00FC475C" w:rsidRDefault="00260E32" w:rsidP="00EA0B3E">
      <w:pPr>
        <w:rPr>
          <w:rFonts w:ascii="Liberation Serif" w:hAnsi="Liberation Serif"/>
        </w:rPr>
      </w:pPr>
      <w:r w:rsidRPr="00FC475C">
        <w:rPr>
          <w:rFonts w:ascii="Liberation Serif" w:hAnsi="Liberation Serif"/>
        </w:rPr>
        <w:t>Общая площадь застройки участка по отношению к площади участка определяется в соответствии с СП 18.13330.2011 «Генеральные планы промышленных предприятий», но не должна превышать 80 процентов.</w:t>
      </w:r>
    </w:p>
    <w:p w:rsidR="00260E32" w:rsidRPr="00FC475C" w:rsidRDefault="00260E32" w:rsidP="00EA0B3E">
      <w:pPr>
        <w:rPr>
          <w:rFonts w:ascii="Liberation Serif" w:hAnsi="Liberation Serif"/>
        </w:rPr>
      </w:pPr>
      <w:r w:rsidRPr="00FC475C">
        <w:rPr>
          <w:rFonts w:ascii="Liberation Serif" w:hAnsi="Liberation Serif"/>
          <w:shd w:val="clear" w:color="auto" w:fill="FFFFFF"/>
        </w:rPr>
        <w:t>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w:t>
      </w:r>
    </w:p>
    <w:p w:rsidR="00260E32" w:rsidRPr="00FC475C" w:rsidRDefault="00260E32" w:rsidP="00EA0B3E">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Default="00260E32" w:rsidP="00EA0B3E">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A022B6" w:rsidRPr="00FC475C" w:rsidRDefault="00A022B6" w:rsidP="00EA0B3E">
      <w:pPr>
        <w:rPr>
          <w:rFonts w:ascii="Liberation Serif" w:hAnsi="Liberation Serif"/>
        </w:rPr>
      </w:pPr>
    </w:p>
    <w:p w:rsidR="00260E32" w:rsidRDefault="00260E32" w:rsidP="006B731E">
      <w:pPr>
        <w:pStyle w:val="40"/>
        <w:ind w:right="-5" w:firstLine="0"/>
        <w:rPr>
          <w:rFonts w:ascii="Liberation Serif" w:hAnsi="Liberation Serif"/>
          <w:sz w:val="24"/>
          <w:szCs w:val="24"/>
        </w:rPr>
      </w:pPr>
      <w:bookmarkStart w:id="92" w:name="_Toc131897307"/>
      <w:r w:rsidRPr="002C242C">
        <w:rPr>
          <w:rFonts w:ascii="Liberation Serif" w:hAnsi="Liberation Serif"/>
          <w:sz w:val="24"/>
          <w:szCs w:val="24"/>
        </w:rPr>
        <w:t>ЗОНЫ ИНЖЕНЕРНОЙ И ТРАНСПОРТНОЙ ИНФРАСТРУКТУРЫ.</w:t>
      </w:r>
      <w:bookmarkEnd w:id="92"/>
    </w:p>
    <w:p w:rsidR="002F1E77" w:rsidRDefault="002F1E77" w:rsidP="006B731E">
      <w:pPr>
        <w:pStyle w:val="40"/>
        <w:ind w:right="-5" w:firstLine="0"/>
        <w:rPr>
          <w:rFonts w:ascii="Liberation Serif" w:hAnsi="Liberation Serif"/>
          <w:sz w:val="24"/>
          <w:szCs w:val="24"/>
        </w:rPr>
        <w:sectPr w:rsidR="002F1E77" w:rsidSect="00126769">
          <w:type w:val="continuous"/>
          <w:pgSz w:w="11906" w:h="16838"/>
          <w:pgMar w:top="1134" w:right="850" w:bottom="1134" w:left="1134" w:header="283" w:footer="283" w:gutter="0"/>
          <w:cols w:space="708"/>
          <w:titlePg/>
          <w:docGrid w:linePitch="360"/>
        </w:sectPr>
      </w:pPr>
    </w:p>
    <w:p w:rsidR="002F1E77" w:rsidRDefault="002F1E77" w:rsidP="00A40906">
      <w:pPr>
        <w:pStyle w:val="5"/>
        <w:ind w:right="72" w:firstLine="0"/>
        <w:rPr>
          <w:rFonts w:ascii="Liberation Serif" w:hAnsi="Liberation Serif" w:cs="Tahoma"/>
          <w:b w:val="0"/>
          <w:i w:val="0"/>
          <w:color w:val="000000"/>
          <w:sz w:val="24"/>
          <w:szCs w:val="24"/>
        </w:rPr>
      </w:pPr>
      <w:r w:rsidRPr="002F1E77">
        <w:rPr>
          <w:rFonts w:ascii="Liberation Serif" w:hAnsi="Liberation Serif" w:cs="Tahoma"/>
          <w:b w:val="0"/>
          <w:i w:val="0"/>
          <w:color w:val="000000"/>
          <w:sz w:val="24"/>
          <w:szCs w:val="24"/>
        </w:rPr>
        <w:lastRenderedPageBreak/>
        <w:t>Застройка зоны предприятиями, зданиями и сооружениями, выполняющими функции инженерного обеспечения территорий.</w:t>
      </w:r>
    </w:p>
    <w:p w:rsidR="002F1E77" w:rsidRPr="002F1E77" w:rsidRDefault="002F1E77" w:rsidP="00A40906">
      <w:pPr>
        <w:pStyle w:val="5"/>
        <w:ind w:right="72" w:firstLine="0"/>
        <w:rPr>
          <w:rFonts w:ascii="Liberation Serif" w:hAnsi="Liberation Serif" w:cs="Tahoma"/>
          <w:b w:val="0"/>
          <w:i w:val="0"/>
          <w:color w:val="000000"/>
          <w:sz w:val="24"/>
          <w:szCs w:val="24"/>
        </w:rPr>
      </w:pPr>
    </w:p>
    <w:p w:rsidR="00260E32" w:rsidRPr="002C242C" w:rsidRDefault="00260E32" w:rsidP="00A40906">
      <w:pPr>
        <w:pStyle w:val="5"/>
        <w:ind w:right="72" w:firstLine="0"/>
        <w:rPr>
          <w:rFonts w:ascii="Liberation Serif" w:hAnsi="Liberation Serif"/>
          <w:sz w:val="28"/>
          <w:szCs w:val="28"/>
        </w:rPr>
      </w:pPr>
      <w:r w:rsidRPr="002C242C">
        <w:rPr>
          <w:rFonts w:ascii="Liberation Serif" w:hAnsi="Liberation Serif"/>
          <w:sz w:val="28"/>
          <w:szCs w:val="28"/>
        </w:rPr>
        <w:t>ИТ-1. Зона водозаборных скважин.</w:t>
      </w:r>
    </w:p>
    <w:p w:rsidR="00A022B6" w:rsidRPr="002C242C" w:rsidRDefault="00A022B6" w:rsidP="00A40906">
      <w:pPr>
        <w:pStyle w:val="5"/>
        <w:ind w:right="72" w:firstLine="0"/>
        <w:rPr>
          <w:rFonts w:ascii="Liberation Serif" w:hAnsi="Liberation Serif"/>
          <w:sz w:val="24"/>
          <w:szCs w:val="24"/>
        </w:rPr>
        <w:sectPr w:rsidR="00A022B6" w:rsidRP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A022B6" w:rsidRPr="005B37AF" w:rsidTr="004A619E">
        <w:tc>
          <w:tcPr>
            <w:tcW w:w="2015" w:type="dxa"/>
            <w:shd w:val="clear" w:color="auto" w:fill="EEECE1" w:themeFill="background2"/>
          </w:tcPr>
          <w:p w:rsidR="00A022B6" w:rsidRPr="005B37AF" w:rsidRDefault="00A022B6"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A022B6" w:rsidRPr="005B37AF" w:rsidRDefault="00A022B6"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A022B6" w:rsidRPr="00982E66" w:rsidRDefault="00A022B6"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A022B6" w:rsidRPr="005B37AF" w:rsidTr="004A619E">
        <w:tc>
          <w:tcPr>
            <w:tcW w:w="2015" w:type="dxa"/>
            <w:shd w:val="clear" w:color="auto" w:fill="EEECE1" w:themeFill="background2"/>
          </w:tcPr>
          <w:p w:rsidR="00A022B6" w:rsidRPr="005B37AF" w:rsidRDefault="00A022B6"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A022B6" w:rsidRPr="005B37AF" w:rsidRDefault="00A022B6"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A022B6" w:rsidRPr="00D44D13" w:rsidTr="004A619E">
        <w:tc>
          <w:tcPr>
            <w:tcW w:w="2015" w:type="dxa"/>
          </w:tcPr>
          <w:p w:rsidR="00A022B6" w:rsidRPr="00F000B8" w:rsidRDefault="00A022B6" w:rsidP="004A619E">
            <w:pPr>
              <w:ind w:firstLine="0"/>
              <w:rPr>
                <w:rFonts w:ascii="Liberation Serif" w:hAnsi="Liberation Serif"/>
                <w:color w:val="FF0000"/>
              </w:rPr>
            </w:pPr>
          </w:p>
        </w:tc>
        <w:tc>
          <w:tcPr>
            <w:tcW w:w="7897" w:type="dxa"/>
          </w:tcPr>
          <w:p w:rsidR="00A022B6" w:rsidRPr="00D44D13" w:rsidRDefault="00A022B6" w:rsidP="004A619E">
            <w:pPr>
              <w:ind w:firstLine="0"/>
              <w:jc w:val="left"/>
              <w:rPr>
                <w:rFonts w:ascii="Liberation Serif" w:hAnsi="Liberation Serif"/>
              </w:rPr>
            </w:pPr>
            <w:r>
              <w:rPr>
                <w:rFonts w:ascii="Liberation Serif" w:hAnsi="Liberation Serif"/>
              </w:rPr>
              <w:t>Не устанавливаются</w:t>
            </w:r>
          </w:p>
        </w:tc>
      </w:tr>
      <w:tr w:rsidR="00A022B6" w:rsidRPr="003D2BCB" w:rsidTr="004A619E">
        <w:tc>
          <w:tcPr>
            <w:tcW w:w="2015" w:type="dxa"/>
            <w:shd w:val="clear" w:color="auto" w:fill="EEECE1" w:themeFill="background2"/>
          </w:tcPr>
          <w:p w:rsidR="00A022B6" w:rsidRPr="00F000B8" w:rsidRDefault="00A022B6"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A022B6" w:rsidRPr="003D2BCB" w:rsidRDefault="00A022B6"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A022B6" w:rsidRPr="00707C8D" w:rsidTr="004A619E">
        <w:tc>
          <w:tcPr>
            <w:tcW w:w="2015" w:type="dxa"/>
          </w:tcPr>
          <w:p w:rsidR="00A022B6" w:rsidRDefault="00A022B6" w:rsidP="004A619E">
            <w:pPr>
              <w:ind w:firstLine="0"/>
            </w:pPr>
          </w:p>
        </w:tc>
        <w:tc>
          <w:tcPr>
            <w:tcW w:w="7897" w:type="dxa"/>
          </w:tcPr>
          <w:p w:rsidR="00A022B6" w:rsidRPr="00982E66" w:rsidRDefault="00A022B6" w:rsidP="004A619E">
            <w:pPr>
              <w:ind w:firstLine="0"/>
              <w:rPr>
                <w:rFonts w:ascii="Liberation Serif" w:hAnsi="Liberation Serif"/>
              </w:rPr>
            </w:pPr>
            <w:r>
              <w:rPr>
                <w:rFonts w:ascii="Liberation Serif" w:hAnsi="Liberation Serif"/>
              </w:rPr>
              <w:t>Не устанавливаются</w:t>
            </w:r>
          </w:p>
        </w:tc>
      </w:tr>
    </w:tbl>
    <w:p w:rsidR="00A022B6" w:rsidRPr="00AD5365" w:rsidRDefault="00A022B6" w:rsidP="00A40906">
      <w:pPr>
        <w:pStyle w:val="5"/>
        <w:ind w:right="72" w:firstLine="0"/>
        <w:rPr>
          <w:rFonts w:ascii="Times New Roman" w:hAnsi="Times New Roman"/>
          <w:sz w:val="24"/>
          <w:szCs w:val="24"/>
        </w:rPr>
      </w:pPr>
    </w:p>
    <w:p w:rsidR="00516426" w:rsidRPr="00516426" w:rsidRDefault="00260E32" w:rsidP="00EA0B3E">
      <w:pPr>
        <w:rPr>
          <w:rFonts w:ascii="Liberation Serif" w:hAnsi="Liberation Serif"/>
        </w:rPr>
      </w:pPr>
      <w:r w:rsidRPr="002C242C">
        <w:rPr>
          <w:rFonts w:ascii="Liberation Serif" w:hAnsi="Liberation Serif"/>
        </w:rPr>
        <w:t>Максимальные и минимальные размеры земельных участков устан</w:t>
      </w:r>
      <w:r w:rsidR="00516426">
        <w:rPr>
          <w:rFonts w:ascii="Liberation Serif" w:hAnsi="Liberation Serif"/>
        </w:rPr>
        <w:t>авливаются в соответствии с проектами зон санитарной охраны источников питьевого водоснабжения (</w:t>
      </w:r>
      <w:r w:rsidR="00516426" w:rsidRPr="00516426">
        <w:rPr>
          <w:rFonts w:ascii="Liberation Serif" w:hAnsi="Liberation Serif"/>
        </w:rPr>
        <w:t xml:space="preserve">согласно </w:t>
      </w:r>
      <w:r w:rsidR="00516426" w:rsidRPr="00516426">
        <w:rPr>
          <w:rFonts w:ascii="Liberation Serif" w:hAnsi="Liberation Serif"/>
          <w:color w:val="000000"/>
        </w:rPr>
        <w:t>СанПиН 2.1.4.1110-02 «Зоны санитарной охраны источников водоснабжения и водопроводов питьевого назначения»</w:t>
      </w:r>
      <w:r w:rsidR="00516426">
        <w:rPr>
          <w:rFonts w:ascii="Liberation Serif" w:hAnsi="Liberation Serif"/>
        </w:rPr>
        <w:t>).</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подлежат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подлежат установлению. </w:t>
      </w:r>
    </w:p>
    <w:p w:rsidR="00260E32" w:rsidRPr="002C242C"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A022B6" w:rsidRPr="002C242C" w:rsidRDefault="00A022B6" w:rsidP="00EA0B3E">
      <w:pPr>
        <w:rPr>
          <w:rFonts w:ascii="Liberation Serif" w:hAnsi="Liberation Serif"/>
        </w:rPr>
      </w:pPr>
    </w:p>
    <w:p w:rsidR="00260E32" w:rsidRPr="002C242C" w:rsidRDefault="00260E32" w:rsidP="006B731E">
      <w:pPr>
        <w:pStyle w:val="5"/>
        <w:ind w:right="72" w:firstLine="0"/>
        <w:rPr>
          <w:rFonts w:ascii="Liberation Serif" w:hAnsi="Liberation Serif"/>
          <w:sz w:val="28"/>
          <w:szCs w:val="28"/>
        </w:rPr>
      </w:pPr>
      <w:r w:rsidRPr="002C242C">
        <w:rPr>
          <w:rFonts w:ascii="Liberation Serif" w:hAnsi="Liberation Serif"/>
          <w:sz w:val="28"/>
          <w:szCs w:val="28"/>
        </w:rPr>
        <w:t>ИТ-2. Зона основных инженерных, транспортных коммуникаций и сооружений.</w:t>
      </w:r>
    </w:p>
    <w:p w:rsidR="00A022B6" w:rsidRPr="002C242C" w:rsidRDefault="00A022B6" w:rsidP="006B731E">
      <w:pPr>
        <w:pStyle w:val="5"/>
        <w:ind w:right="72" w:firstLine="0"/>
        <w:rPr>
          <w:rFonts w:ascii="Liberation Serif" w:hAnsi="Liberation Serif"/>
          <w:sz w:val="28"/>
          <w:szCs w:val="28"/>
        </w:rPr>
        <w:sectPr w:rsidR="00A022B6" w:rsidRP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A022B6" w:rsidRPr="005B37AF" w:rsidTr="004A619E">
        <w:tc>
          <w:tcPr>
            <w:tcW w:w="2015" w:type="dxa"/>
            <w:shd w:val="clear" w:color="auto" w:fill="EEECE1" w:themeFill="background2"/>
          </w:tcPr>
          <w:p w:rsidR="00A022B6" w:rsidRPr="005B37AF" w:rsidRDefault="00A022B6"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A022B6" w:rsidRPr="005B37AF" w:rsidRDefault="00A022B6"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A022B6" w:rsidRPr="00982E66" w:rsidRDefault="00A022B6"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Pr>
                <w:rFonts w:ascii="Liberation Serif" w:hAnsi="Liberation Serif"/>
              </w:rPr>
              <w:t>6.8</w:t>
            </w:r>
          </w:p>
        </w:tc>
        <w:tc>
          <w:tcPr>
            <w:tcW w:w="7897" w:type="dxa"/>
            <w:shd w:val="clear" w:color="auto" w:fill="auto"/>
            <w:vAlign w:val="center"/>
          </w:tcPr>
          <w:p w:rsidR="00A022B6" w:rsidRPr="00A022B6" w:rsidRDefault="00A022B6"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Связь</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Pr>
                <w:rFonts w:ascii="Liberation Serif" w:hAnsi="Liberation Serif"/>
              </w:rPr>
              <w:t>7.0</w:t>
            </w:r>
          </w:p>
        </w:tc>
        <w:tc>
          <w:tcPr>
            <w:tcW w:w="7897" w:type="dxa"/>
            <w:shd w:val="clear" w:color="auto" w:fill="auto"/>
            <w:vAlign w:val="center"/>
          </w:tcPr>
          <w:p w:rsidR="00A022B6" w:rsidRPr="00A022B6" w:rsidRDefault="00A022B6"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Транспорт</w:t>
            </w:r>
          </w:p>
        </w:tc>
      </w:tr>
      <w:tr w:rsidR="00A022B6" w:rsidRPr="005B37AF" w:rsidTr="004A619E">
        <w:tc>
          <w:tcPr>
            <w:tcW w:w="2015" w:type="dxa"/>
            <w:shd w:val="clear" w:color="auto" w:fill="EEECE1" w:themeFill="background2"/>
          </w:tcPr>
          <w:p w:rsidR="00A022B6" w:rsidRPr="005B37AF" w:rsidRDefault="00A022B6"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A022B6" w:rsidRPr="005B37AF" w:rsidRDefault="00A022B6"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A022B6" w:rsidRPr="00D44D13" w:rsidTr="004A619E">
        <w:tc>
          <w:tcPr>
            <w:tcW w:w="2015" w:type="dxa"/>
          </w:tcPr>
          <w:p w:rsidR="00A022B6" w:rsidRPr="00F000B8" w:rsidRDefault="00A022B6" w:rsidP="004A619E">
            <w:pPr>
              <w:ind w:firstLine="0"/>
              <w:rPr>
                <w:rFonts w:ascii="Liberation Serif" w:hAnsi="Liberation Serif"/>
                <w:color w:val="FF0000"/>
              </w:rPr>
            </w:pPr>
          </w:p>
        </w:tc>
        <w:tc>
          <w:tcPr>
            <w:tcW w:w="7897" w:type="dxa"/>
          </w:tcPr>
          <w:p w:rsidR="00A022B6" w:rsidRPr="00D44D13" w:rsidRDefault="00A022B6" w:rsidP="004A619E">
            <w:pPr>
              <w:ind w:firstLine="0"/>
              <w:jc w:val="left"/>
              <w:rPr>
                <w:rFonts w:ascii="Liberation Serif" w:hAnsi="Liberation Serif"/>
              </w:rPr>
            </w:pPr>
            <w:r>
              <w:rPr>
                <w:rFonts w:ascii="Liberation Serif" w:hAnsi="Liberation Serif"/>
              </w:rPr>
              <w:t>Не устанавливаются</w:t>
            </w:r>
          </w:p>
        </w:tc>
      </w:tr>
      <w:tr w:rsidR="00A022B6" w:rsidRPr="003D2BCB" w:rsidTr="004A619E">
        <w:tc>
          <w:tcPr>
            <w:tcW w:w="2015" w:type="dxa"/>
            <w:shd w:val="clear" w:color="auto" w:fill="EEECE1" w:themeFill="background2"/>
          </w:tcPr>
          <w:p w:rsidR="00A022B6" w:rsidRPr="00F000B8" w:rsidRDefault="00A022B6"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A022B6" w:rsidRPr="003D2BCB" w:rsidRDefault="00A022B6"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DD1852" w:rsidRPr="003D2BCB" w:rsidTr="00DD1852">
        <w:tc>
          <w:tcPr>
            <w:tcW w:w="2015" w:type="dxa"/>
            <w:shd w:val="clear" w:color="auto" w:fill="auto"/>
          </w:tcPr>
          <w:p w:rsidR="00DD1852" w:rsidRPr="00DD1852" w:rsidRDefault="00DD1852" w:rsidP="004A619E">
            <w:pPr>
              <w:ind w:firstLine="0"/>
              <w:rPr>
                <w:rFonts w:ascii="Liberation Serif" w:hAnsi="Liberation Serif"/>
              </w:rPr>
            </w:pPr>
            <w:r w:rsidRPr="00DD1852">
              <w:rPr>
                <w:rFonts w:ascii="Liberation Serif" w:hAnsi="Liberation Serif"/>
              </w:rPr>
              <w:t>4.9</w:t>
            </w:r>
          </w:p>
        </w:tc>
        <w:tc>
          <w:tcPr>
            <w:tcW w:w="7897" w:type="dxa"/>
            <w:shd w:val="clear" w:color="auto" w:fill="auto"/>
          </w:tcPr>
          <w:p w:rsidR="00DD1852" w:rsidRPr="00DD1852" w:rsidRDefault="00DD1852" w:rsidP="004A619E">
            <w:pPr>
              <w:ind w:firstLine="0"/>
              <w:jc w:val="left"/>
              <w:rPr>
                <w:rFonts w:ascii="Liberation Serif" w:hAnsi="Liberation Serif"/>
                <w:b/>
              </w:rPr>
            </w:pPr>
            <w:r w:rsidRPr="00DD1852">
              <w:rPr>
                <w:rFonts w:ascii="Liberation Serif" w:hAnsi="Liberation Serif" w:cs="Arial"/>
                <w:shd w:val="clear" w:color="auto" w:fill="FFFFFF"/>
              </w:rPr>
              <w:t>Служебные гаражи</w:t>
            </w:r>
          </w:p>
        </w:tc>
      </w:tr>
      <w:tr w:rsidR="00A022B6" w:rsidRPr="00707C8D" w:rsidTr="004A619E">
        <w:tc>
          <w:tcPr>
            <w:tcW w:w="2015" w:type="dxa"/>
          </w:tcPr>
          <w:p w:rsidR="00A022B6" w:rsidRDefault="00A022B6" w:rsidP="004A619E">
            <w:pPr>
              <w:ind w:firstLine="0"/>
            </w:pPr>
            <w:r>
              <w:t>4.9.2</w:t>
            </w:r>
          </w:p>
        </w:tc>
        <w:tc>
          <w:tcPr>
            <w:tcW w:w="7897" w:type="dxa"/>
          </w:tcPr>
          <w:p w:rsidR="00A022B6" w:rsidRPr="00A022B6" w:rsidRDefault="00A022B6" w:rsidP="00A022B6">
            <w:pPr>
              <w:ind w:firstLine="0"/>
              <w:jc w:val="left"/>
              <w:rPr>
                <w:rFonts w:ascii="Liberation Serif" w:hAnsi="Liberation Serif"/>
              </w:rPr>
            </w:pPr>
            <w:r w:rsidRPr="00A022B6">
              <w:rPr>
                <w:rFonts w:ascii="Liberation Serif" w:hAnsi="Liberation Serif" w:cs="Arial"/>
                <w:shd w:val="clear" w:color="auto" w:fill="FFFFFF"/>
              </w:rPr>
              <w:t>Стоянка транспортных средств</w:t>
            </w:r>
          </w:p>
        </w:tc>
      </w:tr>
    </w:tbl>
    <w:p w:rsidR="00A022B6" w:rsidRPr="00A022B6" w:rsidRDefault="00A022B6" w:rsidP="006B731E">
      <w:pPr>
        <w:pStyle w:val="5"/>
        <w:ind w:right="72" w:firstLine="0"/>
        <w:rPr>
          <w:rFonts w:ascii="Times New Roman" w:hAnsi="Times New Roman"/>
          <w:sz w:val="28"/>
          <w:szCs w:val="28"/>
        </w:rPr>
      </w:pPr>
    </w:p>
    <w:p w:rsidR="00260E32" w:rsidRPr="002C242C" w:rsidRDefault="00260E32" w:rsidP="004553E0">
      <w:pPr>
        <w:rPr>
          <w:rFonts w:ascii="Liberation Serif" w:hAnsi="Liberation Serif"/>
        </w:rPr>
      </w:pPr>
      <w:r w:rsidRPr="002C242C">
        <w:rPr>
          <w:rFonts w:ascii="Liberation Serif" w:hAnsi="Liberation Serif"/>
        </w:rPr>
        <w:t>Максимальные и минимальные размеры земельных участков не подлежат установлению.</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F1E77" w:rsidRDefault="002F1E77" w:rsidP="00EA0B3E">
      <w:pPr>
        <w:rPr>
          <w:rFonts w:ascii="Liberation Serif" w:hAnsi="Liberation Serif"/>
        </w:rPr>
      </w:pPr>
    </w:p>
    <w:p w:rsidR="002F1E77" w:rsidRDefault="002F1E77" w:rsidP="00EA0B3E">
      <w:pPr>
        <w:rPr>
          <w:rFonts w:ascii="Liberation Serif" w:hAnsi="Liberation Serif"/>
        </w:rPr>
      </w:pPr>
    </w:p>
    <w:p w:rsidR="002F1E77" w:rsidRPr="002C242C" w:rsidRDefault="002F1E77" w:rsidP="00EA0B3E">
      <w:pPr>
        <w:rPr>
          <w:rFonts w:ascii="Liberation Serif" w:hAnsi="Liberation Serif"/>
        </w:rPr>
      </w:pPr>
    </w:p>
    <w:p w:rsidR="00482008" w:rsidRPr="002C242C" w:rsidRDefault="00482008" w:rsidP="00EA0B3E">
      <w:pPr>
        <w:rPr>
          <w:rFonts w:ascii="Liberation Serif" w:hAnsi="Liberation Serif"/>
        </w:rPr>
      </w:pPr>
    </w:p>
    <w:p w:rsidR="00260E32" w:rsidRPr="002C242C" w:rsidRDefault="00260E32" w:rsidP="00F26AC8">
      <w:pPr>
        <w:pStyle w:val="5"/>
        <w:ind w:right="72" w:firstLine="0"/>
        <w:rPr>
          <w:rFonts w:ascii="Liberation Serif" w:hAnsi="Liberation Serif"/>
          <w:sz w:val="28"/>
          <w:szCs w:val="28"/>
        </w:rPr>
      </w:pPr>
      <w:r w:rsidRPr="002C242C">
        <w:rPr>
          <w:rFonts w:ascii="Liberation Serif" w:hAnsi="Liberation Serif"/>
          <w:sz w:val="28"/>
          <w:szCs w:val="28"/>
        </w:rPr>
        <w:t>ИТ-3. Зона отвода железной дороги.</w:t>
      </w:r>
    </w:p>
    <w:p w:rsidR="00482008" w:rsidRPr="002C242C" w:rsidRDefault="00482008" w:rsidP="00F26AC8">
      <w:pPr>
        <w:pStyle w:val="5"/>
        <w:ind w:right="72" w:firstLine="0"/>
        <w:rPr>
          <w:rFonts w:ascii="Liberation Serif" w:hAnsi="Liberation Serif"/>
          <w:sz w:val="28"/>
          <w:szCs w:val="28"/>
        </w:rPr>
        <w:sectPr w:rsidR="00482008" w:rsidRP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482008" w:rsidRPr="005B37AF" w:rsidTr="004A619E">
        <w:tc>
          <w:tcPr>
            <w:tcW w:w="2015" w:type="dxa"/>
            <w:shd w:val="clear" w:color="auto" w:fill="EEECE1" w:themeFill="background2"/>
          </w:tcPr>
          <w:p w:rsidR="00482008" w:rsidRPr="005B37AF" w:rsidRDefault="00482008"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482008" w:rsidRPr="005B37AF" w:rsidRDefault="00482008"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82008" w:rsidRPr="005B37AF" w:rsidTr="004A619E">
        <w:tc>
          <w:tcPr>
            <w:tcW w:w="2015" w:type="dxa"/>
            <w:shd w:val="clear" w:color="auto" w:fill="auto"/>
          </w:tcPr>
          <w:p w:rsidR="00482008" w:rsidRPr="00982E66" w:rsidRDefault="00482008"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482008" w:rsidRPr="00982E66" w:rsidRDefault="00482008"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482008" w:rsidRPr="005B37AF" w:rsidTr="004A619E">
        <w:tc>
          <w:tcPr>
            <w:tcW w:w="2015" w:type="dxa"/>
            <w:shd w:val="clear" w:color="auto" w:fill="auto"/>
          </w:tcPr>
          <w:p w:rsidR="00482008" w:rsidRPr="00982E66" w:rsidRDefault="00482008" w:rsidP="004A619E">
            <w:pPr>
              <w:ind w:firstLine="0"/>
              <w:jc w:val="left"/>
              <w:rPr>
                <w:rFonts w:ascii="Liberation Serif" w:hAnsi="Liberation Serif"/>
              </w:rPr>
            </w:pPr>
            <w:r>
              <w:rPr>
                <w:rFonts w:ascii="Liberation Serif" w:hAnsi="Liberation Serif"/>
              </w:rPr>
              <w:t>6.8</w:t>
            </w:r>
          </w:p>
        </w:tc>
        <w:tc>
          <w:tcPr>
            <w:tcW w:w="7897" w:type="dxa"/>
            <w:shd w:val="clear" w:color="auto" w:fill="auto"/>
            <w:vAlign w:val="center"/>
          </w:tcPr>
          <w:p w:rsidR="00482008" w:rsidRPr="00A022B6" w:rsidRDefault="00482008"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Связь</w:t>
            </w:r>
          </w:p>
        </w:tc>
      </w:tr>
      <w:tr w:rsidR="00482008" w:rsidRPr="005B37AF" w:rsidTr="004A619E">
        <w:tc>
          <w:tcPr>
            <w:tcW w:w="2015" w:type="dxa"/>
            <w:shd w:val="clear" w:color="auto" w:fill="auto"/>
          </w:tcPr>
          <w:p w:rsidR="00482008" w:rsidRPr="00982E66" w:rsidRDefault="00482008" w:rsidP="00482008">
            <w:pPr>
              <w:ind w:firstLine="0"/>
              <w:jc w:val="left"/>
              <w:rPr>
                <w:rFonts w:ascii="Liberation Serif" w:hAnsi="Liberation Serif"/>
              </w:rPr>
            </w:pPr>
            <w:r>
              <w:rPr>
                <w:rFonts w:ascii="Liberation Serif" w:hAnsi="Liberation Serif"/>
              </w:rPr>
              <w:t>7.1</w:t>
            </w:r>
          </w:p>
        </w:tc>
        <w:tc>
          <w:tcPr>
            <w:tcW w:w="7897" w:type="dxa"/>
            <w:shd w:val="clear" w:color="auto" w:fill="auto"/>
            <w:vAlign w:val="center"/>
          </w:tcPr>
          <w:p w:rsidR="00482008" w:rsidRPr="00482008" w:rsidRDefault="00482008" w:rsidP="004A619E">
            <w:pPr>
              <w:ind w:firstLine="0"/>
              <w:rPr>
                <w:rFonts w:ascii="Liberation Serif" w:hAnsi="Liberation Serif" w:cs="Arial"/>
                <w:shd w:val="clear" w:color="auto" w:fill="FFFFFF"/>
              </w:rPr>
            </w:pPr>
            <w:r w:rsidRPr="00482008">
              <w:rPr>
                <w:rFonts w:ascii="Liberation Serif" w:hAnsi="Liberation Serif" w:cs="Arial"/>
                <w:shd w:val="clear" w:color="auto" w:fill="FFFFFF"/>
              </w:rPr>
              <w:t>Железнодорожный транспорт</w:t>
            </w:r>
          </w:p>
        </w:tc>
      </w:tr>
      <w:tr w:rsidR="00482008" w:rsidRPr="005B37AF" w:rsidTr="004A619E">
        <w:tc>
          <w:tcPr>
            <w:tcW w:w="2015" w:type="dxa"/>
            <w:shd w:val="clear" w:color="auto" w:fill="EEECE1" w:themeFill="background2"/>
          </w:tcPr>
          <w:p w:rsidR="00482008" w:rsidRPr="005B37AF" w:rsidRDefault="00482008"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482008" w:rsidRPr="005B37AF" w:rsidRDefault="00482008"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482008" w:rsidRPr="00D44D13" w:rsidTr="004A619E">
        <w:tc>
          <w:tcPr>
            <w:tcW w:w="2015" w:type="dxa"/>
          </w:tcPr>
          <w:p w:rsidR="00482008" w:rsidRPr="00F000B8" w:rsidRDefault="00482008" w:rsidP="004A619E">
            <w:pPr>
              <w:ind w:firstLine="0"/>
              <w:rPr>
                <w:rFonts w:ascii="Liberation Serif" w:hAnsi="Liberation Serif"/>
                <w:color w:val="FF0000"/>
              </w:rPr>
            </w:pPr>
          </w:p>
        </w:tc>
        <w:tc>
          <w:tcPr>
            <w:tcW w:w="7897" w:type="dxa"/>
          </w:tcPr>
          <w:p w:rsidR="00482008" w:rsidRPr="00D44D13" w:rsidRDefault="00482008" w:rsidP="004A619E">
            <w:pPr>
              <w:ind w:firstLine="0"/>
              <w:jc w:val="left"/>
              <w:rPr>
                <w:rFonts w:ascii="Liberation Serif" w:hAnsi="Liberation Serif"/>
              </w:rPr>
            </w:pPr>
            <w:r>
              <w:rPr>
                <w:rFonts w:ascii="Liberation Serif" w:hAnsi="Liberation Serif"/>
              </w:rPr>
              <w:t>Не устанавливаются</w:t>
            </w:r>
          </w:p>
        </w:tc>
      </w:tr>
      <w:tr w:rsidR="00482008" w:rsidRPr="003D2BCB" w:rsidTr="004A619E">
        <w:tc>
          <w:tcPr>
            <w:tcW w:w="2015" w:type="dxa"/>
            <w:shd w:val="clear" w:color="auto" w:fill="EEECE1" w:themeFill="background2"/>
          </w:tcPr>
          <w:p w:rsidR="00482008" w:rsidRPr="00F000B8" w:rsidRDefault="00482008"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482008" w:rsidRPr="003D2BCB" w:rsidRDefault="00482008"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482008" w:rsidRPr="003D2BCB" w:rsidTr="004A619E">
        <w:tc>
          <w:tcPr>
            <w:tcW w:w="2015" w:type="dxa"/>
            <w:shd w:val="clear" w:color="auto" w:fill="auto"/>
          </w:tcPr>
          <w:p w:rsidR="00482008" w:rsidRPr="00DD1852" w:rsidRDefault="00482008" w:rsidP="004A619E">
            <w:pPr>
              <w:ind w:firstLine="0"/>
              <w:rPr>
                <w:rFonts w:ascii="Liberation Serif" w:hAnsi="Liberation Serif"/>
              </w:rPr>
            </w:pPr>
            <w:r w:rsidRPr="00DD1852">
              <w:rPr>
                <w:rFonts w:ascii="Liberation Serif" w:hAnsi="Liberation Serif"/>
              </w:rPr>
              <w:t>4.9</w:t>
            </w:r>
          </w:p>
        </w:tc>
        <w:tc>
          <w:tcPr>
            <w:tcW w:w="7897" w:type="dxa"/>
            <w:shd w:val="clear" w:color="auto" w:fill="auto"/>
          </w:tcPr>
          <w:p w:rsidR="00482008" w:rsidRPr="00DD1852" w:rsidRDefault="00482008" w:rsidP="004A619E">
            <w:pPr>
              <w:ind w:firstLine="0"/>
              <w:jc w:val="left"/>
              <w:rPr>
                <w:rFonts w:ascii="Liberation Serif" w:hAnsi="Liberation Serif"/>
                <w:b/>
              </w:rPr>
            </w:pPr>
            <w:r w:rsidRPr="00DD1852">
              <w:rPr>
                <w:rFonts w:ascii="Liberation Serif" w:hAnsi="Liberation Serif" w:cs="Arial"/>
                <w:shd w:val="clear" w:color="auto" w:fill="FFFFFF"/>
              </w:rPr>
              <w:t>Служебные гаражи</w:t>
            </w:r>
          </w:p>
        </w:tc>
      </w:tr>
      <w:tr w:rsidR="00482008" w:rsidRPr="00707C8D" w:rsidTr="004A619E">
        <w:tc>
          <w:tcPr>
            <w:tcW w:w="2015" w:type="dxa"/>
          </w:tcPr>
          <w:p w:rsidR="00482008" w:rsidRDefault="00482008" w:rsidP="004A619E">
            <w:pPr>
              <w:ind w:firstLine="0"/>
            </w:pPr>
            <w:r>
              <w:t>4.9.2</w:t>
            </w:r>
          </w:p>
        </w:tc>
        <w:tc>
          <w:tcPr>
            <w:tcW w:w="7897" w:type="dxa"/>
          </w:tcPr>
          <w:p w:rsidR="00482008" w:rsidRPr="00A022B6" w:rsidRDefault="00482008" w:rsidP="004A619E">
            <w:pPr>
              <w:ind w:firstLine="0"/>
              <w:jc w:val="left"/>
              <w:rPr>
                <w:rFonts w:ascii="Liberation Serif" w:hAnsi="Liberation Serif"/>
              </w:rPr>
            </w:pPr>
            <w:r w:rsidRPr="00A022B6">
              <w:rPr>
                <w:rFonts w:ascii="Liberation Serif" w:hAnsi="Liberation Serif" w:cs="Arial"/>
                <w:shd w:val="clear" w:color="auto" w:fill="FFFFFF"/>
              </w:rPr>
              <w:t>Стоянка транспортных средств</w:t>
            </w:r>
          </w:p>
        </w:tc>
      </w:tr>
    </w:tbl>
    <w:p w:rsidR="00482008" w:rsidRPr="00482008" w:rsidRDefault="00482008" w:rsidP="00F26AC8">
      <w:pPr>
        <w:pStyle w:val="5"/>
        <w:ind w:right="72" w:firstLine="0"/>
        <w:rPr>
          <w:rFonts w:ascii="Times New Roman" w:hAnsi="Times New Roman"/>
          <w:sz w:val="28"/>
          <w:szCs w:val="28"/>
        </w:rPr>
      </w:pPr>
    </w:p>
    <w:p w:rsidR="00260E32" w:rsidRDefault="00260E32" w:rsidP="004553E0">
      <w:pPr>
        <w:rPr>
          <w:rFonts w:ascii="Liberation Serif" w:hAnsi="Liberation Serif"/>
        </w:rPr>
      </w:pPr>
      <w:r w:rsidRPr="002C242C">
        <w:rPr>
          <w:rFonts w:ascii="Liberation Serif" w:hAnsi="Liberation Serif"/>
        </w:rPr>
        <w:t>Максимальные и минимальные размеры земельных участков не подлежат установлению.</w:t>
      </w:r>
    </w:p>
    <w:p w:rsidR="00DD4DF3" w:rsidRPr="002C242C" w:rsidRDefault="00DD4DF3" w:rsidP="00DD4DF3">
      <w:pPr>
        <w:rPr>
          <w:rFonts w:ascii="Liberation Serif" w:hAnsi="Liberation Serif"/>
        </w:rPr>
      </w:pPr>
      <w:r>
        <w:rPr>
          <w:rFonts w:ascii="Liberation Serif" w:hAnsi="Liberation Serif"/>
        </w:rPr>
        <w:t>Их площадь определяется при проектировании согласно действующих нормативов.</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8559F0" w:rsidRPr="002C242C" w:rsidRDefault="008559F0" w:rsidP="00EA0B3E">
      <w:pPr>
        <w:rPr>
          <w:rFonts w:ascii="Liberation Serif" w:hAnsi="Liberation Serif"/>
        </w:rPr>
      </w:pPr>
    </w:p>
    <w:p w:rsidR="00260E32" w:rsidRPr="002C242C" w:rsidRDefault="00260E32" w:rsidP="00662552">
      <w:pPr>
        <w:pStyle w:val="5"/>
        <w:ind w:right="72" w:firstLine="0"/>
        <w:rPr>
          <w:rFonts w:ascii="Liberation Serif" w:hAnsi="Liberation Serif"/>
          <w:sz w:val="28"/>
          <w:szCs w:val="28"/>
        </w:rPr>
      </w:pPr>
      <w:r w:rsidRPr="002C242C">
        <w:rPr>
          <w:rFonts w:ascii="Liberation Serif" w:hAnsi="Liberation Serif"/>
          <w:sz w:val="28"/>
          <w:szCs w:val="28"/>
        </w:rPr>
        <w:t>ИТ-4. Зона придорожных полос автомобильных дорог.</w:t>
      </w:r>
    </w:p>
    <w:tbl>
      <w:tblPr>
        <w:tblStyle w:val="afa"/>
        <w:tblW w:w="0" w:type="auto"/>
        <w:tblLook w:val="04A0" w:firstRow="1" w:lastRow="0" w:firstColumn="1" w:lastColumn="0" w:noHBand="0" w:noVBand="1"/>
      </w:tblPr>
      <w:tblGrid>
        <w:gridCol w:w="2015"/>
        <w:gridCol w:w="7897"/>
      </w:tblGrid>
      <w:tr w:rsidR="008559F0" w:rsidRPr="005B37AF" w:rsidTr="004A619E">
        <w:tc>
          <w:tcPr>
            <w:tcW w:w="2015" w:type="dxa"/>
            <w:shd w:val="clear" w:color="auto" w:fill="EEECE1" w:themeFill="background2"/>
          </w:tcPr>
          <w:p w:rsidR="008559F0" w:rsidRPr="005B37AF" w:rsidRDefault="008559F0" w:rsidP="004A619E">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8559F0" w:rsidRPr="005B37AF" w:rsidRDefault="008559F0"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8559F0" w:rsidRPr="005B37AF" w:rsidTr="004A619E">
        <w:tc>
          <w:tcPr>
            <w:tcW w:w="2015" w:type="dxa"/>
            <w:shd w:val="clear" w:color="auto" w:fill="auto"/>
          </w:tcPr>
          <w:p w:rsidR="008559F0" w:rsidRPr="00982E66" w:rsidRDefault="008559F0"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8559F0" w:rsidRPr="00982E66" w:rsidRDefault="008559F0"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8559F0" w:rsidRPr="005B37AF" w:rsidTr="004A619E">
        <w:tc>
          <w:tcPr>
            <w:tcW w:w="2015" w:type="dxa"/>
            <w:shd w:val="clear" w:color="auto" w:fill="auto"/>
          </w:tcPr>
          <w:p w:rsidR="008559F0" w:rsidRPr="00982E66" w:rsidRDefault="008559F0" w:rsidP="004A619E">
            <w:pPr>
              <w:ind w:firstLine="0"/>
              <w:jc w:val="left"/>
              <w:rPr>
                <w:rFonts w:ascii="Liberation Serif" w:hAnsi="Liberation Serif"/>
              </w:rPr>
            </w:pPr>
            <w:r>
              <w:rPr>
                <w:rFonts w:ascii="Liberation Serif" w:hAnsi="Liberation Serif"/>
              </w:rPr>
              <w:t>6.8</w:t>
            </w:r>
          </w:p>
        </w:tc>
        <w:tc>
          <w:tcPr>
            <w:tcW w:w="7897" w:type="dxa"/>
            <w:shd w:val="clear" w:color="auto" w:fill="auto"/>
            <w:vAlign w:val="center"/>
          </w:tcPr>
          <w:p w:rsidR="008559F0" w:rsidRPr="00A022B6" w:rsidRDefault="008559F0"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Связь</w:t>
            </w:r>
          </w:p>
        </w:tc>
      </w:tr>
      <w:tr w:rsidR="008559F0" w:rsidRPr="005B37AF" w:rsidTr="004A619E">
        <w:tc>
          <w:tcPr>
            <w:tcW w:w="2015" w:type="dxa"/>
            <w:shd w:val="clear" w:color="auto" w:fill="auto"/>
          </w:tcPr>
          <w:p w:rsidR="008559F0" w:rsidRPr="00982E66" w:rsidRDefault="008559F0" w:rsidP="002C242C">
            <w:pPr>
              <w:ind w:firstLine="0"/>
              <w:jc w:val="left"/>
              <w:rPr>
                <w:rFonts w:ascii="Liberation Serif" w:hAnsi="Liberation Serif"/>
              </w:rPr>
            </w:pPr>
            <w:r>
              <w:rPr>
                <w:rFonts w:ascii="Liberation Serif" w:hAnsi="Liberation Serif"/>
              </w:rPr>
              <w:t>7.</w:t>
            </w:r>
            <w:r w:rsidR="002C242C">
              <w:rPr>
                <w:rFonts w:ascii="Liberation Serif" w:hAnsi="Liberation Serif"/>
              </w:rPr>
              <w:t>2</w:t>
            </w:r>
          </w:p>
        </w:tc>
        <w:tc>
          <w:tcPr>
            <w:tcW w:w="7897" w:type="dxa"/>
            <w:shd w:val="clear" w:color="auto" w:fill="auto"/>
            <w:vAlign w:val="center"/>
          </w:tcPr>
          <w:p w:rsidR="008559F0" w:rsidRPr="002C242C" w:rsidRDefault="002C242C" w:rsidP="004A619E">
            <w:pPr>
              <w:ind w:firstLine="0"/>
              <w:rPr>
                <w:rFonts w:ascii="Liberation Serif" w:hAnsi="Liberation Serif" w:cs="Arial"/>
                <w:shd w:val="clear" w:color="auto" w:fill="FFFFFF"/>
              </w:rPr>
            </w:pPr>
            <w:r w:rsidRPr="002C242C">
              <w:rPr>
                <w:rFonts w:ascii="Liberation Serif" w:hAnsi="Liberation Serif" w:cs="Arial"/>
                <w:shd w:val="clear" w:color="auto" w:fill="FFFFFF"/>
              </w:rPr>
              <w:t>Автомобильный транспорт</w:t>
            </w:r>
          </w:p>
        </w:tc>
      </w:tr>
      <w:tr w:rsidR="008559F0" w:rsidRPr="005B37AF" w:rsidTr="004A619E">
        <w:tc>
          <w:tcPr>
            <w:tcW w:w="2015" w:type="dxa"/>
            <w:shd w:val="clear" w:color="auto" w:fill="EEECE1" w:themeFill="background2"/>
          </w:tcPr>
          <w:p w:rsidR="008559F0" w:rsidRPr="005B37AF" w:rsidRDefault="008559F0"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8559F0" w:rsidRPr="005B37AF" w:rsidRDefault="008559F0"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8559F0" w:rsidRPr="00D44D13" w:rsidTr="004A619E">
        <w:tc>
          <w:tcPr>
            <w:tcW w:w="2015" w:type="dxa"/>
          </w:tcPr>
          <w:p w:rsidR="008559F0" w:rsidRPr="00F000B8" w:rsidRDefault="008559F0" w:rsidP="004A619E">
            <w:pPr>
              <w:ind w:firstLine="0"/>
              <w:rPr>
                <w:rFonts w:ascii="Liberation Serif" w:hAnsi="Liberation Serif"/>
                <w:color w:val="FF0000"/>
              </w:rPr>
            </w:pPr>
          </w:p>
        </w:tc>
        <w:tc>
          <w:tcPr>
            <w:tcW w:w="7897" w:type="dxa"/>
          </w:tcPr>
          <w:p w:rsidR="008559F0" w:rsidRPr="00D44D13" w:rsidRDefault="008559F0" w:rsidP="004A619E">
            <w:pPr>
              <w:ind w:firstLine="0"/>
              <w:jc w:val="left"/>
              <w:rPr>
                <w:rFonts w:ascii="Liberation Serif" w:hAnsi="Liberation Serif"/>
              </w:rPr>
            </w:pPr>
            <w:r>
              <w:rPr>
                <w:rFonts w:ascii="Liberation Serif" w:hAnsi="Liberation Serif"/>
              </w:rPr>
              <w:t>Не устанавливаются</w:t>
            </w:r>
          </w:p>
        </w:tc>
      </w:tr>
      <w:tr w:rsidR="008559F0" w:rsidRPr="003D2BCB" w:rsidTr="004A619E">
        <w:tc>
          <w:tcPr>
            <w:tcW w:w="2015" w:type="dxa"/>
            <w:shd w:val="clear" w:color="auto" w:fill="EEECE1" w:themeFill="background2"/>
          </w:tcPr>
          <w:p w:rsidR="008559F0" w:rsidRPr="00F000B8" w:rsidRDefault="008559F0"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8559F0" w:rsidRPr="003D2BCB" w:rsidRDefault="008559F0"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8559F0" w:rsidRPr="003D2BCB" w:rsidTr="004A619E">
        <w:tc>
          <w:tcPr>
            <w:tcW w:w="2015" w:type="dxa"/>
            <w:shd w:val="clear" w:color="auto" w:fill="auto"/>
          </w:tcPr>
          <w:p w:rsidR="008559F0" w:rsidRPr="00DD1852" w:rsidRDefault="008559F0" w:rsidP="004A619E">
            <w:pPr>
              <w:ind w:firstLine="0"/>
              <w:rPr>
                <w:rFonts w:ascii="Liberation Serif" w:hAnsi="Liberation Serif"/>
              </w:rPr>
            </w:pPr>
            <w:r w:rsidRPr="00DD1852">
              <w:rPr>
                <w:rFonts w:ascii="Liberation Serif" w:hAnsi="Liberation Serif"/>
              </w:rPr>
              <w:t>4.9</w:t>
            </w:r>
          </w:p>
        </w:tc>
        <w:tc>
          <w:tcPr>
            <w:tcW w:w="7897" w:type="dxa"/>
            <w:shd w:val="clear" w:color="auto" w:fill="auto"/>
          </w:tcPr>
          <w:p w:rsidR="008559F0" w:rsidRPr="00DD1852" w:rsidRDefault="008559F0" w:rsidP="004A619E">
            <w:pPr>
              <w:ind w:firstLine="0"/>
              <w:jc w:val="left"/>
              <w:rPr>
                <w:rFonts w:ascii="Liberation Serif" w:hAnsi="Liberation Serif"/>
                <w:b/>
              </w:rPr>
            </w:pPr>
            <w:r w:rsidRPr="00DD1852">
              <w:rPr>
                <w:rFonts w:ascii="Liberation Serif" w:hAnsi="Liberation Serif" w:cs="Arial"/>
                <w:shd w:val="clear" w:color="auto" w:fill="FFFFFF"/>
              </w:rPr>
              <w:t>Служебные гаражи</w:t>
            </w:r>
          </w:p>
        </w:tc>
      </w:tr>
      <w:tr w:rsidR="002C242C" w:rsidRPr="003D2BCB" w:rsidTr="004A619E">
        <w:tc>
          <w:tcPr>
            <w:tcW w:w="2015" w:type="dxa"/>
            <w:shd w:val="clear" w:color="auto" w:fill="auto"/>
          </w:tcPr>
          <w:p w:rsidR="002C242C" w:rsidRPr="00DD1852" w:rsidRDefault="002C242C" w:rsidP="004A619E">
            <w:pPr>
              <w:ind w:firstLine="0"/>
              <w:rPr>
                <w:rFonts w:ascii="Liberation Serif" w:hAnsi="Liberation Serif"/>
              </w:rPr>
            </w:pPr>
            <w:r>
              <w:rPr>
                <w:rFonts w:ascii="Liberation Serif" w:hAnsi="Liberation Serif"/>
              </w:rPr>
              <w:t>4.9.1</w:t>
            </w:r>
          </w:p>
        </w:tc>
        <w:tc>
          <w:tcPr>
            <w:tcW w:w="7897" w:type="dxa"/>
            <w:shd w:val="clear" w:color="auto" w:fill="auto"/>
          </w:tcPr>
          <w:p w:rsidR="002C242C" w:rsidRPr="002C242C" w:rsidRDefault="002C242C" w:rsidP="004A619E">
            <w:pPr>
              <w:ind w:firstLine="0"/>
              <w:jc w:val="left"/>
              <w:rPr>
                <w:rFonts w:ascii="Liberation Serif" w:hAnsi="Liberation Serif" w:cs="Arial"/>
                <w:shd w:val="clear" w:color="auto" w:fill="FFFFFF"/>
              </w:rPr>
            </w:pPr>
            <w:r w:rsidRPr="002C242C">
              <w:rPr>
                <w:rFonts w:ascii="Liberation Serif" w:hAnsi="Liberation Serif" w:cs="Arial"/>
                <w:shd w:val="clear" w:color="auto" w:fill="FFFFFF"/>
              </w:rPr>
              <w:t>Объекты дорожного сервиса</w:t>
            </w:r>
          </w:p>
        </w:tc>
      </w:tr>
      <w:tr w:rsidR="008559F0" w:rsidRPr="00707C8D" w:rsidTr="004A619E">
        <w:tc>
          <w:tcPr>
            <w:tcW w:w="2015" w:type="dxa"/>
          </w:tcPr>
          <w:p w:rsidR="008559F0" w:rsidRDefault="008559F0" w:rsidP="004A619E">
            <w:pPr>
              <w:ind w:firstLine="0"/>
            </w:pPr>
            <w:r>
              <w:lastRenderedPageBreak/>
              <w:t>4.9.2</w:t>
            </w:r>
          </w:p>
        </w:tc>
        <w:tc>
          <w:tcPr>
            <w:tcW w:w="7897" w:type="dxa"/>
          </w:tcPr>
          <w:p w:rsidR="008559F0" w:rsidRPr="00A022B6" w:rsidRDefault="008559F0" w:rsidP="004A619E">
            <w:pPr>
              <w:ind w:firstLine="0"/>
              <w:jc w:val="left"/>
              <w:rPr>
                <w:rFonts w:ascii="Liberation Serif" w:hAnsi="Liberation Serif"/>
              </w:rPr>
            </w:pPr>
            <w:r w:rsidRPr="00A022B6">
              <w:rPr>
                <w:rFonts w:ascii="Liberation Serif" w:hAnsi="Liberation Serif" w:cs="Arial"/>
                <w:shd w:val="clear" w:color="auto" w:fill="FFFFFF"/>
              </w:rPr>
              <w:t>Стоянка транспортных средств</w:t>
            </w:r>
          </w:p>
        </w:tc>
      </w:tr>
    </w:tbl>
    <w:p w:rsidR="008559F0" w:rsidRDefault="008559F0" w:rsidP="00662552">
      <w:pPr>
        <w:pStyle w:val="5"/>
        <w:ind w:right="72" w:firstLine="0"/>
        <w:rPr>
          <w:rFonts w:ascii="Times New Roman" w:hAnsi="Times New Roman"/>
          <w:sz w:val="28"/>
          <w:szCs w:val="28"/>
        </w:rPr>
        <w:sectPr w:rsidR="008559F0" w:rsidSect="00126769">
          <w:type w:val="continuous"/>
          <w:pgSz w:w="11906" w:h="16838"/>
          <w:pgMar w:top="1134" w:right="850" w:bottom="1134" w:left="1134" w:header="283" w:footer="283" w:gutter="0"/>
          <w:cols w:space="708"/>
          <w:titlePg/>
          <w:docGrid w:linePitch="360"/>
        </w:sectPr>
      </w:pPr>
    </w:p>
    <w:p w:rsidR="00260E32" w:rsidRDefault="00260E32" w:rsidP="004553E0">
      <w:pPr>
        <w:rPr>
          <w:rFonts w:ascii="Liberation Serif" w:hAnsi="Liberation Serif"/>
        </w:rPr>
      </w:pPr>
      <w:r w:rsidRPr="002C242C">
        <w:rPr>
          <w:rFonts w:ascii="Liberation Serif" w:hAnsi="Liberation Serif"/>
        </w:rPr>
        <w:lastRenderedPageBreak/>
        <w:t>Максимальные и минимальные размеры земельных участков не подлежат установлению.</w:t>
      </w:r>
    </w:p>
    <w:p w:rsidR="00516426" w:rsidRPr="002C242C" w:rsidRDefault="00516426" w:rsidP="004553E0">
      <w:pPr>
        <w:rPr>
          <w:rFonts w:ascii="Liberation Serif" w:hAnsi="Liberation Serif"/>
        </w:rPr>
      </w:pPr>
      <w:r>
        <w:rPr>
          <w:rFonts w:ascii="Liberation Serif" w:hAnsi="Liberation Serif"/>
        </w:rPr>
        <w:t xml:space="preserve">Их площадь определяется при проектировании согласно действующих </w:t>
      </w:r>
      <w:r w:rsidR="00DD4DF3">
        <w:rPr>
          <w:rFonts w:ascii="Liberation Serif" w:hAnsi="Liberation Serif"/>
        </w:rPr>
        <w:t>нормативов.</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C242C" w:rsidRDefault="002C242C" w:rsidP="00EA0B3E">
      <w:pPr>
        <w:rPr>
          <w:rFonts w:ascii="Liberation Serif" w:hAnsi="Liberation Serif"/>
        </w:rPr>
      </w:pPr>
    </w:p>
    <w:p w:rsidR="002C242C" w:rsidRPr="002C242C" w:rsidRDefault="002C242C" w:rsidP="00EA0B3E">
      <w:pPr>
        <w:rPr>
          <w:rFonts w:ascii="Liberation Serif" w:hAnsi="Liberation Serif"/>
        </w:rPr>
      </w:pPr>
    </w:p>
    <w:p w:rsidR="00260E32" w:rsidRDefault="00260E32" w:rsidP="00B41418">
      <w:pPr>
        <w:pStyle w:val="40"/>
        <w:ind w:right="-5" w:firstLine="0"/>
        <w:rPr>
          <w:rFonts w:ascii="Liberation Serif" w:hAnsi="Liberation Serif"/>
          <w:sz w:val="28"/>
          <w:szCs w:val="28"/>
        </w:rPr>
      </w:pPr>
      <w:r w:rsidRPr="002C242C">
        <w:rPr>
          <w:rFonts w:ascii="Liberation Serif" w:hAnsi="Liberation Serif"/>
          <w:sz w:val="28"/>
          <w:szCs w:val="28"/>
        </w:rPr>
        <w:t>РЕКРЕАЦИОННЫЕ ЗОНЫ.</w:t>
      </w:r>
    </w:p>
    <w:p w:rsidR="002C242C" w:rsidRDefault="002C242C" w:rsidP="00B41418">
      <w:pPr>
        <w:pStyle w:val="40"/>
        <w:ind w:right="-5" w:firstLine="0"/>
        <w:rPr>
          <w:rFonts w:ascii="Liberation Serif" w:hAnsi="Liberation Serif"/>
          <w:sz w:val="28"/>
          <w:szCs w:val="28"/>
        </w:rPr>
        <w:sectPr w:rsidR="002C242C" w:rsidSect="00126769">
          <w:type w:val="continuous"/>
          <w:pgSz w:w="11906" w:h="16838"/>
          <w:pgMar w:top="1134" w:right="850" w:bottom="1134" w:left="1134" w:header="283" w:footer="283" w:gutter="0"/>
          <w:cols w:space="708"/>
          <w:titlePg/>
          <w:docGrid w:linePitch="360"/>
        </w:sectPr>
      </w:pPr>
    </w:p>
    <w:p w:rsidR="002C242C" w:rsidRPr="002C242C" w:rsidRDefault="002C242C" w:rsidP="002C242C">
      <w:pPr>
        <w:rPr>
          <w:rFonts w:ascii="Liberation Serif" w:hAnsi="Liberation Serif"/>
        </w:rPr>
        <w:sectPr w:rsidR="002C242C" w:rsidRPr="002C242C" w:rsidSect="00126769">
          <w:type w:val="continuous"/>
          <w:pgSz w:w="11906" w:h="16838"/>
          <w:pgMar w:top="1134" w:right="850" w:bottom="1134" w:left="1134" w:header="283" w:footer="283" w:gutter="0"/>
          <w:cols w:space="708"/>
          <w:titlePg/>
          <w:docGrid w:linePitch="360"/>
        </w:sectPr>
      </w:pPr>
      <w:r w:rsidRPr="002C242C">
        <w:rPr>
          <w:rFonts w:ascii="Liberation Serif" w:hAnsi="Liberation Serif" w:cs="Tahoma"/>
        </w:rPr>
        <w:lastRenderedPageBreak/>
        <w:t>В данной зоне предусмотрено размещение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2C242C" w:rsidRPr="002C242C" w:rsidRDefault="002C242C" w:rsidP="00B41418">
      <w:pPr>
        <w:pStyle w:val="40"/>
        <w:ind w:right="-5" w:firstLine="0"/>
        <w:rPr>
          <w:rFonts w:ascii="Liberation Serif" w:hAnsi="Liberation Serif"/>
          <w:sz w:val="28"/>
          <w:szCs w:val="28"/>
        </w:rPr>
      </w:pPr>
    </w:p>
    <w:p w:rsidR="00260E32" w:rsidRDefault="00260E32" w:rsidP="003F3CA3">
      <w:pPr>
        <w:pStyle w:val="5"/>
        <w:ind w:right="72" w:firstLine="0"/>
        <w:rPr>
          <w:rFonts w:ascii="Liberation Serif" w:hAnsi="Liberation Serif"/>
          <w:sz w:val="28"/>
          <w:szCs w:val="28"/>
        </w:rPr>
      </w:pPr>
      <w:r w:rsidRPr="002C242C">
        <w:rPr>
          <w:rFonts w:ascii="Liberation Serif" w:hAnsi="Liberation Serif"/>
          <w:sz w:val="28"/>
          <w:szCs w:val="28"/>
        </w:rPr>
        <w:t>Р-1 Зона природных ландшафтов.</w:t>
      </w:r>
    </w:p>
    <w:p w:rsidR="002C242C" w:rsidRDefault="002C242C" w:rsidP="003F3CA3">
      <w:pPr>
        <w:pStyle w:val="5"/>
        <w:ind w:right="72" w:firstLine="0"/>
        <w:rPr>
          <w:rFonts w:ascii="Liberation Serif" w:hAnsi="Liberation Serif"/>
          <w:sz w:val="28"/>
          <w:szCs w:val="28"/>
        </w:rPr>
        <w:sectPr w:rsid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2C242C" w:rsidRPr="005B37AF" w:rsidTr="004A619E">
        <w:tc>
          <w:tcPr>
            <w:tcW w:w="2015" w:type="dxa"/>
            <w:shd w:val="clear" w:color="auto" w:fill="EEECE1" w:themeFill="background2"/>
          </w:tcPr>
          <w:p w:rsidR="002C242C" w:rsidRPr="005B37AF" w:rsidRDefault="002C242C" w:rsidP="00693BB7">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2C242C" w:rsidRPr="005B37AF" w:rsidRDefault="002C242C"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693BB7" w:rsidRPr="005B37AF" w:rsidTr="00693BB7">
        <w:tc>
          <w:tcPr>
            <w:tcW w:w="2015" w:type="dxa"/>
            <w:shd w:val="clear" w:color="auto" w:fill="auto"/>
          </w:tcPr>
          <w:p w:rsidR="00693BB7" w:rsidRPr="00693BB7" w:rsidRDefault="00693BB7" w:rsidP="004A619E">
            <w:pPr>
              <w:ind w:firstLine="0"/>
              <w:jc w:val="left"/>
              <w:rPr>
                <w:rFonts w:ascii="Liberation Serif" w:hAnsi="Liberation Serif"/>
              </w:rPr>
            </w:pPr>
            <w:r w:rsidRPr="00693BB7">
              <w:rPr>
                <w:rFonts w:ascii="Liberation Serif" w:hAnsi="Liberation Serif"/>
              </w:rPr>
              <w:t>5.0</w:t>
            </w:r>
          </w:p>
        </w:tc>
        <w:tc>
          <w:tcPr>
            <w:tcW w:w="7897" w:type="dxa"/>
            <w:shd w:val="clear" w:color="auto" w:fill="auto"/>
            <w:vAlign w:val="center"/>
          </w:tcPr>
          <w:p w:rsidR="00693BB7" w:rsidRPr="00693BB7" w:rsidRDefault="00693BB7" w:rsidP="004A619E">
            <w:pPr>
              <w:ind w:firstLine="0"/>
              <w:rPr>
                <w:rFonts w:ascii="Liberation Serif" w:hAnsi="Liberation Serif"/>
              </w:rPr>
            </w:pPr>
            <w:r w:rsidRPr="00693BB7">
              <w:rPr>
                <w:rFonts w:ascii="Liberation Serif" w:hAnsi="Liberation Serif" w:cs="Arial"/>
                <w:shd w:val="clear" w:color="auto" w:fill="FFFFFF"/>
              </w:rPr>
              <w:t>Отдых (рекреация)</w:t>
            </w:r>
          </w:p>
        </w:tc>
      </w:tr>
      <w:tr w:rsidR="00693BB7" w:rsidRPr="005B37AF" w:rsidTr="00693BB7">
        <w:tc>
          <w:tcPr>
            <w:tcW w:w="2015" w:type="dxa"/>
            <w:shd w:val="clear" w:color="auto" w:fill="auto"/>
          </w:tcPr>
          <w:p w:rsidR="00693BB7" w:rsidRPr="00693BB7" w:rsidRDefault="00693BB7" w:rsidP="004A619E">
            <w:pPr>
              <w:ind w:firstLine="0"/>
              <w:jc w:val="left"/>
              <w:rPr>
                <w:rFonts w:ascii="Liberation Serif" w:hAnsi="Liberation Serif"/>
              </w:rPr>
            </w:pPr>
            <w:r w:rsidRPr="00693BB7">
              <w:rPr>
                <w:rFonts w:ascii="Liberation Serif" w:hAnsi="Liberation Serif"/>
              </w:rPr>
              <w:t>5.2</w:t>
            </w:r>
          </w:p>
        </w:tc>
        <w:tc>
          <w:tcPr>
            <w:tcW w:w="7897" w:type="dxa"/>
            <w:shd w:val="clear" w:color="auto" w:fill="auto"/>
            <w:vAlign w:val="center"/>
          </w:tcPr>
          <w:p w:rsidR="00693BB7" w:rsidRPr="00693BB7" w:rsidRDefault="00693BB7" w:rsidP="00693BB7">
            <w:pPr>
              <w:ind w:firstLine="0"/>
              <w:rPr>
                <w:rFonts w:ascii="Liberation Serif" w:hAnsi="Liberation Serif"/>
                <w:b/>
              </w:rPr>
            </w:pPr>
            <w:r w:rsidRPr="00693BB7">
              <w:rPr>
                <w:rFonts w:ascii="Liberation Serif" w:hAnsi="Liberation Serif" w:cs="Arial"/>
                <w:shd w:val="clear" w:color="auto" w:fill="FFFFFF"/>
              </w:rPr>
              <w:t>Природно-познавательный туризм</w:t>
            </w:r>
          </w:p>
        </w:tc>
      </w:tr>
      <w:tr w:rsidR="009B27E8" w:rsidRPr="005B37AF" w:rsidTr="004A619E">
        <w:tc>
          <w:tcPr>
            <w:tcW w:w="2015" w:type="dxa"/>
            <w:shd w:val="clear" w:color="auto" w:fill="auto"/>
          </w:tcPr>
          <w:p w:rsidR="009B27E8" w:rsidRPr="00DD1852" w:rsidRDefault="009B27E8" w:rsidP="009B27E8">
            <w:pPr>
              <w:ind w:firstLine="0"/>
              <w:rPr>
                <w:rFonts w:ascii="Liberation Serif" w:hAnsi="Liberation Serif"/>
              </w:rPr>
            </w:pPr>
            <w:r>
              <w:rPr>
                <w:rFonts w:ascii="Liberation Serif" w:hAnsi="Liberation Serif"/>
              </w:rPr>
              <w:t>5.3</w:t>
            </w:r>
          </w:p>
        </w:tc>
        <w:tc>
          <w:tcPr>
            <w:tcW w:w="7897" w:type="dxa"/>
            <w:shd w:val="clear" w:color="auto" w:fill="auto"/>
          </w:tcPr>
          <w:p w:rsidR="009B27E8" w:rsidRPr="00924CDB" w:rsidRDefault="009B27E8" w:rsidP="009B27E8">
            <w:pPr>
              <w:ind w:firstLine="0"/>
              <w:jc w:val="left"/>
              <w:rPr>
                <w:rFonts w:ascii="Liberation Serif" w:hAnsi="Liberation Serif" w:cs="Arial"/>
                <w:shd w:val="clear" w:color="auto" w:fill="FFFFFF"/>
              </w:rPr>
            </w:pPr>
            <w:r w:rsidRPr="00924CDB">
              <w:rPr>
                <w:rFonts w:ascii="Liberation Serif" w:hAnsi="Liberation Serif" w:cs="Arial"/>
                <w:shd w:val="clear" w:color="auto" w:fill="FFFFFF"/>
              </w:rPr>
              <w:t>Охота и рыбалка</w:t>
            </w:r>
          </w:p>
        </w:tc>
      </w:tr>
      <w:tr w:rsidR="002C242C" w:rsidRPr="005B37AF" w:rsidTr="004A619E">
        <w:tc>
          <w:tcPr>
            <w:tcW w:w="2015" w:type="dxa"/>
            <w:shd w:val="clear" w:color="auto" w:fill="auto"/>
          </w:tcPr>
          <w:p w:rsidR="002C242C" w:rsidRPr="00982E66" w:rsidRDefault="00693BB7" w:rsidP="004A619E">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2C242C" w:rsidRPr="00693BB7" w:rsidRDefault="00693BB7" w:rsidP="004A619E">
            <w:pPr>
              <w:ind w:firstLine="0"/>
              <w:rPr>
                <w:rFonts w:ascii="Liberation Serif" w:hAnsi="Liberation Serif" w:cs="Arial"/>
                <w:shd w:val="clear" w:color="auto" w:fill="FFFFFF"/>
              </w:rPr>
            </w:pPr>
            <w:r w:rsidRPr="00693BB7">
              <w:rPr>
                <w:rFonts w:ascii="Liberation Serif" w:hAnsi="Liberation Serif" w:cs="Arial"/>
                <w:shd w:val="clear" w:color="auto" w:fill="FFFFFF"/>
              </w:rPr>
              <w:t>Охрана природных территорий</w:t>
            </w:r>
          </w:p>
        </w:tc>
      </w:tr>
      <w:tr w:rsidR="00A225A9" w:rsidRPr="005B37AF" w:rsidTr="004A619E">
        <w:tc>
          <w:tcPr>
            <w:tcW w:w="2015" w:type="dxa"/>
            <w:shd w:val="clear" w:color="auto" w:fill="auto"/>
          </w:tcPr>
          <w:p w:rsidR="00A225A9" w:rsidRDefault="00A225A9" w:rsidP="004A619E">
            <w:pPr>
              <w:ind w:firstLine="0"/>
              <w:jc w:val="left"/>
              <w:rPr>
                <w:rFonts w:ascii="Liberation Serif" w:hAnsi="Liberation Serif"/>
              </w:rPr>
            </w:pPr>
            <w:r>
              <w:rPr>
                <w:rFonts w:ascii="Liberation Serif" w:hAnsi="Liberation Serif"/>
              </w:rPr>
              <w:t>10.4</w:t>
            </w:r>
          </w:p>
        </w:tc>
        <w:tc>
          <w:tcPr>
            <w:tcW w:w="7897" w:type="dxa"/>
            <w:shd w:val="clear" w:color="auto" w:fill="auto"/>
            <w:vAlign w:val="center"/>
          </w:tcPr>
          <w:p w:rsidR="00A225A9" w:rsidRPr="00A225A9" w:rsidRDefault="00A225A9" w:rsidP="004A619E">
            <w:pPr>
              <w:ind w:firstLine="0"/>
              <w:rPr>
                <w:rFonts w:ascii="Liberation Serif" w:hAnsi="Liberation Serif" w:cs="Arial"/>
                <w:shd w:val="clear" w:color="auto" w:fill="FFFFFF"/>
              </w:rPr>
            </w:pPr>
            <w:r w:rsidRPr="00A225A9">
              <w:rPr>
                <w:rFonts w:ascii="Liberation Serif" w:hAnsi="Liberation Serif" w:cs="Arial"/>
                <w:shd w:val="clear" w:color="auto" w:fill="FFFFFF"/>
              </w:rPr>
              <w:t>Резервные леса</w:t>
            </w:r>
          </w:p>
        </w:tc>
      </w:tr>
      <w:tr w:rsidR="00693BB7" w:rsidRPr="005B37AF" w:rsidTr="004A619E">
        <w:tc>
          <w:tcPr>
            <w:tcW w:w="2015" w:type="dxa"/>
            <w:shd w:val="clear" w:color="auto" w:fill="auto"/>
          </w:tcPr>
          <w:p w:rsidR="00693BB7" w:rsidRDefault="00693BB7" w:rsidP="004A619E">
            <w:pPr>
              <w:ind w:firstLine="0"/>
              <w:jc w:val="left"/>
              <w:rPr>
                <w:rFonts w:ascii="Liberation Serif" w:hAnsi="Liberation Serif"/>
              </w:rPr>
            </w:pPr>
            <w:r>
              <w:rPr>
                <w:rFonts w:ascii="Liberation Serif" w:hAnsi="Liberation Serif"/>
              </w:rPr>
              <w:t>11.0</w:t>
            </w:r>
          </w:p>
        </w:tc>
        <w:tc>
          <w:tcPr>
            <w:tcW w:w="7897" w:type="dxa"/>
            <w:shd w:val="clear" w:color="auto" w:fill="auto"/>
            <w:vAlign w:val="center"/>
          </w:tcPr>
          <w:p w:rsidR="00693BB7" w:rsidRPr="00693BB7" w:rsidRDefault="00693BB7" w:rsidP="004A619E">
            <w:pPr>
              <w:ind w:firstLine="0"/>
              <w:rPr>
                <w:rFonts w:ascii="Liberation Serif" w:hAnsi="Liberation Serif" w:cs="Arial"/>
                <w:shd w:val="clear" w:color="auto" w:fill="FFFFFF"/>
              </w:rPr>
            </w:pPr>
            <w:r w:rsidRPr="00693BB7">
              <w:rPr>
                <w:rFonts w:ascii="Liberation Serif" w:hAnsi="Liberation Serif" w:cs="Arial"/>
                <w:shd w:val="clear" w:color="auto" w:fill="FFFFFF"/>
              </w:rPr>
              <w:t>Водные объекты</w:t>
            </w:r>
          </w:p>
        </w:tc>
      </w:tr>
      <w:tr w:rsidR="002C242C" w:rsidRPr="005B37AF" w:rsidTr="004A619E">
        <w:tc>
          <w:tcPr>
            <w:tcW w:w="2015" w:type="dxa"/>
            <w:shd w:val="clear" w:color="auto" w:fill="EEECE1" w:themeFill="background2"/>
          </w:tcPr>
          <w:p w:rsidR="002C242C" w:rsidRPr="005B37AF" w:rsidRDefault="002C242C" w:rsidP="00693BB7">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2C242C" w:rsidRPr="005B37AF" w:rsidRDefault="002C242C"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2C242C" w:rsidRPr="00D44D13" w:rsidTr="004A619E">
        <w:tc>
          <w:tcPr>
            <w:tcW w:w="2015" w:type="dxa"/>
          </w:tcPr>
          <w:p w:rsidR="002C242C" w:rsidRPr="00F000B8" w:rsidRDefault="002C242C" w:rsidP="004A619E">
            <w:pPr>
              <w:ind w:firstLine="0"/>
              <w:rPr>
                <w:rFonts w:ascii="Liberation Serif" w:hAnsi="Liberation Serif"/>
                <w:color w:val="FF0000"/>
              </w:rPr>
            </w:pPr>
          </w:p>
        </w:tc>
        <w:tc>
          <w:tcPr>
            <w:tcW w:w="7897" w:type="dxa"/>
          </w:tcPr>
          <w:p w:rsidR="002C242C" w:rsidRPr="00D44D13" w:rsidRDefault="002C242C" w:rsidP="004A619E">
            <w:pPr>
              <w:ind w:firstLine="0"/>
              <w:jc w:val="left"/>
              <w:rPr>
                <w:rFonts w:ascii="Liberation Serif" w:hAnsi="Liberation Serif"/>
              </w:rPr>
            </w:pPr>
            <w:r>
              <w:rPr>
                <w:rFonts w:ascii="Liberation Serif" w:hAnsi="Liberation Serif"/>
              </w:rPr>
              <w:t>Не устанавливаются</w:t>
            </w:r>
          </w:p>
        </w:tc>
      </w:tr>
      <w:tr w:rsidR="002C242C" w:rsidRPr="003D2BCB" w:rsidTr="004A619E">
        <w:tc>
          <w:tcPr>
            <w:tcW w:w="2015" w:type="dxa"/>
            <w:shd w:val="clear" w:color="auto" w:fill="EEECE1" w:themeFill="background2"/>
          </w:tcPr>
          <w:p w:rsidR="002C242C" w:rsidRPr="00F000B8" w:rsidRDefault="002C242C" w:rsidP="00693BB7">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2C242C" w:rsidRPr="003D2BCB" w:rsidRDefault="002C242C"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693BB7" w:rsidRPr="003D2BCB" w:rsidTr="004A619E">
        <w:tc>
          <w:tcPr>
            <w:tcW w:w="2015" w:type="dxa"/>
            <w:shd w:val="clear" w:color="auto" w:fill="auto"/>
          </w:tcPr>
          <w:p w:rsidR="00693BB7" w:rsidRPr="00982E66" w:rsidRDefault="00693BB7" w:rsidP="00693BB7">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693BB7" w:rsidRPr="00982E66" w:rsidRDefault="00693BB7" w:rsidP="00693BB7">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2C242C" w:rsidRPr="00707C8D" w:rsidTr="004A619E">
        <w:tc>
          <w:tcPr>
            <w:tcW w:w="2015" w:type="dxa"/>
          </w:tcPr>
          <w:p w:rsidR="002C242C" w:rsidRDefault="00924CDB" w:rsidP="00924CDB">
            <w:pPr>
              <w:ind w:firstLine="0"/>
            </w:pPr>
            <w:r>
              <w:t>5.4</w:t>
            </w:r>
          </w:p>
        </w:tc>
        <w:tc>
          <w:tcPr>
            <w:tcW w:w="7897" w:type="dxa"/>
          </w:tcPr>
          <w:p w:rsidR="002C242C" w:rsidRPr="00924CDB" w:rsidRDefault="00924CDB" w:rsidP="004A619E">
            <w:pPr>
              <w:ind w:firstLine="0"/>
              <w:jc w:val="left"/>
              <w:rPr>
                <w:rFonts w:ascii="Liberation Serif" w:hAnsi="Liberation Serif"/>
              </w:rPr>
            </w:pPr>
            <w:r w:rsidRPr="00924CDB">
              <w:rPr>
                <w:rFonts w:ascii="Liberation Serif" w:hAnsi="Liberation Serif" w:cs="Arial"/>
                <w:shd w:val="clear" w:color="auto" w:fill="FFFFFF"/>
              </w:rPr>
              <w:t>Причалы для маломерных судов</w:t>
            </w:r>
          </w:p>
        </w:tc>
      </w:tr>
      <w:tr w:rsidR="00924CDB" w:rsidRPr="00707C8D" w:rsidTr="004A619E">
        <w:tc>
          <w:tcPr>
            <w:tcW w:w="2015" w:type="dxa"/>
          </w:tcPr>
          <w:p w:rsidR="00924CDB" w:rsidRDefault="00924CDB" w:rsidP="00924CDB">
            <w:pPr>
              <w:ind w:firstLine="0"/>
            </w:pPr>
            <w:r>
              <w:t>5.5</w:t>
            </w:r>
          </w:p>
        </w:tc>
        <w:tc>
          <w:tcPr>
            <w:tcW w:w="7897" w:type="dxa"/>
          </w:tcPr>
          <w:p w:rsidR="00924CDB" w:rsidRPr="00924CDB" w:rsidRDefault="00924CDB" w:rsidP="004A619E">
            <w:pPr>
              <w:ind w:firstLine="0"/>
              <w:jc w:val="left"/>
              <w:rPr>
                <w:rFonts w:ascii="Liberation Serif" w:hAnsi="Liberation Serif" w:cs="Arial"/>
                <w:shd w:val="clear" w:color="auto" w:fill="FFFFFF"/>
              </w:rPr>
            </w:pPr>
            <w:r w:rsidRPr="00924CDB">
              <w:rPr>
                <w:rFonts w:ascii="Liberation Serif" w:hAnsi="Liberation Serif" w:cs="Arial"/>
                <w:shd w:val="clear" w:color="auto" w:fill="FFFFFF"/>
              </w:rPr>
              <w:t>Поля для гольфа или конных прогулок</w:t>
            </w:r>
          </w:p>
        </w:tc>
      </w:tr>
      <w:tr w:rsidR="00924CDB" w:rsidRPr="00707C8D" w:rsidTr="004A619E">
        <w:tc>
          <w:tcPr>
            <w:tcW w:w="2015" w:type="dxa"/>
          </w:tcPr>
          <w:p w:rsidR="00924CDB" w:rsidRDefault="00924CDB" w:rsidP="00924CDB">
            <w:pPr>
              <w:ind w:firstLine="0"/>
            </w:pPr>
            <w:r>
              <w:t>11.1</w:t>
            </w:r>
          </w:p>
        </w:tc>
        <w:tc>
          <w:tcPr>
            <w:tcW w:w="7897" w:type="dxa"/>
          </w:tcPr>
          <w:p w:rsidR="00924CDB" w:rsidRPr="00924CDB" w:rsidRDefault="00924CDB" w:rsidP="004A619E">
            <w:pPr>
              <w:ind w:firstLine="0"/>
              <w:jc w:val="left"/>
              <w:rPr>
                <w:rFonts w:ascii="Liberation Serif" w:hAnsi="Liberation Serif" w:cs="Arial"/>
                <w:shd w:val="clear" w:color="auto" w:fill="FFFFFF"/>
              </w:rPr>
            </w:pPr>
            <w:r w:rsidRPr="00924CDB">
              <w:rPr>
                <w:rFonts w:ascii="Liberation Serif" w:hAnsi="Liberation Serif" w:cs="Arial"/>
                <w:shd w:val="clear" w:color="auto" w:fill="FFFFFF"/>
              </w:rPr>
              <w:t>Общее пользование водными объектами</w:t>
            </w:r>
          </w:p>
        </w:tc>
      </w:tr>
      <w:tr w:rsidR="00E029DC" w:rsidRPr="00707C8D" w:rsidTr="004A619E">
        <w:tc>
          <w:tcPr>
            <w:tcW w:w="2015" w:type="dxa"/>
          </w:tcPr>
          <w:p w:rsidR="00E029DC" w:rsidRDefault="00E029DC" w:rsidP="00924CDB">
            <w:pPr>
              <w:ind w:firstLine="0"/>
            </w:pPr>
            <w:r>
              <w:t>11.2</w:t>
            </w:r>
          </w:p>
        </w:tc>
        <w:tc>
          <w:tcPr>
            <w:tcW w:w="7897" w:type="dxa"/>
          </w:tcPr>
          <w:p w:rsidR="00E029DC" w:rsidRPr="002854B5" w:rsidRDefault="00E029DC" w:rsidP="004A619E">
            <w:pPr>
              <w:ind w:firstLine="0"/>
              <w:jc w:val="left"/>
              <w:rPr>
                <w:rFonts w:ascii="Liberation Serif" w:hAnsi="Liberation Serif" w:cs="Arial"/>
                <w:shd w:val="clear" w:color="auto" w:fill="FFFFFF"/>
              </w:rPr>
            </w:pPr>
            <w:r w:rsidRPr="002854B5">
              <w:rPr>
                <w:rFonts w:ascii="Liberation Serif" w:hAnsi="Liberation Serif" w:cs="Arial"/>
                <w:shd w:val="clear" w:color="auto" w:fill="FFFFFF"/>
              </w:rPr>
              <w:t>Специальное пользование водными объектами</w:t>
            </w:r>
          </w:p>
        </w:tc>
      </w:tr>
      <w:tr w:rsidR="00E029DC" w:rsidRPr="00707C8D" w:rsidTr="004A619E">
        <w:tc>
          <w:tcPr>
            <w:tcW w:w="2015" w:type="dxa"/>
          </w:tcPr>
          <w:p w:rsidR="00E029DC" w:rsidRDefault="002854B5" w:rsidP="00924CDB">
            <w:pPr>
              <w:ind w:firstLine="0"/>
            </w:pPr>
            <w:r>
              <w:t>11.3</w:t>
            </w:r>
          </w:p>
        </w:tc>
        <w:tc>
          <w:tcPr>
            <w:tcW w:w="7897" w:type="dxa"/>
          </w:tcPr>
          <w:p w:rsidR="00E029DC" w:rsidRPr="002854B5" w:rsidRDefault="002854B5" w:rsidP="004A619E">
            <w:pPr>
              <w:ind w:firstLine="0"/>
              <w:jc w:val="left"/>
              <w:rPr>
                <w:rFonts w:ascii="Liberation Serif" w:hAnsi="Liberation Serif" w:cs="Arial"/>
                <w:shd w:val="clear" w:color="auto" w:fill="FFFFFF"/>
              </w:rPr>
            </w:pPr>
            <w:r w:rsidRPr="002854B5">
              <w:rPr>
                <w:rFonts w:ascii="Liberation Serif" w:hAnsi="Liberation Serif" w:cs="Arial"/>
                <w:shd w:val="clear" w:color="auto" w:fill="FFFFFF"/>
              </w:rPr>
              <w:t>Гидротехнические сооружения</w:t>
            </w:r>
          </w:p>
        </w:tc>
      </w:tr>
    </w:tbl>
    <w:p w:rsidR="00924CDB" w:rsidRDefault="00924CDB" w:rsidP="009869F7">
      <w:pPr>
        <w:pStyle w:val="ConsNormal"/>
        <w:ind w:right="72" w:firstLine="567"/>
        <w:jc w:val="both"/>
        <w:rPr>
          <w:rFonts w:ascii="Liberation Serif" w:hAnsi="Liberation Serif" w:cs="Times New Roman"/>
          <w:sz w:val="24"/>
          <w:szCs w:val="24"/>
        </w:rPr>
      </w:pPr>
    </w:p>
    <w:p w:rsidR="00260E32" w:rsidRDefault="00260E32" w:rsidP="009869F7">
      <w:pPr>
        <w:pStyle w:val="ConsNormal"/>
        <w:ind w:right="72" w:firstLine="567"/>
        <w:jc w:val="both"/>
        <w:rPr>
          <w:rFonts w:ascii="Liberation Serif" w:hAnsi="Liberation Serif" w:cs="Times New Roman"/>
          <w:spacing w:val="-1"/>
          <w:sz w:val="24"/>
          <w:szCs w:val="24"/>
        </w:rPr>
      </w:pPr>
      <w:r w:rsidRPr="002C242C">
        <w:rPr>
          <w:rFonts w:ascii="Liberation Serif" w:hAnsi="Liberation Serif" w:cs="Times New Roman"/>
          <w:sz w:val="24"/>
          <w:szCs w:val="24"/>
        </w:rPr>
        <w:t xml:space="preserve">Расстояния от зданий и сооружений до зеленых насаждений следует принимать в </w:t>
      </w:r>
      <w:r w:rsidRPr="002C242C">
        <w:rPr>
          <w:rFonts w:ascii="Liberation Serif" w:hAnsi="Liberation Serif" w:cs="Times New Roman"/>
          <w:sz w:val="24"/>
          <w:szCs w:val="24"/>
        </w:rPr>
        <w:lastRenderedPageBreak/>
        <w:t xml:space="preserve">соответствии с Нормативами градостроительного проектирования Свердловской области при условии </w:t>
      </w:r>
      <w:r w:rsidRPr="002C242C">
        <w:rPr>
          <w:rFonts w:ascii="Liberation Serif" w:hAnsi="Liberation Serif" w:cs="Times New Roman"/>
          <w:spacing w:val="-1"/>
          <w:sz w:val="24"/>
          <w:szCs w:val="24"/>
        </w:rPr>
        <w:t xml:space="preserve">беспрепятственного подъезда и работы пожарного автотранспорта; </w:t>
      </w:r>
      <w:r w:rsidRPr="002C242C">
        <w:rPr>
          <w:rFonts w:ascii="Liberation Serif" w:hAnsi="Liberation Serif" w:cs="Times New Roman"/>
          <w:sz w:val="24"/>
          <w:szCs w:val="24"/>
        </w:rPr>
        <w:t>от воздушных линий электропередачи – в соответствии с ПУЭ</w:t>
      </w:r>
      <w:r w:rsidRPr="002C242C">
        <w:rPr>
          <w:rFonts w:ascii="Liberation Serif" w:hAnsi="Liberation Serif" w:cs="Times New Roman"/>
          <w:spacing w:val="-1"/>
          <w:sz w:val="24"/>
          <w:szCs w:val="24"/>
        </w:rPr>
        <w:t>.</w:t>
      </w:r>
    </w:p>
    <w:p w:rsidR="009B27E8" w:rsidRPr="002C242C" w:rsidRDefault="009B27E8" w:rsidP="009869F7">
      <w:pPr>
        <w:pStyle w:val="ConsNormal"/>
        <w:ind w:right="72" w:firstLine="567"/>
        <w:jc w:val="both"/>
        <w:rPr>
          <w:rFonts w:ascii="Liberation Serif" w:hAnsi="Liberation Serif" w:cs="Times New Roman"/>
          <w:spacing w:val="-1"/>
          <w:sz w:val="24"/>
          <w:szCs w:val="24"/>
        </w:rPr>
      </w:pPr>
    </w:p>
    <w:p w:rsidR="00260E32" w:rsidRPr="002C242C" w:rsidRDefault="00260E32" w:rsidP="009869F7">
      <w:pPr>
        <w:pStyle w:val="ConsNormal"/>
        <w:ind w:right="72" w:firstLine="709"/>
        <w:jc w:val="both"/>
        <w:rPr>
          <w:rFonts w:ascii="Liberation Serif" w:hAnsi="Liberation Serif" w:cs="Times New Roman"/>
          <w:sz w:val="24"/>
          <w:szCs w:val="24"/>
        </w:rPr>
      </w:pPr>
    </w:p>
    <w:tbl>
      <w:tblPr>
        <w:tblW w:w="1008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04"/>
        <w:gridCol w:w="1569"/>
        <w:gridCol w:w="1712"/>
      </w:tblGrid>
      <w:tr w:rsidR="00260E32" w:rsidRPr="002C242C" w:rsidTr="000245AA">
        <w:trPr>
          <w:trHeight w:val="508"/>
        </w:trPr>
        <w:tc>
          <w:tcPr>
            <w:tcW w:w="6804" w:type="dxa"/>
            <w:vMerge w:val="restart"/>
            <w:vAlign w:val="center"/>
          </w:tcPr>
          <w:p w:rsidR="00260E32" w:rsidRPr="002C242C" w:rsidRDefault="00260E32" w:rsidP="0072625A">
            <w:pPr>
              <w:widowControl w:val="0"/>
              <w:ind w:firstLine="0"/>
              <w:jc w:val="center"/>
              <w:rPr>
                <w:rFonts w:ascii="Liberation Serif" w:hAnsi="Liberation Serif"/>
                <w:b/>
              </w:rPr>
            </w:pPr>
            <w:r w:rsidRPr="002C242C">
              <w:rPr>
                <w:rFonts w:ascii="Liberation Serif" w:hAnsi="Liberation Serif"/>
                <w:b/>
              </w:rPr>
              <w:t>Здание, сооружение</w:t>
            </w:r>
          </w:p>
        </w:tc>
        <w:tc>
          <w:tcPr>
            <w:tcW w:w="3281" w:type="dxa"/>
            <w:gridSpan w:val="2"/>
            <w:vAlign w:val="center"/>
          </w:tcPr>
          <w:p w:rsidR="00260E32" w:rsidRPr="002C242C" w:rsidRDefault="00260E32" w:rsidP="0072625A">
            <w:pPr>
              <w:widowControl w:val="0"/>
              <w:ind w:firstLine="0"/>
              <w:jc w:val="center"/>
              <w:rPr>
                <w:rFonts w:ascii="Liberation Serif" w:hAnsi="Liberation Serif"/>
                <w:b/>
              </w:rPr>
            </w:pPr>
            <w:r w:rsidRPr="002C242C">
              <w:rPr>
                <w:rFonts w:ascii="Liberation Serif" w:hAnsi="Liberation Serif"/>
                <w:b/>
              </w:rPr>
              <w:t>Расстояния, м, от здания, сооружения, объекта до оси</w:t>
            </w:r>
          </w:p>
        </w:tc>
      </w:tr>
      <w:tr w:rsidR="00260E32" w:rsidRPr="002C242C" w:rsidTr="000245AA">
        <w:trPr>
          <w:trHeight w:val="284"/>
        </w:trPr>
        <w:tc>
          <w:tcPr>
            <w:tcW w:w="6804" w:type="dxa"/>
            <w:vMerge/>
            <w:vAlign w:val="center"/>
          </w:tcPr>
          <w:p w:rsidR="00260E32" w:rsidRPr="002C242C" w:rsidRDefault="00260E32" w:rsidP="0072625A">
            <w:pPr>
              <w:widowControl w:val="0"/>
              <w:ind w:firstLine="0"/>
              <w:jc w:val="center"/>
              <w:rPr>
                <w:rFonts w:ascii="Liberation Serif" w:hAnsi="Liberation Serif"/>
              </w:rPr>
            </w:pP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ствола дерева</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кустарника</w:t>
            </w:r>
          </w:p>
        </w:tc>
      </w:tr>
      <w:tr w:rsidR="00260E32" w:rsidRPr="002C242C" w:rsidTr="000245AA">
        <w:trPr>
          <w:trHeight w:val="227"/>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 xml:space="preserve">Наружная стена здания и сооружения </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5,0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1,5</w:t>
            </w:r>
          </w:p>
        </w:tc>
      </w:tr>
      <w:tr w:rsidR="00260E32" w:rsidRPr="002C242C" w:rsidTr="000245AA">
        <w:trPr>
          <w:trHeight w:val="227"/>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Край тротуара и садовой дорожки</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0,7</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0,5</w:t>
            </w:r>
          </w:p>
        </w:tc>
      </w:tr>
      <w:tr w:rsidR="00260E32" w:rsidRPr="002C242C" w:rsidTr="000245AA">
        <w:trPr>
          <w:trHeight w:val="367"/>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br w:type="page"/>
              <w:t>Край проезжей части улиц, кромка укрепленной полосы обочины дороги или бровка канавы</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r>
      <w:tr w:rsidR="00260E32" w:rsidRPr="002C242C" w:rsidTr="000245AA">
        <w:trPr>
          <w:trHeight w:val="284"/>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Мачта и опора осветительной сети, мостовая опора и эстакада</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4,0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noBreakHyphen/>
            </w:r>
          </w:p>
        </w:tc>
      </w:tr>
      <w:tr w:rsidR="00260E32" w:rsidRPr="002C242C" w:rsidTr="000245AA">
        <w:trPr>
          <w:trHeight w:val="284"/>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Подошва откоса, террасы и др.</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0,5</w:t>
            </w:r>
          </w:p>
        </w:tc>
      </w:tr>
      <w:tr w:rsidR="00260E32" w:rsidRPr="002C242C" w:rsidTr="000245AA">
        <w:trPr>
          <w:trHeight w:val="284"/>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Подошва или внутренняя грань подпорной стенки</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3,0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r>
      <w:tr w:rsidR="00260E32" w:rsidRPr="002C242C" w:rsidTr="000245AA">
        <w:trPr>
          <w:trHeight w:val="365"/>
        </w:trPr>
        <w:tc>
          <w:tcPr>
            <w:tcW w:w="6804" w:type="dxa"/>
            <w:tcBorders>
              <w:bottom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 xml:space="preserve">Подземные сети: </w:t>
            </w:r>
          </w:p>
          <w:p w:rsidR="00260E32" w:rsidRPr="002C242C" w:rsidRDefault="00260E32" w:rsidP="0072625A">
            <w:pPr>
              <w:widowControl w:val="0"/>
              <w:ind w:firstLine="0"/>
              <w:rPr>
                <w:rFonts w:ascii="Liberation Serif" w:hAnsi="Liberation Serif"/>
              </w:rPr>
            </w:pPr>
            <w:r w:rsidRPr="002C242C">
              <w:rPr>
                <w:rFonts w:ascii="Liberation Serif" w:hAnsi="Liberation Serif"/>
              </w:rPr>
              <w:t>газопровод, канализация</w:t>
            </w:r>
          </w:p>
        </w:tc>
        <w:tc>
          <w:tcPr>
            <w:tcW w:w="1569" w:type="dxa"/>
            <w:tcBorders>
              <w:bottom w:val="nil"/>
            </w:tcBorders>
            <w:vAlign w:val="center"/>
          </w:tcPr>
          <w:p w:rsidR="00260E32" w:rsidRPr="002C242C" w:rsidRDefault="00260E32" w:rsidP="0072625A">
            <w:pPr>
              <w:widowControl w:val="0"/>
              <w:ind w:firstLine="0"/>
              <w:jc w:val="center"/>
              <w:rPr>
                <w:rFonts w:ascii="Liberation Serif" w:hAnsi="Liberation Serif"/>
              </w:rPr>
            </w:pPr>
          </w:p>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1,5</w:t>
            </w:r>
          </w:p>
        </w:tc>
        <w:tc>
          <w:tcPr>
            <w:tcW w:w="1712" w:type="dxa"/>
            <w:tcBorders>
              <w:bottom w:val="nil"/>
            </w:tcBorders>
            <w:vAlign w:val="center"/>
          </w:tcPr>
          <w:p w:rsidR="00260E32" w:rsidRPr="002C242C" w:rsidRDefault="00260E32" w:rsidP="0072625A">
            <w:pPr>
              <w:widowControl w:val="0"/>
              <w:ind w:firstLine="0"/>
              <w:jc w:val="center"/>
              <w:rPr>
                <w:rFonts w:ascii="Liberation Serif" w:hAnsi="Liberation Serif"/>
              </w:rPr>
            </w:pPr>
          </w:p>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noBreakHyphen/>
            </w:r>
          </w:p>
        </w:tc>
      </w:tr>
      <w:tr w:rsidR="00260E32" w:rsidRPr="002C242C" w:rsidTr="000245AA">
        <w:trPr>
          <w:trHeight w:val="567"/>
        </w:trPr>
        <w:tc>
          <w:tcPr>
            <w:tcW w:w="6804" w:type="dxa"/>
            <w:tcBorders>
              <w:top w:val="nil"/>
              <w:bottom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тепловая сеть (стенка канала, тоннеля или оболочка при бесканальной прокладке)</w:t>
            </w:r>
          </w:p>
        </w:tc>
        <w:tc>
          <w:tcPr>
            <w:tcW w:w="1569"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r>
      <w:tr w:rsidR="00260E32" w:rsidRPr="002C242C" w:rsidTr="000245AA">
        <w:trPr>
          <w:trHeight w:val="284"/>
        </w:trPr>
        <w:tc>
          <w:tcPr>
            <w:tcW w:w="6804" w:type="dxa"/>
            <w:tcBorders>
              <w:top w:val="nil"/>
              <w:bottom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водопровод, дренаж</w:t>
            </w:r>
          </w:p>
        </w:tc>
        <w:tc>
          <w:tcPr>
            <w:tcW w:w="1569"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noBreakHyphen/>
            </w:r>
          </w:p>
        </w:tc>
      </w:tr>
      <w:tr w:rsidR="00260E32" w:rsidRPr="002C242C" w:rsidTr="000245AA">
        <w:trPr>
          <w:trHeight w:val="312"/>
        </w:trPr>
        <w:tc>
          <w:tcPr>
            <w:tcW w:w="6804" w:type="dxa"/>
            <w:tcBorders>
              <w:top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силовой кабель и кабель связи</w:t>
            </w:r>
          </w:p>
        </w:tc>
        <w:tc>
          <w:tcPr>
            <w:tcW w:w="1569" w:type="dxa"/>
            <w:tcBorders>
              <w:top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tcBorders>
              <w:top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0,7</w:t>
            </w:r>
          </w:p>
        </w:tc>
      </w:tr>
    </w:tbl>
    <w:p w:rsidR="00260E32" w:rsidRPr="002C242C" w:rsidRDefault="00260E32" w:rsidP="009869F7">
      <w:pPr>
        <w:widowControl w:val="0"/>
        <w:ind w:right="72" w:firstLine="567"/>
        <w:rPr>
          <w:rFonts w:ascii="Liberation Serif" w:hAnsi="Liberation Serif"/>
          <w:spacing w:val="40"/>
        </w:rPr>
      </w:pPr>
      <w:r w:rsidRPr="002C242C">
        <w:rPr>
          <w:rFonts w:ascii="Liberation Serif" w:hAnsi="Liberation Serif"/>
          <w:spacing w:val="40"/>
        </w:rPr>
        <w:t>Примечания:</w:t>
      </w:r>
    </w:p>
    <w:p w:rsidR="00260E32" w:rsidRPr="002C242C" w:rsidRDefault="00260E32" w:rsidP="009869F7">
      <w:pPr>
        <w:widowControl w:val="0"/>
        <w:ind w:right="72" w:firstLine="567"/>
        <w:rPr>
          <w:rFonts w:ascii="Liberation Serif" w:hAnsi="Liberation Serif"/>
        </w:rPr>
      </w:pPr>
      <w:r w:rsidRPr="002C242C">
        <w:rPr>
          <w:rFonts w:ascii="Liberation Serif" w:hAnsi="Liberation Serif"/>
        </w:rPr>
        <w:t>1. Приведенные нормы относятся к деревьям с диаметром кроны не более 5 м и должны быть увеличены для деревьев с кроной большего диаметра.</w:t>
      </w:r>
    </w:p>
    <w:p w:rsidR="00260E32" w:rsidRPr="002C242C" w:rsidRDefault="00260E32" w:rsidP="009869F7">
      <w:pPr>
        <w:widowControl w:val="0"/>
        <w:ind w:right="72" w:firstLine="567"/>
        <w:rPr>
          <w:rFonts w:ascii="Liberation Serif" w:hAnsi="Liberation Serif"/>
        </w:rPr>
      </w:pPr>
      <w:r w:rsidRPr="002C242C">
        <w:rPr>
          <w:rFonts w:ascii="Liberation Serif" w:hAnsi="Liberation Serif"/>
        </w:rPr>
        <w:t>2.Деревья, высаживаемые у зданий, не должны препятствовать инсоляции и освещенности жилых и общественных помещений.</w:t>
      </w:r>
    </w:p>
    <w:p w:rsidR="00260E32" w:rsidRPr="002C242C" w:rsidRDefault="00260E32" w:rsidP="009869F7">
      <w:pPr>
        <w:widowControl w:val="0"/>
        <w:ind w:right="72" w:firstLine="567"/>
        <w:rPr>
          <w:rFonts w:ascii="Liberation Serif" w:hAnsi="Liberation Serif"/>
        </w:rPr>
      </w:pPr>
      <w:r w:rsidRPr="002C242C">
        <w:rPr>
          <w:rFonts w:ascii="Liberation Serif" w:hAnsi="Liberation Serif"/>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260E32" w:rsidRPr="002C242C" w:rsidRDefault="00260E32" w:rsidP="004553E0">
      <w:pPr>
        <w:rPr>
          <w:rFonts w:ascii="Liberation Serif" w:hAnsi="Liberation Serif"/>
        </w:rPr>
      </w:pPr>
      <w:r w:rsidRPr="002C242C">
        <w:rPr>
          <w:rFonts w:ascii="Liberation Serif" w:hAnsi="Liberation Serif"/>
          <w:shd w:val="clear" w:color="auto" w:fill="FFFFFF"/>
        </w:rPr>
        <w:t>Размеры территории объектов массового кратковременного отдыха (далее - зон отдыха) следует принимать из расчета не менее 500 м</w:t>
      </w:r>
      <w:r w:rsidRPr="002C242C">
        <w:rPr>
          <w:rFonts w:ascii="Liberation Serif" w:hAnsi="Liberation Serif"/>
          <w:shd w:val="clear" w:color="auto" w:fill="FFFFFF"/>
          <w:vertAlign w:val="superscript"/>
        </w:rPr>
        <w:t>2</w:t>
      </w:r>
      <w:r w:rsidRPr="002C242C">
        <w:rPr>
          <w:rFonts w:ascii="Liberation Serif" w:hAnsi="Liberation Serif"/>
        </w:rPr>
        <w:t xml:space="preserve"> </w:t>
      </w:r>
      <w:r w:rsidRPr="002C242C">
        <w:rPr>
          <w:rFonts w:ascii="Liberation Serif" w:hAnsi="Liberation Serif"/>
          <w:shd w:val="clear" w:color="auto" w:fill="FFFFFF"/>
        </w:rPr>
        <w:t>на 1 посетителя, в том числе интенсивно используемая ее часть для активных видов отдыха должна составлять не менее 100 м</w:t>
      </w:r>
      <w:r w:rsidRPr="002C242C">
        <w:rPr>
          <w:rFonts w:ascii="Liberation Serif" w:hAnsi="Liberation Serif"/>
          <w:shd w:val="clear" w:color="auto" w:fill="FFFFFF"/>
          <w:vertAlign w:val="superscript"/>
        </w:rPr>
        <w:t>2</w:t>
      </w:r>
      <w:r w:rsidRPr="002C242C">
        <w:rPr>
          <w:rFonts w:ascii="Liberation Serif" w:hAnsi="Liberation Serif"/>
        </w:rPr>
        <w:t xml:space="preserve"> </w:t>
      </w:r>
      <w:r w:rsidRPr="002C242C">
        <w:rPr>
          <w:rStyle w:val="apple-converted-space"/>
          <w:rFonts w:ascii="Liberation Serif" w:hAnsi="Liberation Serif"/>
          <w:color w:val="2D2D2D"/>
          <w:spacing w:val="2"/>
          <w:shd w:val="clear" w:color="auto" w:fill="FFFFFF"/>
        </w:rPr>
        <w:t> </w:t>
      </w:r>
      <w:r w:rsidRPr="002C242C">
        <w:rPr>
          <w:rFonts w:ascii="Liberation Serif" w:hAnsi="Liberation Serif"/>
          <w:shd w:val="clear" w:color="auto" w:fill="FFFFFF"/>
        </w:rPr>
        <w:t xml:space="preserve">на одного посетителя. Площадь участка отдельной зоны массового кратковременного отдыха следует принимать не менее 50 га. </w:t>
      </w:r>
      <w:r w:rsidRPr="002C242C">
        <w:rPr>
          <w:rFonts w:ascii="Liberation Serif" w:hAnsi="Liberation Serif"/>
        </w:rPr>
        <w:t>Максимальные и минимальные размеры земельных участков для других видов использования не подлежат установлению.</w:t>
      </w:r>
    </w:p>
    <w:p w:rsidR="00260E32" w:rsidRPr="002C242C" w:rsidRDefault="00260E32" w:rsidP="009869F7">
      <w:pPr>
        <w:rPr>
          <w:rFonts w:ascii="Liberation Serif" w:hAnsi="Liberation Serif"/>
        </w:rPr>
      </w:pPr>
      <w:r w:rsidRPr="002C242C">
        <w:rPr>
          <w:rFonts w:ascii="Liberation Serif" w:hAnsi="Liberation Serif"/>
        </w:rPr>
        <w:t>Общая площадь застройки участка по отношению к площади участка должна составлять не более 30 процентов.</w:t>
      </w:r>
    </w:p>
    <w:p w:rsidR="00260E32" w:rsidRPr="002C242C" w:rsidRDefault="00260E32" w:rsidP="009869F7">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Default="00260E32" w:rsidP="009869F7">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1A31FC" w:rsidRPr="002C242C" w:rsidRDefault="001A31FC" w:rsidP="009869F7">
      <w:pPr>
        <w:rPr>
          <w:rFonts w:ascii="Liberation Serif" w:hAnsi="Liberation Serif"/>
        </w:rPr>
      </w:pPr>
    </w:p>
    <w:p w:rsidR="00260E32" w:rsidRDefault="00260E32" w:rsidP="00447010">
      <w:pPr>
        <w:pStyle w:val="5"/>
        <w:ind w:right="72" w:firstLine="0"/>
        <w:rPr>
          <w:rFonts w:ascii="Liberation Serif" w:hAnsi="Liberation Serif"/>
          <w:sz w:val="28"/>
          <w:szCs w:val="28"/>
        </w:rPr>
      </w:pPr>
      <w:r w:rsidRPr="001A31FC">
        <w:rPr>
          <w:rFonts w:ascii="Liberation Serif" w:hAnsi="Liberation Serif"/>
          <w:sz w:val="28"/>
          <w:szCs w:val="28"/>
        </w:rPr>
        <w:t>Р-2. Зона озеленения общего пользования: парков, скверов, садов, бульваров, набережных.</w:t>
      </w:r>
    </w:p>
    <w:p w:rsidR="001A31FC" w:rsidRDefault="001A31FC" w:rsidP="00447010">
      <w:pPr>
        <w:pStyle w:val="5"/>
        <w:ind w:right="72" w:firstLine="0"/>
        <w:rPr>
          <w:rFonts w:ascii="Liberation Serif" w:hAnsi="Liberation Serif"/>
          <w:sz w:val="28"/>
          <w:szCs w:val="28"/>
        </w:rPr>
        <w:sectPr w:rsidR="001A31FC"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1A31FC" w:rsidRPr="005B37AF" w:rsidTr="004A619E">
        <w:tc>
          <w:tcPr>
            <w:tcW w:w="2015" w:type="dxa"/>
            <w:shd w:val="clear" w:color="auto" w:fill="EEECE1" w:themeFill="background2"/>
          </w:tcPr>
          <w:p w:rsidR="001A31FC" w:rsidRPr="005B37AF" w:rsidRDefault="001A31FC" w:rsidP="004A619E">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1A31FC" w:rsidRPr="005B37AF" w:rsidRDefault="001A31FC"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1A31FC" w:rsidRPr="005B37AF" w:rsidTr="004A619E">
        <w:tc>
          <w:tcPr>
            <w:tcW w:w="2015" w:type="dxa"/>
            <w:shd w:val="clear" w:color="auto" w:fill="auto"/>
          </w:tcPr>
          <w:p w:rsidR="001A31FC" w:rsidRPr="00693BB7" w:rsidRDefault="001A31FC" w:rsidP="004A619E">
            <w:pPr>
              <w:ind w:firstLine="0"/>
              <w:jc w:val="left"/>
              <w:rPr>
                <w:rFonts w:ascii="Liberation Serif" w:hAnsi="Liberation Serif"/>
              </w:rPr>
            </w:pPr>
            <w:r w:rsidRPr="00693BB7">
              <w:rPr>
                <w:rFonts w:ascii="Liberation Serif" w:hAnsi="Liberation Serif"/>
              </w:rPr>
              <w:t>5.0</w:t>
            </w:r>
          </w:p>
        </w:tc>
        <w:tc>
          <w:tcPr>
            <w:tcW w:w="7897" w:type="dxa"/>
            <w:shd w:val="clear" w:color="auto" w:fill="auto"/>
            <w:vAlign w:val="center"/>
          </w:tcPr>
          <w:p w:rsidR="001A31FC" w:rsidRPr="00693BB7" w:rsidRDefault="001A31FC" w:rsidP="004A619E">
            <w:pPr>
              <w:ind w:firstLine="0"/>
              <w:rPr>
                <w:rFonts w:ascii="Liberation Serif" w:hAnsi="Liberation Serif"/>
              </w:rPr>
            </w:pPr>
            <w:r w:rsidRPr="00693BB7">
              <w:rPr>
                <w:rFonts w:ascii="Liberation Serif" w:hAnsi="Liberation Serif" w:cs="Arial"/>
                <w:shd w:val="clear" w:color="auto" w:fill="FFFFFF"/>
              </w:rPr>
              <w:t>Отдых (рекреация)</w:t>
            </w:r>
          </w:p>
        </w:tc>
      </w:tr>
      <w:tr w:rsidR="001A31FC" w:rsidRPr="005B37AF" w:rsidTr="004A619E">
        <w:tc>
          <w:tcPr>
            <w:tcW w:w="2015" w:type="dxa"/>
            <w:shd w:val="clear" w:color="auto" w:fill="auto"/>
          </w:tcPr>
          <w:p w:rsidR="001A31FC" w:rsidRPr="00982E66" w:rsidRDefault="001A31FC" w:rsidP="001A31FC">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1A31FC" w:rsidRPr="00693BB7" w:rsidRDefault="001A31FC" w:rsidP="001A31FC">
            <w:pPr>
              <w:ind w:firstLine="0"/>
              <w:rPr>
                <w:rFonts w:ascii="Liberation Serif" w:hAnsi="Liberation Serif" w:cs="Arial"/>
                <w:shd w:val="clear" w:color="auto" w:fill="FFFFFF"/>
              </w:rPr>
            </w:pPr>
            <w:r w:rsidRPr="00693BB7">
              <w:rPr>
                <w:rFonts w:ascii="Liberation Serif" w:hAnsi="Liberation Serif" w:cs="Arial"/>
                <w:shd w:val="clear" w:color="auto" w:fill="FFFFFF"/>
              </w:rPr>
              <w:t>Охрана природных территорий</w:t>
            </w:r>
          </w:p>
        </w:tc>
      </w:tr>
      <w:tr w:rsidR="001A31FC" w:rsidRPr="005B37AF" w:rsidTr="004A619E">
        <w:tc>
          <w:tcPr>
            <w:tcW w:w="2015" w:type="dxa"/>
            <w:shd w:val="clear" w:color="auto" w:fill="EEECE1" w:themeFill="background2"/>
          </w:tcPr>
          <w:p w:rsidR="001A31FC" w:rsidRPr="005B37AF" w:rsidRDefault="001A31FC" w:rsidP="004A619E">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1A31FC" w:rsidRPr="005B37AF" w:rsidRDefault="001A31FC"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1A31FC" w:rsidRPr="00D44D13" w:rsidTr="004A619E">
        <w:tc>
          <w:tcPr>
            <w:tcW w:w="2015" w:type="dxa"/>
          </w:tcPr>
          <w:p w:rsidR="001A31FC" w:rsidRPr="00F000B8" w:rsidRDefault="001A31FC" w:rsidP="004A619E">
            <w:pPr>
              <w:ind w:firstLine="0"/>
              <w:rPr>
                <w:rFonts w:ascii="Liberation Serif" w:hAnsi="Liberation Serif"/>
                <w:color w:val="FF0000"/>
              </w:rPr>
            </w:pPr>
          </w:p>
        </w:tc>
        <w:tc>
          <w:tcPr>
            <w:tcW w:w="7897" w:type="dxa"/>
          </w:tcPr>
          <w:p w:rsidR="001A31FC" w:rsidRPr="00D44D13" w:rsidRDefault="001A31FC" w:rsidP="004A619E">
            <w:pPr>
              <w:ind w:firstLine="0"/>
              <w:jc w:val="left"/>
              <w:rPr>
                <w:rFonts w:ascii="Liberation Serif" w:hAnsi="Liberation Serif"/>
              </w:rPr>
            </w:pPr>
            <w:r>
              <w:rPr>
                <w:rFonts w:ascii="Liberation Serif" w:hAnsi="Liberation Serif"/>
              </w:rPr>
              <w:t>Не устанавливаются</w:t>
            </w:r>
          </w:p>
        </w:tc>
      </w:tr>
      <w:tr w:rsidR="001A31FC" w:rsidRPr="003D2BCB" w:rsidTr="004A619E">
        <w:tc>
          <w:tcPr>
            <w:tcW w:w="2015" w:type="dxa"/>
            <w:shd w:val="clear" w:color="auto" w:fill="EEECE1" w:themeFill="background2"/>
          </w:tcPr>
          <w:p w:rsidR="001A31FC" w:rsidRPr="00F000B8" w:rsidRDefault="001A31FC" w:rsidP="004A619E">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1A31FC" w:rsidRPr="003D2BCB" w:rsidRDefault="001A31FC"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1A31FC" w:rsidRPr="003D2BCB" w:rsidTr="004A619E">
        <w:tc>
          <w:tcPr>
            <w:tcW w:w="2015" w:type="dxa"/>
            <w:shd w:val="clear" w:color="auto" w:fill="auto"/>
          </w:tcPr>
          <w:p w:rsidR="001A31FC" w:rsidRPr="00982E66" w:rsidRDefault="001A31FC"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1A31FC" w:rsidRPr="00982E66" w:rsidRDefault="001A31FC"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8A5C80" w:rsidRPr="003D2BCB" w:rsidTr="004A619E">
        <w:tc>
          <w:tcPr>
            <w:tcW w:w="2015" w:type="dxa"/>
            <w:shd w:val="clear" w:color="auto" w:fill="auto"/>
          </w:tcPr>
          <w:p w:rsidR="008A5C80" w:rsidRPr="00982E66" w:rsidRDefault="008A5C80" w:rsidP="004A619E">
            <w:pPr>
              <w:ind w:firstLine="0"/>
              <w:jc w:val="left"/>
              <w:rPr>
                <w:rFonts w:ascii="Liberation Serif" w:hAnsi="Liberation Serif"/>
              </w:rPr>
            </w:pPr>
            <w:r>
              <w:rPr>
                <w:rFonts w:ascii="Liberation Serif" w:hAnsi="Liberation Serif"/>
              </w:rPr>
              <w:t>3.6.2</w:t>
            </w:r>
          </w:p>
        </w:tc>
        <w:tc>
          <w:tcPr>
            <w:tcW w:w="7897" w:type="dxa"/>
            <w:shd w:val="clear" w:color="auto" w:fill="auto"/>
            <w:vAlign w:val="center"/>
          </w:tcPr>
          <w:p w:rsidR="008A5C80" w:rsidRPr="008A5C80" w:rsidRDefault="008A5C80" w:rsidP="004A619E">
            <w:pPr>
              <w:ind w:firstLine="0"/>
              <w:rPr>
                <w:rFonts w:ascii="Liberation Serif" w:hAnsi="Liberation Serif" w:cs="Arial"/>
                <w:shd w:val="clear" w:color="auto" w:fill="FFFFFF"/>
              </w:rPr>
            </w:pPr>
            <w:r w:rsidRPr="008A5C80">
              <w:rPr>
                <w:rFonts w:ascii="Liberation Serif" w:hAnsi="Liberation Serif" w:cs="Arial"/>
                <w:shd w:val="clear" w:color="auto" w:fill="FFFFFF"/>
              </w:rPr>
              <w:t>Парки культуры и отдыха</w:t>
            </w:r>
          </w:p>
        </w:tc>
      </w:tr>
      <w:tr w:rsidR="00E94611" w:rsidRPr="003D2BCB" w:rsidTr="004A619E">
        <w:tc>
          <w:tcPr>
            <w:tcW w:w="2015" w:type="dxa"/>
            <w:shd w:val="clear" w:color="auto" w:fill="auto"/>
          </w:tcPr>
          <w:p w:rsidR="00E94611" w:rsidRDefault="00E94611" w:rsidP="00E94611">
            <w:pPr>
              <w:ind w:firstLine="0"/>
              <w:jc w:val="left"/>
              <w:rPr>
                <w:rFonts w:ascii="Liberation Serif" w:hAnsi="Liberation Serif"/>
              </w:rPr>
            </w:pPr>
            <w:r>
              <w:rPr>
                <w:rFonts w:ascii="Liberation Serif" w:hAnsi="Liberation Serif"/>
              </w:rPr>
              <w:t>4.4</w:t>
            </w:r>
          </w:p>
        </w:tc>
        <w:tc>
          <w:tcPr>
            <w:tcW w:w="7897" w:type="dxa"/>
            <w:shd w:val="clear" w:color="auto" w:fill="auto"/>
            <w:vAlign w:val="center"/>
          </w:tcPr>
          <w:p w:rsidR="00E94611" w:rsidRPr="002D4AC0" w:rsidRDefault="00E94611" w:rsidP="00E94611">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r w:rsidR="00DD4DF3" w:rsidRPr="003D2BCB" w:rsidTr="004A619E">
        <w:tc>
          <w:tcPr>
            <w:tcW w:w="2015" w:type="dxa"/>
            <w:shd w:val="clear" w:color="auto" w:fill="auto"/>
          </w:tcPr>
          <w:p w:rsidR="00DD4DF3" w:rsidRPr="000117FF" w:rsidRDefault="00DD4DF3" w:rsidP="00DD4DF3">
            <w:pPr>
              <w:ind w:firstLine="0"/>
              <w:jc w:val="left"/>
              <w:rPr>
                <w:rFonts w:ascii="Liberation Serif" w:hAnsi="Liberation Serif"/>
              </w:rPr>
            </w:pPr>
            <w:r w:rsidRPr="000117FF">
              <w:rPr>
                <w:rFonts w:ascii="Liberation Serif" w:hAnsi="Liberation Serif"/>
              </w:rPr>
              <w:t>12.0</w:t>
            </w:r>
          </w:p>
        </w:tc>
        <w:tc>
          <w:tcPr>
            <w:tcW w:w="7897" w:type="dxa"/>
            <w:shd w:val="clear" w:color="auto" w:fill="auto"/>
            <w:vAlign w:val="center"/>
          </w:tcPr>
          <w:p w:rsidR="00DD4DF3" w:rsidRPr="000117FF" w:rsidRDefault="00DD4DF3" w:rsidP="00DD4DF3">
            <w:pPr>
              <w:ind w:firstLine="0"/>
              <w:rPr>
                <w:rFonts w:ascii="Liberation Serif" w:hAnsi="Liberation Serif" w:cs="Arial"/>
                <w:shd w:val="clear" w:color="auto" w:fill="FFFFFF"/>
              </w:rPr>
            </w:pPr>
            <w:r w:rsidRPr="000117FF">
              <w:rPr>
                <w:rFonts w:ascii="Liberation Serif" w:hAnsi="Liberation Serif" w:cs="Arial"/>
                <w:shd w:val="clear" w:color="auto" w:fill="FFFFFF"/>
              </w:rPr>
              <w:t>Земельные участки (территории) общего пользования</w:t>
            </w:r>
          </w:p>
        </w:tc>
      </w:tr>
    </w:tbl>
    <w:p w:rsidR="001A31FC" w:rsidRPr="001A31FC" w:rsidRDefault="001A31FC" w:rsidP="00447010">
      <w:pPr>
        <w:pStyle w:val="5"/>
        <w:ind w:right="72" w:firstLine="0"/>
        <w:rPr>
          <w:rFonts w:ascii="Liberation Serif" w:hAnsi="Liberation Serif"/>
          <w:sz w:val="28"/>
          <w:szCs w:val="28"/>
        </w:rPr>
      </w:pPr>
    </w:p>
    <w:p w:rsidR="00260E32" w:rsidRPr="002C242C" w:rsidRDefault="00260E32" w:rsidP="00A7612A">
      <w:pPr>
        <w:pStyle w:val="a"/>
        <w:numPr>
          <w:ilvl w:val="0"/>
          <w:numId w:val="0"/>
        </w:numPr>
        <w:spacing w:before="0" w:beforeAutospacing="0" w:after="0" w:afterAutospacing="0"/>
        <w:rPr>
          <w:rFonts w:ascii="Liberation Serif" w:hAnsi="Liberation Serif"/>
          <w:b/>
          <w:color w:val="000000"/>
          <w:sz w:val="24"/>
          <w:szCs w:val="24"/>
        </w:rPr>
      </w:pPr>
      <w:r w:rsidRPr="002C242C">
        <w:rPr>
          <w:rFonts w:ascii="Liberation Serif" w:hAnsi="Liberation Serif"/>
          <w:b/>
          <w:sz w:val="24"/>
          <w:szCs w:val="24"/>
        </w:rPr>
        <w:t>Значения параметров территориальной зоны Р-2 следует принимать согласно</w:t>
      </w:r>
      <w:r w:rsidRPr="002C242C">
        <w:rPr>
          <w:rFonts w:ascii="Liberation Serif" w:hAnsi="Liberation Serif"/>
          <w:b/>
          <w:color w:val="000000"/>
          <w:sz w:val="24"/>
          <w:szCs w:val="24"/>
        </w:rPr>
        <w:t xml:space="preserve"> местным нормативам градостроительного проектирования Шалинского городского округа Свердловской области, утвержденных решением Думы Шалинского городского округа от 07.04.2015 года </w:t>
      </w:r>
      <w:r w:rsidRPr="002C242C">
        <w:rPr>
          <w:rFonts w:ascii="Times New Roman" w:hAnsi="Times New Roman"/>
          <w:b/>
          <w:color w:val="000000"/>
          <w:sz w:val="24"/>
          <w:szCs w:val="24"/>
        </w:rPr>
        <w:t>№</w:t>
      </w:r>
      <w:r w:rsidRPr="002C242C">
        <w:rPr>
          <w:rFonts w:ascii="Liberation Serif" w:hAnsi="Liberation Serif"/>
          <w:b/>
          <w:color w:val="000000"/>
          <w:sz w:val="24"/>
          <w:szCs w:val="24"/>
        </w:rPr>
        <w:t xml:space="preserve"> 286.</w:t>
      </w:r>
    </w:p>
    <w:p w:rsidR="00260E32" w:rsidRPr="002C242C" w:rsidRDefault="00260E32" w:rsidP="00207F3C">
      <w:pPr>
        <w:ind w:firstLine="720"/>
        <w:rPr>
          <w:rFonts w:ascii="Liberation Serif" w:hAnsi="Liberation Serif"/>
          <w:color w:val="000000"/>
        </w:rPr>
      </w:pPr>
      <w:r w:rsidRPr="002C242C">
        <w:rPr>
          <w:rFonts w:ascii="Liberation Serif" w:hAnsi="Liberation Serif"/>
          <w:bCs/>
          <w:color w:val="000000"/>
        </w:rPr>
        <w:t>Минимальную площадь объектов рекреационного назначения, размещаемых на территориях общего пользования населенного пункта (городского парка), следует предусматривать не менее</w:t>
      </w:r>
      <w:r w:rsidRPr="002C242C">
        <w:rPr>
          <w:rFonts w:ascii="Liberation Serif" w:hAnsi="Liberation Serif"/>
          <w:color w:val="000000"/>
        </w:rPr>
        <w:t xml:space="preserve"> </w:t>
      </w:r>
      <w:r w:rsidR="00FD0F8C">
        <w:rPr>
          <w:rFonts w:ascii="Liberation Serif" w:hAnsi="Liberation Serif"/>
          <w:color w:val="000000"/>
        </w:rPr>
        <w:t>1</w:t>
      </w:r>
      <w:r w:rsidRPr="002C242C">
        <w:rPr>
          <w:rFonts w:ascii="Liberation Serif" w:hAnsi="Liberation Serif"/>
          <w:color w:val="000000"/>
        </w:rPr>
        <w:t xml:space="preserve"> га.</w:t>
      </w:r>
    </w:p>
    <w:p w:rsidR="00260E32" w:rsidRPr="002C242C" w:rsidRDefault="00260E32" w:rsidP="00207F3C">
      <w:pPr>
        <w:widowControl w:val="0"/>
        <w:rPr>
          <w:rFonts w:ascii="Liberation Serif" w:hAnsi="Liberation Serif"/>
          <w:color w:val="000000"/>
        </w:rPr>
      </w:pPr>
      <w:r w:rsidRPr="002C242C">
        <w:rPr>
          <w:rFonts w:ascii="Liberation Serif" w:hAnsi="Liberation Serif"/>
          <w:color w:val="000000"/>
        </w:rPr>
        <w:t>Минимальные расчетные показатели территорий зон массового кратковременного отдыха в границах населенного пункта следует принимать из расчета не менее 500</w:t>
      </w:r>
      <w:r w:rsidRPr="002C242C">
        <w:rPr>
          <w:rFonts w:ascii="Liberation Serif" w:hAnsi="Liberation Serif"/>
          <w:color w:val="000000"/>
          <w:spacing w:val="-2"/>
        </w:rPr>
        <w:t xml:space="preserve"> кв. м. на 1 посетителя. При этом наиболее интенсивно используемая часть такой территории для активных</w:t>
      </w:r>
      <w:r w:rsidRPr="002C242C">
        <w:rPr>
          <w:rFonts w:ascii="Liberation Serif" w:hAnsi="Liberation Serif"/>
          <w:color w:val="000000"/>
        </w:rPr>
        <w:t xml:space="preserve"> видов отдыха должна составлять не менее 100 кв. м. на одного посетителя. </w:t>
      </w:r>
    </w:p>
    <w:p w:rsidR="00260E32" w:rsidRPr="002C242C" w:rsidRDefault="00260E32" w:rsidP="00207F3C">
      <w:pPr>
        <w:suppressAutoHyphens/>
        <w:rPr>
          <w:rFonts w:ascii="Liberation Serif" w:hAnsi="Liberation Serif"/>
          <w:color w:val="000000"/>
        </w:rPr>
      </w:pPr>
      <w:r w:rsidRPr="002C242C">
        <w:rPr>
          <w:rFonts w:ascii="Liberation Serif" w:hAnsi="Liberation Serif"/>
          <w:color w:val="000000"/>
        </w:rPr>
        <w:t xml:space="preserve">Минимальный расчетный показатель площади территорий речных и озерных пляжей следует принимать из расчета 5 кв.м. на одного посетителя, а размещаемых на лечебно-оздоровительных территориях и в курортных зонах следует принимать из расчета не менее 8 кв.м. и 4 кв.м для детей. </w:t>
      </w:r>
    </w:p>
    <w:p w:rsidR="00260E32" w:rsidRPr="002C242C" w:rsidRDefault="00260E32" w:rsidP="00207F3C">
      <w:pPr>
        <w:tabs>
          <w:tab w:val="left" w:pos="720"/>
        </w:tabs>
        <w:ind w:firstLine="540"/>
        <w:rPr>
          <w:rFonts w:ascii="Liberation Serif" w:hAnsi="Liberation Serif"/>
          <w:color w:val="000000"/>
        </w:rPr>
      </w:pPr>
      <w:r w:rsidRPr="002C242C">
        <w:rPr>
          <w:rFonts w:ascii="Liberation Serif" w:hAnsi="Liberation Serif"/>
          <w:color w:val="000000"/>
        </w:rPr>
        <w:t>Минимальные расчетные показатели площади озеленения объектов рекреационного назначения в пределах территорий общего пользования населенных пунктов следует принимать в соответствии с таблицей:</w:t>
      </w:r>
    </w:p>
    <w:tbl>
      <w:tblPr>
        <w:tblpPr w:leftFromText="180" w:rightFromText="180" w:vertAnchor="text" w:horzAnchor="margin" w:tblpX="108" w:tblpY="182"/>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8"/>
        <w:gridCol w:w="2159"/>
        <w:gridCol w:w="1439"/>
        <w:gridCol w:w="1440"/>
        <w:gridCol w:w="1727"/>
      </w:tblGrid>
      <w:tr w:rsidR="00260E32" w:rsidRPr="002C242C" w:rsidTr="00344516">
        <w:trPr>
          <w:trHeight w:val="577"/>
        </w:trPr>
        <w:tc>
          <w:tcPr>
            <w:tcW w:w="2878" w:type="dxa"/>
            <w:vMerge w:val="restart"/>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Объекты рекреационного назначения</w:t>
            </w:r>
          </w:p>
          <w:p w:rsidR="00260E32" w:rsidRPr="002C242C" w:rsidRDefault="00260E32" w:rsidP="0012163B">
            <w:pPr>
              <w:ind w:firstLine="0"/>
              <w:jc w:val="center"/>
              <w:rPr>
                <w:rFonts w:ascii="Liberation Serif" w:hAnsi="Liberation Serif"/>
                <w:color w:val="000000"/>
              </w:rPr>
            </w:pPr>
          </w:p>
        </w:tc>
        <w:tc>
          <w:tcPr>
            <w:tcW w:w="6764" w:type="dxa"/>
            <w:gridSpan w:val="4"/>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 xml:space="preserve">Минимальные расчетные показатели площади озеленения, </w:t>
            </w:r>
          </w:p>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кв. м. на чел</w:t>
            </w:r>
          </w:p>
        </w:tc>
      </w:tr>
      <w:tr w:rsidR="00260E32" w:rsidRPr="002C242C" w:rsidTr="00344516">
        <w:trPr>
          <w:trHeight w:val="153"/>
        </w:trPr>
        <w:tc>
          <w:tcPr>
            <w:tcW w:w="2878" w:type="dxa"/>
            <w:vMerge/>
            <w:vAlign w:val="center"/>
          </w:tcPr>
          <w:p w:rsidR="00260E32" w:rsidRPr="002C242C" w:rsidRDefault="00260E32" w:rsidP="0012163B">
            <w:pPr>
              <w:ind w:firstLine="0"/>
              <w:jc w:val="center"/>
              <w:rPr>
                <w:rFonts w:ascii="Liberation Serif" w:hAnsi="Liberation Serif"/>
                <w:color w:val="000000"/>
              </w:rPr>
            </w:pPr>
          </w:p>
        </w:tc>
        <w:tc>
          <w:tcPr>
            <w:tcW w:w="5037" w:type="dxa"/>
            <w:gridSpan w:val="3"/>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Городские населенные пункты</w:t>
            </w:r>
          </w:p>
        </w:tc>
        <w:tc>
          <w:tcPr>
            <w:tcW w:w="1727" w:type="dxa"/>
            <w:vMerge w:val="restart"/>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Сельские</w:t>
            </w:r>
          </w:p>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населенные пункты</w:t>
            </w:r>
          </w:p>
        </w:tc>
      </w:tr>
      <w:tr w:rsidR="00260E32" w:rsidRPr="002C242C" w:rsidTr="00344516">
        <w:trPr>
          <w:trHeight w:val="153"/>
        </w:trPr>
        <w:tc>
          <w:tcPr>
            <w:tcW w:w="2878" w:type="dxa"/>
            <w:vMerge/>
            <w:vAlign w:val="center"/>
          </w:tcPr>
          <w:p w:rsidR="00260E32" w:rsidRPr="002C242C" w:rsidRDefault="00260E32" w:rsidP="0012163B">
            <w:pPr>
              <w:ind w:firstLine="0"/>
              <w:jc w:val="center"/>
              <w:rPr>
                <w:rFonts w:ascii="Liberation Serif" w:hAnsi="Liberation Serif"/>
                <w:color w:val="000000"/>
              </w:rPr>
            </w:pPr>
          </w:p>
        </w:tc>
        <w:tc>
          <w:tcPr>
            <w:tcW w:w="215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Крупнейшие, крупные, большие</w:t>
            </w:r>
          </w:p>
        </w:tc>
        <w:tc>
          <w:tcPr>
            <w:tcW w:w="143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Средние</w:t>
            </w:r>
          </w:p>
          <w:p w:rsidR="00260E32" w:rsidRPr="002C242C" w:rsidRDefault="00260E32" w:rsidP="0012163B">
            <w:pPr>
              <w:ind w:firstLine="0"/>
              <w:jc w:val="center"/>
              <w:rPr>
                <w:rFonts w:ascii="Liberation Serif" w:hAnsi="Liberation Serif"/>
                <w:color w:val="000000"/>
              </w:rPr>
            </w:pPr>
          </w:p>
        </w:tc>
        <w:tc>
          <w:tcPr>
            <w:tcW w:w="1440"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Малые</w:t>
            </w:r>
          </w:p>
          <w:p w:rsidR="00260E32" w:rsidRPr="002C242C" w:rsidRDefault="00260E32" w:rsidP="0012163B">
            <w:pPr>
              <w:ind w:firstLine="0"/>
              <w:jc w:val="center"/>
              <w:rPr>
                <w:rFonts w:ascii="Liberation Serif" w:hAnsi="Liberation Serif"/>
                <w:color w:val="000000"/>
              </w:rPr>
            </w:pPr>
          </w:p>
        </w:tc>
        <w:tc>
          <w:tcPr>
            <w:tcW w:w="1727" w:type="dxa"/>
            <w:vMerge/>
            <w:vAlign w:val="center"/>
          </w:tcPr>
          <w:p w:rsidR="00260E32" w:rsidRPr="002C242C" w:rsidRDefault="00260E32" w:rsidP="0012163B">
            <w:pPr>
              <w:ind w:firstLine="0"/>
              <w:rPr>
                <w:rFonts w:ascii="Liberation Serif" w:hAnsi="Liberation Serif"/>
                <w:color w:val="000000"/>
              </w:rPr>
            </w:pPr>
          </w:p>
        </w:tc>
      </w:tr>
      <w:tr w:rsidR="00260E32" w:rsidRPr="002C242C" w:rsidTr="00344516">
        <w:trPr>
          <w:trHeight w:val="577"/>
        </w:trPr>
        <w:tc>
          <w:tcPr>
            <w:tcW w:w="2878" w:type="dxa"/>
            <w:vAlign w:val="center"/>
          </w:tcPr>
          <w:p w:rsidR="00260E32" w:rsidRPr="002C242C" w:rsidRDefault="00260E32" w:rsidP="0012163B">
            <w:pPr>
              <w:ind w:right="-108" w:firstLine="0"/>
              <w:rPr>
                <w:rFonts w:ascii="Liberation Serif" w:hAnsi="Liberation Serif"/>
                <w:color w:val="000000"/>
              </w:rPr>
            </w:pPr>
            <w:r w:rsidRPr="002C242C">
              <w:rPr>
                <w:rFonts w:ascii="Liberation Serif" w:hAnsi="Liberation Serif"/>
                <w:color w:val="000000"/>
              </w:rPr>
              <w:t>Парки, бульвары, скверы, городские леса</w:t>
            </w:r>
          </w:p>
        </w:tc>
        <w:tc>
          <w:tcPr>
            <w:tcW w:w="215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10</w:t>
            </w:r>
          </w:p>
        </w:tc>
        <w:tc>
          <w:tcPr>
            <w:tcW w:w="143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7</w:t>
            </w:r>
          </w:p>
        </w:tc>
        <w:tc>
          <w:tcPr>
            <w:tcW w:w="1440"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8 (10)</w:t>
            </w:r>
          </w:p>
        </w:tc>
        <w:tc>
          <w:tcPr>
            <w:tcW w:w="1727"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12</w:t>
            </w:r>
          </w:p>
        </w:tc>
      </w:tr>
      <w:tr w:rsidR="00260E32" w:rsidRPr="002C242C" w:rsidTr="00344516">
        <w:trPr>
          <w:trHeight w:val="64"/>
        </w:trPr>
        <w:tc>
          <w:tcPr>
            <w:tcW w:w="2878" w:type="dxa"/>
            <w:tcBorders>
              <w:top w:val="nil"/>
            </w:tcBorders>
          </w:tcPr>
          <w:p w:rsidR="00260E32" w:rsidRPr="002C242C" w:rsidRDefault="00260E32" w:rsidP="0012163B">
            <w:pPr>
              <w:tabs>
                <w:tab w:val="left" w:pos="1980"/>
              </w:tabs>
              <w:ind w:right="-216" w:firstLine="0"/>
              <w:rPr>
                <w:rFonts w:ascii="Liberation Serif" w:hAnsi="Liberation Serif"/>
                <w:color w:val="000000"/>
              </w:rPr>
            </w:pPr>
            <w:r w:rsidRPr="002C242C">
              <w:rPr>
                <w:rFonts w:ascii="Liberation Serif" w:hAnsi="Liberation Serif"/>
                <w:color w:val="000000"/>
              </w:rPr>
              <w:t>Сады микрорайонов</w:t>
            </w:r>
          </w:p>
          <w:p w:rsidR="00260E32" w:rsidRPr="002C242C" w:rsidRDefault="00260E32" w:rsidP="0012163B">
            <w:pPr>
              <w:ind w:right="-216" w:firstLine="0"/>
              <w:rPr>
                <w:rFonts w:ascii="Liberation Serif" w:hAnsi="Liberation Serif"/>
                <w:color w:val="000000"/>
              </w:rPr>
            </w:pPr>
            <w:r w:rsidRPr="002C242C">
              <w:rPr>
                <w:rFonts w:ascii="Liberation Serif" w:hAnsi="Liberation Serif"/>
                <w:color w:val="000000"/>
              </w:rPr>
              <w:t>(кварталов)</w:t>
            </w:r>
          </w:p>
        </w:tc>
        <w:tc>
          <w:tcPr>
            <w:tcW w:w="2159"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7</w:t>
            </w:r>
          </w:p>
        </w:tc>
        <w:tc>
          <w:tcPr>
            <w:tcW w:w="1439"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6</w:t>
            </w:r>
          </w:p>
        </w:tc>
        <w:tc>
          <w:tcPr>
            <w:tcW w:w="1440"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w:t>
            </w:r>
          </w:p>
        </w:tc>
        <w:tc>
          <w:tcPr>
            <w:tcW w:w="1727"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w:t>
            </w:r>
          </w:p>
        </w:tc>
      </w:tr>
    </w:tbl>
    <w:p w:rsidR="00260E32" w:rsidRPr="002C242C" w:rsidRDefault="00260E32" w:rsidP="0012163B">
      <w:pPr>
        <w:rPr>
          <w:rFonts w:ascii="Liberation Serif" w:hAnsi="Liberation Serif"/>
        </w:rPr>
      </w:pPr>
      <w:r w:rsidRPr="002C242C">
        <w:rPr>
          <w:rFonts w:ascii="Liberation Serif" w:hAnsi="Liberation Serif"/>
        </w:rPr>
        <w:t>В скобках приведены расчетные показатели для малых городских населенных пунктов с населением до 20 тыс. чел.</w:t>
      </w:r>
    </w:p>
    <w:p w:rsidR="00260E32" w:rsidRPr="002C242C" w:rsidRDefault="00260E32" w:rsidP="0012163B">
      <w:pPr>
        <w:rPr>
          <w:rFonts w:ascii="Liberation Serif" w:hAnsi="Liberation Serif"/>
        </w:rPr>
      </w:pPr>
      <w:r w:rsidRPr="002C242C">
        <w:rPr>
          <w:rFonts w:ascii="Liberation Serif" w:hAnsi="Liberation Serif"/>
        </w:rPr>
        <w:t>В общем балансе территорий парков и садов площадь озелененных территорий следует принимать не менее 70 %. Общая площадь застройки участка по отношению к площади участка должна составлять не более 30 процентов</w:t>
      </w:r>
    </w:p>
    <w:p w:rsidR="00260E32" w:rsidRPr="002C242C" w:rsidRDefault="00260E32" w:rsidP="0012163B">
      <w:pPr>
        <w:suppressAutoHyphens/>
        <w:rPr>
          <w:rFonts w:ascii="Liberation Serif" w:hAnsi="Liberation Serif"/>
          <w:color w:val="000000"/>
        </w:rPr>
      </w:pPr>
      <w:r w:rsidRPr="002C242C">
        <w:rPr>
          <w:rFonts w:ascii="Liberation Serif" w:hAnsi="Liberation Serif"/>
          <w:color w:val="000000"/>
        </w:rPr>
        <w:lastRenderedPageBreak/>
        <w:t xml:space="preserve">Максимальное количество этажей зданий, сооружений или строений не подлежит установлению. </w:t>
      </w:r>
    </w:p>
    <w:p w:rsidR="00260E32" w:rsidRPr="002C242C" w:rsidRDefault="00260E32" w:rsidP="0012163B">
      <w:pPr>
        <w:suppressAutoHyphens/>
        <w:rPr>
          <w:rFonts w:ascii="Liberation Serif" w:hAnsi="Liberation Serif"/>
          <w:color w:val="000000"/>
        </w:rPr>
      </w:pPr>
      <w:r w:rsidRPr="002C242C">
        <w:rPr>
          <w:rFonts w:ascii="Liberation Serif" w:hAnsi="Liberation Serif"/>
          <w:color w:val="000000"/>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4E1FCE">
      <w:pPr>
        <w:pStyle w:val="5"/>
        <w:ind w:right="72" w:firstLine="0"/>
        <w:rPr>
          <w:rFonts w:ascii="Liberation Serif" w:hAnsi="Liberation Serif"/>
          <w:sz w:val="28"/>
          <w:szCs w:val="28"/>
        </w:rPr>
      </w:pPr>
      <w:r w:rsidRPr="00A225A9">
        <w:rPr>
          <w:rFonts w:ascii="Liberation Serif" w:hAnsi="Liberation Serif"/>
          <w:sz w:val="28"/>
          <w:szCs w:val="28"/>
        </w:rPr>
        <w:t>Р-3. Зона санитарно-защитного и специального озеленения.</w:t>
      </w:r>
    </w:p>
    <w:p w:rsidR="00A225A9" w:rsidRDefault="00A225A9" w:rsidP="004E1FCE">
      <w:pPr>
        <w:pStyle w:val="5"/>
        <w:ind w:right="72" w:firstLine="0"/>
        <w:rPr>
          <w:rFonts w:ascii="Liberation Serif" w:hAnsi="Liberation Serif"/>
          <w:sz w:val="28"/>
          <w:szCs w:val="28"/>
        </w:rPr>
        <w:sectPr w:rsidR="00A225A9"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A225A9" w:rsidRPr="005B37AF" w:rsidTr="004A619E">
        <w:tc>
          <w:tcPr>
            <w:tcW w:w="2015" w:type="dxa"/>
            <w:shd w:val="clear" w:color="auto" w:fill="EEECE1" w:themeFill="background2"/>
          </w:tcPr>
          <w:p w:rsidR="00A225A9" w:rsidRPr="005B37AF" w:rsidRDefault="00A225A9" w:rsidP="004A619E">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A225A9" w:rsidRPr="005B37AF" w:rsidRDefault="00A225A9"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225A9" w:rsidRPr="005B37AF" w:rsidTr="004A619E">
        <w:tc>
          <w:tcPr>
            <w:tcW w:w="2015" w:type="dxa"/>
            <w:shd w:val="clear" w:color="auto" w:fill="auto"/>
          </w:tcPr>
          <w:p w:rsidR="00A225A9" w:rsidRPr="00982E66" w:rsidRDefault="00A225A9" w:rsidP="004A619E">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A225A9" w:rsidRPr="00693BB7" w:rsidRDefault="00A225A9" w:rsidP="004A619E">
            <w:pPr>
              <w:ind w:firstLine="0"/>
              <w:rPr>
                <w:rFonts w:ascii="Liberation Serif" w:hAnsi="Liberation Serif" w:cs="Arial"/>
                <w:shd w:val="clear" w:color="auto" w:fill="FFFFFF"/>
              </w:rPr>
            </w:pPr>
            <w:r w:rsidRPr="00693BB7">
              <w:rPr>
                <w:rFonts w:ascii="Liberation Serif" w:hAnsi="Liberation Serif" w:cs="Arial"/>
                <w:shd w:val="clear" w:color="auto" w:fill="FFFFFF"/>
              </w:rPr>
              <w:t>Охрана природных территорий</w:t>
            </w:r>
          </w:p>
        </w:tc>
      </w:tr>
      <w:tr w:rsidR="00A225A9" w:rsidRPr="005B37AF" w:rsidTr="004A619E">
        <w:tc>
          <w:tcPr>
            <w:tcW w:w="2015" w:type="dxa"/>
            <w:shd w:val="clear" w:color="auto" w:fill="auto"/>
          </w:tcPr>
          <w:p w:rsidR="00A225A9" w:rsidRPr="00982E66" w:rsidRDefault="00A225A9" w:rsidP="004A619E">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A225A9" w:rsidRPr="001A31FC" w:rsidRDefault="00A225A9" w:rsidP="004A619E">
            <w:pPr>
              <w:ind w:firstLine="0"/>
              <w:rPr>
                <w:rFonts w:ascii="Liberation Serif" w:hAnsi="Liberation Serif" w:cs="Arial"/>
                <w:shd w:val="clear" w:color="auto" w:fill="FFFFFF"/>
              </w:rPr>
            </w:pPr>
            <w:r w:rsidRPr="001A31FC">
              <w:rPr>
                <w:rFonts w:ascii="Liberation Serif" w:hAnsi="Liberation Serif" w:cs="Arial"/>
                <w:shd w:val="clear" w:color="auto" w:fill="FFFFFF"/>
              </w:rPr>
              <w:t>Земельные участки (территории) общего пользования</w:t>
            </w:r>
          </w:p>
        </w:tc>
      </w:tr>
      <w:tr w:rsidR="00A225A9" w:rsidRPr="005B37AF" w:rsidTr="004A619E">
        <w:tc>
          <w:tcPr>
            <w:tcW w:w="2015" w:type="dxa"/>
            <w:shd w:val="clear" w:color="auto" w:fill="EEECE1" w:themeFill="background2"/>
          </w:tcPr>
          <w:p w:rsidR="00A225A9" w:rsidRPr="005B37AF" w:rsidRDefault="00A225A9" w:rsidP="004A619E">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A225A9" w:rsidRPr="005B37AF" w:rsidRDefault="00A225A9"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A225A9" w:rsidRPr="00D44D13" w:rsidTr="004A619E">
        <w:tc>
          <w:tcPr>
            <w:tcW w:w="2015" w:type="dxa"/>
          </w:tcPr>
          <w:p w:rsidR="00A225A9" w:rsidRPr="00F000B8" w:rsidRDefault="00A225A9" w:rsidP="004A619E">
            <w:pPr>
              <w:ind w:firstLine="0"/>
              <w:rPr>
                <w:rFonts w:ascii="Liberation Serif" w:hAnsi="Liberation Serif"/>
                <w:color w:val="FF0000"/>
              </w:rPr>
            </w:pPr>
          </w:p>
        </w:tc>
        <w:tc>
          <w:tcPr>
            <w:tcW w:w="7897" w:type="dxa"/>
          </w:tcPr>
          <w:p w:rsidR="00A225A9" w:rsidRPr="00D44D13" w:rsidRDefault="00A225A9" w:rsidP="004A619E">
            <w:pPr>
              <w:ind w:firstLine="0"/>
              <w:jc w:val="left"/>
              <w:rPr>
                <w:rFonts w:ascii="Liberation Serif" w:hAnsi="Liberation Serif"/>
              </w:rPr>
            </w:pPr>
            <w:r>
              <w:rPr>
                <w:rFonts w:ascii="Liberation Serif" w:hAnsi="Liberation Serif"/>
              </w:rPr>
              <w:t>Не устанавливаются</w:t>
            </w:r>
          </w:p>
        </w:tc>
      </w:tr>
      <w:tr w:rsidR="00A225A9" w:rsidRPr="003D2BCB" w:rsidTr="004A619E">
        <w:tc>
          <w:tcPr>
            <w:tcW w:w="2015" w:type="dxa"/>
            <w:shd w:val="clear" w:color="auto" w:fill="EEECE1" w:themeFill="background2"/>
          </w:tcPr>
          <w:p w:rsidR="00A225A9" w:rsidRPr="00F000B8" w:rsidRDefault="00A225A9" w:rsidP="004A619E">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A225A9" w:rsidRPr="003D2BCB" w:rsidRDefault="00A225A9"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A225A9" w:rsidRPr="003D2BCB" w:rsidTr="004A619E">
        <w:tc>
          <w:tcPr>
            <w:tcW w:w="2015" w:type="dxa"/>
            <w:shd w:val="clear" w:color="auto" w:fill="auto"/>
          </w:tcPr>
          <w:p w:rsidR="00A225A9" w:rsidRPr="00982E66" w:rsidRDefault="00A225A9"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A225A9" w:rsidRPr="00982E66" w:rsidRDefault="00A225A9"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bl>
    <w:p w:rsidR="00A225A9" w:rsidRPr="00A225A9" w:rsidRDefault="00A225A9" w:rsidP="004E1FCE">
      <w:pPr>
        <w:pStyle w:val="5"/>
        <w:ind w:right="72" w:firstLine="0"/>
        <w:rPr>
          <w:rFonts w:ascii="Liberation Serif" w:hAnsi="Liberation Serif"/>
          <w:sz w:val="28"/>
          <w:szCs w:val="28"/>
        </w:rPr>
      </w:pPr>
    </w:p>
    <w:p w:rsidR="00260E32" w:rsidRPr="002C242C" w:rsidRDefault="00260E32" w:rsidP="0072625A">
      <w:pPr>
        <w:rPr>
          <w:rFonts w:ascii="Liberation Serif" w:hAnsi="Liberation Serif"/>
          <w:b/>
          <w:bCs/>
        </w:rPr>
      </w:pPr>
      <w:r w:rsidRPr="002C242C">
        <w:rPr>
          <w:rFonts w:ascii="Liberation Serif" w:hAnsi="Liberation Serif"/>
          <w:b/>
        </w:rPr>
        <w:t xml:space="preserve">Значения параметров территориальной зоны Р-3 следует принимать согласно нормативам градостроительного проектирования </w:t>
      </w:r>
      <w:r w:rsidRPr="002C242C">
        <w:rPr>
          <w:rFonts w:ascii="Liberation Serif" w:hAnsi="Liberation Serif"/>
          <w:b/>
          <w:color w:val="000000"/>
        </w:rPr>
        <w:t xml:space="preserve">Шалинского городского округа Свердловской области, утвержденных решением Думы Шалинского городского округа от 07.04.2015 года </w:t>
      </w:r>
      <w:r w:rsidRPr="002C242C">
        <w:rPr>
          <w:b/>
          <w:color w:val="000000"/>
        </w:rPr>
        <w:t>№</w:t>
      </w:r>
      <w:r w:rsidRPr="002C242C">
        <w:rPr>
          <w:rFonts w:ascii="Liberation Serif" w:hAnsi="Liberation Serif"/>
          <w:b/>
          <w:color w:val="000000"/>
        </w:rPr>
        <w:t xml:space="preserve"> 286.</w:t>
      </w:r>
    </w:p>
    <w:p w:rsidR="00260E32" w:rsidRPr="002C242C" w:rsidRDefault="00260E32" w:rsidP="0072625A">
      <w:pPr>
        <w:rPr>
          <w:rFonts w:ascii="Liberation Serif" w:hAnsi="Liberation Serif"/>
        </w:rPr>
      </w:pPr>
      <w:r w:rsidRPr="002C242C">
        <w:rPr>
          <w:rFonts w:ascii="Liberation Serif" w:hAnsi="Liberation Serif"/>
        </w:rPr>
        <w:t>Озеленение площади санитарно-защитных зон, отделяющих автомобильные дороги от объектов жилой застройки, следует предусматривать в виде непрерывных полос шириной не менее 10 м. В полосе озеленения должна быть предусмотрена посадка не менее чем трех рядов деревьев лиственных пород с кустарником в виде «живой изгороди».</w:t>
      </w:r>
    </w:p>
    <w:p w:rsidR="00260E32" w:rsidRPr="002C242C" w:rsidRDefault="00260E32" w:rsidP="00331906">
      <w:pPr>
        <w:rPr>
          <w:rFonts w:ascii="Liberation Serif" w:hAnsi="Liberation Serif"/>
          <w:color w:val="000000"/>
        </w:rPr>
      </w:pPr>
      <w:r w:rsidRPr="002C242C">
        <w:rPr>
          <w:rFonts w:ascii="Liberation Serif" w:hAnsi="Liberation Serif"/>
          <w:color w:val="000000"/>
        </w:rPr>
        <w:t xml:space="preserve">Озеленение площади санитарно-защитных зон, отделяющих железнодорожные линии от объектов жилой застройки, должно составлять не менее 50 %. </w:t>
      </w:r>
    </w:p>
    <w:p w:rsidR="00260E32" w:rsidRPr="002C242C" w:rsidRDefault="00260E32" w:rsidP="00331906">
      <w:pPr>
        <w:rPr>
          <w:rFonts w:ascii="Liberation Serif" w:hAnsi="Liberation Serif"/>
          <w:color w:val="000000"/>
        </w:rPr>
      </w:pPr>
      <w:r w:rsidRPr="002C242C">
        <w:rPr>
          <w:rFonts w:ascii="Liberation Serif" w:hAnsi="Liberation Serif"/>
        </w:rPr>
        <w:t>Общая площадь застройки участка по отношению к площади участка должна составлять не более 40 процентов</w:t>
      </w:r>
    </w:p>
    <w:p w:rsidR="00260E32" w:rsidRPr="002C242C" w:rsidRDefault="00260E32" w:rsidP="00331906">
      <w:pPr>
        <w:rPr>
          <w:rFonts w:ascii="Liberation Serif" w:hAnsi="Liberation Serif"/>
          <w:color w:val="000000"/>
        </w:rPr>
      </w:pPr>
      <w:r w:rsidRPr="002C242C">
        <w:rPr>
          <w:rFonts w:ascii="Liberation Serif" w:hAnsi="Liberation Serif"/>
          <w:color w:val="000000"/>
        </w:rPr>
        <w:t>Ширина непрерывной полосы озеленения вдоль всей железнодорожной линии должна быть не менее 10 м, а в полосе озеленения должна быть предусмотрена посадка не менее чем трех рядов деревьев лиственных пород с кустарником в виде «живой изгороди».</w:t>
      </w:r>
    </w:p>
    <w:p w:rsidR="00260E32" w:rsidRPr="002C242C" w:rsidRDefault="00260E32" w:rsidP="00331906">
      <w:pPr>
        <w:rPr>
          <w:rFonts w:ascii="Liberation Serif" w:hAnsi="Liberation Serif"/>
          <w:color w:val="000000"/>
        </w:rPr>
      </w:pPr>
    </w:p>
    <w:p w:rsidR="00260E32" w:rsidRPr="002C242C" w:rsidRDefault="00260E32" w:rsidP="0012163B">
      <w:pPr>
        <w:rPr>
          <w:rFonts w:ascii="Liberation Serif" w:hAnsi="Liberation Serif"/>
        </w:rPr>
      </w:pPr>
      <w:r w:rsidRPr="002C242C">
        <w:rPr>
          <w:rFonts w:ascii="Liberation Serif" w:hAnsi="Liberation Serif"/>
        </w:rPr>
        <w:t>Минимальную площадь озеленения санитарно-защитных зон следует принимать в зависимость от ширины зоны:</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до 300 м – 60 процентов;</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до 1000 м – 50 процентов;</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от 1000 до 3000 м – 40 процентов</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от 3000 м – 20 процентов.</w:t>
      </w:r>
    </w:p>
    <w:p w:rsidR="00260E32" w:rsidRPr="002C242C" w:rsidRDefault="00260E32" w:rsidP="0012163B">
      <w:pPr>
        <w:rPr>
          <w:rFonts w:ascii="Liberation Serif" w:hAnsi="Liberation Serif"/>
        </w:rPr>
      </w:pPr>
      <w:r w:rsidRPr="002C242C">
        <w:rPr>
          <w:rFonts w:ascii="Liberation Serif" w:hAnsi="Liberation Serif"/>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260E32" w:rsidRPr="002C242C" w:rsidRDefault="00260E32" w:rsidP="00426772">
      <w:pPr>
        <w:rPr>
          <w:rFonts w:ascii="Liberation Serif" w:hAnsi="Liberation Serif"/>
        </w:rPr>
      </w:pPr>
      <w:r w:rsidRPr="002C242C">
        <w:rPr>
          <w:rFonts w:ascii="Liberation Serif" w:hAnsi="Liberation Serif"/>
        </w:rPr>
        <w:t>Максимальные и минимальные размеры земельных участков не подлежат установлению.</w:t>
      </w:r>
    </w:p>
    <w:p w:rsidR="00260E32" w:rsidRPr="002C242C" w:rsidRDefault="00260E32" w:rsidP="0012163B">
      <w:pPr>
        <w:rPr>
          <w:rFonts w:ascii="Liberation Serif" w:hAnsi="Liberation Serif"/>
          <w:color w:val="000000"/>
        </w:rPr>
      </w:pPr>
      <w:r w:rsidRPr="002C242C">
        <w:rPr>
          <w:rFonts w:ascii="Liberation Serif" w:hAnsi="Liberation Serif"/>
          <w:color w:val="000000"/>
        </w:rPr>
        <w:t xml:space="preserve">Максимальное количество этажей зданий, сооружений или строений не подлежит установлению. </w:t>
      </w:r>
    </w:p>
    <w:p w:rsidR="00260E32" w:rsidRDefault="00260E32" w:rsidP="0012163B">
      <w:pPr>
        <w:rPr>
          <w:rFonts w:ascii="Liberation Serif" w:hAnsi="Liberation Serif"/>
          <w:color w:val="000000"/>
        </w:rPr>
      </w:pPr>
      <w:r w:rsidRPr="002C242C">
        <w:rPr>
          <w:rFonts w:ascii="Liberation Serif" w:hAnsi="Liberation Serif"/>
          <w:color w:val="000000"/>
        </w:rPr>
        <w:lastRenderedPageBreak/>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4A619E" w:rsidRDefault="004A619E" w:rsidP="0012163B">
      <w:pPr>
        <w:rPr>
          <w:rFonts w:ascii="Liberation Serif" w:hAnsi="Liberation Serif"/>
          <w:color w:val="000000"/>
        </w:rPr>
      </w:pPr>
    </w:p>
    <w:p w:rsidR="00047D4C" w:rsidRPr="002C242C" w:rsidRDefault="00047D4C" w:rsidP="0012163B">
      <w:pPr>
        <w:rPr>
          <w:rFonts w:ascii="Liberation Serif" w:hAnsi="Liberation Serif"/>
          <w:color w:val="000000"/>
        </w:rPr>
      </w:pPr>
    </w:p>
    <w:p w:rsidR="00260E32" w:rsidRDefault="00260E32" w:rsidP="00710CC9">
      <w:pPr>
        <w:pStyle w:val="5"/>
        <w:ind w:right="72" w:firstLine="0"/>
        <w:rPr>
          <w:rFonts w:ascii="Liberation Serif" w:hAnsi="Liberation Serif"/>
          <w:sz w:val="28"/>
          <w:szCs w:val="28"/>
        </w:rPr>
      </w:pPr>
      <w:r w:rsidRPr="00047D4C">
        <w:rPr>
          <w:rFonts w:ascii="Liberation Serif" w:hAnsi="Liberation Serif"/>
          <w:sz w:val="28"/>
          <w:szCs w:val="28"/>
        </w:rPr>
        <w:t xml:space="preserve">Р-4. Зона баз отдыха, туристических баз, </w:t>
      </w:r>
      <w:r w:rsidR="00590DDC">
        <w:rPr>
          <w:rFonts w:ascii="Liberation Serif" w:hAnsi="Liberation Serif"/>
          <w:sz w:val="28"/>
          <w:szCs w:val="28"/>
        </w:rPr>
        <w:t xml:space="preserve">санаториев и </w:t>
      </w:r>
      <w:r w:rsidRPr="00047D4C">
        <w:rPr>
          <w:rFonts w:ascii="Liberation Serif" w:hAnsi="Liberation Serif"/>
          <w:sz w:val="28"/>
          <w:szCs w:val="28"/>
        </w:rPr>
        <w:t>профилакториев.</w:t>
      </w:r>
    </w:p>
    <w:p w:rsidR="00047D4C" w:rsidRDefault="00047D4C" w:rsidP="00710CC9">
      <w:pPr>
        <w:pStyle w:val="5"/>
        <w:ind w:right="72" w:firstLine="0"/>
        <w:rPr>
          <w:rFonts w:ascii="Liberation Serif" w:hAnsi="Liberation Serif"/>
          <w:sz w:val="28"/>
          <w:szCs w:val="28"/>
        </w:rPr>
        <w:sectPr w:rsidR="00047D4C" w:rsidSect="00126769">
          <w:type w:val="continuous"/>
          <w:pgSz w:w="11906" w:h="16838"/>
          <w:pgMar w:top="1134" w:right="850" w:bottom="1134" w:left="1134" w:header="283" w:footer="283" w:gutter="0"/>
          <w:cols w:space="708"/>
          <w:titlePg/>
          <w:docGrid w:linePitch="360"/>
        </w:sectPr>
      </w:pPr>
    </w:p>
    <w:tbl>
      <w:tblPr>
        <w:tblStyle w:val="afa"/>
        <w:tblW w:w="0" w:type="auto"/>
        <w:tblLook w:val="04A0" w:firstRow="1" w:lastRow="0" w:firstColumn="1" w:lastColumn="0" w:noHBand="0" w:noVBand="1"/>
      </w:tblPr>
      <w:tblGrid>
        <w:gridCol w:w="2015"/>
        <w:gridCol w:w="7897"/>
      </w:tblGrid>
      <w:tr w:rsidR="00047D4C" w:rsidRPr="005B37AF" w:rsidTr="004A619E">
        <w:tc>
          <w:tcPr>
            <w:tcW w:w="2015" w:type="dxa"/>
            <w:shd w:val="clear" w:color="auto" w:fill="EEECE1" w:themeFill="background2"/>
          </w:tcPr>
          <w:p w:rsidR="00047D4C" w:rsidRPr="005B37AF" w:rsidRDefault="00047D4C" w:rsidP="004A619E">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047D4C" w:rsidRPr="005B37AF" w:rsidRDefault="00047D4C"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A619E" w:rsidRPr="005B37AF" w:rsidTr="004A619E">
        <w:tc>
          <w:tcPr>
            <w:tcW w:w="2015" w:type="dxa"/>
            <w:shd w:val="clear" w:color="auto" w:fill="auto"/>
          </w:tcPr>
          <w:p w:rsidR="004A619E" w:rsidRPr="00982E66" w:rsidRDefault="004A619E"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4A619E" w:rsidRPr="00982E66" w:rsidRDefault="004A619E"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047D4C" w:rsidRPr="005B37AF" w:rsidTr="004A619E">
        <w:tc>
          <w:tcPr>
            <w:tcW w:w="2015" w:type="dxa"/>
            <w:shd w:val="clear" w:color="auto" w:fill="auto"/>
          </w:tcPr>
          <w:p w:rsidR="00047D4C" w:rsidRPr="00693BB7" w:rsidRDefault="00047D4C" w:rsidP="004A619E">
            <w:pPr>
              <w:ind w:firstLine="0"/>
              <w:jc w:val="left"/>
              <w:rPr>
                <w:rFonts w:ascii="Liberation Serif" w:hAnsi="Liberation Serif"/>
              </w:rPr>
            </w:pPr>
            <w:r w:rsidRPr="00693BB7">
              <w:rPr>
                <w:rFonts w:ascii="Liberation Serif" w:hAnsi="Liberation Serif"/>
              </w:rPr>
              <w:t>5.0</w:t>
            </w:r>
          </w:p>
        </w:tc>
        <w:tc>
          <w:tcPr>
            <w:tcW w:w="7897" w:type="dxa"/>
            <w:shd w:val="clear" w:color="auto" w:fill="auto"/>
            <w:vAlign w:val="center"/>
          </w:tcPr>
          <w:p w:rsidR="00047D4C" w:rsidRPr="00693BB7" w:rsidRDefault="00047D4C" w:rsidP="004A619E">
            <w:pPr>
              <w:ind w:firstLine="0"/>
              <w:rPr>
                <w:rFonts w:ascii="Liberation Serif" w:hAnsi="Liberation Serif"/>
              </w:rPr>
            </w:pPr>
            <w:r w:rsidRPr="00693BB7">
              <w:rPr>
                <w:rFonts w:ascii="Liberation Serif" w:hAnsi="Liberation Serif" w:cs="Arial"/>
                <w:shd w:val="clear" w:color="auto" w:fill="FFFFFF"/>
              </w:rPr>
              <w:t>Отдых (рекреация)</w:t>
            </w:r>
          </w:p>
        </w:tc>
      </w:tr>
      <w:tr w:rsidR="004A619E" w:rsidRPr="005B37AF" w:rsidTr="004A619E">
        <w:tc>
          <w:tcPr>
            <w:tcW w:w="2015" w:type="dxa"/>
            <w:shd w:val="clear" w:color="auto" w:fill="auto"/>
          </w:tcPr>
          <w:p w:rsidR="004A619E" w:rsidRPr="00693BB7" w:rsidRDefault="004A619E" w:rsidP="004A619E">
            <w:pPr>
              <w:ind w:firstLine="0"/>
              <w:jc w:val="left"/>
              <w:rPr>
                <w:rFonts w:ascii="Liberation Serif" w:hAnsi="Liberation Serif"/>
              </w:rPr>
            </w:pPr>
            <w:r>
              <w:rPr>
                <w:rFonts w:ascii="Liberation Serif" w:hAnsi="Liberation Serif"/>
              </w:rPr>
              <w:t>5.1</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Спорт</w:t>
            </w:r>
          </w:p>
        </w:tc>
      </w:tr>
      <w:tr w:rsidR="004A619E" w:rsidRPr="005B37AF"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5.2</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Природно-познавательный туризм</w:t>
            </w:r>
          </w:p>
        </w:tc>
      </w:tr>
      <w:tr w:rsidR="004A619E" w:rsidRPr="005B37AF"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5.2.1</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Туристическое обслуживание</w:t>
            </w:r>
          </w:p>
        </w:tc>
      </w:tr>
      <w:tr w:rsidR="004A619E" w:rsidRPr="005B37AF"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5.3</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Охота и рыбалка</w:t>
            </w:r>
          </w:p>
        </w:tc>
      </w:tr>
      <w:tr w:rsidR="002D4AC0" w:rsidRPr="005B37AF" w:rsidTr="004A619E">
        <w:tc>
          <w:tcPr>
            <w:tcW w:w="2015" w:type="dxa"/>
            <w:shd w:val="clear" w:color="auto" w:fill="auto"/>
          </w:tcPr>
          <w:p w:rsidR="002D4AC0" w:rsidRDefault="002D4AC0" w:rsidP="004A619E">
            <w:pPr>
              <w:ind w:firstLine="0"/>
              <w:jc w:val="left"/>
              <w:rPr>
                <w:rFonts w:ascii="Liberation Serif" w:hAnsi="Liberation Serif"/>
              </w:rPr>
            </w:pPr>
            <w:r>
              <w:rPr>
                <w:rFonts w:ascii="Liberation Serif" w:hAnsi="Liberation Serif"/>
              </w:rPr>
              <w:t>5.5</w:t>
            </w:r>
          </w:p>
        </w:tc>
        <w:tc>
          <w:tcPr>
            <w:tcW w:w="7897" w:type="dxa"/>
            <w:shd w:val="clear" w:color="auto" w:fill="auto"/>
            <w:vAlign w:val="center"/>
          </w:tcPr>
          <w:p w:rsidR="002D4AC0" w:rsidRPr="002D4AC0" w:rsidRDefault="002D4AC0"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Поля для гольфа или конных прогулок</w:t>
            </w:r>
          </w:p>
        </w:tc>
      </w:tr>
      <w:tr w:rsidR="00047D4C" w:rsidRPr="005B37AF" w:rsidTr="004A619E">
        <w:tc>
          <w:tcPr>
            <w:tcW w:w="2015" w:type="dxa"/>
            <w:shd w:val="clear" w:color="auto" w:fill="auto"/>
          </w:tcPr>
          <w:p w:rsidR="00047D4C" w:rsidRPr="00982E66" w:rsidRDefault="00047D4C" w:rsidP="004A619E">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047D4C" w:rsidRPr="002D4AC0" w:rsidRDefault="00047D4C"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Охрана природных территорий</w:t>
            </w:r>
          </w:p>
        </w:tc>
      </w:tr>
      <w:tr w:rsidR="002D4AC0" w:rsidRPr="005B37AF" w:rsidTr="004A619E">
        <w:tc>
          <w:tcPr>
            <w:tcW w:w="2015" w:type="dxa"/>
            <w:shd w:val="clear" w:color="auto" w:fill="auto"/>
          </w:tcPr>
          <w:p w:rsidR="002D4AC0" w:rsidRDefault="002D4AC0" w:rsidP="004A619E">
            <w:pPr>
              <w:ind w:firstLine="0"/>
              <w:jc w:val="left"/>
              <w:rPr>
                <w:rFonts w:ascii="Liberation Serif" w:hAnsi="Liberation Serif"/>
              </w:rPr>
            </w:pPr>
            <w:r>
              <w:rPr>
                <w:rFonts w:ascii="Liberation Serif" w:hAnsi="Liberation Serif"/>
              </w:rPr>
              <w:t>9.2</w:t>
            </w:r>
          </w:p>
        </w:tc>
        <w:tc>
          <w:tcPr>
            <w:tcW w:w="7897" w:type="dxa"/>
            <w:shd w:val="clear" w:color="auto" w:fill="auto"/>
            <w:vAlign w:val="center"/>
          </w:tcPr>
          <w:p w:rsidR="002D4AC0" w:rsidRPr="002D4AC0" w:rsidRDefault="002D4AC0"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Курортная деятельность</w:t>
            </w:r>
          </w:p>
        </w:tc>
      </w:tr>
      <w:tr w:rsidR="002D4AC0" w:rsidRPr="005B37AF" w:rsidTr="004A619E">
        <w:tc>
          <w:tcPr>
            <w:tcW w:w="2015" w:type="dxa"/>
            <w:shd w:val="clear" w:color="auto" w:fill="auto"/>
          </w:tcPr>
          <w:p w:rsidR="002D4AC0" w:rsidRDefault="002D4AC0" w:rsidP="004A619E">
            <w:pPr>
              <w:ind w:firstLine="0"/>
              <w:jc w:val="left"/>
              <w:rPr>
                <w:rFonts w:ascii="Liberation Serif" w:hAnsi="Liberation Serif"/>
              </w:rPr>
            </w:pPr>
            <w:r>
              <w:rPr>
                <w:rFonts w:ascii="Liberation Serif" w:hAnsi="Liberation Serif"/>
              </w:rPr>
              <w:t>9.2.1</w:t>
            </w:r>
          </w:p>
        </w:tc>
        <w:tc>
          <w:tcPr>
            <w:tcW w:w="7897" w:type="dxa"/>
            <w:shd w:val="clear" w:color="auto" w:fill="auto"/>
            <w:vAlign w:val="center"/>
          </w:tcPr>
          <w:p w:rsidR="002D4AC0" w:rsidRPr="002D4AC0" w:rsidRDefault="002D4AC0"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Санаторная деятельность</w:t>
            </w:r>
          </w:p>
        </w:tc>
      </w:tr>
      <w:tr w:rsidR="00047D4C" w:rsidRPr="005B37AF" w:rsidTr="004A619E">
        <w:tc>
          <w:tcPr>
            <w:tcW w:w="2015" w:type="dxa"/>
            <w:shd w:val="clear" w:color="auto" w:fill="auto"/>
          </w:tcPr>
          <w:p w:rsidR="00047D4C" w:rsidRPr="00982E66" w:rsidRDefault="00047D4C" w:rsidP="004A619E">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047D4C" w:rsidRPr="002D4AC0" w:rsidRDefault="00047D4C"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Земельные участки (территории) общего пользования</w:t>
            </w:r>
          </w:p>
        </w:tc>
      </w:tr>
      <w:tr w:rsidR="00047D4C" w:rsidRPr="005B37AF" w:rsidTr="004A619E">
        <w:tc>
          <w:tcPr>
            <w:tcW w:w="2015" w:type="dxa"/>
            <w:shd w:val="clear" w:color="auto" w:fill="EEECE1" w:themeFill="background2"/>
          </w:tcPr>
          <w:p w:rsidR="00047D4C" w:rsidRPr="005B37AF" w:rsidRDefault="00047D4C" w:rsidP="004A619E">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047D4C" w:rsidRPr="002D4AC0" w:rsidRDefault="00047D4C" w:rsidP="004A619E">
            <w:pPr>
              <w:ind w:firstLine="0"/>
              <w:jc w:val="left"/>
              <w:rPr>
                <w:rFonts w:ascii="Liberation Serif" w:hAnsi="Liberation Serif" w:cs="Arial"/>
                <w:b/>
                <w:shd w:val="clear" w:color="auto" w:fill="FFFFFF"/>
              </w:rPr>
            </w:pPr>
            <w:r w:rsidRPr="002D4AC0">
              <w:rPr>
                <w:rFonts w:ascii="Liberation Serif" w:hAnsi="Liberation Serif"/>
                <w:b/>
              </w:rPr>
              <w:t xml:space="preserve">Вспомогательные виды разрешенного использования  </w:t>
            </w:r>
          </w:p>
        </w:tc>
      </w:tr>
      <w:tr w:rsidR="00047D4C" w:rsidRPr="00D44D13" w:rsidTr="004A619E">
        <w:tc>
          <w:tcPr>
            <w:tcW w:w="2015" w:type="dxa"/>
          </w:tcPr>
          <w:p w:rsidR="00047D4C" w:rsidRPr="00F000B8" w:rsidRDefault="00047D4C" w:rsidP="004A619E">
            <w:pPr>
              <w:ind w:firstLine="0"/>
              <w:rPr>
                <w:rFonts w:ascii="Liberation Serif" w:hAnsi="Liberation Serif"/>
                <w:color w:val="FF0000"/>
              </w:rPr>
            </w:pPr>
          </w:p>
        </w:tc>
        <w:tc>
          <w:tcPr>
            <w:tcW w:w="7897" w:type="dxa"/>
          </w:tcPr>
          <w:p w:rsidR="00047D4C" w:rsidRPr="002D4AC0" w:rsidRDefault="00047D4C" w:rsidP="004A619E">
            <w:pPr>
              <w:ind w:firstLine="0"/>
              <w:jc w:val="left"/>
              <w:rPr>
                <w:rFonts w:ascii="Liberation Serif" w:hAnsi="Liberation Serif"/>
              </w:rPr>
            </w:pPr>
            <w:r w:rsidRPr="002D4AC0">
              <w:rPr>
                <w:rFonts w:ascii="Liberation Serif" w:hAnsi="Liberation Serif"/>
              </w:rPr>
              <w:t>Не устанавливаются</w:t>
            </w:r>
          </w:p>
        </w:tc>
      </w:tr>
      <w:tr w:rsidR="00047D4C" w:rsidRPr="003D2BCB" w:rsidTr="004A619E">
        <w:tc>
          <w:tcPr>
            <w:tcW w:w="2015" w:type="dxa"/>
            <w:shd w:val="clear" w:color="auto" w:fill="EEECE1" w:themeFill="background2"/>
          </w:tcPr>
          <w:p w:rsidR="00047D4C" w:rsidRPr="00F000B8" w:rsidRDefault="00047D4C" w:rsidP="004A619E">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047D4C" w:rsidRPr="002D4AC0" w:rsidRDefault="00047D4C" w:rsidP="004A619E">
            <w:pPr>
              <w:ind w:firstLine="0"/>
              <w:jc w:val="left"/>
              <w:rPr>
                <w:rFonts w:ascii="Liberation Serif" w:hAnsi="Liberation Serif"/>
                <w:b/>
              </w:rPr>
            </w:pPr>
            <w:r w:rsidRPr="002D4AC0">
              <w:rPr>
                <w:rFonts w:ascii="Liberation Serif" w:hAnsi="Liberation Serif"/>
                <w:b/>
              </w:rPr>
              <w:t>Условно разрешенные виды использования</w:t>
            </w:r>
          </w:p>
        </w:tc>
      </w:tr>
      <w:tr w:rsidR="004A619E" w:rsidRPr="003D2BCB"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4.4</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r w:rsidR="004A619E" w:rsidRPr="003D2BCB"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4.6</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Общественное питание</w:t>
            </w:r>
          </w:p>
        </w:tc>
      </w:tr>
      <w:tr w:rsidR="004A619E" w:rsidRPr="003D2BCB"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4.7</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Гостиничное обслуживание</w:t>
            </w:r>
          </w:p>
        </w:tc>
      </w:tr>
    </w:tbl>
    <w:p w:rsidR="00047D4C" w:rsidRPr="00047D4C" w:rsidRDefault="00047D4C" w:rsidP="00710CC9">
      <w:pPr>
        <w:pStyle w:val="5"/>
        <w:ind w:right="72" w:firstLine="0"/>
        <w:rPr>
          <w:rFonts w:ascii="Liberation Serif" w:hAnsi="Liberation Serif"/>
          <w:sz w:val="28"/>
          <w:szCs w:val="28"/>
        </w:rPr>
      </w:pPr>
    </w:p>
    <w:p w:rsidR="00260E32" w:rsidRPr="002C242C" w:rsidRDefault="00260E32" w:rsidP="00416FFC">
      <w:pPr>
        <w:rPr>
          <w:rFonts w:ascii="Liberation Serif" w:hAnsi="Liberation Serif"/>
        </w:rPr>
      </w:pPr>
    </w:p>
    <w:p w:rsidR="00260E32" w:rsidRPr="002C242C" w:rsidRDefault="00260E32" w:rsidP="00331906">
      <w:pPr>
        <w:rPr>
          <w:rFonts w:ascii="Liberation Serif" w:hAnsi="Liberation Serif"/>
          <w:b/>
          <w:color w:val="000000"/>
        </w:rPr>
      </w:pPr>
      <w:r w:rsidRPr="002C242C">
        <w:rPr>
          <w:rFonts w:ascii="Liberation Serif" w:hAnsi="Liberation Serif"/>
          <w:b/>
          <w:color w:val="000000"/>
        </w:rPr>
        <w:t xml:space="preserve">Значения параметров территориальной зоны Р-4 следует принимать согласно нормативам градостроительного проектирования Свердловской области НГПСО 1-2009.66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4251"/>
        <w:gridCol w:w="11"/>
        <w:gridCol w:w="2702"/>
        <w:gridCol w:w="2179"/>
      </w:tblGrid>
      <w:tr w:rsidR="00260E32" w:rsidRPr="002C242C" w:rsidTr="00A027BE">
        <w:trPr>
          <w:trHeight w:val="482"/>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Times New Roman" w:hAnsi="Times New Roman"/>
                <w:color w:val="000000"/>
                <w:sz w:val="24"/>
                <w:szCs w:val="24"/>
              </w:rPr>
              <w:t>№</w:t>
            </w:r>
            <w:r w:rsidRPr="002C242C">
              <w:rPr>
                <w:rFonts w:ascii="Liberation Serif" w:hAnsi="Liberation Serif" w:cs="Liberation Serif"/>
                <w:color w:val="000000"/>
                <w:sz w:val="24"/>
                <w:szCs w:val="24"/>
              </w:rPr>
              <w:t>п</w:t>
            </w:r>
            <w:r w:rsidRPr="002C242C">
              <w:rPr>
                <w:rFonts w:ascii="Liberation Serif" w:hAnsi="Liberation Serif"/>
                <w:color w:val="000000"/>
                <w:sz w:val="24"/>
                <w:szCs w:val="24"/>
              </w:rPr>
              <w:t>/</w:t>
            </w:r>
            <w:r w:rsidRPr="002C242C">
              <w:rPr>
                <w:rFonts w:ascii="Liberation Serif" w:hAnsi="Liberation Serif" w:cs="Liberation Serif"/>
                <w:color w:val="000000"/>
                <w:sz w:val="24"/>
                <w:szCs w:val="24"/>
              </w:rPr>
              <w:t>п</w:t>
            </w:r>
          </w:p>
        </w:tc>
        <w:tc>
          <w:tcPr>
            <w:tcW w:w="2147"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Объекты рекреационного назначения</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Вместимость объектов рекреационного назначения, мест</w:t>
            </w:r>
          </w:p>
        </w:tc>
        <w:tc>
          <w:tcPr>
            <w:tcW w:w="1101"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 xml:space="preserve">Размер земельного        участка, кв. м. на 1 место  </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w:t>
            </w:r>
          </w:p>
        </w:tc>
        <w:tc>
          <w:tcPr>
            <w:tcW w:w="2147"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4</w:t>
            </w:r>
          </w:p>
        </w:tc>
      </w:tr>
      <w:tr w:rsidR="00260E32" w:rsidRPr="002C242C" w:rsidTr="00A027BE">
        <w:trPr>
          <w:trHeight w:val="316"/>
        </w:trPr>
        <w:tc>
          <w:tcPr>
            <w:tcW w:w="5000" w:type="pct"/>
            <w:gridSpan w:val="5"/>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Объекты рекреационного назначения по приему и обслуживанию туристов с целью познавательного туризма</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Туристические гостиницы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50-300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50</w:t>
            </w:r>
          </w:p>
        </w:tc>
      </w:tr>
      <w:tr w:rsidR="00260E32" w:rsidRPr="002C242C" w:rsidTr="00A027BE">
        <w:trPr>
          <w:trHeight w:val="325"/>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Гостиница для автотуристов</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 xml:space="preserve">50-300 </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75-100</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 xml:space="preserve">3. </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Мотели, кемпинги</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30-100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125</w:t>
            </w:r>
          </w:p>
        </w:tc>
      </w:tr>
      <w:tr w:rsidR="00260E32" w:rsidRPr="002C242C" w:rsidTr="00A027BE">
        <w:trPr>
          <w:trHeight w:val="316"/>
        </w:trPr>
        <w:tc>
          <w:tcPr>
            <w:tcW w:w="5000" w:type="pct"/>
            <w:gridSpan w:val="5"/>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Основные объекты рекреационного назначения, специализирующиеся на видах спортивного и оздоровительного отдыха и туризма</w:t>
            </w:r>
          </w:p>
        </w:tc>
      </w:tr>
      <w:tr w:rsidR="00260E32" w:rsidRPr="002C242C" w:rsidTr="00A027BE">
        <w:trPr>
          <w:trHeight w:val="325"/>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4</w:t>
            </w:r>
            <w:r w:rsidRPr="002C242C">
              <w:rPr>
                <w:rFonts w:ascii="Liberation Serif" w:hAnsi="Liberation Serif"/>
                <w:color w:val="000000"/>
                <w:sz w:val="24"/>
                <w:szCs w:val="24"/>
              </w:rPr>
              <w:t>.</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Туристические базы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150-300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75-100</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5</w:t>
            </w:r>
            <w:r w:rsidRPr="002C242C">
              <w:rPr>
                <w:rFonts w:ascii="Liberation Serif" w:hAnsi="Liberation Serif"/>
                <w:color w:val="000000"/>
                <w:sz w:val="24"/>
                <w:szCs w:val="24"/>
              </w:rPr>
              <w:t xml:space="preserve">. </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Туристические приюты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30-50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w:t>
            </w:r>
          </w:p>
        </w:tc>
      </w:tr>
      <w:tr w:rsidR="00260E32" w:rsidRPr="002C242C" w:rsidTr="00A027BE">
        <w:trPr>
          <w:trHeight w:val="37"/>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6</w:t>
            </w:r>
            <w:r w:rsidRPr="002C242C">
              <w:rPr>
                <w:rFonts w:ascii="Liberation Serif" w:hAnsi="Liberation Serif"/>
                <w:color w:val="000000"/>
                <w:sz w:val="24"/>
                <w:szCs w:val="24"/>
              </w:rPr>
              <w:t>.</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Оборудованные походные площадки</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5-8</w:t>
            </w:r>
          </w:p>
        </w:tc>
      </w:tr>
      <w:tr w:rsidR="00260E32" w:rsidRPr="002C242C" w:rsidTr="00A027BE">
        <w:trPr>
          <w:trHeight w:val="325"/>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lastRenderedPageBreak/>
              <w:t>7</w:t>
            </w:r>
            <w:r w:rsidRPr="002C242C">
              <w:rPr>
                <w:rFonts w:ascii="Liberation Serif" w:hAnsi="Liberation Serif"/>
                <w:color w:val="000000"/>
                <w:sz w:val="24"/>
                <w:szCs w:val="24"/>
              </w:rPr>
              <w:t>.</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Спортивно-оздоровительные базы выходного дня</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5-8</w:t>
            </w:r>
          </w:p>
        </w:tc>
      </w:tr>
      <w:tr w:rsidR="00260E32" w:rsidRPr="002C242C" w:rsidTr="00A027BE">
        <w:trPr>
          <w:trHeight w:val="84"/>
        </w:trPr>
        <w:tc>
          <w:tcPr>
            <w:tcW w:w="5000" w:type="pct"/>
            <w:gridSpan w:val="5"/>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Оздоровительного и реабилитационного профиля территории</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8.</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Санатории</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По заданию на проектирование</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150</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9.</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 xml:space="preserve">Детские санатории </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По заданию на проектирование</w:t>
            </w:r>
          </w:p>
        </w:tc>
        <w:tc>
          <w:tcPr>
            <w:tcW w:w="1101" w:type="pct"/>
          </w:tcPr>
          <w:p w:rsidR="00260E32" w:rsidRPr="002C242C" w:rsidRDefault="00260E32" w:rsidP="00A027BE">
            <w:pPr>
              <w:ind w:firstLine="0"/>
              <w:jc w:val="center"/>
              <w:rPr>
                <w:rFonts w:ascii="Liberation Serif" w:hAnsi="Liberation Serif"/>
                <w:color w:val="000000"/>
                <w:lang w:val="en-US"/>
              </w:rPr>
            </w:pPr>
            <w:r w:rsidRPr="002C242C">
              <w:rPr>
                <w:rFonts w:ascii="Liberation Serif" w:hAnsi="Liberation Serif"/>
                <w:color w:val="000000"/>
              </w:rPr>
              <w:t>145-170</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10.</w:t>
            </w:r>
          </w:p>
        </w:tc>
        <w:tc>
          <w:tcPr>
            <w:tcW w:w="2155" w:type="pct"/>
            <w:gridSpan w:val="2"/>
          </w:tcPr>
          <w:p w:rsidR="00260E32" w:rsidRPr="002C242C" w:rsidRDefault="00260E32" w:rsidP="005055AF">
            <w:pPr>
              <w:ind w:firstLine="0"/>
              <w:rPr>
                <w:rFonts w:ascii="Liberation Serif" w:hAnsi="Liberation Serif"/>
                <w:color w:val="000000"/>
              </w:rPr>
            </w:pPr>
            <w:r w:rsidRPr="002C242C">
              <w:rPr>
                <w:rFonts w:ascii="Liberation Serif" w:hAnsi="Liberation Serif"/>
                <w:color w:val="000000"/>
              </w:rPr>
              <w:t>Санатории-профилактории</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По заданию на проектирование</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70-100</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11.</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Курортные поликлиники</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 xml:space="preserve">200 посещений в смену на 1000 лечащихся </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65-75</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12.</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Специализированные больницы восстановительного лечения</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По заданию на проектирование</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140-200</w:t>
            </w:r>
          </w:p>
        </w:tc>
      </w:tr>
      <w:tr w:rsidR="00260E32" w:rsidRPr="002C242C" w:rsidTr="00A027BE">
        <w:trPr>
          <w:trHeight w:val="84"/>
        </w:trPr>
        <w:tc>
          <w:tcPr>
            <w:tcW w:w="5000" w:type="pct"/>
            <w:gridSpan w:val="5"/>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Объекты рекреационного назначения  оздоровительного профиля по приему и обслуживанию туристов</w:t>
            </w:r>
          </w:p>
        </w:tc>
      </w:tr>
      <w:tr w:rsidR="00260E32" w:rsidRPr="002C242C" w:rsidTr="00A027BE">
        <w:trPr>
          <w:trHeight w:val="84"/>
        </w:trPr>
        <w:tc>
          <w:tcPr>
            <w:tcW w:w="379" w:type="pct"/>
            <w:vMerge w:val="restar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13.</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14.</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Курортные гостиницы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300-1000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w:t>
            </w:r>
          </w:p>
        </w:tc>
      </w:tr>
      <w:tr w:rsidR="00260E32" w:rsidRPr="002C242C" w:rsidTr="00A027BE">
        <w:trPr>
          <w:trHeight w:val="84"/>
        </w:trPr>
        <w:tc>
          <w:tcPr>
            <w:tcW w:w="379" w:type="pct"/>
            <w:vMerge/>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Пансионаты</w:t>
            </w:r>
          </w:p>
        </w:tc>
        <w:tc>
          <w:tcPr>
            <w:tcW w:w="1373" w:type="pct"/>
            <w:gridSpan w:val="2"/>
            <w:vMerge w:val="restar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500-1000</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(при соответствующих обоснованиях допускается 250 мест)</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200-1000</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10-25</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120-130</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15.</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Детские и молодежные лагеря</w:t>
            </w:r>
          </w:p>
        </w:tc>
        <w:tc>
          <w:tcPr>
            <w:tcW w:w="1373" w:type="pct"/>
            <w:gridSpan w:val="2"/>
            <w:vMerge/>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100-150</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r>
      <w:tr w:rsidR="00260E32" w:rsidRPr="002C242C" w:rsidTr="00A027BE">
        <w:trPr>
          <w:trHeight w:val="513"/>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16.</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Площадки отдыха</w:t>
            </w:r>
          </w:p>
        </w:tc>
        <w:tc>
          <w:tcPr>
            <w:tcW w:w="1373" w:type="pct"/>
            <w:gridSpan w:val="2"/>
            <w:vMerge/>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17.</w:t>
            </w:r>
          </w:p>
        </w:tc>
        <w:tc>
          <w:tcPr>
            <w:tcW w:w="2147" w:type="pct"/>
          </w:tcPr>
          <w:p w:rsidR="00260E32" w:rsidRPr="002C242C" w:rsidRDefault="00260E32" w:rsidP="005055AF">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Дом охотника</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10-20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18.</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Дом рыбака</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25-200</w:t>
            </w:r>
          </w:p>
        </w:tc>
        <w:tc>
          <w:tcPr>
            <w:tcW w:w="1101" w:type="pct"/>
          </w:tcPr>
          <w:p w:rsidR="00260E32" w:rsidRPr="002C242C" w:rsidRDefault="00260E32" w:rsidP="005055AF">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19.</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Лесные хижины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10-15</w:t>
            </w:r>
          </w:p>
        </w:tc>
        <w:tc>
          <w:tcPr>
            <w:tcW w:w="1101" w:type="pct"/>
          </w:tcPr>
          <w:p w:rsidR="00260E32" w:rsidRPr="002C242C" w:rsidRDefault="00260E32" w:rsidP="005055AF">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15-20</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20.</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Объекты размещения экзотического характера: хутора, слободки, постоялые дворы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30-100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r>
    </w:tbl>
    <w:p w:rsidR="00260E32" w:rsidRPr="002C242C" w:rsidRDefault="00260E32" w:rsidP="00331906">
      <w:pPr>
        <w:rPr>
          <w:rFonts w:ascii="Liberation Serif" w:hAnsi="Liberation Serif"/>
          <w:b/>
          <w:color w:val="000000"/>
        </w:rPr>
      </w:pPr>
    </w:p>
    <w:p w:rsidR="00260E32" w:rsidRPr="002C242C" w:rsidRDefault="00260E32" w:rsidP="00426772">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A027B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Default="00260E32" w:rsidP="00A027B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466BAD" w:rsidRPr="002C242C" w:rsidRDefault="00466BAD" w:rsidP="00A027BE">
      <w:pPr>
        <w:rPr>
          <w:rFonts w:ascii="Liberation Serif" w:hAnsi="Liberation Serif"/>
        </w:rPr>
      </w:pPr>
    </w:p>
    <w:p w:rsidR="00260E32" w:rsidRDefault="00260E32" w:rsidP="008B50D9">
      <w:pPr>
        <w:pStyle w:val="40"/>
        <w:ind w:right="72" w:firstLine="0"/>
        <w:rPr>
          <w:rFonts w:ascii="Liberation Serif" w:hAnsi="Liberation Serif"/>
          <w:sz w:val="28"/>
          <w:szCs w:val="28"/>
        </w:rPr>
      </w:pPr>
      <w:r w:rsidRPr="00466BAD">
        <w:rPr>
          <w:rFonts w:ascii="Liberation Serif" w:hAnsi="Liberation Serif"/>
          <w:sz w:val="28"/>
          <w:szCs w:val="28"/>
        </w:rPr>
        <w:t>ЗОНЫ СЕЛЬСКОХОЗЯЙСТВЕННОГО ИСПОЛЬЗОВАНИЯ.</w:t>
      </w:r>
    </w:p>
    <w:p w:rsidR="00466BAD" w:rsidRPr="00466BAD" w:rsidRDefault="00466BAD" w:rsidP="00466BAD">
      <w:pPr>
        <w:rPr>
          <w:rFonts w:ascii="Liberation Serif" w:hAnsi="Liberation Serif"/>
        </w:rPr>
        <w:sectPr w:rsidR="00466BAD" w:rsidRPr="00466BAD" w:rsidSect="00126769">
          <w:type w:val="continuous"/>
          <w:pgSz w:w="11906" w:h="16838"/>
          <w:pgMar w:top="1134" w:right="850" w:bottom="1134" w:left="1134" w:header="283" w:footer="283" w:gutter="0"/>
          <w:cols w:space="708"/>
          <w:titlePg/>
          <w:docGrid w:linePitch="360"/>
        </w:sectPr>
      </w:pPr>
      <w:r w:rsidRPr="00466BAD">
        <w:rPr>
          <w:rFonts w:ascii="Liberation Serif" w:hAnsi="Liberation Serif" w:cs="Tahoma"/>
          <w:color w:val="000000"/>
        </w:rPr>
        <w:t>В данной зоне предусматривается ведение сельского хозяйства, а также его производство. Содержание данного вида разрешенного использования включает в себя в том числе содержание видов разрешенного использования с кодами 1.0 – 1.18, в том числе размещение зданий и сооружений, используемых для хранения и переработки сельскохозяйственной продукции.</w:t>
      </w:r>
    </w:p>
    <w:p w:rsidR="00260E32" w:rsidRDefault="00260E32" w:rsidP="003F3CA3">
      <w:pPr>
        <w:pStyle w:val="5"/>
        <w:ind w:right="72" w:firstLine="0"/>
        <w:rPr>
          <w:rFonts w:ascii="Liberation Serif" w:hAnsi="Liberation Serif"/>
          <w:sz w:val="28"/>
          <w:szCs w:val="28"/>
        </w:rPr>
      </w:pPr>
      <w:r w:rsidRPr="00466BAD">
        <w:rPr>
          <w:rFonts w:ascii="Liberation Serif" w:hAnsi="Liberation Serif"/>
          <w:sz w:val="28"/>
          <w:szCs w:val="28"/>
        </w:rPr>
        <w:lastRenderedPageBreak/>
        <w:t>СХ-1 Зона сельскохозяйственных угодий.</w:t>
      </w:r>
    </w:p>
    <w:tbl>
      <w:tblPr>
        <w:tblStyle w:val="afa"/>
        <w:tblW w:w="0" w:type="auto"/>
        <w:tblLook w:val="04A0" w:firstRow="1" w:lastRow="0" w:firstColumn="1" w:lastColumn="0" w:noHBand="0" w:noVBand="1"/>
      </w:tblPr>
      <w:tblGrid>
        <w:gridCol w:w="2015"/>
        <w:gridCol w:w="7897"/>
      </w:tblGrid>
      <w:tr w:rsidR="00466BAD" w:rsidRPr="005B37AF" w:rsidTr="00516426">
        <w:tc>
          <w:tcPr>
            <w:tcW w:w="2015" w:type="dxa"/>
            <w:shd w:val="clear" w:color="auto" w:fill="EEECE1" w:themeFill="background2"/>
          </w:tcPr>
          <w:p w:rsidR="00466BAD" w:rsidRPr="005B37AF" w:rsidRDefault="00466BAD" w:rsidP="00516426">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466BAD" w:rsidRPr="005B37AF" w:rsidRDefault="00466BAD"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66BAD" w:rsidRPr="005B37AF" w:rsidTr="00466BAD">
        <w:tc>
          <w:tcPr>
            <w:tcW w:w="2015" w:type="dxa"/>
            <w:shd w:val="clear" w:color="auto" w:fill="auto"/>
          </w:tcPr>
          <w:p w:rsidR="00466BAD" w:rsidRPr="00466BAD" w:rsidRDefault="00466BAD" w:rsidP="00516426">
            <w:pPr>
              <w:ind w:firstLine="0"/>
              <w:jc w:val="left"/>
              <w:rPr>
                <w:rFonts w:ascii="Liberation Serif" w:hAnsi="Liberation Serif"/>
              </w:rPr>
            </w:pPr>
            <w:r w:rsidRPr="00466BAD">
              <w:rPr>
                <w:rFonts w:ascii="Liberation Serif" w:hAnsi="Liberation Serif"/>
              </w:rPr>
              <w:t>1.0</w:t>
            </w:r>
          </w:p>
        </w:tc>
        <w:tc>
          <w:tcPr>
            <w:tcW w:w="7897" w:type="dxa"/>
            <w:shd w:val="clear" w:color="auto" w:fill="auto"/>
            <w:vAlign w:val="center"/>
          </w:tcPr>
          <w:p w:rsidR="00466BAD" w:rsidRPr="00486458" w:rsidRDefault="00466BAD" w:rsidP="00516426">
            <w:pPr>
              <w:ind w:firstLine="0"/>
              <w:rPr>
                <w:rFonts w:ascii="Liberation Serif" w:hAnsi="Liberation Serif"/>
              </w:rPr>
            </w:pPr>
            <w:r w:rsidRPr="00486458">
              <w:rPr>
                <w:rFonts w:ascii="Liberation Serif" w:hAnsi="Liberation Serif" w:cs="Arial"/>
                <w:shd w:val="clear" w:color="auto" w:fill="FFFFFF"/>
              </w:rPr>
              <w:t>Сельскохозяйственное использование</w:t>
            </w:r>
          </w:p>
        </w:tc>
      </w:tr>
      <w:tr w:rsidR="00466BAD" w:rsidRPr="005B37AF" w:rsidTr="00466BAD">
        <w:tc>
          <w:tcPr>
            <w:tcW w:w="2015" w:type="dxa"/>
            <w:shd w:val="clear" w:color="auto" w:fill="auto"/>
          </w:tcPr>
          <w:p w:rsidR="00466BAD" w:rsidRPr="00466BAD" w:rsidRDefault="00466BAD" w:rsidP="00516426">
            <w:pPr>
              <w:ind w:firstLine="0"/>
              <w:jc w:val="left"/>
              <w:rPr>
                <w:rFonts w:ascii="Liberation Serif" w:hAnsi="Liberation Serif"/>
              </w:rPr>
            </w:pPr>
            <w:r>
              <w:rPr>
                <w:rFonts w:ascii="Liberation Serif" w:hAnsi="Liberation Serif"/>
              </w:rPr>
              <w:t>1.1</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Растениеводство</w:t>
            </w:r>
          </w:p>
        </w:tc>
      </w:tr>
      <w:tr w:rsidR="00466BAD" w:rsidRPr="005B37AF" w:rsidTr="00466BAD">
        <w:tc>
          <w:tcPr>
            <w:tcW w:w="2015" w:type="dxa"/>
            <w:shd w:val="clear" w:color="auto" w:fill="auto"/>
          </w:tcPr>
          <w:p w:rsidR="00466BAD" w:rsidRDefault="00466BAD" w:rsidP="00516426">
            <w:pPr>
              <w:ind w:firstLine="0"/>
              <w:jc w:val="left"/>
              <w:rPr>
                <w:rFonts w:ascii="Liberation Serif" w:hAnsi="Liberation Serif"/>
              </w:rPr>
            </w:pPr>
            <w:r>
              <w:rPr>
                <w:rFonts w:ascii="Liberation Serif" w:hAnsi="Liberation Serif"/>
              </w:rPr>
              <w:t>1.2</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Выращивание зерновых и иных сельскохозяйственных культур</w:t>
            </w:r>
          </w:p>
        </w:tc>
      </w:tr>
      <w:tr w:rsidR="00466BAD" w:rsidRPr="005B37AF" w:rsidTr="00466BAD">
        <w:tc>
          <w:tcPr>
            <w:tcW w:w="2015" w:type="dxa"/>
            <w:shd w:val="clear" w:color="auto" w:fill="auto"/>
          </w:tcPr>
          <w:p w:rsidR="00466BAD" w:rsidRDefault="00466BAD" w:rsidP="00516426">
            <w:pPr>
              <w:ind w:firstLine="0"/>
              <w:jc w:val="left"/>
              <w:rPr>
                <w:rFonts w:ascii="Liberation Serif" w:hAnsi="Liberation Serif"/>
              </w:rPr>
            </w:pPr>
            <w:r>
              <w:rPr>
                <w:rFonts w:ascii="Liberation Serif" w:hAnsi="Liberation Serif"/>
              </w:rPr>
              <w:t>1.3</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Овощеводство</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1.5</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Садоводство</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1.8</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Скотоводство</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1.17</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Питомники</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1.19</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Сенокошение</w:t>
            </w:r>
          </w:p>
        </w:tc>
      </w:tr>
      <w:tr w:rsidR="00486458" w:rsidRPr="005B37AF" w:rsidTr="00466BAD">
        <w:tc>
          <w:tcPr>
            <w:tcW w:w="2015" w:type="dxa"/>
            <w:shd w:val="clear" w:color="auto" w:fill="auto"/>
          </w:tcPr>
          <w:p w:rsidR="00486458" w:rsidRDefault="00486458"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486458"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Выпас сельскохозяйственных животных</w:t>
            </w:r>
          </w:p>
        </w:tc>
      </w:tr>
      <w:tr w:rsidR="00466BAD" w:rsidRPr="005B37AF" w:rsidTr="00516426">
        <w:tc>
          <w:tcPr>
            <w:tcW w:w="2015" w:type="dxa"/>
            <w:shd w:val="clear" w:color="auto" w:fill="auto"/>
          </w:tcPr>
          <w:p w:rsidR="00466BAD" w:rsidRPr="00982E66" w:rsidRDefault="00466BAD" w:rsidP="00516426">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466BAD" w:rsidRPr="00486458" w:rsidRDefault="00466BAD" w:rsidP="00516426">
            <w:pPr>
              <w:ind w:firstLine="0"/>
              <w:rPr>
                <w:rFonts w:ascii="Liberation Serif" w:hAnsi="Liberation Serif"/>
              </w:rPr>
            </w:pPr>
            <w:r w:rsidRPr="00486458">
              <w:rPr>
                <w:rFonts w:ascii="Liberation Serif" w:hAnsi="Liberation Serif" w:cs="Arial"/>
                <w:shd w:val="clear" w:color="auto" w:fill="FFFFFF"/>
              </w:rPr>
              <w:t>Коммунальное обслуживание</w:t>
            </w:r>
          </w:p>
        </w:tc>
      </w:tr>
      <w:tr w:rsidR="00466BAD" w:rsidRPr="005B37AF" w:rsidTr="00516426">
        <w:tc>
          <w:tcPr>
            <w:tcW w:w="2015" w:type="dxa"/>
            <w:shd w:val="clear" w:color="auto" w:fill="auto"/>
          </w:tcPr>
          <w:p w:rsidR="00466BAD" w:rsidRPr="00982E66" w:rsidRDefault="00466BAD"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Земельные участки (территории) общего пользования</w:t>
            </w:r>
          </w:p>
        </w:tc>
      </w:tr>
      <w:tr w:rsidR="00466BAD" w:rsidRPr="005B37AF" w:rsidTr="00516426">
        <w:tc>
          <w:tcPr>
            <w:tcW w:w="2015" w:type="dxa"/>
            <w:shd w:val="clear" w:color="auto" w:fill="EEECE1" w:themeFill="background2"/>
          </w:tcPr>
          <w:p w:rsidR="00466BAD" w:rsidRPr="005B37AF" w:rsidRDefault="00466BAD"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466BAD" w:rsidRPr="00486458" w:rsidRDefault="00466BAD" w:rsidP="00516426">
            <w:pPr>
              <w:ind w:firstLine="0"/>
              <w:jc w:val="left"/>
              <w:rPr>
                <w:rFonts w:ascii="Liberation Serif" w:hAnsi="Liberation Serif" w:cs="Arial"/>
                <w:b/>
                <w:shd w:val="clear" w:color="auto" w:fill="FFFFFF"/>
              </w:rPr>
            </w:pPr>
            <w:r w:rsidRPr="00486458">
              <w:rPr>
                <w:rFonts w:ascii="Liberation Serif" w:hAnsi="Liberation Serif"/>
                <w:b/>
              </w:rPr>
              <w:t xml:space="preserve">Вспомогательные виды разрешенного использования  </w:t>
            </w:r>
          </w:p>
        </w:tc>
      </w:tr>
      <w:tr w:rsidR="00466BAD" w:rsidRPr="00D44D13" w:rsidTr="00516426">
        <w:tc>
          <w:tcPr>
            <w:tcW w:w="2015" w:type="dxa"/>
          </w:tcPr>
          <w:p w:rsidR="00466BAD" w:rsidRPr="00F000B8" w:rsidRDefault="00466BAD" w:rsidP="00516426">
            <w:pPr>
              <w:ind w:firstLine="0"/>
              <w:rPr>
                <w:rFonts w:ascii="Liberation Serif" w:hAnsi="Liberation Serif"/>
                <w:color w:val="FF0000"/>
              </w:rPr>
            </w:pPr>
          </w:p>
        </w:tc>
        <w:tc>
          <w:tcPr>
            <w:tcW w:w="7897" w:type="dxa"/>
          </w:tcPr>
          <w:p w:rsidR="00466BAD" w:rsidRPr="00486458" w:rsidRDefault="00466BAD" w:rsidP="00516426">
            <w:pPr>
              <w:ind w:firstLine="0"/>
              <w:jc w:val="left"/>
              <w:rPr>
                <w:rFonts w:ascii="Liberation Serif" w:hAnsi="Liberation Serif"/>
              </w:rPr>
            </w:pPr>
            <w:r w:rsidRPr="00486458">
              <w:rPr>
                <w:rFonts w:ascii="Liberation Serif" w:hAnsi="Liberation Serif"/>
              </w:rPr>
              <w:t>Не устанавливаются</w:t>
            </w:r>
          </w:p>
        </w:tc>
      </w:tr>
      <w:tr w:rsidR="00466BAD" w:rsidRPr="003D2BCB" w:rsidTr="00516426">
        <w:tc>
          <w:tcPr>
            <w:tcW w:w="2015" w:type="dxa"/>
            <w:shd w:val="clear" w:color="auto" w:fill="EEECE1" w:themeFill="background2"/>
          </w:tcPr>
          <w:p w:rsidR="00466BAD" w:rsidRPr="00F000B8" w:rsidRDefault="00466BAD"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466BAD" w:rsidRPr="00486458" w:rsidRDefault="00466BAD" w:rsidP="00516426">
            <w:pPr>
              <w:ind w:firstLine="0"/>
              <w:jc w:val="left"/>
              <w:rPr>
                <w:rFonts w:ascii="Liberation Serif" w:hAnsi="Liberation Serif"/>
                <w:b/>
              </w:rPr>
            </w:pPr>
            <w:r w:rsidRPr="00486458">
              <w:rPr>
                <w:rFonts w:ascii="Liberation Serif" w:hAnsi="Liberation Serif"/>
                <w:b/>
              </w:rPr>
              <w:t>Условно разрешенные виды использования</w:t>
            </w:r>
          </w:p>
        </w:tc>
      </w:tr>
      <w:tr w:rsidR="00466BAD" w:rsidRPr="003D2BCB" w:rsidTr="00516426">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1.7</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Животноводство</w:t>
            </w:r>
          </w:p>
        </w:tc>
      </w:tr>
      <w:tr w:rsidR="00466BAD" w:rsidRPr="003D2BCB" w:rsidTr="00516426">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1.12</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Пчеловодство</w:t>
            </w:r>
          </w:p>
        </w:tc>
      </w:tr>
      <w:tr w:rsidR="00466BAD" w:rsidRPr="003D2BCB" w:rsidTr="00516426">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1.16</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Ведение личного подсобного хозяйства на полевых участках</w:t>
            </w:r>
          </w:p>
        </w:tc>
      </w:tr>
      <w:tr w:rsidR="00486458" w:rsidRPr="003D2BCB" w:rsidTr="00516426">
        <w:tc>
          <w:tcPr>
            <w:tcW w:w="2015" w:type="dxa"/>
            <w:shd w:val="clear" w:color="auto" w:fill="auto"/>
          </w:tcPr>
          <w:p w:rsidR="00486458" w:rsidRDefault="00486458" w:rsidP="00516426">
            <w:pPr>
              <w:ind w:firstLine="0"/>
              <w:jc w:val="left"/>
              <w:rPr>
                <w:rFonts w:ascii="Liberation Serif" w:hAnsi="Liberation Serif"/>
              </w:rPr>
            </w:pPr>
            <w:r>
              <w:rPr>
                <w:rFonts w:ascii="Liberation Serif" w:hAnsi="Liberation Serif"/>
              </w:rPr>
              <w:t>5.3</w:t>
            </w:r>
          </w:p>
        </w:tc>
        <w:tc>
          <w:tcPr>
            <w:tcW w:w="7897" w:type="dxa"/>
            <w:shd w:val="clear" w:color="auto" w:fill="auto"/>
            <w:vAlign w:val="center"/>
          </w:tcPr>
          <w:p w:rsidR="00486458" w:rsidRPr="00486458" w:rsidRDefault="00C6539E"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Охота и рыбалка</w:t>
            </w:r>
          </w:p>
        </w:tc>
      </w:tr>
    </w:tbl>
    <w:p w:rsidR="00466BAD" w:rsidRPr="00466BAD" w:rsidRDefault="00466BAD" w:rsidP="003F3CA3">
      <w:pPr>
        <w:pStyle w:val="5"/>
        <w:ind w:right="72" w:firstLine="0"/>
        <w:rPr>
          <w:rFonts w:ascii="Liberation Serif" w:hAnsi="Liberation Serif"/>
          <w:sz w:val="28"/>
          <w:szCs w:val="28"/>
        </w:rPr>
      </w:pPr>
    </w:p>
    <w:p w:rsidR="00260E32" w:rsidRPr="008D7CF6" w:rsidRDefault="00260E32" w:rsidP="007F0F22">
      <w:r w:rsidRPr="002C242C">
        <w:rPr>
          <w:rFonts w:ascii="Liberation Serif" w:hAnsi="Liberation Serif"/>
        </w:rPr>
        <w:t xml:space="preserve">Минимальный размер вновь образуемых земельных участков составляет </w:t>
      </w:r>
      <w:r w:rsidR="008D7CF6">
        <w:rPr>
          <w:rFonts w:ascii="Liberation Serif" w:hAnsi="Liberation Serif"/>
        </w:rPr>
        <w:t xml:space="preserve">400 кв.м, что определено Федеральным Законом Свердловской области «Об обороте земель сельскохозяйственного назначения» </w:t>
      </w:r>
      <w:r w:rsidR="008D7CF6">
        <w:t>№ 101-ФЗ от 24.07.2002 г.</w:t>
      </w:r>
    </w:p>
    <w:p w:rsidR="00260E32" w:rsidRPr="002C242C" w:rsidRDefault="00260E32" w:rsidP="007F0F22">
      <w:pPr>
        <w:rPr>
          <w:rFonts w:ascii="Liberation Serif" w:hAnsi="Liberation Serif"/>
        </w:rPr>
      </w:pPr>
      <w:r w:rsidRPr="002C242C">
        <w:rPr>
          <w:rFonts w:ascii="Liberation Serif" w:hAnsi="Liberation Serif"/>
        </w:rPr>
        <w:t>Максимальный размер вновь образуемых земельных участков составляет 5000</w:t>
      </w:r>
      <w:r w:rsidR="008D7CF6">
        <w:rPr>
          <w:rFonts w:ascii="Liberation Serif" w:hAnsi="Liberation Serif"/>
        </w:rPr>
        <w:t>0</w:t>
      </w:r>
      <w:r w:rsidRPr="002C242C">
        <w:rPr>
          <w:rFonts w:ascii="Liberation Serif" w:hAnsi="Liberation Serif"/>
        </w:rPr>
        <w:t xml:space="preserve"> кв.м.</w:t>
      </w:r>
    </w:p>
    <w:p w:rsidR="00260E32" w:rsidRPr="002C242C" w:rsidRDefault="00260E32" w:rsidP="005055AF">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5055AF">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5055AF">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710CC9">
      <w:pPr>
        <w:pStyle w:val="5"/>
        <w:ind w:right="72" w:firstLine="0"/>
        <w:rPr>
          <w:rFonts w:ascii="Liberation Serif" w:hAnsi="Liberation Serif"/>
          <w:sz w:val="28"/>
          <w:szCs w:val="28"/>
        </w:rPr>
      </w:pPr>
      <w:bookmarkStart w:id="93" w:name="_Toc131897310"/>
      <w:r w:rsidRPr="00E13C3B">
        <w:rPr>
          <w:rFonts w:ascii="Liberation Serif" w:hAnsi="Liberation Serif"/>
          <w:sz w:val="28"/>
          <w:szCs w:val="28"/>
        </w:rPr>
        <w:t>СХ-2 Зона агропромышленных предприятий.</w:t>
      </w:r>
    </w:p>
    <w:tbl>
      <w:tblPr>
        <w:tblStyle w:val="afa"/>
        <w:tblW w:w="0" w:type="auto"/>
        <w:tblLook w:val="04A0" w:firstRow="1" w:lastRow="0" w:firstColumn="1" w:lastColumn="0" w:noHBand="0" w:noVBand="1"/>
      </w:tblPr>
      <w:tblGrid>
        <w:gridCol w:w="2015"/>
        <w:gridCol w:w="7897"/>
      </w:tblGrid>
      <w:tr w:rsidR="0028418C" w:rsidRPr="005B37AF" w:rsidTr="00516426">
        <w:tc>
          <w:tcPr>
            <w:tcW w:w="2015" w:type="dxa"/>
            <w:shd w:val="clear" w:color="auto" w:fill="EEECE1" w:themeFill="background2"/>
          </w:tcPr>
          <w:p w:rsidR="0028418C" w:rsidRPr="005B37AF" w:rsidRDefault="0028418C" w:rsidP="00516426">
            <w:pPr>
              <w:ind w:firstLine="0"/>
              <w:jc w:val="left"/>
              <w:rPr>
                <w:rFonts w:ascii="Liberation Serif" w:hAnsi="Liberation Serif"/>
                <w:b/>
              </w:rPr>
            </w:pPr>
            <w:r w:rsidRPr="005B37AF">
              <w:rPr>
                <w:rFonts w:ascii="Liberation Serif" w:hAnsi="Liberation Serif"/>
                <w:b/>
              </w:rPr>
              <w:t xml:space="preserve">Код </w:t>
            </w:r>
          </w:p>
        </w:tc>
        <w:tc>
          <w:tcPr>
            <w:tcW w:w="7897" w:type="dxa"/>
            <w:shd w:val="clear" w:color="auto" w:fill="EEECE1" w:themeFill="background2"/>
            <w:vAlign w:val="center"/>
          </w:tcPr>
          <w:p w:rsidR="0028418C" w:rsidRPr="005B37AF" w:rsidRDefault="0028418C"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28418C" w:rsidRPr="005B37AF" w:rsidTr="00516426">
        <w:tc>
          <w:tcPr>
            <w:tcW w:w="2015" w:type="dxa"/>
            <w:shd w:val="clear" w:color="auto" w:fill="auto"/>
          </w:tcPr>
          <w:p w:rsidR="0028418C" w:rsidRPr="00466BAD" w:rsidRDefault="0028418C" w:rsidP="00516426">
            <w:pPr>
              <w:ind w:firstLine="0"/>
              <w:jc w:val="left"/>
              <w:rPr>
                <w:rFonts w:ascii="Liberation Serif" w:hAnsi="Liberation Serif"/>
              </w:rPr>
            </w:pPr>
            <w:r w:rsidRPr="00466BAD">
              <w:rPr>
                <w:rFonts w:ascii="Liberation Serif" w:hAnsi="Liberation Serif"/>
              </w:rPr>
              <w:t>1.0</w:t>
            </w:r>
          </w:p>
        </w:tc>
        <w:tc>
          <w:tcPr>
            <w:tcW w:w="7897" w:type="dxa"/>
            <w:shd w:val="clear" w:color="auto" w:fill="auto"/>
            <w:vAlign w:val="center"/>
          </w:tcPr>
          <w:p w:rsidR="0028418C" w:rsidRPr="00486458" w:rsidRDefault="0028418C" w:rsidP="00516426">
            <w:pPr>
              <w:ind w:firstLine="0"/>
              <w:rPr>
                <w:rFonts w:ascii="Liberation Serif" w:hAnsi="Liberation Serif"/>
              </w:rPr>
            </w:pPr>
            <w:r w:rsidRPr="00486458">
              <w:rPr>
                <w:rFonts w:ascii="Liberation Serif" w:hAnsi="Liberation Serif" w:cs="Arial"/>
                <w:shd w:val="clear" w:color="auto" w:fill="FFFFFF"/>
              </w:rPr>
              <w:t>Сельскохозяйственное использование</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1.7</w:t>
            </w:r>
          </w:p>
        </w:tc>
        <w:tc>
          <w:tcPr>
            <w:tcW w:w="7897" w:type="dxa"/>
            <w:shd w:val="clear" w:color="auto" w:fill="auto"/>
            <w:vAlign w:val="center"/>
          </w:tcPr>
          <w:p w:rsidR="0028418C" w:rsidRPr="00486458" w:rsidRDefault="0028418C" w:rsidP="0028418C">
            <w:pPr>
              <w:ind w:firstLine="0"/>
              <w:rPr>
                <w:rFonts w:ascii="Liberation Serif" w:hAnsi="Liberation Serif" w:cs="Arial"/>
                <w:shd w:val="clear" w:color="auto" w:fill="FFFFFF"/>
              </w:rPr>
            </w:pPr>
            <w:r w:rsidRPr="00486458">
              <w:rPr>
                <w:rFonts w:ascii="Liberation Serif" w:hAnsi="Liberation Serif" w:cs="Arial"/>
                <w:shd w:val="clear" w:color="auto" w:fill="FFFFFF"/>
              </w:rPr>
              <w:t>Животноводство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1.8</w:t>
            </w:r>
          </w:p>
        </w:tc>
        <w:tc>
          <w:tcPr>
            <w:tcW w:w="7897" w:type="dxa"/>
            <w:shd w:val="clear" w:color="auto" w:fill="auto"/>
            <w:vAlign w:val="center"/>
          </w:tcPr>
          <w:p w:rsidR="0028418C" w:rsidRPr="00486458" w:rsidRDefault="0028418C" w:rsidP="0028418C">
            <w:pPr>
              <w:ind w:firstLine="0"/>
              <w:rPr>
                <w:rFonts w:ascii="Liberation Serif" w:hAnsi="Liberation Serif" w:cs="Arial"/>
                <w:shd w:val="clear" w:color="auto" w:fill="FFFFFF"/>
              </w:rPr>
            </w:pPr>
            <w:r w:rsidRPr="00486458">
              <w:rPr>
                <w:rFonts w:ascii="Liberation Serif" w:hAnsi="Liberation Serif" w:cs="Arial"/>
                <w:shd w:val="clear" w:color="auto" w:fill="FFFFFF"/>
              </w:rPr>
              <w:t>Скотоводство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1.9</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Звероводство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1.10</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Птицеводство</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1.11</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Свиноводство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1.12</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Пчеловодство</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1.13</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Рыбоводство</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lastRenderedPageBreak/>
              <w:t>1.15</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Хранение и переработка сельскохозяйственной продукции</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1.18</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Обеспечение сельскохозяйственного производства</w:t>
            </w:r>
          </w:p>
        </w:tc>
      </w:tr>
      <w:tr w:rsidR="0028418C" w:rsidRPr="005B37AF" w:rsidTr="00516426">
        <w:tc>
          <w:tcPr>
            <w:tcW w:w="2015" w:type="dxa"/>
            <w:shd w:val="clear" w:color="auto" w:fill="auto"/>
          </w:tcPr>
          <w:p w:rsidR="0028418C" w:rsidRPr="00982E66" w:rsidRDefault="0028418C" w:rsidP="00516426">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28418C" w:rsidRPr="009A4417" w:rsidRDefault="0028418C" w:rsidP="00516426">
            <w:pPr>
              <w:ind w:firstLine="0"/>
              <w:rPr>
                <w:rFonts w:ascii="Liberation Serif" w:hAnsi="Liberation Serif"/>
              </w:rPr>
            </w:pPr>
            <w:r w:rsidRPr="009A4417">
              <w:rPr>
                <w:rFonts w:ascii="Liberation Serif" w:hAnsi="Liberation Serif" w:cs="Arial"/>
                <w:shd w:val="clear" w:color="auto" w:fill="FFFFFF"/>
              </w:rPr>
              <w:t>Коммунальное обслуживание</w:t>
            </w:r>
          </w:p>
        </w:tc>
      </w:tr>
      <w:tr w:rsidR="0028418C" w:rsidRPr="005B37AF" w:rsidTr="00516426">
        <w:tc>
          <w:tcPr>
            <w:tcW w:w="2015" w:type="dxa"/>
            <w:shd w:val="clear" w:color="auto" w:fill="auto"/>
          </w:tcPr>
          <w:p w:rsidR="0028418C" w:rsidRPr="00982E66" w:rsidRDefault="0028418C" w:rsidP="00516426">
            <w:pPr>
              <w:ind w:firstLine="0"/>
              <w:jc w:val="left"/>
              <w:rPr>
                <w:rFonts w:ascii="Liberation Serif" w:hAnsi="Liberation Serif"/>
              </w:rPr>
            </w:pPr>
            <w:r>
              <w:rPr>
                <w:rFonts w:ascii="Liberation Serif" w:hAnsi="Liberation Serif"/>
              </w:rPr>
              <w:t>3.10</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Ветеринарное обслуживание</w:t>
            </w:r>
          </w:p>
        </w:tc>
      </w:tr>
      <w:tr w:rsidR="0028418C" w:rsidRPr="005B37AF" w:rsidTr="00516426">
        <w:tc>
          <w:tcPr>
            <w:tcW w:w="2015" w:type="dxa"/>
            <w:shd w:val="clear" w:color="auto" w:fill="auto"/>
          </w:tcPr>
          <w:p w:rsidR="0028418C" w:rsidRPr="00982E66" w:rsidRDefault="0028418C"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Земельные участки (территории) общего пользования</w:t>
            </w:r>
          </w:p>
        </w:tc>
      </w:tr>
      <w:tr w:rsidR="0028418C" w:rsidRPr="005B37AF" w:rsidTr="00516426">
        <w:tc>
          <w:tcPr>
            <w:tcW w:w="2015" w:type="dxa"/>
            <w:shd w:val="clear" w:color="auto" w:fill="EEECE1" w:themeFill="background2"/>
          </w:tcPr>
          <w:p w:rsidR="0028418C" w:rsidRPr="005B37AF" w:rsidRDefault="0028418C"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28418C" w:rsidRPr="009A4417" w:rsidRDefault="0028418C" w:rsidP="00516426">
            <w:pPr>
              <w:ind w:firstLine="0"/>
              <w:jc w:val="left"/>
              <w:rPr>
                <w:rFonts w:ascii="Liberation Serif" w:hAnsi="Liberation Serif" w:cs="Arial"/>
                <w:b/>
                <w:shd w:val="clear" w:color="auto" w:fill="FFFFFF"/>
              </w:rPr>
            </w:pPr>
            <w:r w:rsidRPr="009A4417">
              <w:rPr>
                <w:rFonts w:ascii="Liberation Serif" w:hAnsi="Liberation Serif"/>
                <w:b/>
              </w:rPr>
              <w:t xml:space="preserve">Вспомогательные виды разрешенного использования  </w:t>
            </w:r>
          </w:p>
        </w:tc>
      </w:tr>
      <w:tr w:rsidR="0028418C" w:rsidRPr="00D44D13" w:rsidTr="00516426">
        <w:tc>
          <w:tcPr>
            <w:tcW w:w="2015" w:type="dxa"/>
          </w:tcPr>
          <w:p w:rsidR="0028418C" w:rsidRPr="00F000B8" w:rsidRDefault="0028418C" w:rsidP="00516426">
            <w:pPr>
              <w:ind w:firstLine="0"/>
              <w:rPr>
                <w:rFonts w:ascii="Liberation Serif" w:hAnsi="Liberation Serif"/>
                <w:color w:val="FF0000"/>
              </w:rPr>
            </w:pPr>
          </w:p>
        </w:tc>
        <w:tc>
          <w:tcPr>
            <w:tcW w:w="7897" w:type="dxa"/>
          </w:tcPr>
          <w:p w:rsidR="0028418C" w:rsidRPr="009A4417" w:rsidRDefault="0028418C" w:rsidP="00516426">
            <w:pPr>
              <w:ind w:firstLine="0"/>
              <w:jc w:val="left"/>
              <w:rPr>
                <w:rFonts w:ascii="Liberation Serif" w:hAnsi="Liberation Serif"/>
              </w:rPr>
            </w:pPr>
            <w:r w:rsidRPr="009A4417">
              <w:rPr>
                <w:rFonts w:ascii="Liberation Serif" w:hAnsi="Liberation Serif"/>
              </w:rPr>
              <w:t>Не устанавливаются</w:t>
            </w:r>
          </w:p>
        </w:tc>
      </w:tr>
      <w:tr w:rsidR="0028418C" w:rsidRPr="003D2BCB" w:rsidTr="00516426">
        <w:tc>
          <w:tcPr>
            <w:tcW w:w="2015" w:type="dxa"/>
            <w:shd w:val="clear" w:color="auto" w:fill="EEECE1" w:themeFill="background2"/>
          </w:tcPr>
          <w:p w:rsidR="0028418C" w:rsidRPr="00F000B8" w:rsidRDefault="0028418C"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28418C" w:rsidRPr="009A4417" w:rsidRDefault="0028418C" w:rsidP="00516426">
            <w:pPr>
              <w:ind w:firstLine="0"/>
              <w:jc w:val="left"/>
              <w:rPr>
                <w:rFonts w:ascii="Liberation Serif" w:hAnsi="Liberation Serif"/>
                <w:b/>
              </w:rPr>
            </w:pPr>
            <w:r w:rsidRPr="009A4417">
              <w:rPr>
                <w:rFonts w:ascii="Liberation Serif" w:hAnsi="Liberation Serif"/>
                <w:b/>
              </w:rPr>
              <w:t>Условно разрешенные виды использования</w:t>
            </w:r>
          </w:p>
        </w:tc>
      </w:tr>
      <w:tr w:rsidR="0028418C" w:rsidRPr="003D2BCB"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Растениеводство</w:t>
            </w:r>
          </w:p>
        </w:tc>
      </w:tr>
      <w:tr w:rsidR="0028418C" w:rsidRPr="003D2BCB"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1.2</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Выращивание зерновых и иных сельскохозяйственных культур</w:t>
            </w:r>
          </w:p>
        </w:tc>
      </w:tr>
      <w:tr w:rsidR="0028418C" w:rsidRPr="003D2BCB"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1.3</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Овощеводство</w:t>
            </w:r>
          </w:p>
        </w:tc>
      </w:tr>
      <w:tr w:rsidR="0028418C" w:rsidRPr="003D2BCB"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1.5</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Садоводство</w:t>
            </w:r>
          </w:p>
        </w:tc>
      </w:tr>
    </w:tbl>
    <w:p w:rsidR="009A4417" w:rsidRDefault="009A4417" w:rsidP="00416FFC">
      <w:pPr>
        <w:rPr>
          <w:rFonts w:ascii="Liberation Serif" w:hAnsi="Liberation Serif"/>
        </w:rPr>
      </w:pPr>
    </w:p>
    <w:p w:rsidR="00260E32" w:rsidRPr="002C242C" w:rsidRDefault="00260E32" w:rsidP="005055AF">
      <w:pPr>
        <w:rPr>
          <w:rFonts w:ascii="Liberation Serif" w:hAnsi="Liberation Serif"/>
        </w:rPr>
      </w:pPr>
      <w:r w:rsidRPr="002C242C">
        <w:rPr>
          <w:rFonts w:ascii="Liberation Serif" w:hAnsi="Liberation Serif"/>
        </w:rPr>
        <w:t>Общая площадь застройки участка по отношению к площади участка определяется в соответствии с СП 18.13330.2011  «Генеральные планы промышленных предприятий», но не должна превышать 80 процентов.</w:t>
      </w:r>
    </w:p>
    <w:p w:rsidR="00260E32" w:rsidRPr="002C242C" w:rsidRDefault="00260E32" w:rsidP="005055AF">
      <w:pPr>
        <w:rPr>
          <w:rFonts w:ascii="Liberation Serif" w:hAnsi="Liberation Serif"/>
        </w:rPr>
      </w:pPr>
      <w:r w:rsidRPr="002C242C">
        <w:rPr>
          <w:rFonts w:ascii="Liberation Serif" w:hAnsi="Liberation Serif"/>
          <w:shd w:val="clear" w:color="auto" w:fill="FFFFFF"/>
        </w:rPr>
        <w:t xml:space="preserve">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w:t>
      </w:r>
      <w:r w:rsidRPr="002C242C">
        <w:rPr>
          <w:rFonts w:ascii="Liberation Serif" w:hAnsi="Liberation Serif"/>
        </w:rPr>
        <w:t xml:space="preserve">Максимальные и минимальные размеры земельных участков не подлежат установлению </w:t>
      </w:r>
    </w:p>
    <w:p w:rsidR="00260E32" w:rsidRPr="002C242C" w:rsidRDefault="00260E32" w:rsidP="005055AF">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составляет 3 этажа. </w:t>
      </w:r>
    </w:p>
    <w:p w:rsidR="00260E32" w:rsidRPr="002C242C" w:rsidRDefault="00260E32" w:rsidP="005055AF">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9C5840">
      <w:pPr>
        <w:pStyle w:val="40"/>
        <w:ind w:right="-851" w:firstLine="0"/>
        <w:rPr>
          <w:rFonts w:ascii="Liberation Serif" w:hAnsi="Liberation Serif"/>
          <w:sz w:val="28"/>
          <w:szCs w:val="28"/>
        </w:rPr>
      </w:pPr>
      <w:r w:rsidRPr="003A14F6">
        <w:rPr>
          <w:rFonts w:ascii="Liberation Serif" w:hAnsi="Liberation Serif"/>
          <w:sz w:val="28"/>
          <w:szCs w:val="28"/>
        </w:rPr>
        <w:t>ЗОНЫ СПЕЦИАЛЬН</w:t>
      </w:r>
      <w:bookmarkStart w:id="94" w:name="_GoBack"/>
      <w:bookmarkEnd w:id="94"/>
      <w:r w:rsidRPr="003A14F6">
        <w:rPr>
          <w:rFonts w:ascii="Liberation Serif" w:hAnsi="Liberation Serif"/>
          <w:sz w:val="28"/>
          <w:szCs w:val="28"/>
        </w:rPr>
        <w:t xml:space="preserve">ОГО НАЗНАЧЕНИЯ. </w:t>
      </w:r>
    </w:p>
    <w:p w:rsidR="003A14F6" w:rsidRDefault="003A14F6" w:rsidP="009C5840">
      <w:pPr>
        <w:pStyle w:val="40"/>
        <w:ind w:right="-851" w:firstLine="0"/>
        <w:rPr>
          <w:rFonts w:ascii="Liberation Serif" w:hAnsi="Liberation Serif"/>
          <w:sz w:val="28"/>
          <w:szCs w:val="28"/>
        </w:rPr>
        <w:sectPr w:rsidR="003A14F6" w:rsidSect="00126769">
          <w:type w:val="continuous"/>
          <w:pgSz w:w="11906" w:h="16838"/>
          <w:pgMar w:top="1134" w:right="850" w:bottom="1134" w:left="1134" w:header="283" w:footer="283" w:gutter="0"/>
          <w:cols w:space="708"/>
          <w:titlePg/>
          <w:docGrid w:linePitch="360"/>
        </w:sectPr>
      </w:pPr>
    </w:p>
    <w:p w:rsidR="003A14F6" w:rsidRDefault="003A14F6" w:rsidP="009C5840">
      <w:pPr>
        <w:pStyle w:val="40"/>
        <w:ind w:right="-851" w:firstLine="0"/>
        <w:rPr>
          <w:rFonts w:ascii="Liberation Serif" w:hAnsi="Liberation Serif"/>
          <w:sz w:val="28"/>
          <w:szCs w:val="28"/>
        </w:rPr>
      </w:pPr>
    </w:p>
    <w:p w:rsidR="003A14F6" w:rsidRPr="008D7CF6" w:rsidRDefault="003A14F6" w:rsidP="003A14F6">
      <w:pPr>
        <w:rPr>
          <w:rFonts w:ascii="Liberation Serif" w:hAnsi="Liberation Serif"/>
        </w:rPr>
        <w:sectPr w:rsidR="003A14F6" w:rsidRPr="008D7CF6" w:rsidSect="00126769">
          <w:type w:val="continuous"/>
          <w:pgSz w:w="11906" w:h="16838"/>
          <w:pgMar w:top="1134" w:right="850" w:bottom="1134" w:left="1134" w:header="283" w:footer="283" w:gutter="0"/>
          <w:cols w:space="708"/>
          <w:titlePg/>
          <w:docGrid w:linePitch="360"/>
        </w:sectPr>
      </w:pPr>
      <w:r w:rsidRPr="008D7CF6">
        <w:rPr>
          <w:rFonts w:ascii="Liberation Serif" w:hAnsi="Liberation Serif" w:cs="Tahoma"/>
        </w:rPr>
        <w:t>В данн</w:t>
      </w:r>
      <w:r w:rsidR="00167E58" w:rsidRPr="008D7CF6">
        <w:rPr>
          <w:rFonts w:ascii="Liberation Serif" w:hAnsi="Liberation Serif" w:cs="Tahoma"/>
        </w:rPr>
        <w:t>ых</w:t>
      </w:r>
      <w:r w:rsidRPr="008D7CF6">
        <w:rPr>
          <w:rFonts w:ascii="Liberation Serif" w:hAnsi="Liberation Serif" w:cs="Tahoma"/>
        </w:rPr>
        <w:t xml:space="preserve"> зон</w:t>
      </w:r>
      <w:r w:rsidR="00167E58" w:rsidRPr="008D7CF6">
        <w:rPr>
          <w:rFonts w:ascii="Liberation Serif" w:hAnsi="Liberation Serif" w:cs="Tahoma"/>
        </w:rPr>
        <w:t>ах</w:t>
      </w:r>
      <w:r w:rsidRPr="008D7CF6">
        <w:rPr>
          <w:rFonts w:ascii="Liberation Serif" w:hAnsi="Liberation Serif" w:cs="Tahoma"/>
        </w:rPr>
        <w:t xml:space="preserve"> предусмотрено размещение кладбищ, крематориев и мест захоронения</w:t>
      </w:r>
      <w:r w:rsidR="00167E58" w:rsidRPr="008D7CF6">
        <w:rPr>
          <w:rFonts w:ascii="Liberation Serif" w:hAnsi="Liberation Serif" w:cs="Tahoma"/>
        </w:rPr>
        <w:t>,</w:t>
      </w:r>
      <w:r w:rsidRPr="008D7CF6">
        <w:rPr>
          <w:rFonts w:ascii="Liberation Serif" w:hAnsi="Liberation Serif" w:cs="Tahoma"/>
        </w:rPr>
        <w:t xml:space="preserve"> </w:t>
      </w:r>
      <w:r w:rsidR="00167E58" w:rsidRPr="008D7CF6">
        <w:rPr>
          <w:rFonts w:ascii="Liberation Serif" w:hAnsi="Liberation Serif" w:cs="Tahoma"/>
        </w:rPr>
        <w:t xml:space="preserve">возможно </w:t>
      </w:r>
      <w:r w:rsidRPr="008D7CF6">
        <w:rPr>
          <w:rFonts w:ascii="Liberation Serif" w:hAnsi="Liberation Serif" w:cs="Tahoma"/>
        </w:rPr>
        <w:t>размещени</w:t>
      </w:r>
      <w:r w:rsidR="00167E58" w:rsidRPr="008D7CF6">
        <w:rPr>
          <w:rFonts w:ascii="Liberation Serif" w:hAnsi="Liberation Serif" w:cs="Tahoma"/>
        </w:rPr>
        <w:t>е</w:t>
      </w:r>
      <w:r w:rsidRPr="008D7CF6">
        <w:rPr>
          <w:rFonts w:ascii="Liberation Serif" w:hAnsi="Liberation Serif" w:cs="Tahoma"/>
        </w:rPr>
        <w:t xml:space="preserve"> культовых сооружений</w:t>
      </w:r>
      <w:r w:rsidR="00167E58" w:rsidRPr="008D7CF6">
        <w:rPr>
          <w:rFonts w:ascii="Liberation Serif" w:hAnsi="Liberation Serif" w:cs="Tahoma"/>
        </w:rPr>
        <w:t xml:space="preserve">; </w:t>
      </w:r>
      <w:r w:rsidRPr="008D7CF6">
        <w:rPr>
          <w:rFonts w:ascii="Liberation Serif" w:hAnsi="Liberation Serif" w:cs="Tahoma"/>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260E32" w:rsidRPr="00167E58" w:rsidRDefault="00260E32" w:rsidP="009C5840">
      <w:pPr>
        <w:pStyle w:val="5"/>
        <w:ind w:right="-851"/>
        <w:rPr>
          <w:rFonts w:ascii="Liberation Serif" w:hAnsi="Liberation Serif"/>
          <w:sz w:val="28"/>
          <w:szCs w:val="28"/>
        </w:rPr>
      </w:pPr>
      <w:r w:rsidRPr="00167E58">
        <w:rPr>
          <w:rFonts w:ascii="Liberation Serif" w:hAnsi="Liberation Serif"/>
          <w:sz w:val="28"/>
          <w:szCs w:val="28"/>
        </w:rPr>
        <w:lastRenderedPageBreak/>
        <w:t>СН-1. Зона кладбищ.</w:t>
      </w:r>
    </w:p>
    <w:tbl>
      <w:tblPr>
        <w:tblStyle w:val="afa"/>
        <w:tblW w:w="0" w:type="auto"/>
        <w:tblLook w:val="04A0" w:firstRow="1" w:lastRow="0" w:firstColumn="1" w:lastColumn="0" w:noHBand="0" w:noVBand="1"/>
      </w:tblPr>
      <w:tblGrid>
        <w:gridCol w:w="2015"/>
        <w:gridCol w:w="7897"/>
      </w:tblGrid>
      <w:tr w:rsidR="003A14F6" w:rsidRPr="005B37AF" w:rsidTr="00516426">
        <w:tc>
          <w:tcPr>
            <w:tcW w:w="2015" w:type="dxa"/>
            <w:shd w:val="clear" w:color="auto" w:fill="EEECE1" w:themeFill="background2"/>
          </w:tcPr>
          <w:p w:rsidR="003A14F6" w:rsidRPr="005B37AF" w:rsidRDefault="003A14F6" w:rsidP="00516426">
            <w:pPr>
              <w:ind w:firstLine="0"/>
              <w:jc w:val="left"/>
              <w:rPr>
                <w:rFonts w:ascii="Liberation Serif" w:hAnsi="Liberation Serif"/>
                <w:b/>
              </w:rPr>
            </w:pPr>
            <w:r w:rsidRPr="005B37AF">
              <w:rPr>
                <w:rFonts w:ascii="Liberation Serif" w:hAnsi="Liberation Serif"/>
                <w:b/>
              </w:rPr>
              <w:t xml:space="preserve">Код </w:t>
            </w:r>
          </w:p>
        </w:tc>
        <w:tc>
          <w:tcPr>
            <w:tcW w:w="7897" w:type="dxa"/>
            <w:shd w:val="clear" w:color="auto" w:fill="EEECE1" w:themeFill="background2"/>
            <w:vAlign w:val="center"/>
          </w:tcPr>
          <w:p w:rsidR="003A14F6" w:rsidRPr="005B37AF" w:rsidRDefault="003A14F6"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3A14F6" w:rsidRPr="005B37AF" w:rsidTr="00516426">
        <w:tc>
          <w:tcPr>
            <w:tcW w:w="2015" w:type="dxa"/>
            <w:shd w:val="clear" w:color="auto" w:fill="auto"/>
          </w:tcPr>
          <w:p w:rsidR="003A14F6" w:rsidRPr="00982E66" w:rsidRDefault="003A14F6"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3A14F6" w:rsidRPr="003A14F6" w:rsidRDefault="003A14F6" w:rsidP="00516426">
            <w:pPr>
              <w:ind w:firstLine="0"/>
              <w:rPr>
                <w:rFonts w:ascii="Liberation Serif" w:hAnsi="Liberation Serif" w:cs="Arial"/>
                <w:shd w:val="clear" w:color="auto" w:fill="FFFFFF"/>
              </w:rPr>
            </w:pPr>
            <w:r w:rsidRPr="003A14F6">
              <w:rPr>
                <w:rFonts w:ascii="Liberation Serif" w:hAnsi="Liberation Serif" w:cs="Arial"/>
                <w:shd w:val="clear" w:color="auto" w:fill="FFFFFF"/>
              </w:rPr>
              <w:t>Земельные участки (территории) общего пользования</w:t>
            </w:r>
          </w:p>
        </w:tc>
      </w:tr>
      <w:tr w:rsidR="003A14F6" w:rsidRPr="005B37AF" w:rsidTr="00516426">
        <w:tc>
          <w:tcPr>
            <w:tcW w:w="2015" w:type="dxa"/>
            <w:shd w:val="clear" w:color="auto" w:fill="auto"/>
          </w:tcPr>
          <w:p w:rsidR="003A14F6" w:rsidRDefault="003A14F6" w:rsidP="00516426">
            <w:pPr>
              <w:ind w:firstLine="0"/>
              <w:jc w:val="left"/>
              <w:rPr>
                <w:rFonts w:ascii="Liberation Serif" w:hAnsi="Liberation Serif"/>
              </w:rPr>
            </w:pPr>
            <w:r>
              <w:rPr>
                <w:rFonts w:ascii="Liberation Serif" w:hAnsi="Liberation Serif"/>
              </w:rPr>
              <w:t>12.1</w:t>
            </w:r>
          </w:p>
        </w:tc>
        <w:tc>
          <w:tcPr>
            <w:tcW w:w="7897" w:type="dxa"/>
            <w:shd w:val="clear" w:color="auto" w:fill="auto"/>
            <w:vAlign w:val="center"/>
          </w:tcPr>
          <w:p w:rsidR="003A14F6" w:rsidRPr="003A14F6" w:rsidRDefault="003A14F6" w:rsidP="00516426">
            <w:pPr>
              <w:ind w:firstLine="0"/>
              <w:rPr>
                <w:rFonts w:ascii="Liberation Serif" w:hAnsi="Liberation Serif" w:cs="Arial"/>
                <w:shd w:val="clear" w:color="auto" w:fill="FFFFFF"/>
              </w:rPr>
            </w:pPr>
            <w:r w:rsidRPr="003A14F6">
              <w:rPr>
                <w:rFonts w:ascii="Liberation Serif" w:hAnsi="Liberation Serif" w:cs="Arial"/>
                <w:shd w:val="clear" w:color="auto" w:fill="FFFFFF"/>
              </w:rPr>
              <w:t>Ритуальная деятельность</w:t>
            </w:r>
          </w:p>
        </w:tc>
      </w:tr>
      <w:tr w:rsidR="003A14F6" w:rsidRPr="005B37AF" w:rsidTr="00516426">
        <w:tc>
          <w:tcPr>
            <w:tcW w:w="2015" w:type="dxa"/>
            <w:shd w:val="clear" w:color="auto" w:fill="EEECE1" w:themeFill="background2"/>
          </w:tcPr>
          <w:p w:rsidR="003A14F6" w:rsidRPr="005B37AF" w:rsidRDefault="003A14F6"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3A14F6" w:rsidRPr="003A14F6" w:rsidRDefault="003A14F6" w:rsidP="00516426">
            <w:pPr>
              <w:ind w:firstLine="0"/>
              <w:jc w:val="left"/>
              <w:rPr>
                <w:rFonts w:ascii="Liberation Serif" w:hAnsi="Liberation Serif" w:cs="Arial"/>
                <w:b/>
                <w:shd w:val="clear" w:color="auto" w:fill="FFFFFF"/>
              </w:rPr>
            </w:pPr>
            <w:r w:rsidRPr="003A14F6">
              <w:rPr>
                <w:rFonts w:ascii="Liberation Serif" w:hAnsi="Liberation Serif"/>
                <w:b/>
              </w:rPr>
              <w:t xml:space="preserve">Вспомогательные виды разрешенного использования  </w:t>
            </w:r>
          </w:p>
        </w:tc>
      </w:tr>
      <w:tr w:rsidR="003A14F6" w:rsidRPr="00D44D13" w:rsidTr="00516426">
        <w:tc>
          <w:tcPr>
            <w:tcW w:w="2015" w:type="dxa"/>
          </w:tcPr>
          <w:p w:rsidR="003A14F6" w:rsidRPr="00F000B8" w:rsidRDefault="003A14F6" w:rsidP="00516426">
            <w:pPr>
              <w:ind w:firstLine="0"/>
              <w:rPr>
                <w:rFonts w:ascii="Liberation Serif" w:hAnsi="Liberation Serif"/>
                <w:color w:val="FF0000"/>
              </w:rPr>
            </w:pPr>
          </w:p>
        </w:tc>
        <w:tc>
          <w:tcPr>
            <w:tcW w:w="7897" w:type="dxa"/>
          </w:tcPr>
          <w:p w:rsidR="003A14F6" w:rsidRPr="003A14F6" w:rsidRDefault="003A14F6" w:rsidP="00516426">
            <w:pPr>
              <w:ind w:firstLine="0"/>
              <w:jc w:val="left"/>
              <w:rPr>
                <w:rFonts w:ascii="Liberation Serif" w:hAnsi="Liberation Serif"/>
              </w:rPr>
            </w:pPr>
            <w:r w:rsidRPr="003A14F6">
              <w:rPr>
                <w:rFonts w:ascii="Liberation Serif" w:hAnsi="Liberation Serif"/>
              </w:rPr>
              <w:t>Не устанавливаются</w:t>
            </w:r>
          </w:p>
        </w:tc>
      </w:tr>
      <w:tr w:rsidR="003A14F6" w:rsidRPr="003D2BCB" w:rsidTr="00516426">
        <w:tc>
          <w:tcPr>
            <w:tcW w:w="2015" w:type="dxa"/>
            <w:shd w:val="clear" w:color="auto" w:fill="EEECE1" w:themeFill="background2"/>
          </w:tcPr>
          <w:p w:rsidR="003A14F6" w:rsidRPr="00F000B8" w:rsidRDefault="003A14F6"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3A14F6" w:rsidRPr="003A14F6" w:rsidRDefault="003A14F6" w:rsidP="00516426">
            <w:pPr>
              <w:ind w:firstLine="0"/>
              <w:jc w:val="left"/>
              <w:rPr>
                <w:rFonts w:ascii="Liberation Serif" w:hAnsi="Liberation Serif"/>
                <w:b/>
              </w:rPr>
            </w:pPr>
            <w:r w:rsidRPr="003A14F6">
              <w:rPr>
                <w:rFonts w:ascii="Liberation Serif" w:hAnsi="Liberation Serif"/>
                <w:b/>
              </w:rPr>
              <w:t>Условно разрешенные виды использования</w:t>
            </w:r>
          </w:p>
        </w:tc>
      </w:tr>
      <w:tr w:rsidR="003A14F6" w:rsidRPr="003D2BCB" w:rsidTr="00516426">
        <w:tc>
          <w:tcPr>
            <w:tcW w:w="2015" w:type="dxa"/>
            <w:shd w:val="clear" w:color="auto" w:fill="auto"/>
          </w:tcPr>
          <w:p w:rsidR="003A14F6" w:rsidRPr="00982E66" w:rsidRDefault="003A14F6" w:rsidP="003A14F6">
            <w:pPr>
              <w:ind w:firstLine="0"/>
              <w:jc w:val="left"/>
              <w:rPr>
                <w:rFonts w:ascii="Liberation Serif" w:hAnsi="Liberation Serif"/>
              </w:rPr>
            </w:pPr>
            <w:r w:rsidRPr="00982E66">
              <w:rPr>
                <w:rFonts w:ascii="Liberation Serif" w:hAnsi="Liberation Serif"/>
              </w:rPr>
              <w:lastRenderedPageBreak/>
              <w:t>3.1</w:t>
            </w:r>
          </w:p>
        </w:tc>
        <w:tc>
          <w:tcPr>
            <w:tcW w:w="7897" w:type="dxa"/>
            <w:shd w:val="clear" w:color="auto" w:fill="auto"/>
            <w:vAlign w:val="center"/>
          </w:tcPr>
          <w:p w:rsidR="003A14F6" w:rsidRPr="003A14F6" w:rsidRDefault="003A14F6" w:rsidP="003A14F6">
            <w:pPr>
              <w:ind w:firstLine="0"/>
              <w:rPr>
                <w:rFonts w:ascii="Liberation Serif" w:hAnsi="Liberation Serif"/>
              </w:rPr>
            </w:pPr>
            <w:r w:rsidRPr="003A14F6">
              <w:rPr>
                <w:rFonts w:ascii="Liberation Serif" w:hAnsi="Liberation Serif" w:cs="Arial"/>
                <w:shd w:val="clear" w:color="auto" w:fill="FFFFFF"/>
              </w:rPr>
              <w:t>Коммунальное обслуживание</w:t>
            </w:r>
          </w:p>
        </w:tc>
      </w:tr>
      <w:tr w:rsidR="003A14F6" w:rsidRPr="003D2BCB" w:rsidTr="00516426">
        <w:tc>
          <w:tcPr>
            <w:tcW w:w="2015" w:type="dxa"/>
            <w:shd w:val="clear" w:color="auto" w:fill="auto"/>
          </w:tcPr>
          <w:p w:rsidR="003A14F6" w:rsidRPr="00982E66" w:rsidRDefault="003A14F6" w:rsidP="003A14F6">
            <w:pPr>
              <w:ind w:firstLine="0"/>
              <w:jc w:val="left"/>
              <w:rPr>
                <w:rFonts w:ascii="Liberation Serif" w:hAnsi="Liberation Serif"/>
              </w:rPr>
            </w:pPr>
            <w:r>
              <w:rPr>
                <w:rFonts w:ascii="Liberation Serif" w:hAnsi="Liberation Serif"/>
              </w:rPr>
              <w:t>3.7</w:t>
            </w:r>
          </w:p>
        </w:tc>
        <w:tc>
          <w:tcPr>
            <w:tcW w:w="7897" w:type="dxa"/>
            <w:shd w:val="clear" w:color="auto" w:fill="auto"/>
            <w:vAlign w:val="center"/>
          </w:tcPr>
          <w:p w:rsidR="003A14F6" w:rsidRPr="003A14F6" w:rsidRDefault="003A14F6" w:rsidP="003A14F6">
            <w:pPr>
              <w:ind w:firstLine="0"/>
              <w:rPr>
                <w:rFonts w:ascii="Liberation Serif" w:hAnsi="Liberation Serif" w:cs="Arial"/>
                <w:shd w:val="clear" w:color="auto" w:fill="FFFFFF"/>
              </w:rPr>
            </w:pPr>
            <w:r w:rsidRPr="003A14F6">
              <w:rPr>
                <w:rFonts w:ascii="Liberation Serif" w:hAnsi="Liberation Serif" w:cs="Arial"/>
                <w:shd w:val="clear" w:color="auto" w:fill="FFFFFF"/>
              </w:rPr>
              <w:t>Религиозное использование</w:t>
            </w:r>
          </w:p>
        </w:tc>
      </w:tr>
      <w:tr w:rsidR="00325C33" w:rsidRPr="003D2BCB" w:rsidTr="00516426">
        <w:tc>
          <w:tcPr>
            <w:tcW w:w="2015" w:type="dxa"/>
            <w:shd w:val="clear" w:color="auto" w:fill="auto"/>
          </w:tcPr>
          <w:p w:rsidR="00325C33" w:rsidRDefault="00325C33" w:rsidP="00325C33">
            <w:pPr>
              <w:ind w:firstLine="0"/>
              <w:jc w:val="left"/>
              <w:rPr>
                <w:rFonts w:ascii="Liberation Serif" w:hAnsi="Liberation Serif"/>
              </w:rPr>
            </w:pPr>
            <w:r>
              <w:rPr>
                <w:rFonts w:ascii="Liberation Serif" w:hAnsi="Liberation Serif"/>
              </w:rPr>
              <w:t>4.4</w:t>
            </w:r>
          </w:p>
        </w:tc>
        <w:tc>
          <w:tcPr>
            <w:tcW w:w="7897" w:type="dxa"/>
            <w:shd w:val="clear" w:color="auto" w:fill="auto"/>
            <w:vAlign w:val="center"/>
          </w:tcPr>
          <w:p w:rsidR="00325C33" w:rsidRPr="002D4AC0" w:rsidRDefault="00325C33" w:rsidP="00325C33">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bl>
    <w:p w:rsidR="003A14F6" w:rsidRPr="002C242C" w:rsidRDefault="003A14F6" w:rsidP="009C5840">
      <w:pPr>
        <w:pStyle w:val="5"/>
        <w:ind w:right="-851"/>
        <w:rPr>
          <w:rFonts w:ascii="Liberation Serif" w:hAnsi="Liberation Serif"/>
          <w:sz w:val="24"/>
          <w:szCs w:val="24"/>
        </w:rPr>
      </w:pPr>
    </w:p>
    <w:p w:rsidR="00260E32" w:rsidRPr="002C242C" w:rsidRDefault="00260E32" w:rsidP="006A7C3C">
      <w:pPr>
        <w:rPr>
          <w:rFonts w:ascii="Liberation Serif" w:hAnsi="Liberation Serif"/>
          <w:spacing w:val="-2"/>
        </w:rPr>
      </w:pPr>
      <w:r w:rsidRPr="002C242C">
        <w:rPr>
          <w:rFonts w:ascii="Liberation Serif" w:hAnsi="Liberation Serif"/>
          <w:spacing w:val="-2"/>
        </w:rPr>
        <w:t>Размер территории кладбища определяется с учетом срока эксплуатации для погребений не менее чем в два кладбищенских периода – 27 лет. При этом следует отводить участки с площадью не менее 0,5 га и не более 40 га. Павильон траурных обрядов следует размещать на территории кладбища, площадью 40 га</w:t>
      </w:r>
    </w:p>
    <w:p w:rsidR="00260E32" w:rsidRPr="002C242C" w:rsidRDefault="00260E32" w:rsidP="006A7C3C">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6A7C3C">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6A7C3C">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710CC9">
      <w:pPr>
        <w:pStyle w:val="5"/>
        <w:ind w:right="-851"/>
        <w:rPr>
          <w:rFonts w:ascii="Liberation Serif" w:hAnsi="Liberation Serif"/>
          <w:sz w:val="28"/>
          <w:szCs w:val="28"/>
        </w:rPr>
      </w:pPr>
      <w:r w:rsidRPr="00466B19">
        <w:rPr>
          <w:rFonts w:ascii="Liberation Serif" w:hAnsi="Liberation Serif"/>
          <w:sz w:val="28"/>
          <w:szCs w:val="28"/>
        </w:rPr>
        <w:t>СН-2. Зона полигонов ТБО, свалок и скотомогильников.</w:t>
      </w:r>
    </w:p>
    <w:tbl>
      <w:tblPr>
        <w:tblStyle w:val="afa"/>
        <w:tblW w:w="0" w:type="auto"/>
        <w:tblLook w:val="04A0" w:firstRow="1" w:lastRow="0" w:firstColumn="1" w:lastColumn="0" w:noHBand="0" w:noVBand="1"/>
      </w:tblPr>
      <w:tblGrid>
        <w:gridCol w:w="2015"/>
        <w:gridCol w:w="7897"/>
      </w:tblGrid>
      <w:tr w:rsidR="00466B19" w:rsidRPr="005B37AF" w:rsidTr="00516426">
        <w:tc>
          <w:tcPr>
            <w:tcW w:w="2015" w:type="dxa"/>
            <w:shd w:val="clear" w:color="auto" w:fill="EEECE1" w:themeFill="background2"/>
          </w:tcPr>
          <w:p w:rsidR="00466B19" w:rsidRPr="005B37AF" w:rsidRDefault="00466B19" w:rsidP="00516426">
            <w:pPr>
              <w:ind w:firstLine="0"/>
              <w:jc w:val="left"/>
              <w:rPr>
                <w:rFonts w:ascii="Liberation Serif" w:hAnsi="Liberation Serif"/>
                <w:b/>
              </w:rPr>
            </w:pPr>
            <w:r w:rsidRPr="005B37AF">
              <w:rPr>
                <w:rFonts w:ascii="Liberation Serif" w:hAnsi="Liberation Serif"/>
                <w:b/>
              </w:rPr>
              <w:t xml:space="preserve">Код </w:t>
            </w:r>
          </w:p>
        </w:tc>
        <w:tc>
          <w:tcPr>
            <w:tcW w:w="7897" w:type="dxa"/>
            <w:shd w:val="clear" w:color="auto" w:fill="EEECE1" w:themeFill="background2"/>
            <w:vAlign w:val="center"/>
          </w:tcPr>
          <w:p w:rsidR="00466B19" w:rsidRPr="005B37AF" w:rsidRDefault="00466B19"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66B19" w:rsidRPr="005B37AF" w:rsidTr="00516426">
        <w:tc>
          <w:tcPr>
            <w:tcW w:w="2015" w:type="dxa"/>
            <w:shd w:val="clear" w:color="auto" w:fill="auto"/>
          </w:tcPr>
          <w:p w:rsidR="00466B19" w:rsidRPr="00982E66" w:rsidRDefault="00466B19"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466B19" w:rsidRPr="003A14F6" w:rsidRDefault="00466B19" w:rsidP="00516426">
            <w:pPr>
              <w:ind w:firstLine="0"/>
              <w:rPr>
                <w:rFonts w:ascii="Liberation Serif" w:hAnsi="Liberation Serif" w:cs="Arial"/>
                <w:shd w:val="clear" w:color="auto" w:fill="FFFFFF"/>
              </w:rPr>
            </w:pPr>
            <w:r w:rsidRPr="003A14F6">
              <w:rPr>
                <w:rFonts w:ascii="Liberation Serif" w:hAnsi="Liberation Serif" w:cs="Arial"/>
                <w:shd w:val="clear" w:color="auto" w:fill="FFFFFF"/>
              </w:rPr>
              <w:t>Земельные участки (территории) общего пользования</w:t>
            </w:r>
          </w:p>
        </w:tc>
      </w:tr>
      <w:tr w:rsidR="00466B19" w:rsidRPr="005B37AF" w:rsidTr="00516426">
        <w:tc>
          <w:tcPr>
            <w:tcW w:w="2015" w:type="dxa"/>
            <w:shd w:val="clear" w:color="auto" w:fill="auto"/>
          </w:tcPr>
          <w:p w:rsidR="00466B19" w:rsidRDefault="00466B19" w:rsidP="00466B19">
            <w:pPr>
              <w:ind w:firstLine="0"/>
              <w:jc w:val="left"/>
              <w:rPr>
                <w:rFonts w:ascii="Liberation Serif" w:hAnsi="Liberation Serif"/>
              </w:rPr>
            </w:pPr>
            <w:r>
              <w:rPr>
                <w:rFonts w:ascii="Liberation Serif" w:hAnsi="Liberation Serif"/>
              </w:rPr>
              <w:t>12.2</w:t>
            </w:r>
          </w:p>
        </w:tc>
        <w:tc>
          <w:tcPr>
            <w:tcW w:w="7897" w:type="dxa"/>
            <w:shd w:val="clear" w:color="auto" w:fill="auto"/>
            <w:vAlign w:val="center"/>
          </w:tcPr>
          <w:p w:rsidR="00466B19" w:rsidRPr="00466B19" w:rsidRDefault="00466B19" w:rsidP="00516426">
            <w:pPr>
              <w:ind w:firstLine="0"/>
              <w:rPr>
                <w:rFonts w:ascii="Liberation Serif" w:hAnsi="Liberation Serif" w:cs="Arial"/>
                <w:shd w:val="clear" w:color="auto" w:fill="FFFFFF"/>
              </w:rPr>
            </w:pPr>
            <w:r w:rsidRPr="00466B19">
              <w:rPr>
                <w:rFonts w:ascii="Liberation Serif" w:hAnsi="Liberation Serif" w:cs="Arial"/>
                <w:shd w:val="clear" w:color="auto" w:fill="FFFFFF"/>
              </w:rPr>
              <w:t>Специальная деятельность</w:t>
            </w:r>
          </w:p>
        </w:tc>
      </w:tr>
      <w:tr w:rsidR="00466B19" w:rsidRPr="005B37AF" w:rsidTr="00516426">
        <w:tc>
          <w:tcPr>
            <w:tcW w:w="2015" w:type="dxa"/>
            <w:shd w:val="clear" w:color="auto" w:fill="EEECE1" w:themeFill="background2"/>
          </w:tcPr>
          <w:p w:rsidR="00466B19" w:rsidRPr="005B37AF" w:rsidRDefault="00466B19"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466B19" w:rsidRPr="003A14F6" w:rsidRDefault="00466B19" w:rsidP="00516426">
            <w:pPr>
              <w:ind w:firstLine="0"/>
              <w:jc w:val="left"/>
              <w:rPr>
                <w:rFonts w:ascii="Liberation Serif" w:hAnsi="Liberation Serif" w:cs="Arial"/>
                <w:b/>
                <w:shd w:val="clear" w:color="auto" w:fill="FFFFFF"/>
              </w:rPr>
            </w:pPr>
            <w:r w:rsidRPr="003A14F6">
              <w:rPr>
                <w:rFonts w:ascii="Liberation Serif" w:hAnsi="Liberation Serif"/>
                <w:b/>
              </w:rPr>
              <w:t xml:space="preserve">Вспомогательные виды разрешенного использования  </w:t>
            </w:r>
          </w:p>
        </w:tc>
      </w:tr>
      <w:tr w:rsidR="00466B19" w:rsidRPr="00D44D13" w:rsidTr="00516426">
        <w:tc>
          <w:tcPr>
            <w:tcW w:w="2015" w:type="dxa"/>
          </w:tcPr>
          <w:p w:rsidR="00466B19" w:rsidRPr="00F000B8" w:rsidRDefault="00466B19" w:rsidP="00516426">
            <w:pPr>
              <w:ind w:firstLine="0"/>
              <w:rPr>
                <w:rFonts w:ascii="Liberation Serif" w:hAnsi="Liberation Serif"/>
                <w:color w:val="FF0000"/>
              </w:rPr>
            </w:pPr>
          </w:p>
        </w:tc>
        <w:tc>
          <w:tcPr>
            <w:tcW w:w="7897" w:type="dxa"/>
          </w:tcPr>
          <w:p w:rsidR="00466B19" w:rsidRPr="003A14F6" w:rsidRDefault="00466B19" w:rsidP="00516426">
            <w:pPr>
              <w:ind w:firstLine="0"/>
              <w:jc w:val="left"/>
              <w:rPr>
                <w:rFonts w:ascii="Liberation Serif" w:hAnsi="Liberation Serif"/>
              </w:rPr>
            </w:pPr>
            <w:r w:rsidRPr="003A14F6">
              <w:rPr>
                <w:rFonts w:ascii="Liberation Serif" w:hAnsi="Liberation Serif"/>
              </w:rPr>
              <w:t>Не устанавливаются</w:t>
            </w:r>
          </w:p>
        </w:tc>
      </w:tr>
      <w:tr w:rsidR="00466B19" w:rsidRPr="003D2BCB" w:rsidTr="00516426">
        <w:tc>
          <w:tcPr>
            <w:tcW w:w="2015" w:type="dxa"/>
            <w:shd w:val="clear" w:color="auto" w:fill="EEECE1" w:themeFill="background2"/>
          </w:tcPr>
          <w:p w:rsidR="00466B19" w:rsidRPr="00F000B8" w:rsidRDefault="00466B19"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466B19" w:rsidRPr="003A14F6" w:rsidRDefault="00466B19" w:rsidP="00516426">
            <w:pPr>
              <w:ind w:firstLine="0"/>
              <w:jc w:val="left"/>
              <w:rPr>
                <w:rFonts w:ascii="Liberation Serif" w:hAnsi="Liberation Serif"/>
                <w:b/>
              </w:rPr>
            </w:pPr>
            <w:r w:rsidRPr="003A14F6">
              <w:rPr>
                <w:rFonts w:ascii="Liberation Serif" w:hAnsi="Liberation Serif"/>
                <w:b/>
              </w:rPr>
              <w:t>Условно разрешенные виды использования</w:t>
            </w:r>
          </w:p>
        </w:tc>
      </w:tr>
      <w:tr w:rsidR="00466B19" w:rsidRPr="003D2BCB" w:rsidTr="00516426">
        <w:tc>
          <w:tcPr>
            <w:tcW w:w="2015" w:type="dxa"/>
            <w:shd w:val="clear" w:color="auto" w:fill="auto"/>
          </w:tcPr>
          <w:p w:rsidR="00466B19" w:rsidRPr="00982E66" w:rsidRDefault="00466B19" w:rsidP="00516426">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466B19" w:rsidRPr="003A14F6" w:rsidRDefault="00466B19" w:rsidP="00516426">
            <w:pPr>
              <w:ind w:firstLine="0"/>
              <w:rPr>
                <w:rFonts w:ascii="Liberation Serif" w:hAnsi="Liberation Serif"/>
              </w:rPr>
            </w:pPr>
            <w:r w:rsidRPr="003A14F6">
              <w:rPr>
                <w:rFonts w:ascii="Liberation Serif" w:hAnsi="Liberation Serif" w:cs="Arial"/>
                <w:shd w:val="clear" w:color="auto" w:fill="FFFFFF"/>
              </w:rPr>
              <w:t>Коммунальное обслуживание</w:t>
            </w:r>
          </w:p>
        </w:tc>
      </w:tr>
    </w:tbl>
    <w:p w:rsidR="00466B19" w:rsidRPr="00466B19" w:rsidRDefault="00466B19" w:rsidP="00710CC9">
      <w:pPr>
        <w:pStyle w:val="5"/>
        <w:ind w:right="-851"/>
        <w:rPr>
          <w:rFonts w:ascii="Liberation Serif" w:hAnsi="Liberation Serif"/>
          <w:sz w:val="28"/>
          <w:szCs w:val="28"/>
        </w:rPr>
      </w:pPr>
    </w:p>
    <w:p w:rsidR="00260E32" w:rsidRPr="002C242C" w:rsidRDefault="00260E32" w:rsidP="006A7C3C">
      <w:pPr>
        <w:rPr>
          <w:rFonts w:ascii="Liberation Serif" w:hAnsi="Liberation Serif"/>
        </w:rPr>
      </w:pPr>
      <w:r w:rsidRPr="002C242C">
        <w:rPr>
          <w:rFonts w:ascii="Liberation Serif" w:hAnsi="Liberation Serif"/>
        </w:rPr>
        <w:t>Минимальные расчетные показатели размеров земельных участков, предприятий и сооружений по транспортировке, обезвреживанию и переработке коммунальных отходов принимаются в соответствии с нормативами градостроительного проектирования Свердловской области НГПСО 1-2009.66.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697"/>
        <w:gridCol w:w="4215"/>
      </w:tblGrid>
      <w:tr w:rsidR="00260E32" w:rsidRPr="002C242C" w:rsidTr="00CC64ED">
        <w:trPr>
          <w:trHeight w:val="639"/>
        </w:trPr>
        <w:tc>
          <w:tcPr>
            <w:tcW w:w="2874" w:type="pct"/>
            <w:vAlign w:val="center"/>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Предприятия и сооружения</w:t>
            </w:r>
          </w:p>
        </w:tc>
        <w:tc>
          <w:tcPr>
            <w:tcW w:w="2126" w:type="pct"/>
            <w:vAlign w:val="center"/>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Размеры земельных участков, га, на 1000 т твердых коммунальных бытовых отходов в год</w:t>
            </w:r>
          </w:p>
        </w:tc>
      </w:tr>
      <w:tr w:rsidR="00260E32" w:rsidRPr="002C242C" w:rsidTr="00CC64ED">
        <w:trPr>
          <w:trHeight w:val="1130"/>
        </w:trPr>
        <w:tc>
          <w:tcPr>
            <w:tcW w:w="2874" w:type="pct"/>
          </w:tcPr>
          <w:p w:rsidR="00260E32" w:rsidRPr="002C242C" w:rsidRDefault="00260E32" w:rsidP="00CC64ED">
            <w:pPr>
              <w:widowControl w:val="0"/>
              <w:ind w:right="102" w:firstLine="0"/>
              <w:rPr>
                <w:rFonts w:ascii="Liberation Serif" w:hAnsi="Liberation Serif"/>
                <w:color w:val="000000"/>
              </w:rPr>
            </w:pPr>
            <w:r w:rsidRPr="002C242C">
              <w:rPr>
                <w:rFonts w:ascii="Liberation Serif" w:hAnsi="Liberation Serif"/>
                <w:color w:val="000000"/>
              </w:rPr>
              <w:t>Предприятия по промышленной переработке коммунальных отходов мощностью, тыс. т в год:</w:t>
            </w:r>
          </w:p>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до 100;</w:t>
            </w:r>
          </w:p>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свыше 100</w:t>
            </w:r>
          </w:p>
        </w:tc>
        <w:tc>
          <w:tcPr>
            <w:tcW w:w="2126" w:type="pct"/>
          </w:tcPr>
          <w:p w:rsidR="00260E32" w:rsidRPr="002C242C" w:rsidRDefault="00260E32" w:rsidP="00CC64ED">
            <w:pPr>
              <w:widowControl w:val="0"/>
              <w:ind w:firstLine="0"/>
              <w:jc w:val="center"/>
              <w:rPr>
                <w:rFonts w:ascii="Liberation Serif" w:hAnsi="Liberation Serif"/>
                <w:color w:val="000000"/>
              </w:rPr>
            </w:pPr>
          </w:p>
          <w:p w:rsidR="00260E32" w:rsidRPr="002C242C" w:rsidRDefault="00260E32" w:rsidP="00CC64ED">
            <w:pPr>
              <w:widowControl w:val="0"/>
              <w:ind w:firstLine="0"/>
              <w:jc w:val="center"/>
              <w:rPr>
                <w:rFonts w:ascii="Liberation Serif" w:hAnsi="Liberation Serif"/>
                <w:color w:val="000000"/>
              </w:rPr>
            </w:pPr>
          </w:p>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0,05</w:t>
            </w:r>
          </w:p>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0,05</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Склады свежего компоста</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0,04</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Полигоны</w:t>
            </w:r>
            <w:r w:rsidRPr="002C242C">
              <w:rPr>
                <w:rFonts w:ascii="Liberation Serif" w:hAnsi="Liberation Serif"/>
                <w:color w:val="000000"/>
                <w:vertAlign w:val="superscript"/>
              </w:rPr>
              <w:t xml:space="preserve"> </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0,02 - 0,05</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Поля компостирования</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0,50 - 1,00</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Поля ассенизации</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2,00 – 4,00</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Сливные станции</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0,20</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lastRenderedPageBreak/>
              <w:t>Мусороперегрузочные станции</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0,04</w:t>
            </w:r>
          </w:p>
        </w:tc>
      </w:tr>
      <w:tr w:rsidR="00260E32" w:rsidRPr="002C242C" w:rsidTr="00CC64ED">
        <w:trPr>
          <w:trHeight w:val="470"/>
        </w:trPr>
        <w:tc>
          <w:tcPr>
            <w:tcW w:w="2874" w:type="pct"/>
          </w:tcPr>
          <w:p w:rsidR="00260E32" w:rsidRPr="002C242C" w:rsidRDefault="00260E32" w:rsidP="00CC64ED">
            <w:pPr>
              <w:widowControl w:val="0"/>
              <w:ind w:right="102" w:firstLine="0"/>
              <w:rPr>
                <w:rFonts w:ascii="Liberation Serif" w:hAnsi="Liberation Serif"/>
                <w:color w:val="000000"/>
              </w:rPr>
            </w:pPr>
            <w:r w:rsidRPr="002C242C">
              <w:rPr>
                <w:rFonts w:ascii="Liberation Serif" w:hAnsi="Liberation Serif"/>
                <w:color w:val="000000"/>
              </w:rPr>
              <w:t>Поля складирования и захоронения    обезвреженных осадков (по сухому веществу)</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0,30</w:t>
            </w:r>
          </w:p>
        </w:tc>
      </w:tr>
      <w:tr w:rsidR="00260E32" w:rsidRPr="002C242C" w:rsidTr="00CC64ED">
        <w:trPr>
          <w:trHeight w:val="393"/>
        </w:trPr>
        <w:tc>
          <w:tcPr>
            <w:tcW w:w="2874" w:type="pct"/>
          </w:tcPr>
          <w:p w:rsidR="00260E32" w:rsidRPr="002C242C" w:rsidRDefault="00260E32" w:rsidP="00CC64ED">
            <w:pPr>
              <w:shd w:val="clear" w:color="auto" w:fill="FFFFFF"/>
              <w:spacing w:line="360" w:lineRule="auto"/>
              <w:ind w:firstLine="0"/>
              <w:jc w:val="left"/>
              <w:rPr>
                <w:rFonts w:ascii="Liberation Serif" w:hAnsi="Liberation Serif"/>
                <w:color w:val="000000"/>
              </w:rPr>
            </w:pPr>
            <w:r w:rsidRPr="002C242C">
              <w:rPr>
                <w:rFonts w:ascii="Liberation Serif" w:hAnsi="Liberation Serif"/>
                <w:bCs/>
                <w:color w:val="000000"/>
                <w:spacing w:val="-2"/>
              </w:rPr>
              <w:t>Площади участка для складирования снега</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0,50</w:t>
            </w:r>
          </w:p>
        </w:tc>
      </w:tr>
    </w:tbl>
    <w:p w:rsidR="00260E32" w:rsidRPr="002C242C" w:rsidRDefault="00260E32" w:rsidP="006A7C3C">
      <w:pPr>
        <w:rPr>
          <w:rFonts w:ascii="Liberation Serif" w:hAnsi="Liberation Serif"/>
        </w:rPr>
      </w:pPr>
    </w:p>
    <w:p w:rsidR="00260E32" w:rsidRPr="002C242C" w:rsidRDefault="00260E32" w:rsidP="006A7C3C">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6A7C3C">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6A7C3C">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Pr="002C242C" w:rsidRDefault="00260E32" w:rsidP="006A7C3C">
      <w:pPr>
        <w:rPr>
          <w:rFonts w:ascii="Liberation Serif" w:hAnsi="Liberation Serif"/>
        </w:rPr>
      </w:pPr>
    </w:p>
    <w:p w:rsidR="00260E32" w:rsidRPr="00AD5365" w:rsidRDefault="00260E32" w:rsidP="003F7348">
      <w:pPr>
        <w:pStyle w:val="3"/>
        <w:ind w:right="72"/>
        <w:rPr>
          <w:rFonts w:cs="Times New Roman"/>
          <w:szCs w:val="24"/>
        </w:rPr>
      </w:pPr>
      <w:bookmarkStart w:id="95" w:name="_Toc477182224"/>
      <w:r w:rsidRPr="00AD5365">
        <w:rPr>
          <w:rFonts w:cs="Times New Roman"/>
          <w:szCs w:val="24"/>
        </w:rPr>
        <w:t>Статья 34. Дополнительные градостроительные регламенты по условиям охраны памятников истории и архитектуры.</w:t>
      </w:r>
      <w:bookmarkEnd w:id="93"/>
      <w:bookmarkEnd w:id="95"/>
    </w:p>
    <w:p w:rsidR="00260E32" w:rsidRPr="00AD5365" w:rsidRDefault="00260E32" w:rsidP="003F7348">
      <w:pPr>
        <w:ind w:right="72" w:firstLine="567"/>
      </w:pPr>
      <w:r w:rsidRPr="00AD5365">
        <w:t>1. Использование земельных участков и иных объектов недвижимости, расположенных в пределах зон, обозначенных на карте настоящих Правил, определяется:</w:t>
      </w:r>
    </w:p>
    <w:p w:rsidR="00260E32" w:rsidRPr="00AD5365" w:rsidRDefault="00260E32" w:rsidP="000245AA">
      <w:pPr>
        <w:numPr>
          <w:ilvl w:val="0"/>
          <w:numId w:val="20"/>
        </w:numPr>
        <w:tabs>
          <w:tab w:val="clear" w:pos="720"/>
          <w:tab w:val="num" w:pos="360"/>
        </w:tabs>
        <w:ind w:left="360" w:right="72"/>
      </w:pPr>
      <w:r w:rsidRPr="00AD5365">
        <w:t xml:space="preserve">градостроительными регламентами к соответствующим территориальным, обозначенным на карте правового зонирования с учетом ограничений, определенных настоящей статьей; </w:t>
      </w:r>
    </w:p>
    <w:p w:rsidR="00260E32" w:rsidRPr="00AD5365" w:rsidRDefault="00260E32" w:rsidP="000245AA">
      <w:pPr>
        <w:numPr>
          <w:ilvl w:val="0"/>
          <w:numId w:val="20"/>
        </w:numPr>
        <w:tabs>
          <w:tab w:val="clear" w:pos="720"/>
          <w:tab w:val="num" w:pos="360"/>
        </w:tabs>
        <w:ind w:left="360" w:right="72"/>
      </w:pPr>
      <w:r w:rsidRPr="00AD5365">
        <w:t>ограничениями, установленными в соответствии проектом зон охраны памятников истории и архитектуры.</w:t>
      </w:r>
    </w:p>
    <w:p w:rsidR="00260E32" w:rsidRPr="00AD5365" w:rsidRDefault="00260E32" w:rsidP="00290CD5">
      <w:pPr>
        <w:ind w:right="72"/>
      </w:pPr>
    </w:p>
    <w:p w:rsidR="00260E32" w:rsidRPr="00AD5365" w:rsidRDefault="00260E32" w:rsidP="00290CD5">
      <w:pPr>
        <w:pStyle w:val="3"/>
        <w:ind w:right="72"/>
        <w:rPr>
          <w:rFonts w:cs="Times New Roman"/>
          <w:szCs w:val="24"/>
        </w:rPr>
      </w:pPr>
      <w:bookmarkStart w:id="96" w:name="_Toc131897311"/>
      <w:bookmarkStart w:id="97" w:name="_Toc477182225"/>
      <w:r w:rsidRPr="00AD5365">
        <w:rPr>
          <w:rFonts w:cs="Times New Roman"/>
          <w:szCs w:val="24"/>
        </w:rPr>
        <w:t>Статья 35. Дополнительные градостроительные регламенты по экологическим и санитарно-гигиеническим условиям.</w:t>
      </w:r>
      <w:bookmarkEnd w:id="96"/>
      <w:bookmarkEnd w:id="97"/>
    </w:p>
    <w:p w:rsidR="00260E32" w:rsidRPr="00AD5365" w:rsidRDefault="00260E32" w:rsidP="00290CD5">
      <w:pPr>
        <w:ind w:right="72" w:firstLine="567"/>
      </w:pPr>
      <w:r w:rsidRPr="00AD5365">
        <w:rPr>
          <w:b/>
        </w:rPr>
        <w:t>1.</w:t>
      </w:r>
      <w:r w:rsidRPr="00AD5365">
        <w:t xml:space="preserve"> Использование земельных участков и иных объектов недвижимости, расположенных в пределах зон, обозначенных на карте зон действия ограничений на использование территории по санитарно-гигиеническим требованиям, определяется:</w:t>
      </w:r>
    </w:p>
    <w:p w:rsidR="00260E32" w:rsidRPr="00AD5365" w:rsidRDefault="00260E32" w:rsidP="000245AA">
      <w:pPr>
        <w:pStyle w:val="a"/>
        <w:numPr>
          <w:ilvl w:val="0"/>
          <w:numId w:val="23"/>
        </w:numPr>
        <w:ind w:right="72"/>
        <w:rPr>
          <w:rFonts w:ascii="Times New Roman" w:hAnsi="Times New Roman"/>
          <w:sz w:val="24"/>
          <w:szCs w:val="24"/>
        </w:rPr>
      </w:pPr>
      <w:r w:rsidRPr="00AD5365">
        <w:rPr>
          <w:rFonts w:ascii="Times New Roman" w:hAnsi="Times New Roman"/>
          <w:sz w:val="24"/>
          <w:szCs w:val="24"/>
        </w:rPr>
        <w:t>градостроительными регламентами, определенными перечнем зон применительно к соответствующим территориальным, обозначенным на карте правового зонирования с учетом ограничений, определенных настоящей статьей;</w:t>
      </w:r>
    </w:p>
    <w:p w:rsidR="00260E32" w:rsidRPr="00AD5365" w:rsidRDefault="00260E32" w:rsidP="000245AA">
      <w:pPr>
        <w:pStyle w:val="a"/>
        <w:numPr>
          <w:ilvl w:val="0"/>
          <w:numId w:val="23"/>
        </w:numPr>
        <w:ind w:right="72"/>
        <w:rPr>
          <w:rFonts w:ascii="Times New Roman" w:hAnsi="Times New Roman"/>
          <w:sz w:val="24"/>
          <w:szCs w:val="24"/>
        </w:rPr>
      </w:pPr>
      <w:r w:rsidRPr="00AD5365">
        <w:rPr>
          <w:rFonts w:ascii="Times New Roman" w:hAnsi="Times New Roman"/>
          <w:sz w:val="24"/>
          <w:szCs w:val="24"/>
        </w:rPr>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260E32" w:rsidRPr="00AD5365" w:rsidRDefault="00260E32" w:rsidP="00290CD5">
      <w:pPr>
        <w:ind w:right="72" w:firstLine="567"/>
      </w:pPr>
      <w:r w:rsidRPr="00AD5365">
        <w:rPr>
          <w:b/>
        </w:rPr>
        <w:t>2.</w:t>
      </w:r>
      <w:r w:rsidRPr="00AD5365">
        <w:t xml:space="preserve"> Земельные участки и иные объекты недвижимости, которые расположены в пределах зон, обозначенных в статье 32 и статье 33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260E32" w:rsidRPr="00AD5365" w:rsidRDefault="00260E32" w:rsidP="00290CD5">
      <w:pPr>
        <w:ind w:right="72" w:firstLine="567"/>
      </w:pPr>
      <w:r w:rsidRPr="00AD5365">
        <w:rPr>
          <w:b/>
        </w:rPr>
        <w:t>3</w:t>
      </w:r>
      <w:r w:rsidRPr="00AD5365">
        <w:t>.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Федеральный закон Российской Федерации от 10 января 2002 г. N 7-ФЗ «Об охране окружающей среды»;</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Водный кодекс РФ. № 74-ФЗ. Утвержден 3 июня 2006 г.;</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Закон Российской Федерации от 2002 г. «О санитарно-эпидемиологическом благополучии населения»;</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lastRenderedPageBreak/>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Федеральный закон от 14 марта 1995 года № 33-ФЗ "Об особо охраняемых природных территориях";</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Строительные нормы и правила (СНиП) 2.07.01-89* «Градостроительство. Планировка и застройка городских и сельских поселений» (актуализированная редакция СП 42. 13330. 2011).</w:t>
      </w:r>
    </w:p>
    <w:p w:rsidR="00260E32" w:rsidRPr="00AD5365" w:rsidRDefault="00260E32" w:rsidP="00B1008B">
      <w:pPr>
        <w:ind w:right="72" w:firstLine="567"/>
      </w:pPr>
      <w:r w:rsidRPr="00AD5365">
        <w:rPr>
          <w:b/>
        </w:rPr>
        <w:t>4.Санитарно-защитные зоны</w:t>
      </w:r>
      <w:r w:rsidRPr="00AD5365">
        <w:t>.</w:t>
      </w:r>
    </w:p>
    <w:p w:rsidR="00260E32" w:rsidRPr="00AD5365" w:rsidRDefault="00260E32" w:rsidP="00B1008B">
      <w:pPr>
        <w:ind w:right="72" w:firstLine="567"/>
      </w:pPr>
      <w:r w:rsidRPr="00AD5365">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260E32" w:rsidRPr="00AD5365" w:rsidRDefault="00260E32" w:rsidP="00E16791">
      <w:pPr>
        <w:pStyle w:val="ConsPlusNormal"/>
        <w:widowControl/>
        <w:ind w:firstLine="540"/>
        <w:jc w:val="both"/>
        <w:rPr>
          <w:rFonts w:ascii="Times New Roman" w:hAnsi="Times New Roman"/>
          <w:sz w:val="24"/>
          <w:szCs w:val="24"/>
        </w:rPr>
      </w:pPr>
      <w:r w:rsidRPr="00AD5365">
        <w:rPr>
          <w:rFonts w:ascii="Times New Roman" w:hAnsi="Times New Roman"/>
          <w:sz w:val="24"/>
          <w:szCs w:val="24"/>
        </w:rPr>
        <w:t xml:space="preserve">Согласно главе </w:t>
      </w:r>
      <w:r w:rsidRPr="00AD5365">
        <w:rPr>
          <w:rFonts w:ascii="Times New Roman" w:hAnsi="Times New Roman"/>
          <w:sz w:val="24"/>
          <w:szCs w:val="24"/>
          <w:lang w:val="en-US"/>
        </w:rPr>
        <w:t>V</w:t>
      </w:r>
      <w:r w:rsidRPr="00AD5365">
        <w:rPr>
          <w:rFonts w:ascii="Times New Roman" w:hAnsi="Times New Roman"/>
          <w:sz w:val="24"/>
          <w:szCs w:val="24"/>
        </w:rPr>
        <w:t xml:space="preserve"> СанПиН 2.2.1/2.1.1.1200-03 «Режим территории санитарно-защитной зоны» пункту 5.1 в границах СЗЗ не допускается размещение:</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жилой застройки, включая отдельные жилые дома,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ландшафтно-рекреационные зоны, зоны отдыха,</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территории курортов, санаториев и домов отдыха, </w:t>
      </w:r>
    </w:p>
    <w:p w:rsidR="00260E32" w:rsidRPr="00AD5365" w:rsidRDefault="00260E32" w:rsidP="000245AA">
      <w:pPr>
        <w:pStyle w:val="ConsPlusNormal"/>
        <w:widowControl/>
        <w:numPr>
          <w:ilvl w:val="0"/>
          <w:numId w:val="25"/>
        </w:numPr>
        <w:jc w:val="both"/>
      </w:pPr>
      <w:r w:rsidRPr="00AD5365">
        <w:rPr>
          <w:rFonts w:ascii="Times New Roman" w:hAnsi="Times New Roman" w:cs="Times New Roman"/>
          <w:sz w:val="24"/>
          <w:szCs w:val="24"/>
        </w:rPr>
        <w:t xml:space="preserve">территории садоводческих товариществ и коттеджной застройки, коллективных или индивидуальных дачных и садово-огородных участков, </w:t>
      </w:r>
    </w:p>
    <w:p w:rsidR="00260E32" w:rsidRPr="00AD5365" w:rsidRDefault="00260E32" w:rsidP="000245AA">
      <w:pPr>
        <w:pStyle w:val="ConsPlusNormal"/>
        <w:widowControl/>
        <w:numPr>
          <w:ilvl w:val="0"/>
          <w:numId w:val="25"/>
        </w:numPr>
        <w:jc w:val="both"/>
      </w:pPr>
      <w:r w:rsidRPr="00AD5365">
        <w:rPr>
          <w:rFonts w:ascii="Times New Roman" w:hAnsi="Times New Roman" w:cs="Times New Roman"/>
          <w:sz w:val="24"/>
          <w:szCs w:val="24"/>
        </w:rPr>
        <w:t xml:space="preserve">территории с нормируемыми показателями качества среды обитания; </w:t>
      </w:r>
    </w:p>
    <w:p w:rsidR="00260E32" w:rsidRPr="00AD5365" w:rsidRDefault="00260E32" w:rsidP="000245AA">
      <w:pPr>
        <w:pStyle w:val="ConsPlusNormal"/>
        <w:widowControl/>
        <w:numPr>
          <w:ilvl w:val="0"/>
          <w:numId w:val="25"/>
        </w:numPr>
        <w:jc w:val="both"/>
      </w:pPr>
      <w:r w:rsidRPr="00AD5365">
        <w:rPr>
          <w:rFonts w:ascii="Times New Roman" w:hAnsi="Times New Roman" w:cs="Times New Roman"/>
          <w:sz w:val="24"/>
          <w:szCs w:val="24"/>
        </w:rPr>
        <w:t xml:space="preserve">спортивные сооружения,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детские площадки,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образовательные и детские учреждения,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лечебно-профилактические и оздоровительные учреждения общего пользования,</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объекты по производству лекарственных веществ, лекарственных средств и (или) лекарственных форм,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склады сырья и полупродуктов для фармацевтических предприятий;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объекты пищевых отраслей промышленности, оптовые склады продовольственного сырья и пищевых продуктов,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260E32" w:rsidRPr="00AD5365" w:rsidRDefault="00260E32" w:rsidP="00E16791">
      <w:pPr>
        <w:ind w:right="72" w:firstLine="567"/>
      </w:pPr>
      <w:r w:rsidRPr="00AD5365">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закона Российской Федерации «Об экологической экспертизе» с использованием процедур публичных слушаний.</w:t>
      </w:r>
    </w:p>
    <w:p w:rsidR="00260E32" w:rsidRPr="00AD5365" w:rsidRDefault="00260E32" w:rsidP="00E16791">
      <w:pPr>
        <w:ind w:right="72" w:firstLine="567"/>
      </w:pPr>
      <w:r w:rsidRPr="00AD5365">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озеленение территории;</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lastRenderedPageBreak/>
        <w:t>малые формы и элементы благоустройства;</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сельхозугодья для выращивания технических культур, не используемых для производства продуктов питания;</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предприятия, их отдельные здания и сооружения с производствами меньшего класса вредности, чем основное производство;</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пожарные депо,</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бани,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прачечные,</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объекты торговли и общественного питания,</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мотели,</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гаражи, площадки и сооружения для хранения общественного и индивидуального транспорта,</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автозаправочные станции,</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местные и транзитные коммуникации, ЛЭП, электроподстанции, нефте- и газопроводы,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артезианские скважины для технического водоснабжения,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водоохлаждающие сооружения для подготовки технической воды,</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канализационные насосные станции,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сооружения оборотного водоснабжения,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питомники растений для озеленения промплощадки, предприятий и санитарно-защитной зоны.</w:t>
      </w:r>
    </w:p>
    <w:p w:rsidR="00260E32" w:rsidRPr="00AD5365" w:rsidRDefault="00260E32" w:rsidP="004E1916">
      <w:pPr>
        <w:pStyle w:val="aa"/>
        <w:spacing w:before="0" w:beforeAutospacing="0" w:after="0" w:afterAutospacing="0" w:line="240" w:lineRule="auto"/>
        <w:ind w:right="72" w:firstLine="0"/>
        <w:rPr>
          <w:rFonts w:ascii="Times New Roman" w:hAnsi="Times New Roman"/>
          <w:sz w:val="24"/>
          <w:szCs w:val="24"/>
        </w:rPr>
      </w:pPr>
    </w:p>
    <w:p w:rsidR="00260E32" w:rsidRPr="00AD5365" w:rsidRDefault="00260E32" w:rsidP="009C5840">
      <w:pPr>
        <w:ind w:right="72" w:firstLine="567"/>
        <w:rPr>
          <w:iCs/>
        </w:rPr>
      </w:pPr>
      <w:r w:rsidRPr="00AD5365">
        <w:rPr>
          <w:b/>
        </w:rPr>
        <w:t>5</w:t>
      </w:r>
      <w:r w:rsidRPr="00AD5365">
        <w:t xml:space="preserve">. </w:t>
      </w:r>
      <w:r w:rsidRPr="00AD5365">
        <w:rPr>
          <w:b/>
        </w:rPr>
        <w:t>Водоохранные зоны и прибрежные защитные полосы</w:t>
      </w:r>
      <w:r w:rsidRPr="00AD5365">
        <w:t xml:space="preserve"> выделяются </w:t>
      </w:r>
      <w:r w:rsidRPr="00AD5365">
        <w:rPr>
          <w:iCs/>
        </w:rPr>
        <w:t>в целях:</w:t>
      </w:r>
    </w:p>
    <w:p w:rsidR="00260E32" w:rsidRPr="00AD5365" w:rsidRDefault="00260E32" w:rsidP="000245AA">
      <w:pPr>
        <w:numPr>
          <w:ilvl w:val="0"/>
          <w:numId w:val="27"/>
        </w:numPr>
      </w:pPr>
      <w:r w:rsidRPr="00AD5365">
        <w:t>предупреждения и предотвращения микробного и химического загрязнения поверхностных вод;</w:t>
      </w:r>
    </w:p>
    <w:p w:rsidR="00260E32" w:rsidRPr="00AD5365" w:rsidRDefault="00260E32" w:rsidP="000245AA">
      <w:pPr>
        <w:numPr>
          <w:ilvl w:val="0"/>
          <w:numId w:val="27"/>
        </w:numPr>
      </w:pPr>
      <w:r w:rsidRPr="00AD5365">
        <w:t>предотвращения загрязнения, засорения, заиления и истощения водных объектов;</w:t>
      </w:r>
    </w:p>
    <w:p w:rsidR="00260E32" w:rsidRPr="00AD5365" w:rsidRDefault="00260E32" w:rsidP="000245AA">
      <w:pPr>
        <w:numPr>
          <w:ilvl w:val="0"/>
          <w:numId w:val="27"/>
        </w:numPr>
      </w:pPr>
      <w:r w:rsidRPr="00AD5365">
        <w:t>сохранения среды обитания водных биологических ресурсов и других объектов животного и растительного мира.</w:t>
      </w:r>
    </w:p>
    <w:p w:rsidR="00260E32" w:rsidRPr="00AD5365" w:rsidRDefault="00260E32" w:rsidP="009C5840">
      <w:pPr>
        <w:pStyle w:val="a"/>
        <w:numPr>
          <w:ilvl w:val="0"/>
          <w:numId w:val="0"/>
        </w:numPr>
        <w:spacing w:before="0" w:beforeAutospacing="0" w:after="0" w:afterAutospacing="0"/>
        <w:ind w:left="3" w:right="74" w:firstLine="537"/>
        <w:rPr>
          <w:rFonts w:ascii="Times New Roman" w:hAnsi="Times New Roman"/>
          <w:sz w:val="24"/>
          <w:szCs w:val="24"/>
        </w:rPr>
      </w:pPr>
      <w:r w:rsidRPr="00AD5365">
        <w:rPr>
          <w:rFonts w:ascii="Times New Roman" w:hAnsi="Times New Roman"/>
          <w:sz w:val="24"/>
          <w:szCs w:val="24"/>
        </w:rPr>
        <w:t>В границах водоохранных зон запрещается (ВК РФ ст.65 д.15):</w:t>
      </w:r>
    </w:p>
    <w:p w:rsidR="00260E32" w:rsidRPr="00AD5365" w:rsidRDefault="00260E32" w:rsidP="000245AA">
      <w:pPr>
        <w:numPr>
          <w:ilvl w:val="0"/>
          <w:numId w:val="28"/>
        </w:numPr>
      </w:pPr>
      <w:r w:rsidRPr="00AD5365">
        <w:t>использование сточных вод для удобрения почв;</w:t>
      </w:r>
    </w:p>
    <w:p w:rsidR="00260E32" w:rsidRPr="00AD5365" w:rsidRDefault="00260E32" w:rsidP="000245AA">
      <w:pPr>
        <w:numPr>
          <w:ilvl w:val="0"/>
          <w:numId w:val="28"/>
        </w:numPr>
      </w:pPr>
      <w:r w:rsidRPr="00AD5365">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60E32" w:rsidRPr="00AD5365" w:rsidRDefault="00260E32" w:rsidP="000245AA">
      <w:pPr>
        <w:numPr>
          <w:ilvl w:val="0"/>
          <w:numId w:val="28"/>
        </w:numPr>
      </w:pPr>
      <w:r w:rsidRPr="00AD5365">
        <w:t>осуществление авиационных мер по борьбе с вредителями и болезнями растений;</w:t>
      </w:r>
    </w:p>
    <w:p w:rsidR="00260E32" w:rsidRPr="00AD5365" w:rsidRDefault="00260E32" w:rsidP="000245AA">
      <w:pPr>
        <w:numPr>
          <w:ilvl w:val="0"/>
          <w:numId w:val="28"/>
        </w:numPr>
      </w:pPr>
      <w:r w:rsidRPr="00AD5365">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60E32" w:rsidRPr="00AD5365" w:rsidRDefault="00260E32" w:rsidP="009C5840">
      <w:pPr>
        <w:pStyle w:val="a"/>
        <w:numPr>
          <w:ilvl w:val="0"/>
          <w:numId w:val="0"/>
        </w:numPr>
        <w:spacing w:before="0" w:beforeAutospacing="0" w:after="0" w:afterAutospacing="0"/>
        <w:ind w:left="3" w:right="74" w:firstLine="537"/>
        <w:rPr>
          <w:rFonts w:ascii="Times New Roman" w:hAnsi="Times New Roman"/>
          <w:sz w:val="24"/>
          <w:szCs w:val="24"/>
        </w:rPr>
      </w:pPr>
      <w:r w:rsidRPr="00AD5365">
        <w:rPr>
          <w:rFonts w:ascii="Times New Roman" w:hAnsi="Times New Roman"/>
          <w:sz w:val="24"/>
          <w:szCs w:val="24"/>
        </w:rPr>
        <w:t>В границах прибрежных защитных полос запрещаются (ВК РФ ст.65 д.15 наряду с д.15):</w:t>
      </w:r>
    </w:p>
    <w:p w:rsidR="00260E32" w:rsidRPr="00AD5365" w:rsidRDefault="00260E32" w:rsidP="000245AA">
      <w:pPr>
        <w:numPr>
          <w:ilvl w:val="0"/>
          <w:numId w:val="29"/>
        </w:numPr>
      </w:pPr>
      <w:r w:rsidRPr="00AD5365">
        <w:t>распашка земель;</w:t>
      </w:r>
    </w:p>
    <w:p w:rsidR="00260E32" w:rsidRPr="00AD5365" w:rsidRDefault="00260E32" w:rsidP="000245AA">
      <w:pPr>
        <w:numPr>
          <w:ilvl w:val="0"/>
          <w:numId w:val="29"/>
        </w:numPr>
      </w:pPr>
      <w:r w:rsidRPr="00AD5365">
        <w:t>размещение отвалов размываемых грунтов;</w:t>
      </w:r>
    </w:p>
    <w:p w:rsidR="00260E32" w:rsidRPr="00AD5365" w:rsidRDefault="00260E32" w:rsidP="000245AA">
      <w:pPr>
        <w:numPr>
          <w:ilvl w:val="0"/>
          <w:numId w:val="29"/>
        </w:numPr>
      </w:pPr>
      <w:r w:rsidRPr="00AD5365">
        <w:t>выпас сельскохозяйственных животных и организация для них летних лагерей, ванн.</w:t>
      </w:r>
    </w:p>
    <w:p w:rsidR="00260E32" w:rsidRPr="00AD5365" w:rsidRDefault="00260E32" w:rsidP="009C5840">
      <w:pPr>
        <w:ind w:right="72" w:firstLine="567"/>
      </w:pPr>
      <w:r w:rsidRPr="00AD5365">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260E32" w:rsidRPr="00AD5365" w:rsidRDefault="00260E32" w:rsidP="009C5840">
      <w:pPr>
        <w:ind w:right="72" w:firstLine="567"/>
      </w:pPr>
      <w:r w:rsidRPr="00AD5365">
        <w:lastRenderedPageBreak/>
        <w:t>Для земельных участков и иных объектов недвижимости, расположенных в водоохранных зонах рек, других водных объектов устанавливаются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w:t>
      </w:r>
    </w:p>
    <w:p w:rsidR="00260E32" w:rsidRPr="00AD5365" w:rsidRDefault="00260E32" w:rsidP="009C5840">
      <w:pPr>
        <w:ind w:right="72" w:firstLine="567"/>
      </w:pPr>
      <w:r w:rsidRPr="00AD5365">
        <w:t>Условно разрешенные виды использования:</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озеленение территории;</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малые формы и элементы благоустройства.</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размещение объектов водоснабжения, рекреации, рыбного и охотничьего хозяйства, водозаборных, портовых и гидротехнических сооружений при наличии лицензии на водопользование, в котором устанавливаются требования по соблюдению водоохранного режима;</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временные, нестационарные  сооружения торговли и обслуживания (кроме АЗС, ремонтных мастерских, других производственно - обсуживающих объектов), при условии соблюдения санитарных норм их эксплуатации.</w:t>
      </w:r>
    </w:p>
    <w:p w:rsidR="00260E32" w:rsidRPr="00AD5365" w:rsidRDefault="00260E32" w:rsidP="009C5840">
      <w:pPr>
        <w:pStyle w:val="a"/>
        <w:numPr>
          <w:ilvl w:val="0"/>
          <w:numId w:val="0"/>
        </w:numPr>
        <w:spacing w:before="0" w:beforeAutospacing="0" w:after="0" w:afterAutospacing="0"/>
        <w:ind w:left="720" w:right="74"/>
        <w:rPr>
          <w:rFonts w:ascii="Times New Roman" w:hAnsi="Times New Roman"/>
          <w:sz w:val="24"/>
          <w:szCs w:val="24"/>
        </w:rPr>
      </w:pPr>
    </w:p>
    <w:p w:rsidR="00260E32" w:rsidRPr="00AD5365" w:rsidRDefault="00260E32" w:rsidP="009C5840">
      <w:pPr>
        <w:pStyle w:val="a"/>
        <w:numPr>
          <w:ilvl w:val="0"/>
          <w:numId w:val="0"/>
        </w:numPr>
        <w:spacing w:before="0" w:beforeAutospacing="0" w:after="0" w:afterAutospacing="0"/>
        <w:ind w:right="74"/>
        <w:rPr>
          <w:rFonts w:ascii="Times New Roman" w:hAnsi="Times New Roman"/>
          <w:sz w:val="24"/>
          <w:szCs w:val="24"/>
        </w:rPr>
      </w:pPr>
      <w:r w:rsidRPr="00AD5365">
        <w:rPr>
          <w:rFonts w:ascii="Times New Roman" w:hAnsi="Times New Roman"/>
          <w:b/>
          <w:sz w:val="24"/>
          <w:szCs w:val="24"/>
        </w:rPr>
        <w:t>6</w:t>
      </w:r>
      <w:r w:rsidRPr="00AD5365">
        <w:rPr>
          <w:rFonts w:ascii="Times New Roman" w:hAnsi="Times New Roman"/>
          <w:sz w:val="24"/>
          <w:szCs w:val="24"/>
        </w:rPr>
        <w:t xml:space="preserve">. </w:t>
      </w:r>
      <w:r w:rsidRPr="00AD5365">
        <w:rPr>
          <w:rFonts w:ascii="Times New Roman" w:hAnsi="Times New Roman"/>
          <w:b/>
          <w:sz w:val="24"/>
          <w:szCs w:val="24"/>
        </w:rPr>
        <w:t>Защитная зона ЛЭП</w:t>
      </w:r>
      <w:bookmarkStart w:id="98" w:name="i74261"/>
      <w:r w:rsidRPr="00AD5365">
        <w:rPr>
          <w:rFonts w:ascii="Times New Roman" w:hAnsi="Times New Roman"/>
          <w:sz w:val="24"/>
          <w:szCs w:val="24"/>
        </w:rPr>
        <w:t xml:space="preserve"> устанавливается в целях защиты населения от воздействия электрического поля</w:t>
      </w:r>
      <w:bookmarkEnd w:id="98"/>
      <w:r w:rsidRPr="00AD5365">
        <w:rPr>
          <w:rFonts w:ascii="Times New Roman" w:hAnsi="Times New Roman"/>
          <w:sz w:val="24"/>
          <w:szCs w:val="24"/>
        </w:rPr>
        <w:t>.</w:t>
      </w:r>
    </w:p>
    <w:p w:rsidR="00260E32" w:rsidRPr="00AD5365" w:rsidRDefault="00260E32" w:rsidP="009C5840">
      <w:pPr>
        <w:ind w:firstLine="283"/>
      </w:pPr>
      <w:r w:rsidRPr="00AD5365">
        <w:t>В пределах защитных зон запрещается:</w:t>
      </w:r>
    </w:p>
    <w:p w:rsidR="00260E32" w:rsidRPr="00AD5365" w:rsidRDefault="00260E32" w:rsidP="000245AA">
      <w:pPr>
        <w:numPr>
          <w:ilvl w:val="0"/>
          <w:numId w:val="31"/>
        </w:numPr>
      </w:pPr>
      <w:r w:rsidRPr="00AD5365">
        <w:t>размещать жилые и общественные здания, площадки для стоянки, и остановки всех видов транспорта, машин и механизмов, предприятия по обслуживанию автомобилей, склады нефти и нефтепродуктов, автозаправочные станции;</w:t>
      </w:r>
    </w:p>
    <w:p w:rsidR="00260E32" w:rsidRPr="00AD5365" w:rsidRDefault="00260E32" w:rsidP="000245AA">
      <w:pPr>
        <w:numPr>
          <w:ilvl w:val="0"/>
          <w:numId w:val="31"/>
        </w:numPr>
        <w:spacing w:before="100" w:beforeAutospacing="1" w:after="100" w:afterAutospacing="1"/>
      </w:pPr>
      <w:r w:rsidRPr="00AD5365">
        <w:t>устраивать всякого рода свалки;</w:t>
      </w:r>
    </w:p>
    <w:p w:rsidR="00260E32" w:rsidRPr="00AD5365" w:rsidRDefault="00260E32" w:rsidP="000245AA">
      <w:pPr>
        <w:numPr>
          <w:ilvl w:val="0"/>
          <w:numId w:val="31"/>
        </w:numPr>
      </w:pPr>
      <w:r w:rsidRPr="00AD5365">
        <w:t>устраивать спортивные площадки, площадки для игр, стадионы, рынки, проводить любые мероприятия, связанные с большим скоплением людей, не занятых выполнением разрешенных в установленном порядке работ.</w:t>
      </w:r>
    </w:p>
    <w:p w:rsidR="00260E32" w:rsidRPr="00AD5365" w:rsidRDefault="00260E32" w:rsidP="009C5840">
      <w:pPr>
        <w:ind w:firstLine="540"/>
      </w:pPr>
      <w:r w:rsidRPr="00AD5365">
        <w:t>Земельные участки, расположенные в охранных зонах ЛЭП, у их  собственников, владельцев или пользователей  не изымаются. Они могут быть использованы  ими с учётом ограничений (обременений), предусмотренных вышеуказанными  Правилами.</w:t>
      </w:r>
    </w:p>
    <w:p w:rsidR="00260E32" w:rsidRPr="00AD5365" w:rsidRDefault="00260E32" w:rsidP="009C5840">
      <w:pPr>
        <w:ind w:firstLine="540"/>
      </w:pPr>
      <w:r w:rsidRPr="00AD5365">
        <w:t>Установление охранных зон не влечёт запрета на совершение сделок с земельными участками, расположенными в этих охранных зонах.</w:t>
      </w:r>
    </w:p>
    <w:p w:rsidR="00260E32" w:rsidRPr="00AD5365" w:rsidRDefault="00260E32" w:rsidP="009C5840">
      <w:pPr>
        <w:ind w:firstLine="540"/>
      </w:pPr>
      <w:r w:rsidRPr="00AD5365">
        <w:t>Ограничения (обременения) в обязательном порядке указываются в  документах, удостоверяющих права  собственников, владельцев или пользователей земельных участков (свидетельства, кадастровые паспорта).</w:t>
      </w:r>
    </w:p>
    <w:p w:rsidR="00260E32" w:rsidRPr="00AD5365" w:rsidRDefault="00260E32" w:rsidP="009C5840">
      <w:pPr>
        <w:ind w:firstLine="540"/>
      </w:pPr>
      <w:r w:rsidRPr="00AD5365">
        <w:t>Ограничения прав касаются возможности (точнее, невозможности) ведения  капитального строительства  объектов  с длительным или постоянным пребыванием  человека (домов, коттеджей, производственных  и непроизводственных зданий и сооружений) в  охранной зоне ЛЭД. Для проведения необходимых уточнений при застройке участков с обременениями ЛЭП необходимо обратиться в администрацию, в УАГиЗ ШГО.</w:t>
      </w:r>
    </w:p>
    <w:p w:rsidR="00260E32" w:rsidRPr="00AD5365" w:rsidRDefault="00260E32" w:rsidP="003A575F">
      <w:pPr>
        <w:pStyle w:val="aa"/>
        <w:spacing w:line="240" w:lineRule="auto"/>
        <w:rPr>
          <w:rFonts w:ascii="Times New Roman" w:hAnsi="Times New Roman"/>
          <w:sz w:val="24"/>
          <w:szCs w:val="24"/>
        </w:rPr>
      </w:pPr>
      <w:r w:rsidRPr="00AD5365">
        <w:rPr>
          <w:rFonts w:ascii="Times New Roman" w:hAnsi="Times New Roman"/>
          <w:b/>
          <w:sz w:val="24"/>
          <w:szCs w:val="24"/>
        </w:rPr>
        <w:t xml:space="preserve">7.Зоны санитарной охраны источников водоснабжения. </w:t>
      </w:r>
      <w:r w:rsidRPr="00AD5365">
        <w:rPr>
          <w:rFonts w:ascii="Times New Roman" w:hAnsi="Times New Roman"/>
          <w:sz w:val="24"/>
          <w:szCs w:val="24"/>
        </w:rPr>
        <w:t>Размеры ЗСО и регламенты на их территории приняты согласно СанПиН 2.1.4.027-095 «Зоны санитарной охраны источников водоснабжения и водопроводов хозяйственно-питьевого назначения».</w:t>
      </w:r>
    </w:p>
    <w:p w:rsidR="00260E32" w:rsidRPr="00AD5365" w:rsidRDefault="00260E32" w:rsidP="003A575F">
      <w:pPr>
        <w:pStyle w:val="aa"/>
        <w:spacing w:line="240" w:lineRule="auto"/>
        <w:rPr>
          <w:rFonts w:ascii="Times New Roman" w:hAnsi="Times New Roman"/>
          <w:sz w:val="24"/>
          <w:szCs w:val="24"/>
        </w:rPr>
      </w:pPr>
      <w:r w:rsidRPr="00AD5365">
        <w:rPr>
          <w:rFonts w:ascii="Times New Roman" w:hAnsi="Times New Roman"/>
          <w:sz w:val="24"/>
          <w:szCs w:val="24"/>
        </w:rPr>
        <w:t>В границах первого пояса ЗСО (зона ИТ-1) (пункт 3.2.1.) запрещается:</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посадка высокоствольных деревьев;</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применение ядохимикатов, удобрений;</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стирка, купание;</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lastRenderedPageBreak/>
        <w:t>водопой скота;</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спуск любых сточных вод.</w:t>
      </w:r>
    </w:p>
    <w:p w:rsidR="00260E32" w:rsidRPr="00AD5365" w:rsidRDefault="00260E32" w:rsidP="003A575F">
      <w:pPr>
        <w:pStyle w:val="aa"/>
        <w:spacing w:line="240" w:lineRule="auto"/>
        <w:rPr>
          <w:rFonts w:ascii="Times New Roman" w:hAnsi="Times New Roman"/>
          <w:sz w:val="24"/>
          <w:szCs w:val="24"/>
        </w:rPr>
      </w:pPr>
      <w:r w:rsidRPr="00AD5365">
        <w:rPr>
          <w:rFonts w:ascii="Times New Roman" w:hAnsi="Times New Roman"/>
          <w:sz w:val="24"/>
          <w:szCs w:val="24"/>
        </w:rPr>
        <w:t>В границах второго и третьего поясов ЗСО подземных источников водоснабжения запрещается:</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выявление, восстановление старых скважин и бурение новых, предоставляющих опасность в части возможности загрязнения водоносных горизонтов;</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закачка отработанных вод в подземные горизонты, подземное складирование отходов, разработки недр земли;</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размещение складов ГСМ, ядохимикатов и минеральных удобрений и их применение;</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размещение кладбищ, скотомогильников, полей ассенизации и фильтрации, навозохранилищ, животноводческих и птицеводческих предприятий;</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рубка леса главного пользования и реконструкции.</w:t>
      </w:r>
    </w:p>
    <w:p w:rsidR="00260E32" w:rsidRPr="003A575F" w:rsidRDefault="00260E32" w:rsidP="003A575F">
      <w:pPr>
        <w:pStyle w:val="aa"/>
        <w:spacing w:line="240" w:lineRule="auto"/>
        <w:rPr>
          <w:rFonts w:ascii="Times New Roman" w:hAnsi="Times New Roman"/>
          <w:sz w:val="24"/>
          <w:szCs w:val="24"/>
        </w:rPr>
      </w:pPr>
      <w:r w:rsidRPr="00AD5365">
        <w:rPr>
          <w:rFonts w:ascii="Times New Roman" w:hAnsi="Times New Roman"/>
          <w:b/>
          <w:sz w:val="24"/>
          <w:szCs w:val="24"/>
        </w:rPr>
        <w:t xml:space="preserve">8.Территории залегания полезных ископаемых. </w:t>
      </w:r>
      <w:r w:rsidRPr="00AD5365">
        <w:rPr>
          <w:rFonts w:ascii="Times New Roman" w:hAnsi="Times New Roman"/>
          <w:sz w:val="24"/>
          <w:szCs w:val="24"/>
        </w:rPr>
        <w:t>Согласно СП 42. 13330. 2011 «Градостроительство. Планировка и застройка городских и сельских поселений»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sectPr w:rsidR="00260E32" w:rsidRPr="003A575F" w:rsidSect="00126769">
      <w:type w:val="continuous"/>
      <w:pgSz w:w="11906" w:h="16838"/>
      <w:pgMar w:top="1134" w:right="850" w:bottom="1134" w:left="1134"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2FE" w:rsidRDefault="008C62FE" w:rsidP="00B655B8">
      <w:r>
        <w:separator/>
      </w:r>
    </w:p>
  </w:endnote>
  <w:endnote w:type="continuationSeparator" w:id="0">
    <w:p w:rsidR="008C62FE" w:rsidRDefault="008C62FE" w:rsidP="00B65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Liberation Serif">
    <w:panose1 w:val="020208030705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Serif-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426" w:rsidRPr="00B655B8" w:rsidRDefault="00516426">
    <w:pPr>
      <w:pStyle w:val="ac"/>
      <w:jc w:val="right"/>
      <w:rPr>
        <w:lang w:val="en-US"/>
      </w:rPr>
    </w:pPr>
    <w:r>
      <w:fldChar w:fldCharType="begin"/>
    </w:r>
    <w:r>
      <w:instrText xml:space="preserve"> PAGE   \* MERGEFORMAT </w:instrText>
    </w:r>
    <w:r>
      <w:fldChar w:fldCharType="separate"/>
    </w:r>
    <w:r w:rsidR="008D7CF6">
      <w:rPr>
        <w:noProof/>
      </w:rPr>
      <w:t>90</w:t>
    </w:r>
    <w:r>
      <w:rPr>
        <w:noProof/>
      </w:rPr>
      <w:fldChar w:fldCharType="end"/>
    </w:r>
  </w:p>
  <w:p w:rsidR="00516426" w:rsidRDefault="0051642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2FE" w:rsidRDefault="008C62FE" w:rsidP="00B655B8">
      <w:r>
        <w:separator/>
      </w:r>
    </w:p>
  </w:footnote>
  <w:footnote w:type="continuationSeparator" w:id="0">
    <w:p w:rsidR="008C62FE" w:rsidRDefault="008C62FE" w:rsidP="00B65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2A7C4652"/>
    <w:lvl w:ilvl="0">
      <w:start w:val="1"/>
      <w:numFmt w:val="bullet"/>
      <w:pStyle w:val="4"/>
      <w:lvlText w:val=""/>
      <w:lvlJc w:val="left"/>
      <w:pPr>
        <w:tabs>
          <w:tab w:val="num" w:pos="1209"/>
        </w:tabs>
        <w:ind w:left="1209" w:hanging="360"/>
      </w:pPr>
      <w:rPr>
        <w:rFonts w:ascii="Symbol" w:hAnsi="Symbol" w:hint="default"/>
      </w:rPr>
    </w:lvl>
  </w:abstractNum>
  <w:abstractNum w:abstractNumId="1">
    <w:nsid w:val="01DF7393"/>
    <w:multiLevelType w:val="hybridMultilevel"/>
    <w:tmpl w:val="731679EC"/>
    <w:lvl w:ilvl="0" w:tplc="E0F8322A">
      <w:start w:val="1"/>
      <w:numFmt w:val="bullet"/>
      <w:lvlText w:val=""/>
      <w:lvlJc w:val="left"/>
      <w:pPr>
        <w:tabs>
          <w:tab w:val="num" w:pos="5246"/>
        </w:tabs>
        <w:ind w:left="5246"/>
      </w:pPr>
      <w:rPr>
        <w:rFonts w:ascii="Symbol" w:hAnsi="Symbol" w:hint="default"/>
      </w:rPr>
    </w:lvl>
    <w:lvl w:ilvl="1" w:tplc="15AA5DAC">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0"/>
        </w:tabs>
        <w:ind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2">
    <w:nsid w:val="028B4120"/>
    <w:multiLevelType w:val="hybridMultilevel"/>
    <w:tmpl w:val="63D2F5E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B00152"/>
    <w:multiLevelType w:val="hybridMultilevel"/>
    <w:tmpl w:val="C8DC324E"/>
    <w:lvl w:ilvl="0" w:tplc="B1B2AAC0">
      <w:start w:val="10"/>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334899"/>
    <w:multiLevelType w:val="hybridMultilevel"/>
    <w:tmpl w:val="A7804798"/>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B3F1D37"/>
    <w:multiLevelType w:val="hybridMultilevel"/>
    <w:tmpl w:val="0976764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D51D0A"/>
    <w:multiLevelType w:val="hybridMultilevel"/>
    <w:tmpl w:val="A4B07DAC"/>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6410C3"/>
    <w:multiLevelType w:val="hybridMultilevel"/>
    <w:tmpl w:val="B2842994"/>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1C6FDA"/>
    <w:multiLevelType w:val="hybridMultilevel"/>
    <w:tmpl w:val="9E56B214"/>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317792"/>
    <w:multiLevelType w:val="multilevel"/>
    <w:tmpl w:val="E572CDA4"/>
    <w:lvl w:ilvl="0">
      <w:start w:val="1"/>
      <w:numFmt w:val="bullet"/>
      <w:lvlText w:val="-"/>
      <w:lvlJc w:val="left"/>
      <w:pPr>
        <w:tabs>
          <w:tab w:val="num" w:pos="3763"/>
        </w:tabs>
        <w:ind w:left="3763" w:hanging="360"/>
      </w:pPr>
      <w:rPr>
        <w:rFonts w:ascii="Times New Roman" w:eastAsia="Times New Roman" w:hAnsi="Times New Roman" w:hint="default"/>
      </w:rPr>
    </w:lvl>
    <w:lvl w:ilvl="1">
      <w:start w:val="1"/>
      <w:numFmt w:val="bullet"/>
      <w:lvlText w:val=""/>
      <w:lvlJc w:val="left"/>
      <w:pPr>
        <w:tabs>
          <w:tab w:val="num" w:pos="1258"/>
        </w:tabs>
        <w:ind w:left="1258" w:hanging="396"/>
      </w:pPr>
      <w:rPr>
        <w:rFonts w:ascii="Symbol" w:hAnsi="Symbol" w:hint="default"/>
      </w:rPr>
    </w:lvl>
    <w:lvl w:ilvl="2" w:tentative="1">
      <w:start w:val="1"/>
      <w:numFmt w:val="bullet"/>
      <w:lvlText w:val=""/>
      <w:lvlJc w:val="left"/>
      <w:pPr>
        <w:tabs>
          <w:tab w:val="num" w:pos="1942"/>
        </w:tabs>
        <w:ind w:left="1942" w:hanging="360"/>
      </w:pPr>
      <w:rPr>
        <w:rFonts w:ascii="Wingdings" w:hAnsi="Wingdings" w:hint="default"/>
      </w:rPr>
    </w:lvl>
    <w:lvl w:ilvl="3" w:tentative="1">
      <w:start w:val="1"/>
      <w:numFmt w:val="bullet"/>
      <w:lvlText w:val=""/>
      <w:lvlJc w:val="left"/>
      <w:pPr>
        <w:tabs>
          <w:tab w:val="num" w:pos="2662"/>
        </w:tabs>
        <w:ind w:left="2662" w:hanging="360"/>
      </w:pPr>
      <w:rPr>
        <w:rFonts w:ascii="Symbol" w:hAnsi="Symbol" w:hint="default"/>
      </w:rPr>
    </w:lvl>
    <w:lvl w:ilvl="4" w:tentative="1">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Courier New" w:hAnsi="Courier New" w:hint="default"/>
      </w:rPr>
    </w:lvl>
    <w:lvl w:ilvl="6" w:tentative="1">
      <w:start w:val="1"/>
      <w:numFmt w:val="bullet"/>
      <w:lvlText w:val=""/>
      <w:lvlJc w:val="left"/>
      <w:pPr>
        <w:tabs>
          <w:tab w:val="num" w:pos="4822"/>
        </w:tabs>
        <w:ind w:left="4822" w:hanging="360"/>
      </w:pPr>
      <w:rPr>
        <w:rFonts w:ascii="Symbol" w:hAnsi="Symbol" w:hint="default"/>
      </w:rPr>
    </w:lvl>
    <w:lvl w:ilvl="7" w:tentative="1">
      <w:start w:val="1"/>
      <w:numFmt w:val="bullet"/>
      <w:lvlText w:val="o"/>
      <w:lvlJc w:val="left"/>
      <w:pPr>
        <w:tabs>
          <w:tab w:val="num" w:pos="5542"/>
        </w:tabs>
        <w:ind w:left="5542" w:hanging="360"/>
      </w:pPr>
      <w:rPr>
        <w:rFonts w:ascii="Courier New" w:hAnsi="Courier New" w:hint="default"/>
      </w:rPr>
    </w:lvl>
    <w:lvl w:ilvl="8" w:tentative="1">
      <w:start w:val="1"/>
      <w:numFmt w:val="bullet"/>
      <w:lvlText w:val=""/>
      <w:lvlJc w:val="left"/>
      <w:pPr>
        <w:tabs>
          <w:tab w:val="num" w:pos="6262"/>
        </w:tabs>
        <w:ind w:left="6262" w:hanging="360"/>
      </w:pPr>
      <w:rPr>
        <w:rFonts w:ascii="Wingdings" w:hAnsi="Wingdings" w:hint="default"/>
      </w:rPr>
    </w:lvl>
  </w:abstractNum>
  <w:abstractNum w:abstractNumId="10">
    <w:nsid w:val="171079DE"/>
    <w:multiLevelType w:val="hybridMultilevel"/>
    <w:tmpl w:val="3EE0876A"/>
    <w:lvl w:ilvl="0" w:tplc="B1B2AAC0">
      <w:start w:val="10"/>
      <w:numFmt w:val="bullet"/>
      <w:lvlText w:val="-"/>
      <w:lvlJc w:val="left"/>
      <w:pPr>
        <w:ind w:left="723" w:hanging="360"/>
      </w:pPr>
      <w:rPr>
        <w:rFonts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1">
    <w:nsid w:val="19F50556"/>
    <w:multiLevelType w:val="hybridMultilevel"/>
    <w:tmpl w:val="C9A449B2"/>
    <w:lvl w:ilvl="0" w:tplc="15AA5DAC">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1A6371FB"/>
    <w:multiLevelType w:val="hybridMultilevel"/>
    <w:tmpl w:val="D89A30AE"/>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1C9F381D"/>
    <w:multiLevelType w:val="hybridMultilevel"/>
    <w:tmpl w:val="D3C270C4"/>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E34B43"/>
    <w:multiLevelType w:val="hybridMultilevel"/>
    <w:tmpl w:val="8EF28594"/>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B510B79"/>
    <w:multiLevelType w:val="hybridMultilevel"/>
    <w:tmpl w:val="C8308978"/>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0FD2201"/>
    <w:multiLevelType w:val="hybridMultilevel"/>
    <w:tmpl w:val="95C04EC2"/>
    <w:lvl w:ilvl="0" w:tplc="15AA5DA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2145E61"/>
    <w:multiLevelType w:val="hybridMultilevel"/>
    <w:tmpl w:val="FF5AD214"/>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4D3A7A"/>
    <w:multiLevelType w:val="hybridMultilevel"/>
    <w:tmpl w:val="459AA552"/>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DB6846"/>
    <w:multiLevelType w:val="hybridMultilevel"/>
    <w:tmpl w:val="117C092A"/>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63E2FEB"/>
    <w:multiLevelType w:val="hybridMultilevel"/>
    <w:tmpl w:val="B1EE707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02043C7"/>
    <w:multiLevelType w:val="hybridMultilevel"/>
    <w:tmpl w:val="BA90D922"/>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08A2D5A"/>
    <w:multiLevelType w:val="hybridMultilevel"/>
    <w:tmpl w:val="31B43B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3C0F04"/>
    <w:multiLevelType w:val="hybridMultilevel"/>
    <w:tmpl w:val="8DE4E53A"/>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C5696D"/>
    <w:multiLevelType w:val="hybridMultilevel"/>
    <w:tmpl w:val="A6EE6E3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6C24627"/>
    <w:multiLevelType w:val="hybridMultilevel"/>
    <w:tmpl w:val="1250C9E6"/>
    <w:lvl w:ilvl="0" w:tplc="15AA5DAC">
      <w:start w:val="1"/>
      <w:numFmt w:val="bullet"/>
      <w:lvlText w:val="­"/>
      <w:lvlJc w:val="left"/>
      <w:pPr>
        <w:tabs>
          <w:tab w:val="num" w:pos="780"/>
        </w:tabs>
        <w:ind w:left="780" w:hanging="360"/>
      </w:pPr>
      <w:rPr>
        <w:rFonts w:ascii="Courier New" w:hAnsi="Courier New"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720697D"/>
    <w:multiLevelType w:val="hybridMultilevel"/>
    <w:tmpl w:val="4F9227EE"/>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413753"/>
    <w:multiLevelType w:val="hybridMultilevel"/>
    <w:tmpl w:val="A7D890CC"/>
    <w:lvl w:ilvl="0" w:tplc="2E20EE18">
      <w:start w:val="1"/>
      <w:numFmt w:val="bullet"/>
      <w:pStyle w:val="a"/>
      <w:lvlText w:val=""/>
      <w:lvlJc w:val="left"/>
      <w:rPr>
        <w:rFonts w:ascii="Symbol" w:hAnsi="Symbol" w:hint="default"/>
        <w:color w:val="auto"/>
      </w:rPr>
    </w:lvl>
    <w:lvl w:ilvl="1" w:tplc="15AA5DAC">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0"/>
        </w:tabs>
        <w:ind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28">
    <w:nsid w:val="53C60E3D"/>
    <w:multiLevelType w:val="hybridMultilevel"/>
    <w:tmpl w:val="C06C7006"/>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E23873"/>
    <w:multiLevelType w:val="hybridMultilevel"/>
    <w:tmpl w:val="89B2F57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3E2C76"/>
    <w:multiLevelType w:val="multilevel"/>
    <w:tmpl w:val="E572CDA4"/>
    <w:lvl w:ilvl="0">
      <w:start w:val="1"/>
      <w:numFmt w:val="bullet"/>
      <w:lvlText w:val="-"/>
      <w:lvlJc w:val="left"/>
      <w:pPr>
        <w:tabs>
          <w:tab w:val="num" w:pos="3763"/>
        </w:tabs>
        <w:ind w:left="3763" w:hanging="360"/>
      </w:pPr>
      <w:rPr>
        <w:rFonts w:ascii="Times New Roman" w:eastAsia="Times New Roman" w:hAnsi="Times New Roman" w:hint="default"/>
      </w:rPr>
    </w:lvl>
    <w:lvl w:ilvl="1">
      <w:start w:val="1"/>
      <w:numFmt w:val="bullet"/>
      <w:lvlText w:val=""/>
      <w:lvlJc w:val="left"/>
      <w:pPr>
        <w:tabs>
          <w:tab w:val="num" w:pos="1258"/>
        </w:tabs>
        <w:ind w:left="1258" w:hanging="396"/>
      </w:pPr>
      <w:rPr>
        <w:rFonts w:ascii="Symbol" w:hAnsi="Symbol" w:hint="default"/>
      </w:rPr>
    </w:lvl>
    <w:lvl w:ilvl="2" w:tentative="1">
      <w:start w:val="1"/>
      <w:numFmt w:val="bullet"/>
      <w:lvlText w:val=""/>
      <w:lvlJc w:val="left"/>
      <w:pPr>
        <w:tabs>
          <w:tab w:val="num" w:pos="1942"/>
        </w:tabs>
        <w:ind w:left="1942" w:hanging="360"/>
      </w:pPr>
      <w:rPr>
        <w:rFonts w:ascii="Wingdings" w:hAnsi="Wingdings" w:hint="default"/>
      </w:rPr>
    </w:lvl>
    <w:lvl w:ilvl="3" w:tentative="1">
      <w:start w:val="1"/>
      <w:numFmt w:val="bullet"/>
      <w:lvlText w:val=""/>
      <w:lvlJc w:val="left"/>
      <w:pPr>
        <w:tabs>
          <w:tab w:val="num" w:pos="2662"/>
        </w:tabs>
        <w:ind w:left="2662" w:hanging="360"/>
      </w:pPr>
      <w:rPr>
        <w:rFonts w:ascii="Symbol" w:hAnsi="Symbol" w:hint="default"/>
      </w:rPr>
    </w:lvl>
    <w:lvl w:ilvl="4" w:tentative="1">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Courier New" w:hAnsi="Courier New" w:hint="default"/>
      </w:rPr>
    </w:lvl>
    <w:lvl w:ilvl="6" w:tentative="1">
      <w:start w:val="1"/>
      <w:numFmt w:val="bullet"/>
      <w:lvlText w:val=""/>
      <w:lvlJc w:val="left"/>
      <w:pPr>
        <w:tabs>
          <w:tab w:val="num" w:pos="4822"/>
        </w:tabs>
        <w:ind w:left="4822" w:hanging="360"/>
      </w:pPr>
      <w:rPr>
        <w:rFonts w:ascii="Symbol" w:hAnsi="Symbol" w:hint="default"/>
      </w:rPr>
    </w:lvl>
    <w:lvl w:ilvl="7" w:tentative="1">
      <w:start w:val="1"/>
      <w:numFmt w:val="bullet"/>
      <w:lvlText w:val="o"/>
      <w:lvlJc w:val="left"/>
      <w:pPr>
        <w:tabs>
          <w:tab w:val="num" w:pos="5542"/>
        </w:tabs>
        <w:ind w:left="5542" w:hanging="360"/>
      </w:pPr>
      <w:rPr>
        <w:rFonts w:ascii="Courier New" w:hAnsi="Courier New" w:hint="default"/>
      </w:rPr>
    </w:lvl>
    <w:lvl w:ilvl="8" w:tentative="1">
      <w:start w:val="1"/>
      <w:numFmt w:val="bullet"/>
      <w:lvlText w:val=""/>
      <w:lvlJc w:val="left"/>
      <w:pPr>
        <w:tabs>
          <w:tab w:val="num" w:pos="6262"/>
        </w:tabs>
        <w:ind w:left="6262" w:hanging="360"/>
      </w:pPr>
      <w:rPr>
        <w:rFonts w:ascii="Wingdings" w:hAnsi="Wingdings" w:hint="default"/>
      </w:rPr>
    </w:lvl>
  </w:abstractNum>
  <w:abstractNum w:abstractNumId="31">
    <w:nsid w:val="580922DD"/>
    <w:multiLevelType w:val="hybridMultilevel"/>
    <w:tmpl w:val="6592EE84"/>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A6B4FEA"/>
    <w:multiLevelType w:val="hybridMultilevel"/>
    <w:tmpl w:val="FFA87482"/>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6D29139A"/>
    <w:multiLevelType w:val="hybridMultilevel"/>
    <w:tmpl w:val="59A81B1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D5054A2"/>
    <w:multiLevelType w:val="hybridMultilevel"/>
    <w:tmpl w:val="11F8D4D8"/>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DED61DF"/>
    <w:multiLevelType w:val="hybridMultilevel"/>
    <w:tmpl w:val="F8D4AA62"/>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1DC6376"/>
    <w:multiLevelType w:val="hybridMultilevel"/>
    <w:tmpl w:val="658AEAA0"/>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725040C0"/>
    <w:multiLevelType w:val="hybridMultilevel"/>
    <w:tmpl w:val="7DEA09F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CA02A8"/>
    <w:multiLevelType w:val="hybridMultilevel"/>
    <w:tmpl w:val="0748A798"/>
    <w:lvl w:ilvl="0" w:tplc="47A4B67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72C30FD"/>
    <w:multiLevelType w:val="hybridMultilevel"/>
    <w:tmpl w:val="29B690A8"/>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C143C6"/>
    <w:multiLevelType w:val="hybridMultilevel"/>
    <w:tmpl w:val="9B72CBF0"/>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D4B0A1F"/>
    <w:multiLevelType w:val="hybridMultilevel"/>
    <w:tmpl w:val="13D6534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 w:numId="8">
    <w:abstractNumId w:val="0"/>
  </w:num>
  <w:num w:numId="9">
    <w:abstractNumId w:val="35"/>
  </w:num>
  <w:num w:numId="10">
    <w:abstractNumId w:val="25"/>
  </w:num>
  <w:num w:numId="11">
    <w:abstractNumId w:val="14"/>
  </w:num>
  <w:num w:numId="12">
    <w:abstractNumId w:val="33"/>
  </w:num>
  <w:num w:numId="13">
    <w:abstractNumId w:val="20"/>
  </w:num>
  <w:num w:numId="14">
    <w:abstractNumId w:val="36"/>
  </w:num>
  <w:num w:numId="15">
    <w:abstractNumId w:val="32"/>
  </w:num>
  <w:num w:numId="16">
    <w:abstractNumId w:val="34"/>
  </w:num>
  <w:num w:numId="17">
    <w:abstractNumId w:val="16"/>
  </w:num>
  <w:num w:numId="18">
    <w:abstractNumId w:val="24"/>
  </w:num>
  <w:num w:numId="19">
    <w:abstractNumId w:val="12"/>
  </w:num>
  <w:num w:numId="20">
    <w:abstractNumId w:val="5"/>
  </w:num>
  <w:num w:numId="21">
    <w:abstractNumId w:val="3"/>
  </w:num>
  <w:num w:numId="22">
    <w:abstractNumId w:val="13"/>
  </w:num>
  <w:num w:numId="23">
    <w:abstractNumId w:val="2"/>
  </w:num>
  <w:num w:numId="24">
    <w:abstractNumId w:val="18"/>
  </w:num>
  <w:num w:numId="25">
    <w:abstractNumId w:val="29"/>
  </w:num>
  <w:num w:numId="26">
    <w:abstractNumId w:val="19"/>
  </w:num>
  <w:num w:numId="27">
    <w:abstractNumId w:val="39"/>
  </w:num>
  <w:num w:numId="28">
    <w:abstractNumId w:val="4"/>
  </w:num>
  <w:num w:numId="29">
    <w:abstractNumId w:val="41"/>
  </w:num>
  <w:num w:numId="30">
    <w:abstractNumId w:val="10"/>
  </w:num>
  <w:num w:numId="31">
    <w:abstractNumId w:val="17"/>
  </w:num>
  <w:num w:numId="32">
    <w:abstractNumId w:val="40"/>
  </w:num>
  <w:num w:numId="33">
    <w:abstractNumId w:val="15"/>
  </w:num>
  <w:num w:numId="34">
    <w:abstractNumId w:val="27"/>
  </w:num>
  <w:num w:numId="35">
    <w:abstractNumId w:val="26"/>
  </w:num>
  <w:num w:numId="36">
    <w:abstractNumId w:val="31"/>
  </w:num>
  <w:num w:numId="37">
    <w:abstractNumId w:val="8"/>
  </w:num>
  <w:num w:numId="38">
    <w:abstractNumId w:val="23"/>
  </w:num>
  <w:num w:numId="39">
    <w:abstractNumId w:val="28"/>
  </w:num>
  <w:num w:numId="40">
    <w:abstractNumId w:val="37"/>
  </w:num>
  <w:num w:numId="41">
    <w:abstractNumId w:val="6"/>
  </w:num>
  <w:num w:numId="42">
    <w:abstractNumId w:val="21"/>
  </w:num>
  <w:num w:numId="43">
    <w:abstractNumId w:val="7"/>
  </w:num>
  <w:num w:numId="44">
    <w:abstractNumId w:val="9"/>
  </w:num>
  <w:num w:numId="45">
    <w:abstractNumId w:val="30"/>
  </w:num>
  <w:num w:numId="46">
    <w:abstractNumId w:val="22"/>
  </w:num>
  <w:num w:numId="47">
    <w:abstractNumId w:val="11"/>
  </w:num>
  <w:num w:numId="48">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DDC"/>
    <w:rsid w:val="00000115"/>
    <w:rsid w:val="0000072B"/>
    <w:rsid w:val="00003B7A"/>
    <w:rsid w:val="00010252"/>
    <w:rsid w:val="00015533"/>
    <w:rsid w:val="00017BF8"/>
    <w:rsid w:val="00017CD6"/>
    <w:rsid w:val="00020261"/>
    <w:rsid w:val="000245AA"/>
    <w:rsid w:val="0002690E"/>
    <w:rsid w:val="000327D1"/>
    <w:rsid w:val="000434BF"/>
    <w:rsid w:val="00043E0B"/>
    <w:rsid w:val="00044819"/>
    <w:rsid w:val="00047D4C"/>
    <w:rsid w:val="00052164"/>
    <w:rsid w:val="000523E4"/>
    <w:rsid w:val="00054895"/>
    <w:rsid w:val="0006099D"/>
    <w:rsid w:val="00060E4B"/>
    <w:rsid w:val="0006471B"/>
    <w:rsid w:val="00064E31"/>
    <w:rsid w:val="00071C59"/>
    <w:rsid w:val="00076F0E"/>
    <w:rsid w:val="000860E0"/>
    <w:rsid w:val="000976E2"/>
    <w:rsid w:val="000A07E7"/>
    <w:rsid w:val="000A122D"/>
    <w:rsid w:val="000A4085"/>
    <w:rsid w:val="000B6621"/>
    <w:rsid w:val="000C0F74"/>
    <w:rsid w:val="000C323E"/>
    <w:rsid w:val="000C4E90"/>
    <w:rsid w:val="000D456C"/>
    <w:rsid w:val="000D78F1"/>
    <w:rsid w:val="000E37D1"/>
    <w:rsid w:val="000E6708"/>
    <w:rsid w:val="00104F19"/>
    <w:rsid w:val="0010598F"/>
    <w:rsid w:val="00110D2D"/>
    <w:rsid w:val="00114384"/>
    <w:rsid w:val="00114B2F"/>
    <w:rsid w:val="001158BB"/>
    <w:rsid w:val="00116699"/>
    <w:rsid w:val="0012163B"/>
    <w:rsid w:val="00126769"/>
    <w:rsid w:val="00131ABF"/>
    <w:rsid w:val="00166C01"/>
    <w:rsid w:val="00167E58"/>
    <w:rsid w:val="00172D5F"/>
    <w:rsid w:val="00175806"/>
    <w:rsid w:val="00176B89"/>
    <w:rsid w:val="00185A45"/>
    <w:rsid w:val="0018799A"/>
    <w:rsid w:val="00194873"/>
    <w:rsid w:val="001959DE"/>
    <w:rsid w:val="00196990"/>
    <w:rsid w:val="001A31FC"/>
    <w:rsid w:val="001C30EC"/>
    <w:rsid w:val="001C5E0B"/>
    <w:rsid w:val="001C6F3A"/>
    <w:rsid w:val="001D3CE0"/>
    <w:rsid w:val="001E0294"/>
    <w:rsid w:val="001E3C74"/>
    <w:rsid w:val="001F01A7"/>
    <w:rsid w:val="001F3CFE"/>
    <w:rsid w:val="00200401"/>
    <w:rsid w:val="0020730F"/>
    <w:rsid w:val="00207F3C"/>
    <w:rsid w:val="0021785E"/>
    <w:rsid w:val="00222955"/>
    <w:rsid w:val="00224C85"/>
    <w:rsid w:val="00233D43"/>
    <w:rsid w:val="00234185"/>
    <w:rsid w:val="0023479F"/>
    <w:rsid w:val="00243346"/>
    <w:rsid w:val="00244321"/>
    <w:rsid w:val="00245A3E"/>
    <w:rsid w:val="0025454C"/>
    <w:rsid w:val="00260E32"/>
    <w:rsid w:val="00260F07"/>
    <w:rsid w:val="00264679"/>
    <w:rsid w:val="002766C7"/>
    <w:rsid w:val="00280699"/>
    <w:rsid w:val="0028418C"/>
    <w:rsid w:val="002854B5"/>
    <w:rsid w:val="00287766"/>
    <w:rsid w:val="00290CD5"/>
    <w:rsid w:val="00295C44"/>
    <w:rsid w:val="002A0A77"/>
    <w:rsid w:val="002A2FBE"/>
    <w:rsid w:val="002C242C"/>
    <w:rsid w:val="002C57AD"/>
    <w:rsid w:val="002C588F"/>
    <w:rsid w:val="002D0683"/>
    <w:rsid w:val="002D143B"/>
    <w:rsid w:val="002D1C53"/>
    <w:rsid w:val="002D4AC0"/>
    <w:rsid w:val="002D7820"/>
    <w:rsid w:val="002E1440"/>
    <w:rsid w:val="002E410A"/>
    <w:rsid w:val="002E56FC"/>
    <w:rsid w:val="002F0BBF"/>
    <w:rsid w:val="002F1E77"/>
    <w:rsid w:val="002F7EC6"/>
    <w:rsid w:val="00300412"/>
    <w:rsid w:val="00303471"/>
    <w:rsid w:val="003071CF"/>
    <w:rsid w:val="003147EC"/>
    <w:rsid w:val="00325C33"/>
    <w:rsid w:val="00326FE5"/>
    <w:rsid w:val="003274DE"/>
    <w:rsid w:val="003303FD"/>
    <w:rsid w:val="00331906"/>
    <w:rsid w:val="0033384E"/>
    <w:rsid w:val="003357C4"/>
    <w:rsid w:val="00336350"/>
    <w:rsid w:val="00337173"/>
    <w:rsid w:val="00337344"/>
    <w:rsid w:val="0034080C"/>
    <w:rsid w:val="00344516"/>
    <w:rsid w:val="003532DB"/>
    <w:rsid w:val="00353F45"/>
    <w:rsid w:val="00362342"/>
    <w:rsid w:val="003761AD"/>
    <w:rsid w:val="00376E83"/>
    <w:rsid w:val="0037794C"/>
    <w:rsid w:val="0038095C"/>
    <w:rsid w:val="00381894"/>
    <w:rsid w:val="00391CD8"/>
    <w:rsid w:val="00391EA7"/>
    <w:rsid w:val="00395C73"/>
    <w:rsid w:val="003A14F6"/>
    <w:rsid w:val="003A3564"/>
    <w:rsid w:val="003A575F"/>
    <w:rsid w:val="003A710B"/>
    <w:rsid w:val="003B0162"/>
    <w:rsid w:val="003B5237"/>
    <w:rsid w:val="003B52DA"/>
    <w:rsid w:val="003B5F98"/>
    <w:rsid w:val="003C1757"/>
    <w:rsid w:val="003C2F71"/>
    <w:rsid w:val="003C3240"/>
    <w:rsid w:val="003C6FE6"/>
    <w:rsid w:val="003C7A66"/>
    <w:rsid w:val="003D2612"/>
    <w:rsid w:val="003D2BCB"/>
    <w:rsid w:val="003E07A3"/>
    <w:rsid w:val="003E07F3"/>
    <w:rsid w:val="003E3F75"/>
    <w:rsid w:val="003F08F2"/>
    <w:rsid w:val="003F3CA3"/>
    <w:rsid w:val="003F567B"/>
    <w:rsid w:val="003F62AF"/>
    <w:rsid w:val="003F7348"/>
    <w:rsid w:val="003F7B50"/>
    <w:rsid w:val="00403F2F"/>
    <w:rsid w:val="0041433A"/>
    <w:rsid w:val="00416FFC"/>
    <w:rsid w:val="004174F1"/>
    <w:rsid w:val="00417B4C"/>
    <w:rsid w:val="00423577"/>
    <w:rsid w:val="00426772"/>
    <w:rsid w:val="00436703"/>
    <w:rsid w:val="00447010"/>
    <w:rsid w:val="00450B31"/>
    <w:rsid w:val="0045353D"/>
    <w:rsid w:val="004553E0"/>
    <w:rsid w:val="00466B19"/>
    <w:rsid w:val="00466BAD"/>
    <w:rsid w:val="004766AA"/>
    <w:rsid w:val="00482008"/>
    <w:rsid w:val="0048424C"/>
    <w:rsid w:val="00486458"/>
    <w:rsid w:val="0049117B"/>
    <w:rsid w:val="00491F83"/>
    <w:rsid w:val="004956FD"/>
    <w:rsid w:val="004A1E3F"/>
    <w:rsid w:val="004A2351"/>
    <w:rsid w:val="004A454E"/>
    <w:rsid w:val="004A619E"/>
    <w:rsid w:val="004B0805"/>
    <w:rsid w:val="004B3B97"/>
    <w:rsid w:val="004B7E75"/>
    <w:rsid w:val="004D15D1"/>
    <w:rsid w:val="004E1916"/>
    <w:rsid w:val="004E1FCE"/>
    <w:rsid w:val="004E373C"/>
    <w:rsid w:val="00502B6F"/>
    <w:rsid w:val="00503A4E"/>
    <w:rsid w:val="005055AF"/>
    <w:rsid w:val="00507306"/>
    <w:rsid w:val="00515609"/>
    <w:rsid w:val="00516426"/>
    <w:rsid w:val="0052546A"/>
    <w:rsid w:val="00525B5A"/>
    <w:rsid w:val="0053452A"/>
    <w:rsid w:val="00535D44"/>
    <w:rsid w:val="00552257"/>
    <w:rsid w:val="005568AC"/>
    <w:rsid w:val="00556FF3"/>
    <w:rsid w:val="00565C85"/>
    <w:rsid w:val="00565FA3"/>
    <w:rsid w:val="00571AEC"/>
    <w:rsid w:val="00573F66"/>
    <w:rsid w:val="005761DD"/>
    <w:rsid w:val="0057669F"/>
    <w:rsid w:val="00590B7C"/>
    <w:rsid w:val="00590DDC"/>
    <w:rsid w:val="0059203B"/>
    <w:rsid w:val="005A7A39"/>
    <w:rsid w:val="005B08F5"/>
    <w:rsid w:val="005B37AF"/>
    <w:rsid w:val="005B7359"/>
    <w:rsid w:val="005C241C"/>
    <w:rsid w:val="005C3266"/>
    <w:rsid w:val="005D037C"/>
    <w:rsid w:val="005D3046"/>
    <w:rsid w:val="005D47D3"/>
    <w:rsid w:val="005D6603"/>
    <w:rsid w:val="005F5FCC"/>
    <w:rsid w:val="005F6FB1"/>
    <w:rsid w:val="00606018"/>
    <w:rsid w:val="006112D4"/>
    <w:rsid w:val="0062376E"/>
    <w:rsid w:val="00623D98"/>
    <w:rsid w:val="00624F67"/>
    <w:rsid w:val="00631D05"/>
    <w:rsid w:val="006355A6"/>
    <w:rsid w:val="00640768"/>
    <w:rsid w:val="00642B8A"/>
    <w:rsid w:val="00657525"/>
    <w:rsid w:val="00660622"/>
    <w:rsid w:val="00662552"/>
    <w:rsid w:val="0066389C"/>
    <w:rsid w:val="00670EF2"/>
    <w:rsid w:val="00692E3F"/>
    <w:rsid w:val="00693BB7"/>
    <w:rsid w:val="006A01F7"/>
    <w:rsid w:val="006A0317"/>
    <w:rsid w:val="006A1A69"/>
    <w:rsid w:val="006A5325"/>
    <w:rsid w:val="006A789D"/>
    <w:rsid w:val="006A7C3C"/>
    <w:rsid w:val="006B4B51"/>
    <w:rsid w:val="006B70AA"/>
    <w:rsid w:val="006B731E"/>
    <w:rsid w:val="006C5B2D"/>
    <w:rsid w:val="006C7B15"/>
    <w:rsid w:val="006D1349"/>
    <w:rsid w:val="006D2A16"/>
    <w:rsid w:val="006D5008"/>
    <w:rsid w:val="006E47B1"/>
    <w:rsid w:val="006E5B02"/>
    <w:rsid w:val="00706B04"/>
    <w:rsid w:val="00707C8D"/>
    <w:rsid w:val="00710CC9"/>
    <w:rsid w:val="007123A2"/>
    <w:rsid w:val="00712DF7"/>
    <w:rsid w:val="007136D0"/>
    <w:rsid w:val="0072625A"/>
    <w:rsid w:val="007314ED"/>
    <w:rsid w:val="00764377"/>
    <w:rsid w:val="00774F4F"/>
    <w:rsid w:val="00780B73"/>
    <w:rsid w:val="007967F9"/>
    <w:rsid w:val="00796D63"/>
    <w:rsid w:val="00797F23"/>
    <w:rsid w:val="007A6F1D"/>
    <w:rsid w:val="007B1A28"/>
    <w:rsid w:val="007C27D9"/>
    <w:rsid w:val="007C642E"/>
    <w:rsid w:val="007D71F4"/>
    <w:rsid w:val="007F0F22"/>
    <w:rsid w:val="007F14FE"/>
    <w:rsid w:val="00817DF6"/>
    <w:rsid w:val="0082206A"/>
    <w:rsid w:val="00822AAA"/>
    <w:rsid w:val="00824238"/>
    <w:rsid w:val="00824F25"/>
    <w:rsid w:val="00837904"/>
    <w:rsid w:val="00841C95"/>
    <w:rsid w:val="00843969"/>
    <w:rsid w:val="008439E8"/>
    <w:rsid w:val="0084415C"/>
    <w:rsid w:val="0084478E"/>
    <w:rsid w:val="00844816"/>
    <w:rsid w:val="00846B6D"/>
    <w:rsid w:val="008479A3"/>
    <w:rsid w:val="00854111"/>
    <w:rsid w:val="008559F0"/>
    <w:rsid w:val="00855C27"/>
    <w:rsid w:val="00861271"/>
    <w:rsid w:val="008641A1"/>
    <w:rsid w:val="00872705"/>
    <w:rsid w:val="008745B8"/>
    <w:rsid w:val="008833F3"/>
    <w:rsid w:val="00894C6E"/>
    <w:rsid w:val="008975E6"/>
    <w:rsid w:val="008A01E6"/>
    <w:rsid w:val="008A5C80"/>
    <w:rsid w:val="008B05A4"/>
    <w:rsid w:val="008B115E"/>
    <w:rsid w:val="008B50D9"/>
    <w:rsid w:val="008B558D"/>
    <w:rsid w:val="008B60CB"/>
    <w:rsid w:val="008C62FE"/>
    <w:rsid w:val="008D24AC"/>
    <w:rsid w:val="008D26F1"/>
    <w:rsid w:val="008D6C34"/>
    <w:rsid w:val="008D7CF6"/>
    <w:rsid w:val="008E2094"/>
    <w:rsid w:val="008E27B7"/>
    <w:rsid w:val="008E3966"/>
    <w:rsid w:val="008E69A7"/>
    <w:rsid w:val="008E75DA"/>
    <w:rsid w:val="008F5DDC"/>
    <w:rsid w:val="009004A8"/>
    <w:rsid w:val="00903309"/>
    <w:rsid w:val="009131C7"/>
    <w:rsid w:val="00913A89"/>
    <w:rsid w:val="00923D4B"/>
    <w:rsid w:val="00924CDB"/>
    <w:rsid w:val="00934DB6"/>
    <w:rsid w:val="00941D69"/>
    <w:rsid w:val="00971386"/>
    <w:rsid w:val="009729C6"/>
    <w:rsid w:val="00982E66"/>
    <w:rsid w:val="009869F7"/>
    <w:rsid w:val="00990811"/>
    <w:rsid w:val="00995434"/>
    <w:rsid w:val="00995B58"/>
    <w:rsid w:val="009A4417"/>
    <w:rsid w:val="009A6975"/>
    <w:rsid w:val="009A7FC5"/>
    <w:rsid w:val="009B27E8"/>
    <w:rsid w:val="009C291D"/>
    <w:rsid w:val="009C38D2"/>
    <w:rsid w:val="009C5840"/>
    <w:rsid w:val="009E3977"/>
    <w:rsid w:val="009F4DCD"/>
    <w:rsid w:val="00A022B6"/>
    <w:rsid w:val="00A027BE"/>
    <w:rsid w:val="00A04766"/>
    <w:rsid w:val="00A05433"/>
    <w:rsid w:val="00A1134B"/>
    <w:rsid w:val="00A15F36"/>
    <w:rsid w:val="00A216C2"/>
    <w:rsid w:val="00A225A9"/>
    <w:rsid w:val="00A33992"/>
    <w:rsid w:val="00A40906"/>
    <w:rsid w:val="00A5244B"/>
    <w:rsid w:val="00A53286"/>
    <w:rsid w:val="00A551F2"/>
    <w:rsid w:val="00A652A2"/>
    <w:rsid w:val="00A658F6"/>
    <w:rsid w:val="00A741A1"/>
    <w:rsid w:val="00A7612A"/>
    <w:rsid w:val="00A838A0"/>
    <w:rsid w:val="00A838BD"/>
    <w:rsid w:val="00A9042F"/>
    <w:rsid w:val="00AA47D2"/>
    <w:rsid w:val="00AA7B6B"/>
    <w:rsid w:val="00AB3DF8"/>
    <w:rsid w:val="00AC525A"/>
    <w:rsid w:val="00AC7BD2"/>
    <w:rsid w:val="00AD2425"/>
    <w:rsid w:val="00AD5365"/>
    <w:rsid w:val="00AE169B"/>
    <w:rsid w:val="00AE355D"/>
    <w:rsid w:val="00AE4410"/>
    <w:rsid w:val="00AE73E5"/>
    <w:rsid w:val="00AF7C37"/>
    <w:rsid w:val="00B06CAB"/>
    <w:rsid w:val="00B1008B"/>
    <w:rsid w:val="00B106F9"/>
    <w:rsid w:val="00B21C6B"/>
    <w:rsid w:val="00B231E6"/>
    <w:rsid w:val="00B239EE"/>
    <w:rsid w:val="00B3210F"/>
    <w:rsid w:val="00B32333"/>
    <w:rsid w:val="00B41418"/>
    <w:rsid w:val="00B44CE7"/>
    <w:rsid w:val="00B47B67"/>
    <w:rsid w:val="00B60CB7"/>
    <w:rsid w:val="00B6539F"/>
    <w:rsid w:val="00B655B8"/>
    <w:rsid w:val="00B66B9E"/>
    <w:rsid w:val="00B702AD"/>
    <w:rsid w:val="00B760A0"/>
    <w:rsid w:val="00B769CD"/>
    <w:rsid w:val="00B77305"/>
    <w:rsid w:val="00B77427"/>
    <w:rsid w:val="00B93EF6"/>
    <w:rsid w:val="00B94913"/>
    <w:rsid w:val="00BA3CD3"/>
    <w:rsid w:val="00BA5DBF"/>
    <w:rsid w:val="00BB42F9"/>
    <w:rsid w:val="00BB747C"/>
    <w:rsid w:val="00BF3847"/>
    <w:rsid w:val="00C26457"/>
    <w:rsid w:val="00C358A2"/>
    <w:rsid w:val="00C36A7A"/>
    <w:rsid w:val="00C42991"/>
    <w:rsid w:val="00C555AD"/>
    <w:rsid w:val="00C60100"/>
    <w:rsid w:val="00C61F1D"/>
    <w:rsid w:val="00C6526D"/>
    <w:rsid w:val="00C6539E"/>
    <w:rsid w:val="00C66EDD"/>
    <w:rsid w:val="00C725A6"/>
    <w:rsid w:val="00C84D98"/>
    <w:rsid w:val="00C85844"/>
    <w:rsid w:val="00C87FF6"/>
    <w:rsid w:val="00C90B51"/>
    <w:rsid w:val="00C940B4"/>
    <w:rsid w:val="00C97B79"/>
    <w:rsid w:val="00CA3C33"/>
    <w:rsid w:val="00CA6DE8"/>
    <w:rsid w:val="00CB123D"/>
    <w:rsid w:val="00CB282E"/>
    <w:rsid w:val="00CB5F9F"/>
    <w:rsid w:val="00CC50BD"/>
    <w:rsid w:val="00CC64ED"/>
    <w:rsid w:val="00CD506B"/>
    <w:rsid w:val="00CD78EA"/>
    <w:rsid w:val="00D142A2"/>
    <w:rsid w:val="00D15E5D"/>
    <w:rsid w:val="00D172A0"/>
    <w:rsid w:val="00D20F8D"/>
    <w:rsid w:val="00D2192F"/>
    <w:rsid w:val="00D21CF9"/>
    <w:rsid w:val="00D4310C"/>
    <w:rsid w:val="00D44D13"/>
    <w:rsid w:val="00D50C5A"/>
    <w:rsid w:val="00D5118A"/>
    <w:rsid w:val="00D636CD"/>
    <w:rsid w:val="00D7069A"/>
    <w:rsid w:val="00D72A24"/>
    <w:rsid w:val="00D814B0"/>
    <w:rsid w:val="00DC0161"/>
    <w:rsid w:val="00DC2065"/>
    <w:rsid w:val="00DC7192"/>
    <w:rsid w:val="00DD1852"/>
    <w:rsid w:val="00DD3181"/>
    <w:rsid w:val="00DD4DF3"/>
    <w:rsid w:val="00DE3732"/>
    <w:rsid w:val="00DE392D"/>
    <w:rsid w:val="00DE745C"/>
    <w:rsid w:val="00DF04A5"/>
    <w:rsid w:val="00DF0759"/>
    <w:rsid w:val="00DF1125"/>
    <w:rsid w:val="00DF4662"/>
    <w:rsid w:val="00E029DC"/>
    <w:rsid w:val="00E03FFA"/>
    <w:rsid w:val="00E06E93"/>
    <w:rsid w:val="00E13C3B"/>
    <w:rsid w:val="00E13E84"/>
    <w:rsid w:val="00E16791"/>
    <w:rsid w:val="00E265F9"/>
    <w:rsid w:val="00E26CB2"/>
    <w:rsid w:val="00E40BD5"/>
    <w:rsid w:val="00E54090"/>
    <w:rsid w:val="00E75C9B"/>
    <w:rsid w:val="00E81D34"/>
    <w:rsid w:val="00E94611"/>
    <w:rsid w:val="00EA0B3E"/>
    <w:rsid w:val="00EA5907"/>
    <w:rsid w:val="00EB0DAC"/>
    <w:rsid w:val="00EB1C2E"/>
    <w:rsid w:val="00EB5DED"/>
    <w:rsid w:val="00EC12B7"/>
    <w:rsid w:val="00EC5574"/>
    <w:rsid w:val="00ED1F73"/>
    <w:rsid w:val="00ED23C5"/>
    <w:rsid w:val="00EE04EC"/>
    <w:rsid w:val="00EE1E2A"/>
    <w:rsid w:val="00EE37AC"/>
    <w:rsid w:val="00EE4BC8"/>
    <w:rsid w:val="00EF0606"/>
    <w:rsid w:val="00F000B8"/>
    <w:rsid w:val="00F106C3"/>
    <w:rsid w:val="00F26AC8"/>
    <w:rsid w:val="00F31927"/>
    <w:rsid w:val="00F36822"/>
    <w:rsid w:val="00F45313"/>
    <w:rsid w:val="00F458FF"/>
    <w:rsid w:val="00F47F07"/>
    <w:rsid w:val="00F51565"/>
    <w:rsid w:val="00F52DB7"/>
    <w:rsid w:val="00F5642F"/>
    <w:rsid w:val="00F57666"/>
    <w:rsid w:val="00F606DB"/>
    <w:rsid w:val="00F60871"/>
    <w:rsid w:val="00F624EE"/>
    <w:rsid w:val="00F839A1"/>
    <w:rsid w:val="00F84A38"/>
    <w:rsid w:val="00F875B2"/>
    <w:rsid w:val="00F91977"/>
    <w:rsid w:val="00F9310F"/>
    <w:rsid w:val="00F953F0"/>
    <w:rsid w:val="00FA1182"/>
    <w:rsid w:val="00FA7AB1"/>
    <w:rsid w:val="00FA7AE4"/>
    <w:rsid w:val="00FC369E"/>
    <w:rsid w:val="00FC475C"/>
    <w:rsid w:val="00FC5F1E"/>
    <w:rsid w:val="00FC6492"/>
    <w:rsid w:val="00FD0F8C"/>
    <w:rsid w:val="00FD10BC"/>
    <w:rsid w:val="00FD459A"/>
    <w:rsid w:val="00FD50D2"/>
    <w:rsid w:val="00FD6CC2"/>
    <w:rsid w:val="00FD6D15"/>
    <w:rsid w:val="00FE36C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484DA6F-C924-4D95-BAE7-17064A81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642E"/>
    <w:pPr>
      <w:ind w:firstLine="709"/>
      <w:jc w:val="both"/>
    </w:pPr>
    <w:rPr>
      <w:sz w:val="24"/>
      <w:szCs w:val="24"/>
    </w:rPr>
  </w:style>
  <w:style w:type="paragraph" w:styleId="1">
    <w:name w:val="heading 1"/>
    <w:basedOn w:val="a0"/>
    <w:next w:val="a0"/>
    <w:link w:val="10"/>
    <w:uiPriority w:val="99"/>
    <w:qFormat/>
    <w:rsid w:val="008B05A4"/>
    <w:pPr>
      <w:keepNext/>
      <w:spacing w:before="240" w:after="60"/>
      <w:ind w:firstLine="0"/>
      <w:jc w:val="center"/>
      <w:outlineLvl w:val="0"/>
    </w:pPr>
    <w:rPr>
      <w:b/>
      <w:bCs/>
      <w:kern w:val="32"/>
      <w:sz w:val="28"/>
      <w:szCs w:val="32"/>
    </w:rPr>
  </w:style>
  <w:style w:type="paragraph" w:styleId="2">
    <w:name w:val="heading 2"/>
    <w:basedOn w:val="a0"/>
    <w:next w:val="a0"/>
    <w:link w:val="20"/>
    <w:uiPriority w:val="99"/>
    <w:qFormat/>
    <w:rsid w:val="008B05A4"/>
    <w:pPr>
      <w:keepNext/>
      <w:spacing w:before="240" w:after="60"/>
      <w:outlineLvl w:val="1"/>
    </w:pPr>
    <w:rPr>
      <w:rFonts w:cs="Arial"/>
      <w:b/>
      <w:bCs/>
      <w:iCs/>
      <w:sz w:val="28"/>
      <w:szCs w:val="28"/>
    </w:rPr>
  </w:style>
  <w:style w:type="paragraph" w:styleId="3">
    <w:name w:val="heading 3"/>
    <w:basedOn w:val="a0"/>
    <w:next w:val="a0"/>
    <w:link w:val="30"/>
    <w:uiPriority w:val="99"/>
    <w:qFormat/>
    <w:rsid w:val="008B05A4"/>
    <w:pPr>
      <w:keepNext/>
      <w:spacing w:before="240" w:after="60"/>
      <w:outlineLvl w:val="2"/>
    </w:pPr>
    <w:rPr>
      <w:rFonts w:cs="Arial"/>
      <w:b/>
      <w:bCs/>
      <w:szCs w:val="26"/>
    </w:rPr>
  </w:style>
  <w:style w:type="paragraph" w:styleId="40">
    <w:name w:val="heading 4"/>
    <w:basedOn w:val="a0"/>
    <w:link w:val="41"/>
    <w:uiPriority w:val="99"/>
    <w:qFormat/>
    <w:rsid w:val="008F5DDC"/>
    <w:pPr>
      <w:spacing w:before="100" w:beforeAutospacing="1" w:after="100" w:afterAutospacing="1"/>
      <w:outlineLvl w:val="3"/>
    </w:pPr>
    <w:rPr>
      <w:rFonts w:ascii="Arial" w:hAnsi="Arial"/>
      <w:b/>
      <w:bCs/>
      <w:caps/>
      <w:sz w:val="20"/>
      <w:szCs w:val="20"/>
    </w:rPr>
  </w:style>
  <w:style w:type="paragraph" w:styleId="5">
    <w:name w:val="heading 5"/>
    <w:basedOn w:val="a0"/>
    <w:link w:val="50"/>
    <w:uiPriority w:val="99"/>
    <w:qFormat/>
    <w:rsid w:val="008F5DDC"/>
    <w:pPr>
      <w:spacing w:before="100" w:beforeAutospacing="1" w:after="100" w:afterAutospacing="1"/>
      <w:outlineLvl w:val="4"/>
    </w:pPr>
    <w:rPr>
      <w:rFonts w:ascii="Arial" w:hAnsi="Arial"/>
      <w:b/>
      <w:bCs/>
      <w:i/>
      <w:sz w:val="20"/>
      <w:szCs w:val="20"/>
    </w:rPr>
  </w:style>
  <w:style w:type="paragraph" w:styleId="6">
    <w:name w:val="heading 6"/>
    <w:basedOn w:val="a0"/>
    <w:next w:val="a0"/>
    <w:link w:val="60"/>
    <w:uiPriority w:val="99"/>
    <w:qFormat/>
    <w:rsid w:val="003B52DA"/>
    <w:pPr>
      <w:spacing w:before="100" w:beforeAutospacing="1" w:after="100" w:afterAutospacing="1"/>
      <w:outlineLvl w:val="5"/>
    </w:pPr>
    <w:rPr>
      <w:b/>
      <w:bCs/>
      <w:szCs w:val="20"/>
    </w:rPr>
  </w:style>
  <w:style w:type="paragraph" w:styleId="7">
    <w:name w:val="heading 7"/>
    <w:basedOn w:val="a0"/>
    <w:next w:val="a0"/>
    <w:link w:val="70"/>
    <w:uiPriority w:val="99"/>
    <w:qFormat/>
    <w:rsid w:val="00BB42F9"/>
    <w:pPr>
      <w:spacing w:before="240" w:beforeAutospacing="1" w:after="60" w:afterAutospacing="1"/>
      <w:outlineLvl w:val="6"/>
    </w:pPr>
    <w:rPr>
      <w:rFonts w:ascii="Arial" w:hAnsi="Arial"/>
      <w:sz w:val="20"/>
      <w:szCs w:val="20"/>
    </w:rPr>
  </w:style>
  <w:style w:type="paragraph" w:styleId="8">
    <w:name w:val="heading 8"/>
    <w:basedOn w:val="a0"/>
    <w:next w:val="a0"/>
    <w:link w:val="80"/>
    <w:uiPriority w:val="99"/>
    <w:qFormat/>
    <w:rsid w:val="00BB42F9"/>
    <w:pPr>
      <w:spacing w:before="240" w:beforeAutospacing="1" w:after="60" w:afterAutospacing="1"/>
      <w:outlineLvl w:val="7"/>
    </w:pPr>
    <w:rPr>
      <w:rFonts w:ascii="Arial" w:hAnsi="Arial"/>
      <w:i/>
      <w:iCs/>
      <w:sz w:val="20"/>
      <w:szCs w:val="20"/>
    </w:rPr>
  </w:style>
  <w:style w:type="paragraph" w:styleId="9">
    <w:name w:val="heading 9"/>
    <w:basedOn w:val="a0"/>
    <w:next w:val="a0"/>
    <w:link w:val="90"/>
    <w:uiPriority w:val="99"/>
    <w:qFormat/>
    <w:rsid w:val="00BB42F9"/>
    <w:pPr>
      <w:spacing w:before="240" w:beforeAutospacing="1" w:after="60" w:afterAutospacing="1"/>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B05A4"/>
    <w:rPr>
      <w:rFonts w:cs="Times New Roman"/>
      <w:b/>
      <w:kern w:val="32"/>
      <w:sz w:val="32"/>
    </w:rPr>
  </w:style>
  <w:style w:type="character" w:customStyle="1" w:styleId="20">
    <w:name w:val="Заголовок 2 Знак"/>
    <w:basedOn w:val="a1"/>
    <w:link w:val="2"/>
    <w:uiPriority w:val="99"/>
    <w:semiHidden/>
    <w:locked/>
    <w:rsid w:val="002F7EC6"/>
    <w:rPr>
      <w:rFonts w:ascii="Cambria" w:hAnsi="Cambria" w:cs="Times New Roman"/>
      <w:b/>
      <w:bCs/>
      <w:i/>
      <w:iCs/>
      <w:sz w:val="28"/>
      <w:szCs w:val="28"/>
    </w:rPr>
  </w:style>
  <w:style w:type="character" w:customStyle="1" w:styleId="30">
    <w:name w:val="Заголовок 3 Знак"/>
    <w:basedOn w:val="a1"/>
    <w:link w:val="3"/>
    <w:uiPriority w:val="99"/>
    <w:semiHidden/>
    <w:locked/>
    <w:rsid w:val="002F7EC6"/>
    <w:rPr>
      <w:rFonts w:ascii="Cambria" w:hAnsi="Cambria" w:cs="Times New Roman"/>
      <w:b/>
      <w:bCs/>
      <w:sz w:val="26"/>
      <w:szCs w:val="26"/>
    </w:rPr>
  </w:style>
  <w:style w:type="character" w:customStyle="1" w:styleId="41">
    <w:name w:val="Заголовок 4 Знак"/>
    <w:basedOn w:val="a1"/>
    <w:link w:val="40"/>
    <w:uiPriority w:val="99"/>
    <w:semiHidden/>
    <w:locked/>
    <w:rsid w:val="002F7EC6"/>
    <w:rPr>
      <w:rFonts w:ascii="Calibri" w:hAnsi="Calibri" w:cs="Times New Roman"/>
      <w:b/>
      <w:bCs/>
      <w:sz w:val="28"/>
      <w:szCs w:val="28"/>
    </w:rPr>
  </w:style>
  <w:style w:type="character" w:customStyle="1" w:styleId="50">
    <w:name w:val="Заголовок 5 Знак"/>
    <w:basedOn w:val="a1"/>
    <w:link w:val="5"/>
    <w:uiPriority w:val="99"/>
    <w:semiHidden/>
    <w:locked/>
    <w:rsid w:val="002F7EC6"/>
    <w:rPr>
      <w:rFonts w:ascii="Calibri" w:hAnsi="Calibri" w:cs="Times New Roman"/>
      <w:b/>
      <w:bCs/>
      <w:i/>
      <w:iCs/>
      <w:sz w:val="26"/>
      <w:szCs w:val="26"/>
    </w:rPr>
  </w:style>
  <w:style w:type="character" w:customStyle="1" w:styleId="60">
    <w:name w:val="Заголовок 6 Знак"/>
    <w:basedOn w:val="a1"/>
    <w:link w:val="6"/>
    <w:uiPriority w:val="99"/>
    <w:semiHidden/>
    <w:locked/>
    <w:rsid w:val="002F7EC6"/>
    <w:rPr>
      <w:rFonts w:ascii="Calibri" w:hAnsi="Calibri" w:cs="Times New Roman"/>
      <w:b/>
      <w:bCs/>
    </w:rPr>
  </w:style>
  <w:style w:type="character" w:customStyle="1" w:styleId="70">
    <w:name w:val="Заголовок 7 Знак"/>
    <w:basedOn w:val="a1"/>
    <w:link w:val="7"/>
    <w:uiPriority w:val="99"/>
    <w:semiHidden/>
    <w:locked/>
    <w:rsid w:val="002F7EC6"/>
    <w:rPr>
      <w:rFonts w:ascii="Calibri" w:hAnsi="Calibri" w:cs="Times New Roman"/>
      <w:sz w:val="24"/>
      <w:szCs w:val="24"/>
    </w:rPr>
  </w:style>
  <w:style w:type="character" w:customStyle="1" w:styleId="80">
    <w:name w:val="Заголовок 8 Знак"/>
    <w:basedOn w:val="a1"/>
    <w:link w:val="8"/>
    <w:uiPriority w:val="99"/>
    <w:semiHidden/>
    <w:locked/>
    <w:rsid w:val="002F7EC6"/>
    <w:rPr>
      <w:rFonts w:ascii="Calibri" w:hAnsi="Calibri" w:cs="Times New Roman"/>
      <w:i/>
      <w:iCs/>
      <w:sz w:val="24"/>
      <w:szCs w:val="24"/>
    </w:rPr>
  </w:style>
  <w:style w:type="character" w:customStyle="1" w:styleId="90">
    <w:name w:val="Заголовок 9 Знак"/>
    <w:basedOn w:val="a1"/>
    <w:link w:val="9"/>
    <w:uiPriority w:val="99"/>
    <w:semiHidden/>
    <w:locked/>
    <w:rsid w:val="002F7EC6"/>
    <w:rPr>
      <w:rFonts w:ascii="Cambria" w:hAnsi="Cambria" w:cs="Times New Roman"/>
    </w:rPr>
  </w:style>
  <w:style w:type="paragraph" w:styleId="a">
    <w:name w:val="List"/>
    <w:basedOn w:val="a0"/>
    <w:uiPriority w:val="99"/>
    <w:rsid w:val="008F5DDC"/>
    <w:pPr>
      <w:numPr>
        <w:numId w:val="34"/>
      </w:numPr>
      <w:spacing w:before="100" w:beforeAutospacing="1" w:after="100" w:afterAutospacing="1"/>
      <w:ind w:firstLine="0"/>
    </w:pPr>
    <w:rPr>
      <w:rFonts w:ascii="Arial" w:hAnsi="Arial"/>
      <w:sz w:val="20"/>
      <w:szCs w:val="20"/>
    </w:rPr>
  </w:style>
  <w:style w:type="paragraph" w:customStyle="1" w:styleId="Iauiue">
    <w:name w:val="Iau?iue"/>
    <w:uiPriority w:val="99"/>
    <w:rsid w:val="008F5DDC"/>
    <w:pPr>
      <w:widowControl w:val="0"/>
    </w:pPr>
    <w:rPr>
      <w:sz w:val="20"/>
      <w:szCs w:val="20"/>
    </w:rPr>
  </w:style>
  <w:style w:type="paragraph" w:customStyle="1" w:styleId="nienie">
    <w:name w:val="nienie"/>
    <w:basedOn w:val="Iauiue"/>
    <w:uiPriority w:val="99"/>
    <w:rsid w:val="008F5DDC"/>
    <w:pPr>
      <w:keepLines/>
      <w:ind w:left="709" w:hanging="284"/>
      <w:jc w:val="both"/>
    </w:pPr>
    <w:rPr>
      <w:rFonts w:ascii="Peterburg" w:hAnsi="Peterburg"/>
      <w:sz w:val="24"/>
    </w:rPr>
  </w:style>
  <w:style w:type="paragraph" w:styleId="a4">
    <w:name w:val="Normal (Web)"/>
    <w:basedOn w:val="a0"/>
    <w:uiPriority w:val="99"/>
    <w:rsid w:val="001D3CE0"/>
    <w:pPr>
      <w:spacing w:before="60" w:beforeAutospacing="1" w:after="100" w:afterAutospacing="1"/>
      <w:ind w:firstLine="145"/>
    </w:pPr>
    <w:rPr>
      <w:rFonts w:ascii="Arial" w:hAnsi="Arial"/>
      <w:color w:val="001060"/>
      <w:sz w:val="14"/>
      <w:szCs w:val="14"/>
    </w:rPr>
  </w:style>
  <w:style w:type="paragraph" w:customStyle="1" w:styleId="Normal1">
    <w:name w:val="Normal1"/>
    <w:uiPriority w:val="99"/>
    <w:rsid w:val="001D3CE0"/>
    <w:pPr>
      <w:widowControl w:val="0"/>
      <w:tabs>
        <w:tab w:val="right" w:pos="567"/>
      </w:tabs>
      <w:jc w:val="both"/>
    </w:pPr>
    <w:rPr>
      <w:rFonts w:ascii="Arial" w:hAnsi="Arial"/>
      <w:sz w:val="20"/>
      <w:szCs w:val="20"/>
    </w:rPr>
  </w:style>
  <w:style w:type="paragraph" w:styleId="a5">
    <w:name w:val="Title"/>
    <w:basedOn w:val="a0"/>
    <w:link w:val="a6"/>
    <w:uiPriority w:val="99"/>
    <w:qFormat/>
    <w:rsid w:val="000523E4"/>
    <w:pPr>
      <w:jc w:val="center"/>
    </w:pPr>
    <w:rPr>
      <w:b/>
      <w:sz w:val="32"/>
      <w:szCs w:val="20"/>
    </w:rPr>
  </w:style>
  <w:style w:type="character" w:customStyle="1" w:styleId="a6">
    <w:name w:val="Название Знак"/>
    <w:basedOn w:val="a1"/>
    <w:link w:val="a5"/>
    <w:uiPriority w:val="99"/>
    <w:locked/>
    <w:rsid w:val="002F7EC6"/>
    <w:rPr>
      <w:rFonts w:ascii="Cambria" w:hAnsi="Cambria" w:cs="Times New Roman"/>
      <w:b/>
      <w:bCs/>
      <w:kern w:val="28"/>
      <w:sz w:val="32"/>
      <w:szCs w:val="32"/>
    </w:rPr>
  </w:style>
  <w:style w:type="paragraph" w:customStyle="1" w:styleId="a7">
    <w:name w:val="основной"/>
    <w:basedOn w:val="a0"/>
    <w:uiPriority w:val="99"/>
    <w:rsid w:val="00EA5907"/>
    <w:pPr>
      <w:keepNext/>
    </w:pPr>
    <w:rPr>
      <w:szCs w:val="20"/>
    </w:rPr>
  </w:style>
  <w:style w:type="paragraph" w:styleId="a8">
    <w:name w:val="Body Text"/>
    <w:basedOn w:val="a0"/>
    <w:link w:val="a9"/>
    <w:uiPriority w:val="99"/>
    <w:rsid w:val="00E40BD5"/>
    <w:pPr>
      <w:autoSpaceDE w:val="0"/>
      <w:autoSpaceDN w:val="0"/>
    </w:pPr>
    <w:rPr>
      <w:sz w:val="28"/>
      <w:szCs w:val="28"/>
    </w:rPr>
  </w:style>
  <w:style w:type="character" w:customStyle="1" w:styleId="a9">
    <w:name w:val="Основной текст Знак"/>
    <w:basedOn w:val="a1"/>
    <w:link w:val="a8"/>
    <w:uiPriority w:val="99"/>
    <w:semiHidden/>
    <w:locked/>
    <w:rsid w:val="002F7EC6"/>
    <w:rPr>
      <w:rFonts w:cs="Times New Roman"/>
      <w:sz w:val="24"/>
      <w:szCs w:val="24"/>
    </w:rPr>
  </w:style>
  <w:style w:type="character" w:customStyle="1" w:styleId="FontStyle13">
    <w:name w:val="Font Style13"/>
    <w:uiPriority w:val="99"/>
    <w:rsid w:val="00A9042F"/>
    <w:rPr>
      <w:rFonts w:ascii="Courier New" w:hAnsi="Courier New"/>
      <w:b/>
      <w:spacing w:val="-20"/>
      <w:sz w:val="20"/>
    </w:rPr>
  </w:style>
  <w:style w:type="paragraph" w:customStyle="1" w:styleId="ConsNormal">
    <w:name w:val="ConsNormal"/>
    <w:uiPriority w:val="99"/>
    <w:rsid w:val="001F01A7"/>
    <w:pPr>
      <w:widowControl w:val="0"/>
      <w:autoSpaceDE w:val="0"/>
      <w:autoSpaceDN w:val="0"/>
      <w:adjustRightInd w:val="0"/>
      <w:ind w:firstLine="720"/>
    </w:pPr>
    <w:rPr>
      <w:rFonts w:ascii="Arial" w:hAnsi="Arial" w:cs="Arial"/>
      <w:sz w:val="20"/>
      <w:szCs w:val="20"/>
    </w:rPr>
  </w:style>
  <w:style w:type="paragraph" w:styleId="aa">
    <w:name w:val="Body Text Indent"/>
    <w:basedOn w:val="a0"/>
    <w:link w:val="ab"/>
    <w:uiPriority w:val="99"/>
    <w:rsid w:val="00BB42F9"/>
    <w:pPr>
      <w:spacing w:before="160" w:beforeAutospacing="1" w:after="100" w:afterAutospacing="1" w:line="220" w:lineRule="auto"/>
      <w:ind w:firstLine="160"/>
    </w:pPr>
    <w:rPr>
      <w:rFonts w:ascii="Arial" w:hAnsi="Arial"/>
      <w:sz w:val="20"/>
      <w:szCs w:val="20"/>
    </w:rPr>
  </w:style>
  <w:style w:type="character" w:customStyle="1" w:styleId="ab">
    <w:name w:val="Основной текст с отступом Знак"/>
    <w:basedOn w:val="a1"/>
    <w:link w:val="aa"/>
    <w:uiPriority w:val="99"/>
    <w:semiHidden/>
    <w:locked/>
    <w:rsid w:val="002F7EC6"/>
    <w:rPr>
      <w:rFonts w:cs="Times New Roman"/>
      <w:sz w:val="24"/>
      <w:szCs w:val="24"/>
    </w:rPr>
  </w:style>
  <w:style w:type="paragraph" w:styleId="21">
    <w:name w:val="Body Text Indent 2"/>
    <w:basedOn w:val="a0"/>
    <w:link w:val="22"/>
    <w:uiPriority w:val="99"/>
    <w:rsid w:val="00BB42F9"/>
    <w:pPr>
      <w:spacing w:before="100" w:beforeAutospacing="1" w:after="100" w:afterAutospacing="1"/>
      <w:ind w:left="360"/>
    </w:pPr>
    <w:rPr>
      <w:rFonts w:ascii="Arial" w:hAnsi="Arial"/>
      <w:sz w:val="20"/>
      <w:szCs w:val="20"/>
    </w:rPr>
  </w:style>
  <w:style w:type="character" w:customStyle="1" w:styleId="22">
    <w:name w:val="Основной текст с отступом 2 Знак"/>
    <w:basedOn w:val="a1"/>
    <w:link w:val="21"/>
    <w:uiPriority w:val="99"/>
    <w:semiHidden/>
    <w:locked/>
    <w:rsid w:val="002F7EC6"/>
    <w:rPr>
      <w:rFonts w:cs="Times New Roman"/>
      <w:sz w:val="24"/>
      <w:szCs w:val="24"/>
    </w:rPr>
  </w:style>
  <w:style w:type="paragraph" w:styleId="ac">
    <w:name w:val="footer"/>
    <w:basedOn w:val="a0"/>
    <w:link w:val="ad"/>
    <w:uiPriority w:val="99"/>
    <w:rsid w:val="00BB42F9"/>
    <w:pPr>
      <w:tabs>
        <w:tab w:val="center" w:pos="4677"/>
        <w:tab w:val="right" w:pos="9355"/>
      </w:tabs>
      <w:spacing w:before="100" w:beforeAutospacing="1" w:after="100" w:afterAutospacing="1"/>
    </w:pPr>
    <w:rPr>
      <w:rFonts w:ascii="Arial" w:hAnsi="Arial"/>
      <w:sz w:val="20"/>
      <w:szCs w:val="20"/>
    </w:rPr>
  </w:style>
  <w:style w:type="character" w:customStyle="1" w:styleId="ad">
    <w:name w:val="Нижний колонтитул Знак"/>
    <w:basedOn w:val="a1"/>
    <w:link w:val="ac"/>
    <w:uiPriority w:val="99"/>
    <w:locked/>
    <w:rsid w:val="00B655B8"/>
    <w:rPr>
      <w:rFonts w:ascii="Arial" w:hAnsi="Arial" w:cs="Times New Roman"/>
    </w:rPr>
  </w:style>
  <w:style w:type="character" w:styleId="ae">
    <w:name w:val="page number"/>
    <w:basedOn w:val="a1"/>
    <w:uiPriority w:val="99"/>
    <w:rsid w:val="00BB42F9"/>
    <w:rPr>
      <w:rFonts w:cs="Times New Roman"/>
    </w:rPr>
  </w:style>
  <w:style w:type="paragraph" w:styleId="23">
    <w:name w:val="Body Text 2"/>
    <w:basedOn w:val="a0"/>
    <w:link w:val="24"/>
    <w:uiPriority w:val="99"/>
    <w:rsid w:val="00BB42F9"/>
    <w:pPr>
      <w:spacing w:before="100" w:beforeAutospacing="1" w:after="120" w:afterAutospacing="1" w:line="480" w:lineRule="auto"/>
    </w:pPr>
    <w:rPr>
      <w:rFonts w:ascii="Arial" w:hAnsi="Arial"/>
      <w:sz w:val="20"/>
      <w:szCs w:val="20"/>
    </w:rPr>
  </w:style>
  <w:style w:type="character" w:customStyle="1" w:styleId="24">
    <w:name w:val="Основной текст 2 Знак"/>
    <w:basedOn w:val="a1"/>
    <w:link w:val="23"/>
    <w:uiPriority w:val="99"/>
    <w:semiHidden/>
    <w:locked/>
    <w:rsid w:val="002F7EC6"/>
    <w:rPr>
      <w:rFonts w:cs="Times New Roman"/>
      <w:sz w:val="24"/>
      <w:szCs w:val="24"/>
    </w:rPr>
  </w:style>
  <w:style w:type="paragraph" w:styleId="31">
    <w:name w:val="Body Text 3"/>
    <w:basedOn w:val="a0"/>
    <w:link w:val="32"/>
    <w:uiPriority w:val="99"/>
    <w:rsid w:val="00BB42F9"/>
    <w:pPr>
      <w:spacing w:before="100" w:beforeAutospacing="1" w:after="120" w:afterAutospacing="1"/>
    </w:pPr>
    <w:rPr>
      <w:rFonts w:ascii="Arial" w:hAnsi="Arial"/>
      <w:sz w:val="16"/>
      <w:szCs w:val="16"/>
    </w:rPr>
  </w:style>
  <w:style w:type="character" w:customStyle="1" w:styleId="32">
    <w:name w:val="Основной текст 3 Знак"/>
    <w:basedOn w:val="a1"/>
    <w:link w:val="31"/>
    <w:uiPriority w:val="99"/>
    <w:semiHidden/>
    <w:locked/>
    <w:rsid w:val="002F7EC6"/>
    <w:rPr>
      <w:rFonts w:cs="Times New Roman"/>
      <w:sz w:val="16"/>
      <w:szCs w:val="16"/>
    </w:rPr>
  </w:style>
  <w:style w:type="paragraph" w:styleId="33">
    <w:name w:val="Body Text Indent 3"/>
    <w:basedOn w:val="a0"/>
    <w:link w:val="34"/>
    <w:uiPriority w:val="99"/>
    <w:rsid w:val="00BB42F9"/>
    <w:pPr>
      <w:spacing w:before="100" w:beforeAutospacing="1" w:after="120" w:afterAutospacing="1"/>
      <w:ind w:left="283"/>
    </w:pPr>
    <w:rPr>
      <w:rFonts w:ascii="Arial" w:hAnsi="Arial"/>
      <w:sz w:val="16"/>
      <w:szCs w:val="16"/>
    </w:rPr>
  </w:style>
  <w:style w:type="character" w:customStyle="1" w:styleId="34">
    <w:name w:val="Основной текст с отступом 3 Знак"/>
    <w:basedOn w:val="a1"/>
    <w:link w:val="33"/>
    <w:uiPriority w:val="99"/>
    <w:semiHidden/>
    <w:locked/>
    <w:rsid w:val="002F7EC6"/>
    <w:rPr>
      <w:rFonts w:cs="Times New Roman"/>
      <w:sz w:val="16"/>
      <w:szCs w:val="16"/>
    </w:rPr>
  </w:style>
  <w:style w:type="paragraph" w:styleId="af">
    <w:name w:val="header"/>
    <w:basedOn w:val="a0"/>
    <w:link w:val="af0"/>
    <w:uiPriority w:val="99"/>
    <w:rsid w:val="00BB42F9"/>
    <w:pPr>
      <w:tabs>
        <w:tab w:val="center" w:pos="4153"/>
        <w:tab w:val="right" w:pos="8306"/>
      </w:tabs>
      <w:spacing w:before="100" w:beforeAutospacing="1" w:after="100" w:afterAutospacing="1"/>
    </w:pPr>
    <w:rPr>
      <w:rFonts w:ascii="Arial" w:hAnsi="Arial"/>
      <w:sz w:val="20"/>
      <w:szCs w:val="20"/>
    </w:rPr>
  </w:style>
  <w:style w:type="character" w:customStyle="1" w:styleId="af0">
    <w:name w:val="Верхний колонтитул Знак"/>
    <w:basedOn w:val="a1"/>
    <w:link w:val="af"/>
    <w:uiPriority w:val="99"/>
    <w:semiHidden/>
    <w:locked/>
    <w:rsid w:val="002F7EC6"/>
    <w:rPr>
      <w:rFonts w:cs="Times New Roman"/>
      <w:sz w:val="24"/>
      <w:szCs w:val="24"/>
    </w:rPr>
  </w:style>
  <w:style w:type="paragraph" w:customStyle="1" w:styleId="25">
    <w:name w:val="Îñíîâíîé òåêñò 2"/>
    <w:basedOn w:val="a0"/>
    <w:uiPriority w:val="99"/>
    <w:rsid w:val="00BB42F9"/>
    <w:pPr>
      <w:widowControl w:val="0"/>
      <w:ind w:firstLine="720"/>
    </w:pPr>
    <w:rPr>
      <w:b/>
      <w:color w:val="000000"/>
      <w:szCs w:val="20"/>
      <w:lang w:val="en-US"/>
    </w:rPr>
  </w:style>
  <w:style w:type="paragraph" w:customStyle="1" w:styleId="11">
    <w:name w:val="Стиль1"/>
    <w:basedOn w:val="a0"/>
    <w:uiPriority w:val="99"/>
    <w:rsid w:val="00BB42F9"/>
    <w:pPr>
      <w:spacing w:before="120"/>
      <w:ind w:firstLine="720"/>
    </w:pPr>
    <w:rPr>
      <w:szCs w:val="20"/>
    </w:rPr>
  </w:style>
  <w:style w:type="paragraph" w:customStyle="1" w:styleId="Iauiue3">
    <w:name w:val="Iau?iue3"/>
    <w:uiPriority w:val="99"/>
    <w:rsid w:val="00BB42F9"/>
    <w:pPr>
      <w:widowControl w:val="0"/>
    </w:pPr>
    <w:rPr>
      <w:sz w:val="20"/>
      <w:szCs w:val="20"/>
    </w:rPr>
  </w:style>
  <w:style w:type="paragraph" w:styleId="12">
    <w:name w:val="toc 1"/>
    <w:basedOn w:val="a0"/>
    <w:next w:val="a0"/>
    <w:autoRedefine/>
    <w:uiPriority w:val="99"/>
    <w:rsid w:val="008D6C34"/>
    <w:pPr>
      <w:tabs>
        <w:tab w:val="right" w:leader="dot" w:pos="9639"/>
        <w:tab w:val="right" w:leader="dot" w:pos="9923"/>
      </w:tabs>
      <w:ind w:firstLine="0"/>
    </w:pPr>
    <w:rPr>
      <w:b/>
      <w:bCs/>
      <w:caps/>
    </w:rPr>
  </w:style>
  <w:style w:type="paragraph" w:styleId="26">
    <w:name w:val="toc 2"/>
    <w:basedOn w:val="a0"/>
    <w:next w:val="a0"/>
    <w:autoRedefine/>
    <w:uiPriority w:val="99"/>
    <w:rsid w:val="008D6C34"/>
    <w:pPr>
      <w:tabs>
        <w:tab w:val="right" w:leader="dot" w:pos="9639"/>
        <w:tab w:val="left" w:leader="dot" w:pos="9923"/>
      </w:tabs>
      <w:ind w:firstLine="397"/>
    </w:pPr>
    <w:rPr>
      <w:b/>
      <w:noProof/>
    </w:rPr>
  </w:style>
  <w:style w:type="paragraph" w:styleId="35">
    <w:name w:val="toc 3"/>
    <w:basedOn w:val="a0"/>
    <w:next w:val="a0"/>
    <w:autoRedefine/>
    <w:uiPriority w:val="99"/>
    <w:rsid w:val="008B05A4"/>
    <w:pPr>
      <w:tabs>
        <w:tab w:val="right" w:leader="dot" w:pos="9639"/>
        <w:tab w:val="right" w:leader="dot" w:pos="9923"/>
      </w:tabs>
    </w:pPr>
    <w:rPr>
      <w:iCs/>
      <w:noProof/>
    </w:rPr>
  </w:style>
  <w:style w:type="paragraph" w:styleId="42">
    <w:name w:val="toc 4"/>
    <w:basedOn w:val="a0"/>
    <w:next w:val="a0"/>
    <w:autoRedefine/>
    <w:uiPriority w:val="99"/>
    <w:semiHidden/>
    <w:rsid w:val="00BB42F9"/>
    <w:pPr>
      <w:spacing w:beforeAutospacing="1" w:afterAutospacing="1"/>
      <w:ind w:left="600"/>
    </w:pPr>
    <w:rPr>
      <w:sz w:val="18"/>
      <w:szCs w:val="18"/>
    </w:rPr>
  </w:style>
  <w:style w:type="character" w:styleId="af1">
    <w:name w:val="Hyperlink"/>
    <w:basedOn w:val="a1"/>
    <w:uiPriority w:val="99"/>
    <w:rsid w:val="00BB42F9"/>
    <w:rPr>
      <w:rFonts w:cs="Times New Roman"/>
      <w:color w:val="0000FF"/>
      <w:u w:val="single"/>
    </w:rPr>
  </w:style>
  <w:style w:type="paragraph" w:customStyle="1" w:styleId="af2">
    <w:name w:val="Îáû÷íûé"/>
    <w:uiPriority w:val="99"/>
    <w:rsid w:val="00BB42F9"/>
    <w:rPr>
      <w:sz w:val="20"/>
      <w:szCs w:val="20"/>
      <w:lang w:val="en-US"/>
    </w:rPr>
  </w:style>
  <w:style w:type="paragraph" w:styleId="af3">
    <w:name w:val="Plain Text"/>
    <w:basedOn w:val="a0"/>
    <w:link w:val="af4"/>
    <w:uiPriority w:val="99"/>
    <w:rsid w:val="00BB42F9"/>
    <w:rPr>
      <w:rFonts w:ascii="Courier New" w:hAnsi="Courier New"/>
      <w:sz w:val="20"/>
      <w:szCs w:val="20"/>
    </w:rPr>
  </w:style>
  <w:style w:type="character" w:customStyle="1" w:styleId="af4">
    <w:name w:val="Текст Знак"/>
    <w:basedOn w:val="a1"/>
    <w:link w:val="af3"/>
    <w:uiPriority w:val="99"/>
    <w:semiHidden/>
    <w:locked/>
    <w:rsid w:val="002F7EC6"/>
    <w:rPr>
      <w:rFonts w:ascii="Courier New" w:hAnsi="Courier New" w:cs="Courier New"/>
      <w:sz w:val="20"/>
      <w:szCs w:val="20"/>
    </w:rPr>
  </w:style>
  <w:style w:type="paragraph" w:customStyle="1" w:styleId="ConsTitle">
    <w:name w:val="ConsTitle"/>
    <w:uiPriority w:val="99"/>
    <w:rsid w:val="00BB42F9"/>
    <w:pPr>
      <w:widowControl w:val="0"/>
      <w:autoSpaceDE w:val="0"/>
      <w:autoSpaceDN w:val="0"/>
      <w:adjustRightInd w:val="0"/>
    </w:pPr>
    <w:rPr>
      <w:rFonts w:ascii="Arial" w:hAnsi="Arial" w:cs="Arial"/>
      <w:b/>
      <w:bCs/>
      <w:sz w:val="16"/>
      <w:szCs w:val="16"/>
    </w:rPr>
  </w:style>
  <w:style w:type="paragraph" w:customStyle="1" w:styleId="ConsNonformat">
    <w:name w:val="ConsNonformat"/>
    <w:uiPriority w:val="99"/>
    <w:rsid w:val="00BB42F9"/>
    <w:pPr>
      <w:widowControl w:val="0"/>
      <w:autoSpaceDE w:val="0"/>
      <w:autoSpaceDN w:val="0"/>
      <w:adjustRightInd w:val="0"/>
    </w:pPr>
    <w:rPr>
      <w:rFonts w:ascii="Courier New" w:hAnsi="Courier New" w:cs="Courier New"/>
      <w:sz w:val="20"/>
      <w:szCs w:val="20"/>
    </w:rPr>
  </w:style>
  <w:style w:type="paragraph" w:customStyle="1" w:styleId="27">
    <w:name w:val="Îñíîâíîé òåêñò ñ îòñòóïîì 2"/>
    <w:basedOn w:val="af2"/>
    <w:uiPriority w:val="99"/>
    <w:rsid w:val="00BB42F9"/>
    <w:pPr>
      <w:widowControl w:val="0"/>
      <w:ind w:left="720"/>
      <w:jc w:val="both"/>
    </w:pPr>
    <w:rPr>
      <w:color w:val="000000"/>
      <w:sz w:val="24"/>
    </w:rPr>
  </w:style>
  <w:style w:type="paragraph" w:customStyle="1" w:styleId="BodyText21">
    <w:name w:val="Body Text 21"/>
    <w:basedOn w:val="af2"/>
    <w:uiPriority w:val="99"/>
    <w:rsid w:val="00BB42F9"/>
    <w:pPr>
      <w:widowControl w:val="0"/>
      <w:ind w:firstLine="567"/>
      <w:jc w:val="both"/>
    </w:pPr>
    <w:rPr>
      <w:color w:val="000000"/>
      <w:sz w:val="24"/>
      <w:lang w:val="ru-RU"/>
    </w:rPr>
  </w:style>
  <w:style w:type="paragraph" w:customStyle="1" w:styleId="caaieiaie3">
    <w:name w:val="caaieiaie 3"/>
    <w:basedOn w:val="Iauiue"/>
    <w:next w:val="Iauiue"/>
    <w:uiPriority w:val="99"/>
    <w:rsid w:val="00BB42F9"/>
    <w:pPr>
      <w:keepNext/>
      <w:jc w:val="center"/>
    </w:pPr>
    <w:rPr>
      <w:b/>
      <w:sz w:val="24"/>
    </w:rPr>
  </w:style>
  <w:style w:type="paragraph" w:customStyle="1" w:styleId="13">
    <w:name w:val="çàãîëîâîê 1"/>
    <w:basedOn w:val="af2"/>
    <w:next w:val="af2"/>
    <w:uiPriority w:val="99"/>
    <w:rsid w:val="00BB42F9"/>
    <w:pPr>
      <w:keepNext/>
      <w:widowControl w:val="0"/>
    </w:pPr>
    <w:rPr>
      <w:sz w:val="28"/>
      <w:lang w:val="ru-RU"/>
    </w:rPr>
  </w:style>
  <w:style w:type="paragraph" w:customStyle="1" w:styleId="36">
    <w:name w:val="Îñíîâíîé òåêñò ñ îòñòóïîì 3"/>
    <w:basedOn w:val="af2"/>
    <w:uiPriority w:val="99"/>
    <w:rsid w:val="00BB42F9"/>
    <w:pPr>
      <w:widowControl w:val="0"/>
      <w:ind w:firstLine="567"/>
      <w:jc w:val="both"/>
    </w:pPr>
    <w:rPr>
      <w:rFonts w:ascii="Peterburg" w:hAnsi="Peterburg"/>
      <w:b/>
      <w:i/>
      <w:sz w:val="24"/>
      <w:lang w:val="ru-RU"/>
    </w:rPr>
  </w:style>
  <w:style w:type="paragraph" w:customStyle="1" w:styleId="Iniiaiieoaeno">
    <w:name w:val="Iniiaiie oaeno"/>
    <w:basedOn w:val="Iauiue"/>
    <w:uiPriority w:val="99"/>
    <w:rsid w:val="00BB42F9"/>
    <w:pPr>
      <w:widowControl/>
      <w:jc w:val="both"/>
    </w:pPr>
    <w:rPr>
      <w:rFonts w:ascii="Peterburg" w:hAnsi="Peterburg"/>
    </w:rPr>
  </w:style>
  <w:style w:type="paragraph" w:customStyle="1" w:styleId="Iniiaiieoaenonionooiii2">
    <w:name w:val="Iniiaiie oaeno n ionooiii 2"/>
    <w:basedOn w:val="Iauiue"/>
    <w:uiPriority w:val="99"/>
    <w:rsid w:val="00BB42F9"/>
    <w:pPr>
      <w:widowControl/>
      <w:ind w:firstLine="284"/>
      <w:jc w:val="both"/>
    </w:pPr>
    <w:rPr>
      <w:rFonts w:ascii="Peterburg" w:hAnsi="Peterburg"/>
    </w:rPr>
  </w:style>
  <w:style w:type="paragraph" w:customStyle="1" w:styleId="Iniiaiieoaenonionooiii3">
    <w:name w:val="Iniiaiie oaeno n ionooiii 3"/>
    <w:basedOn w:val="Iauiue"/>
    <w:uiPriority w:val="99"/>
    <w:rsid w:val="00BB42F9"/>
    <w:pPr>
      <w:widowControl/>
      <w:ind w:firstLine="720"/>
      <w:jc w:val="both"/>
    </w:pPr>
    <w:rPr>
      <w:rFonts w:ascii="Peterburg" w:hAnsi="Peterburg"/>
      <w:sz w:val="28"/>
    </w:rPr>
  </w:style>
  <w:style w:type="paragraph" w:customStyle="1" w:styleId="af5">
    <w:name w:val="список"/>
    <w:basedOn w:val="a0"/>
    <w:uiPriority w:val="99"/>
    <w:rsid w:val="00BB42F9"/>
    <w:pPr>
      <w:keepLines/>
      <w:overflowPunct w:val="0"/>
      <w:autoSpaceDE w:val="0"/>
      <w:autoSpaceDN w:val="0"/>
      <w:adjustRightInd w:val="0"/>
      <w:ind w:left="709" w:hanging="284"/>
      <w:textAlignment w:val="baseline"/>
    </w:pPr>
    <w:rPr>
      <w:rFonts w:ascii="Peterburg" w:hAnsi="Peterburg"/>
      <w:szCs w:val="20"/>
    </w:rPr>
  </w:style>
  <w:style w:type="paragraph" w:customStyle="1" w:styleId="af6">
    <w:name w:val="ñïèñîê"/>
    <w:basedOn w:val="af2"/>
    <w:uiPriority w:val="99"/>
    <w:rsid w:val="00BB42F9"/>
    <w:pPr>
      <w:keepLines/>
      <w:widowControl w:val="0"/>
      <w:ind w:left="709" w:hanging="284"/>
      <w:jc w:val="both"/>
    </w:pPr>
    <w:rPr>
      <w:rFonts w:ascii="Peterburg" w:hAnsi="Peterburg"/>
      <w:sz w:val="24"/>
      <w:lang w:val="ru-RU"/>
    </w:rPr>
  </w:style>
  <w:style w:type="paragraph" w:customStyle="1" w:styleId="81">
    <w:name w:val="çàãîëîâîê 8"/>
    <w:basedOn w:val="af2"/>
    <w:next w:val="af2"/>
    <w:uiPriority w:val="99"/>
    <w:rsid w:val="00BB42F9"/>
    <w:pPr>
      <w:keepNext/>
      <w:widowControl w:val="0"/>
      <w:ind w:firstLine="720"/>
      <w:jc w:val="both"/>
    </w:pPr>
    <w:rPr>
      <w:b/>
      <w:sz w:val="24"/>
      <w:lang w:val="ru-RU"/>
    </w:rPr>
  </w:style>
  <w:style w:type="paragraph" w:customStyle="1" w:styleId="Iniiaiieoaeno2">
    <w:name w:val="Iniiaiie oaeno 2"/>
    <w:basedOn w:val="a0"/>
    <w:uiPriority w:val="99"/>
    <w:rsid w:val="00BB42F9"/>
    <w:pPr>
      <w:widowControl w:val="0"/>
      <w:ind w:firstLine="567"/>
    </w:pPr>
    <w:rPr>
      <w:b/>
      <w:color w:val="000000"/>
      <w:szCs w:val="20"/>
    </w:rPr>
  </w:style>
  <w:style w:type="paragraph" w:styleId="4">
    <w:name w:val="List Bullet 4"/>
    <w:basedOn w:val="a0"/>
    <w:autoRedefine/>
    <w:uiPriority w:val="99"/>
    <w:rsid w:val="00BB42F9"/>
    <w:pPr>
      <w:numPr>
        <w:numId w:val="2"/>
      </w:numPr>
    </w:pPr>
    <w:rPr>
      <w:sz w:val="20"/>
      <w:szCs w:val="20"/>
      <w:lang w:val="en-GB"/>
    </w:rPr>
  </w:style>
  <w:style w:type="paragraph" w:customStyle="1" w:styleId="af7">
    <w:name w:val="Îñíîâíîé òåêñò"/>
    <w:basedOn w:val="af2"/>
    <w:uiPriority w:val="99"/>
    <w:rsid w:val="00BB42F9"/>
    <w:pPr>
      <w:widowControl w:val="0"/>
      <w:tabs>
        <w:tab w:val="left" w:leader="dot" w:pos="9072"/>
      </w:tabs>
      <w:jc w:val="both"/>
    </w:pPr>
    <w:rPr>
      <w:b/>
      <w:sz w:val="24"/>
      <w:lang w:val="ru-RU"/>
    </w:rPr>
  </w:style>
  <w:style w:type="paragraph" w:customStyle="1" w:styleId="caaieiaie2">
    <w:name w:val="caaieiaie 2"/>
    <w:basedOn w:val="Iauiue"/>
    <w:next w:val="Iauiue"/>
    <w:uiPriority w:val="99"/>
    <w:rsid w:val="00BB42F9"/>
    <w:pPr>
      <w:keepNext/>
      <w:keepLines/>
      <w:spacing w:before="240" w:after="60"/>
      <w:jc w:val="center"/>
    </w:pPr>
    <w:rPr>
      <w:rFonts w:ascii="Peterburg" w:hAnsi="Peterburg"/>
      <w:b/>
      <w:sz w:val="24"/>
    </w:rPr>
  </w:style>
  <w:style w:type="paragraph" w:customStyle="1" w:styleId="ConsPlusNormal">
    <w:name w:val="ConsPlusNormal"/>
    <w:uiPriority w:val="99"/>
    <w:rsid w:val="00BB42F9"/>
    <w:pPr>
      <w:widowControl w:val="0"/>
      <w:autoSpaceDE w:val="0"/>
      <w:autoSpaceDN w:val="0"/>
      <w:adjustRightInd w:val="0"/>
      <w:ind w:firstLine="720"/>
    </w:pPr>
    <w:rPr>
      <w:rFonts w:ascii="Arial" w:hAnsi="Arial" w:cs="Arial"/>
      <w:sz w:val="20"/>
      <w:szCs w:val="20"/>
    </w:rPr>
  </w:style>
  <w:style w:type="paragraph" w:styleId="af8">
    <w:name w:val="caption"/>
    <w:basedOn w:val="a0"/>
    <w:uiPriority w:val="99"/>
    <w:qFormat/>
    <w:rsid w:val="00B47B67"/>
    <w:pPr>
      <w:widowControl w:val="0"/>
      <w:jc w:val="center"/>
    </w:pPr>
    <w:rPr>
      <w:b/>
      <w:sz w:val="20"/>
      <w:szCs w:val="20"/>
    </w:rPr>
  </w:style>
  <w:style w:type="paragraph" w:customStyle="1" w:styleId="xl43">
    <w:name w:val="xl43"/>
    <w:basedOn w:val="a0"/>
    <w:uiPriority w:val="99"/>
    <w:rsid w:val="00B47B67"/>
    <w:pPr>
      <w:pBdr>
        <w:left w:val="single" w:sz="4" w:space="0" w:color="000000"/>
        <w:right w:val="single" w:sz="4" w:space="0" w:color="000000"/>
      </w:pBdr>
      <w:suppressAutoHyphens/>
      <w:spacing w:before="280" w:after="280"/>
      <w:jc w:val="center"/>
    </w:pPr>
    <w:rPr>
      <w:rFonts w:ascii="Arial Unicode MS" w:hAnsi="Arial Unicode MS" w:cs="Arial Unicode MS"/>
      <w:lang w:eastAsia="ar-SA"/>
    </w:rPr>
  </w:style>
  <w:style w:type="paragraph" w:customStyle="1" w:styleId="af9">
    <w:name w:val="Содержимое таблицы"/>
    <w:basedOn w:val="a0"/>
    <w:uiPriority w:val="99"/>
    <w:rsid w:val="00B47B67"/>
    <w:pPr>
      <w:suppressLineNumbers/>
      <w:suppressAutoHyphens/>
    </w:pPr>
    <w:rPr>
      <w:lang w:eastAsia="ar-SA"/>
    </w:rPr>
  </w:style>
  <w:style w:type="paragraph" w:customStyle="1" w:styleId="14">
    <w:name w:val="Знак1"/>
    <w:basedOn w:val="a0"/>
    <w:uiPriority w:val="99"/>
    <w:rsid w:val="00B47B67"/>
    <w:pPr>
      <w:tabs>
        <w:tab w:val="num" w:pos="432"/>
      </w:tabs>
      <w:spacing w:before="120" w:after="160"/>
      <w:ind w:left="432" w:hanging="432"/>
    </w:pPr>
    <w:rPr>
      <w:rFonts w:ascii="Arial" w:hAnsi="Arial"/>
      <w:b/>
      <w:bCs/>
      <w:caps/>
      <w:sz w:val="32"/>
      <w:szCs w:val="32"/>
      <w:lang w:val="en-US" w:eastAsia="en-US"/>
    </w:rPr>
  </w:style>
  <w:style w:type="paragraph" w:customStyle="1" w:styleId="Style5">
    <w:name w:val="Style5"/>
    <w:basedOn w:val="a0"/>
    <w:uiPriority w:val="99"/>
    <w:rsid w:val="00624F67"/>
    <w:pPr>
      <w:widowControl w:val="0"/>
      <w:autoSpaceDE w:val="0"/>
      <w:autoSpaceDN w:val="0"/>
      <w:adjustRightInd w:val="0"/>
      <w:spacing w:line="360" w:lineRule="exact"/>
      <w:ind w:firstLine="446"/>
    </w:pPr>
    <w:rPr>
      <w:rFonts w:ascii="Courier New" w:hAnsi="Courier New" w:cs="Courier New"/>
      <w:bCs/>
    </w:rPr>
  </w:style>
  <w:style w:type="table" w:styleId="afa">
    <w:name w:val="Table Grid"/>
    <w:basedOn w:val="a2"/>
    <w:uiPriority w:val="99"/>
    <w:rsid w:val="00624F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с отступом 21"/>
    <w:basedOn w:val="a0"/>
    <w:uiPriority w:val="99"/>
    <w:rsid w:val="00624F67"/>
    <w:pPr>
      <w:suppressAutoHyphens/>
      <w:spacing w:line="360" w:lineRule="auto"/>
      <w:ind w:firstLine="720"/>
    </w:pPr>
    <w:rPr>
      <w:sz w:val="20"/>
      <w:szCs w:val="20"/>
      <w:lang w:eastAsia="ar-SA"/>
    </w:rPr>
  </w:style>
  <w:style w:type="paragraph" w:customStyle="1" w:styleId="15">
    <w:name w:val="Текст примечания1"/>
    <w:basedOn w:val="a0"/>
    <w:uiPriority w:val="99"/>
    <w:rsid w:val="00624F67"/>
    <w:pPr>
      <w:suppressAutoHyphens/>
    </w:pPr>
    <w:rPr>
      <w:bCs/>
      <w:sz w:val="20"/>
      <w:szCs w:val="20"/>
      <w:lang w:eastAsia="ar-SA"/>
    </w:rPr>
  </w:style>
  <w:style w:type="paragraph" w:styleId="afb">
    <w:name w:val="Balloon Text"/>
    <w:basedOn w:val="a0"/>
    <w:link w:val="afc"/>
    <w:uiPriority w:val="99"/>
    <w:rsid w:val="00764377"/>
    <w:rPr>
      <w:rFonts w:ascii="Segoe UI" w:hAnsi="Segoe UI"/>
      <w:sz w:val="18"/>
      <w:szCs w:val="18"/>
    </w:rPr>
  </w:style>
  <w:style w:type="character" w:customStyle="1" w:styleId="afc">
    <w:name w:val="Текст выноски Знак"/>
    <w:basedOn w:val="a1"/>
    <w:link w:val="afb"/>
    <w:uiPriority w:val="99"/>
    <w:locked/>
    <w:rsid w:val="00764377"/>
    <w:rPr>
      <w:rFonts w:ascii="Segoe UI" w:hAnsi="Segoe UI" w:cs="Times New Roman"/>
      <w:sz w:val="18"/>
    </w:rPr>
  </w:style>
  <w:style w:type="character" w:customStyle="1" w:styleId="apple-converted-space">
    <w:name w:val="apple-converted-space"/>
    <w:uiPriority w:val="99"/>
    <w:rsid w:val="000976E2"/>
  </w:style>
  <w:style w:type="paragraph" w:customStyle="1" w:styleId="formattext">
    <w:name w:val="formattext"/>
    <w:basedOn w:val="a0"/>
    <w:uiPriority w:val="99"/>
    <w:rsid w:val="0048424C"/>
    <w:pPr>
      <w:spacing w:before="100" w:beforeAutospacing="1" w:after="100" w:afterAutospacing="1"/>
      <w:ind w:firstLine="0"/>
      <w:jc w:val="left"/>
    </w:pPr>
  </w:style>
  <w:style w:type="character" w:customStyle="1" w:styleId="WW8Num15z0">
    <w:name w:val="WW8Num15z0"/>
    <w:uiPriority w:val="99"/>
    <w:rsid w:val="008B558D"/>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626606">
      <w:marLeft w:val="0"/>
      <w:marRight w:val="0"/>
      <w:marTop w:val="0"/>
      <w:marBottom w:val="0"/>
      <w:divBdr>
        <w:top w:val="none" w:sz="0" w:space="0" w:color="auto"/>
        <w:left w:val="none" w:sz="0" w:space="0" w:color="auto"/>
        <w:bottom w:val="none" w:sz="0" w:space="0" w:color="auto"/>
        <w:right w:val="none" w:sz="0" w:space="0" w:color="auto"/>
      </w:divBdr>
      <w:divsChild>
        <w:div w:id="1556626654">
          <w:marLeft w:val="0"/>
          <w:marRight w:val="0"/>
          <w:marTop w:val="0"/>
          <w:marBottom w:val="0"/>
          <w:divBdr>
            <w:top w:val="none" w:sz="0" w:space="0" w:color="auto"/>
            <w:left w:val="none" w:sz="0" w:space="0" w:color="auto"/>
            <w:bottom w:val="none" w:sz="0" w:space="0" w:color="auto"/>
            <w:right w:val="none" w:sz="0" w:space="0" w:color="auto"/>
          </w:divBdr>
        </w:div>
      </w:divsChild>
    </w:div>
    <w:div w:id="1556626608">
      <w:marLeft w:val="0"/>
      <w:marRight w:val="0"/>
      <w:marTop w:val="0"/>
      <w:marBottom w:val="0"/>
      <w:divBdr>
        <w:top w:val="none" w:sz="0" w:space="0" w:color="auto"/>
        <w:left w:val="none" w:sz="0" w:space="0" w:color="auto"/>
        <w:bottom w:val="none" w:sz="0" w:space="0" w:color="auto"/>
        <w:right w:val="none" w:sz="0" w:space="0" w:color="auto"/>
      </w:divBdr>
      <w:divsChild>
        <w:div w:id="1556626637">
          <w:marLeft w:val="0"/>
          <w:marRight w:val="0"/>
          <w:marTop w:val="0"/>
          <w:marBottom w:val="0"/>
          <w:divBdr>
            <w:top w:val="none" w:sz="0" w:space="0" w:color="auto"/>
            <w:left w:val="none" w:sz="0" w:space="0" w:color="auto"/>
            <w:bottom w:val="none" w:sz="0" w:space="0" w:color="auto"/>
            <w:right w:val="none" w:sz="0" w:space="0" w:color="auto"/>
          </w:divBdr>
        </w:div>
        <w:div w:id="1556626644">
          <w:marLeft w:val="0"/>
          <w:marRight w:val="0"/>
          <w:marTop w:val="0"/>
          <w:marBottom w:val="0"/>
          <w:divBdr>
            <w:top w:val="none" w:sz="0" w:space="0" w:color="auto"/>
            <w:left w:val="none" w:sz="0" w:space="0" w:color="auto"/>
            <w:bottom w:val="none" w:sz="0" w:space="0" w:color="auto"/>
            <w:right w:val="none" w:sz="0" w:space="0" w:color="auto"/>
          </w:divBdr>
        </w:div>
        <w:div w:id="1556626663">
          <w:marLeft w:val="0"/>
          <w:marRight w:val="0"/>
          <w:marTop w:val="0"/>
          <w:marBottom w:val="0"/>
          <w:divBdr>
            <w:top w:val="none" w:sz="0" w:space="0" w:color="auto"/>
            <w:left w:val="none" w:sz="0" w:space="0" w:color="auto"/>
            <w:bottom w:val="none" w:sz="0" w:space="0" w:color="auto"/>
            <w:right w:val="none" w:sz="0" w:space="0" w:color="auto"/>
          </w:divBdr>
        </w:div>
        <w:div w:id="1556626667">
          <w:marLeft w:val="0"/>
          <w:marRight w:val="0"/>
          <w:marTop w:val="0"/>
          <w:marBottom w:val="0"/>
          <w:divBdr>
            <w:top w:val="none" w:sz="0" w:space="0" w:color="auto"/>
            <w:left w:val="none" w:sz="0" w:space="0" w:color="auto"/>
            <w:bottom w:val="none" w:sz="0" w:space="0" w:color="auto"/>
            <w:right w:val="none" w:sz="0" w:space="0" w:color="auto"/>
          </w:divBdr>
        </w:div>
        <w:div w:id="1556626673">
          <w:marLeft w:val="0"/>
          <w:marRight w:val="0"/>
          <w:marTop w:val="0"/>
          <w:marBottom w:val="0"/>
          <w:divBdr>
            <w:top w:val="none" w:sz="0" w:space="0" w:color="auto"/>
            <w:left w:val="none" w:sz="0" w:space="0" w:color="auto"/>
            <w:bottom w:val="none" w:sz="0" w:space="0" w:color="auto"/>
            <w:right w:val="none" w:sz="0" w:space="0" w:color="auto"/>
          </w:divBdr>
        </w:div>
        <w:div w:id="1556626674">
          <w:marLeft w:val="0"/>
          <w:marRight w:val="0"/>
          <w:marTop w:val="0"/>
          <w:marBottom w:val="0"/>
          <w:divBdr>
            <w:top w:val="none" w:sz="0" w:space="0" w:color="auto"/>
            <w:left w:val="none" w:sz="0" w:space="0" w:color="auto"/>
            <w:bottom w:val="none" w:sz="0" w:space="0" w:color="auto"/>
            <w:right w:val="none" w:sz="0" w:space="0" w:color="auto"/>
          </w:divBdr>
        </w:div>
      </w:divsChild>
    </w:div>
    <w:div w:id="1556626609">
      <w:marLeft w:val="0"/>
      <w:marRight w:val="0"/>
      <w:marTop w:val="0"/>
      <w:marBottom w:val="0"/>
      <w:divBdr>
        <w:top w:val="none" w:sz="0" w:space="0" w:color="auto"/>
        <w:left w:val="none" w:sz="0" w:space="0" w:color="auto"/>
        <w:bottom w:val="none" w:sz="0" w:space="0" w:color="auto"/>
        <w:right w:val="none" w:sz="0" w:space="0" w:color="auto"/>
      </w:divBdr>
      <w:divsChild>
        <w:div w:id="1556626617">
          <w:marLeft w:val="0"/>
          <w:marRight w:val="0"/>
          <w:marTop w:val="0"/>
          <w:marBottom w:val="0"/>
          <w:divBdr>
            <w:top w:val="none" w:sz="0" w:space="0" w:color="auto"/>
            <w:left w:val="none" w:sz="0" w:space="0" w:color="auto"/>
            <w:bottom w:val="none" w:sz="0" w:space="0" w:color="auto"/>
            <w:right w:val="none" w:sz="0" w:space="0" w:color="auto"/>
          </w:divBdr>
        </w:div>
        <w:div w:id="1556626645">
          <w:marLeft w:val="0"/>
          <w:marRight w:val="0"/>
          <w:marTop w:val="0"/>
          <w:marBottom w:val="0"/>
          <w:divBdr>
            <w:top w:val="none" w:sz="0" w:space="0" w:color="auto"/>
            <w:left w:val="none" w:sz="0" w:space="0" w:color="auto"/>
            <w:bottom w:val="none" w:sz="0" w:space="0" w:color="auto"/>
            <w:right w:val="none" w:sz="0" w:space="0" w:color="auto"/>
          </w:divBdr>
        </w:div>
      </w:divsChild>
    </w:div>
    <w:div w:id="1556626610">
      <w:marLeft w:val="0"/>
      <w:marRight w:val="0"/>
      <w:marTop w:val="0"/>
      <w:marBottom w:val="0"/>
      <w:divBdr>
        <w:top w:val="none" w:sz="0" w:space="0" w:color="auto"/>
        <w:left w:val="none" w:sz="0" w:space="0" w:color="auto"/>
        <w:bottom w:val="none" w:sz="0" w:space="0" w:color="auto"/>
        <w:right w:val="none" w:sz="0" w:space="0" w:color="auto"/>
      </w:divBdr>
    </w:div>
    <w:div w:id="1556626619">
      <w:marLeft w:val="0"/>
      <w:marRight w:val="0"/>
      <w:marTop w:val="0"/>
      <w:marBottom w:val="0"/>
      <w:divBdr>
        <w:top w:val="none" w:sz="0" w:space="0" w:color="auto"/>
        <w:left w:val="none" w:sz="0" w:space="0" w:color="auto"/>
        <w:bottom w:val="none" w:sz="0" w:space="0" w:color="auto"/>
        <w:right w:val="none" w:sz="0" w:space="0" w:color="auto"/>
      </w:divBdr>
    </w:div>
    <w:div w:id="1556626624">
      <w:marLeft w:val="0"/>
      <w:marRight w:val="0"/>
      <w:marTop w:val="0"/>
      <w:marBottom w:val="0"/>
      <w:divBdr>
        <w:top w:val="none" w:sz="0" w:space="0" w:color="auto"/>
        <w:left w:val="none" w:sz="0" w:space="0" w:color="auto"/>
        <w:bottom w:val="none" w:sz="0" w:space="0" w:color="auto"/>
        <w:right w:val="none" w:sz="0" w:space="0" w:color="auto"/>
      </w:divBdr>
      <w:divsChild>
        <w:div w:id="1556626614">
          <w:marLeft w:val="0"/>
          <w:marRight w:val="0"/>
          <w:marTop w:val="0"/>
          <w:marBottom w:val="0"/>
          <w:divBdr>
            <w:top w:val="none" w:sz="0" w:space="0" w:color="auto"/>
            <w:left w:val="none" w:sz="0" w:space="0" w:color="auto"/>
            <w:bottom w:val="none" w:sz="0" w:space="0" w:color="auto"/>
            <w:right w:val="none" w:sz="0" w:space="0" w:color="auto"/>
          </w:divBdr>
        </w:div>
        <w:div w:id="1556626618">
          <w:marLeft w:val="0"/>
          <w:marRight w:val="0"/>
          <w:marTop w:val="0"/>
          <w:marBottom w:val="0"/>
          <w:divBdr>
            <w:top w:val="none" w:sz="0" w:space="0" w:color="auto"/>
            <w:left w:val="none" w:sz="0" w:space="0" w:color="auto"/>
            <w:bottom w:val="none" w:sz="0" w:space="0" w:color="auto"/>
            <w:right w:val="none" w:sz="0" w:space="0" w:color="auto"/>
          </w:divBdr>
        </w:div>
        <w:div w:id="1556626620">
          <w:marLeft w:val="0"/>
          <w:marRight w:val="0"/>
          <w:marTop w:val="0"/>
          <w:marBottom w:val="0"/>
          <w:divBdr>
            <w:top w:val="none" w:sz="0" w:space="0" w:color="auto"/>
            <w:left w:val="none" w:sz="0" w:space="0" w:color="auto"/>
            <w:bottom w:val="none" w:sz="0" w:space="0" w:color="auto"/>
            <w:right w:val="none" w:sz="0" w:space="0" w:color="auto"/>
          </w:divBdr>
        </w:div>
        <w:div w:id="1556626632">
          <w:marLeft w:val="0"/>
          <w:marRight w:val="0"/>
          <w:marTop w:val="0"/>
          <w:marBottom w:val="0"/>
          <w:divBdr>
            <w:top w:val="none" w:sz="0" w:space="0" w:color="auto"/>
            <w:left w:val="none" w:sz="0" w:space="0" w:color="auto"/>
            <w:bottom w:val="none" w:sz="0" w:space="0" w:color="auto"/>
            <w:right w:val="none" w:sz="0" w:space="0" w:color="auto"/>
          </w:divBdr>
        </w:div>
        <w:div w:id="1556626639">
          <w:marLeft w:val="0"/>
          <w:marRight w:val="0"/>
          <w:marTop w:val="0"/>
          <w:marBottom w:val="0"/>
          <w:divBdr>
            <w:top w:val="none" w:sz="0" w:space="0" w:color="auto"/>
            <w:left w:val="none" w:sz="0" w:space="0" w:color="auto"/>
            <w:bottom w:val="none" w:sz="0" w:space="0" w:color="auto"/>
            <w:right w:val="none" w:sz="0" w:space="0" w:color="auto"/>
          </w:divBdr>
        </w:div>
        <w:div w:id="1556626642">
          <w:marLeft w:val="0"/>
          <w:marRight w:val="0"/>
          <w:marTop w:val="0"/>
          <w:marBottom w:val="0"/>
          <w:divBdr>
            <w:top w:val="none" w:sz="0" w:space="0" w:color="auto"/>
            <w:left w:val="none" w:sz="0" w:space="0" w:color="auto"/>
            <w:bottom w:val="none" w:sz="0" w:space="0" w:color="auto"/>
            <w:right w:val="none" w:sz="0" w:space="0" w:color="auto"/>
          </w:divBdr>
        </w:div>
        <w:div w:id="1556626643">
          <w:marLeft w:val="0"/>
          <w:marRight w:val="0"/>
          <w:marTop w:val="0"/>
          <w:marBottom w:val="0"/>
          <w:divBdr>
            <w:top w:val="none" w:sz="0" w:space="0" w:color="auto"/>
            <w:left w:val="none" w:sz="0" w:space="0" w:color="auto"/>
            <w:bottom w:val="none" w:sz="0" w:space="0" w:color="auto"/>
            <w:right w:val="none" w:sz="0" w:space="0" w:color="auto"/>
          </w:divBdr>
        </w:div>
        <w:div w:id="1556626646">
          <w:marLeft w:val="0"/>
          <w:marRight w:val="0"/>
          <w:marTop w:val="0"/>
          <w:marBottom w:val="0"/>
          <w:divBdr>
            <w:top w:val="none" w:sz="0" w:space="0" w:color="auto"/>
            <w:left w:val="none" w:sz="0" w:space="0" w:color="auto"/>
            <w:bottom w:val="none" w:sz="0" w:space="0" w:color="auto"/>
            <w:right w:val="none" w:sz="0" w:space="0" w:color="auto"/>
          </w:divBdr>
        </w:div>
        <w:div w:id="1556626649">
          <w:marLeft w:val="0"/>
          <w:marRight w:val="0"/>
          <w:marTop w:val="0"/>
          <w:marBottom w:val="0"/>
          <w:divBdr>
            <w:top w:val="none" w:sz="0" w:space="0" w:color="auto"/>
            <w:left w:val="none" w:sz="0" w:space="0" w:color="auto"/>
            <w:bottom w:val="none" w:sz="0" w:space="0" w:color="auto"/>
            <w:right w:val="none" w:sz="0" w:space="0" w:color="auto"/>
          </w:divBdr>
        </w:div>
        <w:div w:id="1556626656">
          <w:marLeft w:val="0"/>
          <w:marRight w:val="0"/>
          <w:marTop w:val="0"/>
          <w:marBottom w:val="0"/>
          <w:divBdr>
            <w:top w:val="none" w:sz="0" w:space="0" w:color="auto"/>
            <w:left w:val="none" w:sz="0" w:space="0" w:color="auto"/>
            <w:bottom w:val="none" w:sz="0" w:space="0" w:color="auto"/>
            <w:right w:val="none" w:sz="0" w:space="0" w:color="auto"/>
          </w:divBdr>
        </w:div>
        <w:div w:id="1556626665">
          <w:marLeft w:val="0"/>
          <w:marRight w:val="0"/>
          <w:marTop w:val="0"/>
          <w:marBottom w:val="0"/>
          <w:divBdr>
            <w:top w:val="none" w:sz="0" w:space="0" w:color="auto"/>
            <w:left w:val="none" w:sz="0" w:space="0" w:color="auto"/>
            <w:bottom w:val="none" w:sz="0" w:space="0" w:color="auto"/>
            <w:right w:val="none" w:sz="0" w:space="0" w:color="auto"/>
          </w:divBdr>
        </w:div>
      </w:divsChild>
    </w:div>
    <w:div w:id="1556626625">
      <w:marLeft w:val="0"/>
      <w:marRight w:val="0"/>
      <w:marTop w:val="0"/>
      <w:marBottom w:val="0"/>
      <w:divBdr>
        <w:top w:val="none" w:sz="0" w:space="0" w:color="auto"/>
        <w:left w:val="none" w:sz="0" w:space="0" w:color="auto"/>
        <w:bottom w:val="none" w:sz="0" w:space="0" w:color="auto"/>
        <w:right w:val="none" w:sz="0" w:space="0" w:color="auto"/>
      </w:divBdr>
      <w:divsChild>
        <w:div w:id="1556626607">
          <w:marLeft w:val="0"/>
          <w:marRight w:val="0"/>
          <w:marTop w:val="0"/>
          <w:marBottom w:val="0"/>
          <w:divBdr>
            <w:top w:val="none" w:sz="0" w:space="0" w:color="auto"/>
            <w:left w:val="none" w:sz="0" w:space="0" w:color="auto"/>
            <w:bottom w:val="none" w:sz="0" w:space="0" w:color="auto"/>
            <w:right w:val="none" w:sz="0" w:space="0" w:color="auto"/>
          </w:divBdr>
        </w:div>
        <w:div w:id="1556626633">
          <w:marLeft w:val="0"/>
          <w:marRight w:val="0"/>
          <w:marTop w:val="0"/>
          <w:marBottom w:val="0"/>
          <w:divBdr>
            <w:top w:val="none" w:sz="0" w:space="0" w:color="auto"/>
            <w:left w:val="none" w:sz="0" w:space="0" w:color="auto"/>
            <w:bottom w:val="none" w:sz="0" w:space="0" w:color="auto"/>
            <w:right w:val="none" w:sz="0" w:space="0" w:color="auto"/>
          </w:divBdr>
        </w:div>
        <w:div w:id="1556626651">
          <w:marLeft w:val="0"/>
          <w:marRight w:val="0"/>
          <w:marTop w:val="0"/>
          <w:marBottom w:val="0"/>
          <w:divBdr>
            <w:top w:val="none" w:sz="0" w:space="0" w:color="auto"/>
            <w:left w:val="none" w:sz="0" w:space="0" w:color="auto"/>
            <w:bottom w:val="none" w:sz="0" w:space="0" w:color="auto"/>
            <w:right w:val="none" w:sz="0" w:space="0" w:color="auto"/>
          </w:divBdr>
        </w:div>
        <w:div w:id="1556626657">
          <w:marLeft w:val="0"/>
          <w:marRight w:val="0"/>
          <w:marTop w:val="0"/>
          <w:marBottom w:val="0"/>
          <w:divBdr>
            <w:top w:val="none" w:sz="0" w:space="0" w:color="auto"/>
            <w:left w:val="none" w:sz="0" w:space="0" w:color="auto"/>
            <w:bottom w:val="none" w:sz="0" w:space="0" w:color="auto"/>
            <w:right w:val="none" w:sz="0" w:space="0" w:color="auto"/>
          </w:divBdr>
        </w:div>
        <w:div w:id="1556626662">
          <w:marLeft w:val="0"/>
          <w:marRight w:val="0"/>
          <w:marTop w:val="0"/>
          <w:marBottom w:val="0"/>
          <w:divBdr>
            <w:top w:val="none" w:sz="0" w:space="0" w:color="auto"/>
            <w:left w:val="none" w:sz="0" w:space="0" w:color="auto"/>
            <w:bottom w:val="none" w:sz="0" w:space="0" w:color="auto"/>
            <w:right w:val="none" w:sz="0" w:space="0" w:color="auto"/>
          </w:divBdr>
        </w:div>
      </w:divsChild>
    </w:div>
    <w:div w:id="1556626627">
      <w:marLeft w:val="0"/>
      <w:marRight w:val="0"/>
      <w:marTop w:val="0"/>
      <w:marBottom w:val="0"/>
      <w:divBdr>
        <w:top w:val="none" w:sz="0" w:space="0" w:color="auto"/>
        <w:left w:val="none" w:sz="0" w:space="0" w:color="auto"/>
        <w:bottom w:val="none" w:sz="0" w:space="0" w:color="auto"/>
        <w:right w:val="none" w:sz="0" w:space="0" w:color="auto"/>
      </w:divBdr>
      <w:divsChild>
        <w:div w:id="1556626635">
          <w:marLeft w:val="0"/>
          <w:marRight w:val="0"/>
          <w:marTop w:val="0"/>
          <w:marBottom w:val="0"/>
          <w:divBdr>
            <w:top w:val="none" w:sz="0" w:space="0" w:color="auto"/>
            <w:left w:val="none" w:sz="0" w:space="0" w:color="auto"/>
            <w:bottom w:val="none" w:sz="0" w:space="0" w:color="auto"/>
            <w:right w:val="none" w:sz="0" w:space="0" w:color="auto"/>
          </w:divBdr>
        </w:div>
        <w:div w:id="1556626647">
          <w:marLeft w:val="0"/>
          <w:marRight w:val="0"/>
          <w:marTop w:val="0"/>
          <w:marBottom w:val="0"/>
          <w:divBdr>
            <w:top w:val="none" w:sz="0" w:space="0" w:color="auto"/>
            <w:left w:val="none" w:sz="0" w:space="0" w:color="auto"/>
            <w:bottom w:val="none" w:sz="0" w:space="0" w:color="auto"/>
            <w:right w:val="none" w:sz="0" w:space="0" w:color="auto"/>
          </w:divBdr>
        </w:div>
        <w:div w:id="1556626653">
          <w:marLeft w:val="0"/>
          <w:marRight w:val="0"/>
          <w:marTop w:val="0"/>
          <w:marBottom w:val="0"/>
          <w:divBdr>
            <w:top w:val="none" w:sz="0" w:space="0" w:color="auto"/>
            <w:left w:val="none" w:sz="0" w:space="0" w:color="auto"/>
            <w:bottom w:val="none" w:sz="0" w:space="0" w:color="auto"/>
            <w:right w:val="none" w:sz="0" w:space="0" w:color="auto"/>
          </w:divBdr>
        </w:div>
        <w:div w:id="1556626661">
          <w:marLeft w:val="0"/>
          <w:marRight w:val="0"/>
          <w:marTop w:val="0"/>
          <w:marBottom w:val="0"/>
          <w:divBdr>
            <w:top w:val="none" w:sz="0" w:space="0" w:color="auto"/>
            <w:left w:val="none" w:sz="0" w:space="0" w:color="auto"/>
            <w:bottom w:val="none" w:sz="0" w:space="0" w:color="auto"/>
            <w:right w:val="none" w:sz="0" w:space="0" w:color="auto"/>
          </w:divBdr>
        </w:div>
        <w:div w:id="1556626666">
          <w:marLeft w:val="0"/>
          <w:marRight w:val="0"/>
          <w:marTop w:val="0"/>
          <w:marBottom w:val="0"/>
          <w:divBdr>
            <w:top w:val="none" w:sz="0" w:space="0" w:color="auto"/>
            <w:left w:val="none" w:sz="0" w:space="0" w:color="auto"/>
            <w:bottom w:val="none" w:sz="0" w:space="0" w:color="auto"/>
            <w:right w:val="none" w:sz="0" w:space="0" w:color="auto"/>
          </w:divBdr>
        </w:div>
        <w:div w:id="1556626668">
          <w:marLeft w:val="0"/>
          <w:marRight w:val="0"/>
          <w:marTop w:val="0"/>
          <w:marBottom w:val="0"/>
          <w:divBdr>
            <w:top w:val="none" w:sz="0" w:space="0" w:color="auto"/>
            <w:left w:val="none" w:sz="0" w:space="0" w:color="auto"/>
            <w:bottom w:val="none" w:sz="0" w:space="0" w:color="auto"/>
            <w:right w:val="none" w:sz="0" w:space="0" w:color="auto"/>
          </w:divBdr>
        </w:div>
      </w:divsChild>
    </w:div>
    <w:div w:id="1556626638">
      <w:marLeft w:val="0"/>
      <w:marRight w:val="0"/>
      <w:marTop w:val="0"/>
      <w:marBottom w:val="0"/>
      <w:divBdr>
        <w:top w:val="none" w:sz="0" w:space="0" w:color="auto"/>
        <w:left w:val="none" w:sz="0" w:space="0" w:color="auto"/>
        <w:bottom w:val="none" w:sz="0" w:space="0" w:color="auto"/>
        <w:right w:val="none" w:sz="0" w:space="0" w:color="auto"/>
      </w:divBdr>
    </w:div>
    <w:div w:id="1556626640">
      <w:marLeft w:val="0"/>
      <w:marRight w:val="0"/>
      <w:marTop w:val="0"/>
      <w:marBottom w:val="0"/>
      <w:divBdr>
        <w:top w:val="none" w:sz="0" w:space="0" w:color="auto"/>
        <w:left w:val="none" w:sz="0" w:space="0" w:color="auto"/>
        <w:bottom w:val="none" w:sz="0" w:space="0" w:color="auto"/>
        <w:right w:val="none" w:sz="0" w:space="0" w:color="auto"/>
      </w:divBdr>
      <w:divsChild>
        <w:div w:id="1556626612">
          <w:marLeft w:val="0"/>
          <w:marRight w:val="0"/>
          <w:marTop w:val="0"/>
          <w:marBottom w:val="0"/>
          <w:divBdr>
            <w:top w:val="none" w:sz="0" w:space="0" w:color="auto"/>
            <w:left w:val="none" w:sz="0" w:space="0" w:color="auto"/>
            <w:bottom w:val="none" w:sz="0" w:space="0" w:color="auto"/>
            <w:right w:val="none" w:sz="0" w:space="0" w:color="auto"/>
          </w:divBdr>
        </w:div>
        <w:div w:id="1556626613">
          <w:marLeft w:val="0"/>
          <w:marRight w:val="0"/>
          <w:marTop w:val="0"/>
          <w:marBottom w:val="0"/>
          <w:divBdr>
            <w:top w:val="none" w:sz="0" w:space="0" w:color="auto"/>
            <w:left w:val="none" w:sz="0" w:space="0" w:color="auto"/>
            <w:bottom w:val="none" w:sz="0" w:space="0" w:color="auto"/>
            <w:right w:val="none" w:sz="0" w:space="0" w:color="auto"/>
          </w:divBdr>
        </w:div>
        <w:div w:id="1556626622">
          <w:marLeft w:val="0"/>
          <w:marRight w:val="0"/>
          <w:marTop w:val="0"/>
          <w:marBottom w:val="0"/>
          <w:divBdr>
            <w:top w:val="none" w:sz="0" w:space="0" w:color="auto"/>
            <w:left w:val="none" w:sz="0" w:space="0" w:color="auto"/>
            <w:bottom w:val="none" w:sz="0" w:space="0" w:color="auto"/>
            <w:right w:val="none" w:sz="0" w:space="0" w:color="auto"/>
          </w:divBdr>
        </w:div>
        <w:div w:id="1556626626">
          <w:marLeft w:val="0"/>
          <w:marRight w:val="0"/>
          <w:marTop w:val="0"/>
          <w:marBottom w:val="0"/>
          <w:divBdr>
            <w:top w:val="none" w:sz="0" w:space="0" w:color="auto"/>
            <w:left w:val="none" w:sz="0" w:space="0" w:color="auto"/>
            <w:bottom w:val="none" w:sz="0" w:space="0" w:color="auto"/>
            <w:right w:val="none" w:sz="0" w:space="0" w:color="auto"/>
          </w:divBdr>
        </w:div>
        <w:div w:id="1556626629">
          <w:marLeft w:val="0"/>
          <w:marRight w:val="0"/>
          <w:marTop w:val="0"/>
          <w:marBottom w:val="0"/>
          <w:divBdr>
            <w:top w:val="none" w:sz="0" w:space="0" w:color="auto"/>
            <w:left w:val="none" w:sz="0" w:space="0" w:color="auto"/>
            <w:bottom w:val="none" w:sz="0" w:space="0" w:color="auto"/>
            <w:right w:val="none" w:sz="0" w:space="0" w:color="auto"/>
          </w:divBdr>
        </w:div>
        <w:div w:id="1556626658">
          <w:marLeft w:val="0"/>
          <w:marRight w:val="0"/>
          <w:marTop w:val="0"/>
          <w:marBottom w:val="0"/>
          <w:divBdr>
            <w:top w:val="none" w:sz="0" w:space="0" w:color="auto"/>
            <w:left w:val="none" w:sz="0" w:space="0" w:color="auto"/>
            <w:bottom w:val="none" w:sz="0" w:space="0" w:color="auto"/>
            <w:right w:val="none" w:sz="0" w:space="0" w:color="auto"/>
          </w:divBdr>
        </w:div>
      </w:divsChild>
    </w:div>
    <w:div w:id="1556626650">
      <w:marLeft w:val="0"/>
      <w:marRight w:val="0"/>
      <w:marTop w:val="0"/>
      <w:marBottom w:val="0"/>
      <w:divBdr>
        <w:top w:val="none" w:sz="0" w:space="0" w:color="auto"/>
        <w:left w:val="none" w:sz="0" w:space="0" w:color="auto"/>
        <w:bottom w:val="none" w:sz="0" w:space="0" w:color="auto"/>
        <w:right w:val="none" w:sz="0" w:space="0" w:color="auto"/>
      </w:divBdr>
      <w:divsChild>
        <w:div w:id="1556626615">
          <w:marLeft w:val="0"/>
          <w:marRight w:val="0"/>
          <w:marTop w:val="0"/>
          <w:marBottom w:val="0"/>
          <w:divBdr>
            <w:top w:val="none" w:sz="0" w:space="0" w:color="auto"/>
            <w:left w:val="none" w:sz="0" w:space="0" w:color="auto"/>
            <w:bottom w:val="none" w:sz="0" w:space="0" w:color="auto"/>
            <w:right w:val="none" w:sz="0" w:space="0" w:color="auto"/>
          </w:divBdr>
        </w:div>
        <w:div w:id="1556626631">
          <w:marLeft w:val="0"/>
          <w:marRight w:val="0"/>
          <w:marTop w:val="0"/>
          <w:marBottom w:val="0"/>
          <w:divBdr>
            <w:top w:val="none" w:sz="0" w:space="0" w:color="auto"/>
            <w:left w:val="none" w:sz="0" w:space="0" w:color="auto"/>
            <w:bottom w:val="none" w:sz="0" w:space="0" w:color="auto"/>
            <w:right w:val="none" w:sz="0" w:space="0" w:color="auto"/>
          </w:divBdr>
        </w:div>
        <w:div w:id="1556626648">
          <w:marLeft w:val="0"/>
          <w:marRight w:val="0"/>
          <w:marTop w:val="0"/>
          <w:marBottom w:val="0"/>
          <w:divBdr>
            <w:top w:val="none" w:sz="0" w:space="0" w:color="auto"/>
            <w:left w:val="none" w:sz="0" w:space="0" w:color="auto"/>
            <w:bottom w:val="none" w:sz="0" w:space="0" w:color="auto"/>
            <w:right w:val="none" w:sz="0" w:space="0" w:color="auto"/>
          </w:divBdr>
        </w:div>
        <w:div w:id="1556626660">
          <w:marLeft w:val="0"/>
          <w:marRight w:val="0"/>
          <w:marTop w:val="0"/>
          <w:marBottom w:val="0"/>
          <w:divBdr>
            <w:top w:val="none" w:sz="0" w:space="0" w:color="auto"/>
            <w:left w:val="none" w:sz="0" w:space="0" w:color="auto"/>
            <w:bottom w:val="none" w:sz="0" w:space="0" w:color="auto"/>
            <w:right w:val="none" w:sz="0" w:space="0" w:color="auto"/>
          </w:divBdr>
        </w:div>
        <w:div w:id="1556626670">
          <w:marLeft w:val="0"/>
          <w:marRight w:val="0"/>
          <w:marTop w:val="0"/>
          <w:marBottom w:val="0"/>
          <w:divBdr>
            <w:top w:val="none" w:sz="0" w:space="0" w:color="auto"/>
            <w:left w:val="none" w:sz="0" w:space="0" w:color="auto"/>
            <w:bottom w:val="none" w:sz="0" w:space="0" w:color="auto"/>
            <w:right w:val="none" w:sz="0" w:space="0" w:color="auto"/>
          </w:divBdr>
        </w:div>
      </w:divsChild>
    </w:div>
    <w:div w:id="1556626652">
      <w:marLeft w:val="0"/>
      <w:marRight w:val="0"/>
      <w:marTop w:val="0"/>
      <w:marBottom w:val="0"/>
      <w:divBdr>
        <w:top w:val="none" w:sz="0" w:space="0" w:color="auto"/>
        <w:left w:val="none" w:sz="0" w:space="0" w:color="auto"/>
        <w:bottom w:val="none" w:sz="0" w:space="0" w:color="auto"/>
        <w:right w:val="none" w:sz="0" w:space="0" w:color="auto"/>
      </w:divBdr>
      <w:divsChild>
        <w:div w:id="1556626611">
          <w:marLeft w:val="0"/>
          <w:marRight w:val="0"/>
          <w:marTop w:val="0"/>
          <w:marBottom w:val="0"/>
          <w:divBdr>
            <w:top w:val="none" w:sz="0" w:space="0" w:color="auto"/>
            <w:left w:val="none" w:sz="0" w:space="0" w:color="auto"/>
            <w:bottom w:val="none" w:sz="0" w:space="0" w:color="auto"/>
            <w:right w:val="none" w:sz="0" w:space="0" w:color="auto"/>
          </w:divBdr>
        </w:div>
        <w:div w:id="1556626623">
          <w:marLeft w:val="0"/>
          <w:marRight w:val="0"/>
          <w:marTop w:val="0"/>
          <w:marBottom w:val="0"/>
          <w:divBdr>
            <w:top w:val="none" w:sz="0" w:space="0" w:color="auto"/>
            <w:left w:val="none" w:sz="0" w:space="0" w:color="auto"/>
            <w:bottom w:val="none" w:sz="0" w:space="0" w:color="auto"/>
            <w:right w:val="none" w:sz="0" w:space="0" w:color="auto"/>
          </w:divBdr>
        </w:div>
        <w:div w:id="1556626636">
          <w:marLeft w:val="0"/>
          <w:marRight w:val="0"/>
          <w:marTop w:val="0"/>
          <w:marBottom w:val="0"/>
          <w:divBdr>
            <w:top w:val="none" w:sz="0" w:space="0" w:color="auto"/>
            <w:left w:val="none" w:sz="0" w:space="0" w:color="auto"/>
            <w:bottom w:val="none" w:sz="0" w:space="0" w:color="auto"/>
            <w:right w:val="none" w:sz="0" w:space="0" w:color="auto"/>
          </w:divBdr>
        </w:div>
        <w:div w:id="1556626672">
          <w:marLeft w:val="0"/>
          <w:marRight w:val="0"/>
          <w:marTop w:val="0"/>
          <w:marBottom w:val="0"/>
          <w:divBdr>
            <w:top w:val="none" w:sz="0" w:space="0" w:color="auto"/>
            <w:left w:val="none" w:sz="0" w:space="0" w:color="auto"/>
            <w:bottom w:val="none" w:sz="0" w:space="0" w:color="auto"/>
            <w:right w:val="none" w:sz="0" w:space="0" w:color="auto"/>
          </w:divBdr>
        </w:div>
      </w:divsChild>
    </w:div>
    <w:div w:id="1556626655">
      <w:marLeft w:val="0"/>
      <w:marRight w:val="0"/>
      <w:marTop w:val="0"/>
      <w:marBottom w:val="0"/>
      <w:divBdr>
        <w:top w:val="none" w:sz="0" w:space="0" w:color="auto"/>
        <w:left w:val="none" w:sz="0" w:space="0" w:color="auto"/>
        <w:bottom w:val="none" w:sz="0" w:space="0" w:color="auto"/>
        <w:right w:val="none" w:sz="0" w:space="0" w:color="auto"/>
      </w:divBdr>
      <w:divsChild>
        <w:div w:id="1556626628">
          <w:marLeft w:val="0"/>
          <w:marRight w:val="0"/>
          <w:marTop w:val="0"/>
          <w:marBottom w:val="0"/>
          <w:divBdr>
            <w:top w:val="none" w:sz="0" w:space="0" w:color="auto"/>
            <w:left w:val="none" w:sz="0" w:space="0" w:color="auto"/>
            <w:bottom w:val="none" w:sz="0" w:space="0" w:color="auto"/>
            <w:right w:val="none" w:sz="0" w:space="0" w:color="auto"/>
          </w:divBdr>
        </w:div>
        <w:div w:id="1556626634">
          <w:marLeft w:val="0"/>
          <w:marRight w:val="0"/>
          <w:marTop w:val="0"/>
          <w:marBottom w:val="0"/>
          <w:divBdr>
            <w:top w:val="none" w:sz="0" w:space="0" w:color="auto"/>
            <w:left w:val="none" w:sz="0" w:space="0" w:color="auto"/>
            <w:bottom w:val="none" w:sz="0" w:space="0" w:color="auto"/>
            <w:right w:val="none" w:sz="0" w:space="0" w:color="auto"/>
          </w:divBdr>
        </w:div>
        <w:div w:id="1556626676">
          <w:marLeft w:val="0"/>
          <w:marRight w:val="0"/>
          <w:marTop w:val="0"/>
          <w:marBottom w:val="0"/>
          <w:divBdr>
            <w:top w:val="none" w:sz="0" w:space="0" w:color="auto"/>
            <w:left w:val="none" w:sz="0" w:space="0" w:color="auto"/>
            <w:bottom w:val="none" w:sz="0" w:space="0" w:color="auto"/>
            <w:right w:val="none" w:sz="0" w:space="0" w:color="auto"/>
          </w:divBdr>
        </w:div>
      </w:divsChild>
    </w:div>
    <w:div w:id="1556626659">
      <w:marLeft w:val="0"/>
      <w:marRight w:val="0"/>
      <w:marTop w:val="0"/>
      <w:marBottom w:val="0"/>
      <w:divBdr>
        <w:top w:val="none" w:sz="0" w:space="0" w:color="auto"/>
        <w:left w:val="none" w:sz="0" w:space="0" w:color="auto"/>
        <w:bottom w:val="none" w:sz="0" w:space="0" w:color="auto"/>
        <w:right w:val="none" w:sz="0" w:space="0" w:color="auto"/>
      </w:divBdr>
    </w:div>
    <w:div w:id="1556626664">
      <w:marLeft w:val="0"/>
      <w:marRight w:val="0"/>
      <w:marTop w:val="0"/>
      <w:marBottom w:val="0"/>
      <w:divBdr>
        <w:top w:val="none" w:sz="0" w:space="0" w:color="auto"/>
        <w:left w:val="none" w:sz="0" w:space="0" w:color="auto"/>
        <w:bottom w:val="none" w:sz="0" w:space="0" w:color="auto"/>
        <w:right w:val="none" w:sz="0" w:space="0" w:color="auto"/>
      </w:divBdr>
      <w:divsChild>
        <w:div w:id="1556626641">
          <w:marLeft w:val="0"/>
          <w:marRight w:val="0"/>
          <w:marTop w:val="0"/>
          <w:marBottom w:val="0"/>
          <w:divBdr>
            <w:top w:val="none" w:sz="0" w:space="0" w:color="auto"/>
            <w:left w:val="none" w:sz="0" w:space="0" w:color="auto"/>
            <w:bottom w:val="none" w:sz="0" w:space="0" w:color="auto"/>
            <w:right w:val="none" w:sz="0" w:space="0" w:color="auto"/>
          </w:divBdr>
        </w:div>
        <w:div w:id="1556626675">
          <w:marLeft w:val="0"/>
          <w:marRight w:val="0"/>
          <w:marTop w:val="0"/>
          <w:marBottom w:val="0"/>
          <w:divBdr>
            <w:top w:val="none" w:sz="0" w:space="0" w:color="auto"/>
            <w:left w:val="none" w:sz="0" w:space="0" w:color="auto"/>
            <w:bottom w:val="none" w:sz="0" w:space="0" w:color="auto"/>
            <w:right w:val="none" w:sz="0" w:space="0" w:color="auto"/>
          </w:divBdr>
        </w:div>
      </w:divsChild>
    </w:div>
    <w:div w:id="1556626669">
      <w:marLeft w:val="0"/>
      <w:marRight w:val="0"/>
      <w:marTop w:val="0"/>
      <w:marBottom w:val="0"/>
      <w:divBdr>
        <w:top w:val="none" w:sz="0" w:space="0" w:color="auto"/>
        <w:left w:val="none" w:sz="0" w:space="0" w:color="auto"/>
        <w:bottom w:val="none" w:sz="0" w:space="0" w:color="auto"/>
        <w:right w:val="none" w:sz="0" w:space="0" w:color="auto"/>
      </w:divBdr>
    </w:div>
    <w:div w:id="1556626671">
      <w:marLeft w:val="0"/>
      <w:marRight w:val="0"/>
      <w:marTop w:val="0"/>
      <w:marBottom w:val="0"/>
      <w:divBdr>
        <w:top w:val="none" w:sz="0" w:space="0" w:color="auto"/>
        <w:left w:val="none" w:sz="0" w:space="0" w:color="auto"/>
        <w:bottom w:val="none" w:sz="0" w:space="0" w:color="auto"/>
        <w:right w:val="none" w:sz="0" w:space="0" w:color="auto"/>
      </w:divBdr>
      <w:divsChild>
        <w:div w:id="1556626616">
          <w:marLeft w:val="0"/>
          <w:marRight w:val="0"/>
          <w:marTop w:val="0"/>
          <w:marBottom w:val="0"/>
          <w:divBdr>
            <w:top w:val="none" w:sz="0" w:space="0" w:color="auto"/>
            <w:left w:val="none" w:sz="0" w:space="0" w:color="auto"/>
            <w:bottom w:val="none" w:sz="0" w:space="0" w:color="auto"/>
            <w:right w:val="none" w:sz="0" w:space="0" w:color="auto"/>
          </w:divBdr>
        </w:div>
        <w:div w:id="1556626621">
          <w:marLeft w:val="0"/>
          <w:marRight w:val="0"/>
          <w:marTop w:val="0"/>
          <w:marBottom w:val="0"/>
          <w:divBdr>
            <w:top w:val="none" w:sz="0" w:space="0" w:color="auto"/>
            <w:left w:val="none" w:sz="0" w:space="0" w:color="auto"/>
            <w:bottom w:val="none" w:sz="0" w:space="0" w:color="auto"/>
            <w:right w:val="none" w:sz="0" w:space="0" w:color="auto"/>
          </w:divBdr>
        </w:div>
        <w:div w:id="1556626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1546</TotalTime>
  <Pages>94</Pages>
  <Words>39004</Words>
  <Characters>222324</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ЖИЛЫЕ ЗОНЫ</vt:lpstr>
    </vt:vector>
  </TitlesOfParts>
  <Company>MoBIL GROUP</Company>
  <LinksUpToDate>false</LinksUpToDate>
  <CharactersWithSpaces>260807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ЖИЛЫЕ ЗОНЫ</dc:title>
  <dc:subject/>
  <dc:creator>inetuser</dc:creator>
  <cp:keywords/>
  <dc:description/>
  <cp:lastModifiedBy>333</cp:lastModifiedBy>
  <cp:revision>58</cp:revision>
  <cp:lastPrinted>2018-07-18T01:29:00Z</cp:lastPrinted>
  <dcterms:created xsi:type="dcterms:W3CDTF">2023-02-09T08:27:00Z</dcterms:created>
  <dcterms:modified xsi:type="dcterms:W3CDTF">2023-06-30T07:37:00Z</dcterms:modified>
</cp:coreProperties>
</file>