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D" w:rsidRDefault="003B099D" w:rsidP="00D50478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ПРОЕКТ</w:t>
      </w:r>
    </w:p>
    <w:p w:rsidR="00CF4148" w:rsidRPr="0005743A" w:rsidRDefault="003B099D" w:rsidP="00D50478">
      <w:pPr>
        <w:pStyle w:val="a3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106045</wp:posOffset>
            </wp:positionV>
            <wp:extent cx="472440" cy="716280"/>
            <wp:effectExtent l="19050" t="0" r="3810" b="0"/>
            <wp:wrapThrough wrapText="bothSides">
              <wp:wrapPolygon edited="0">
                <wp:start x="-871" y="0"/>
                <wp:lineTo x="-871" y="21255"/>
                <wp:lineTo x="21774" y="21255"/>
                <wp:lineTo x="21774" y="0"/>
                <wp:lineTo x="-87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        </w:t>
      </w:r>
    </w:p>
    <w:p w:rsidR="00D50478" w:rsidRPr="0005743A" w:rsidRDefault="00D50478" w:rsidP="00CF4148">
      <w:pPr>
        <w:pStyle w:val="a3"/>
        <w:rPr>
          <w:b/>
          <w:szCs w:val="28"/>
        </w:rPr>
      </w:pPr>
    </w:p>
    <w:p w:rsidR="00D50478" w:rsidRPr="0005743A" w:rsidRDefault="00FE2158" w:rsidP="00CF4148">
      <w:pPr>
        <w:pStyle w:val="a3"/>
        <w:rPr>
          <w:b/>
          <w:szCs w:val="28"/>
        </w:rPr>
      </w:pPr>
      <w:r w:rsidRPr="0005743A">
        <w:rPr>
          <w:b/>
          <w:szCs w:val="28"/>
        </w:rPr>
        <w:t xml:space="preserve">   </w:t>
      </w:r>
    </w:p>
    <w:p w:rsidR="00D50478" w:rsidRPr="0005743A" w:rsidRDefault="00D50478" w:rsidP="00CF4148">
      <w:pPr>
        <w:pStyle w:val="a3"/>
        <w:rPr>
          <w:b/>
          <w:szCs w:val="28"/>
        </w:rPr>
      </w:pPr>
    </w:p>
    <w:p w:rsidR="00CF4148" w:rsidRPr="0005743A" w:rsidRDefault="00CF4148" w:rsidP="00FE2158">
      <w:pPr>
        <w:pStyle w:val="a3"/>
        <w:rPr>
          <w:b/>
          <w:szCs w:val="28"/>
        </w:rPr>
      </w:pPr>
      <w:r w:rsidRPr="0005743A">
        <w:rPr>
          <w:b/>
          <w:szCs w:val="28"/>
        </w:rPr>
        <w:t>АДМИНИСТРАЦИЯ</w:t>
      </w:r>
    </w:p>
    <w:p w:rsidR="00CF4148" w:rsidRPr="0005743A" w:rsidRDefault="00CF4148" w:rsidP="00FE2158">
      <w:pPr>
        <w:pStyle w:val="a3"/>
        <w:rPr>
          <w:b/>
          <w:szCs w:val="28"/>
        </w:rPr>
      </w:pPr>
      <w:r w:rsidRPr="0005743A">
        <w:rPr>
          <w:b/>
          <w:szCs w:val="28"/>
        </w:rPr>
        <w:t>ШАЛИНСКОГО ГОРОДСКОГО ОКРУГА</w:t>
      </w:r>
    </w:p>
    <w:p w:rsidR="00CF4148" w:rsidRPr="0005743A" w:rsidRDefault="00CF4148" w:rsidP="00FE2158">
      <w:pPr>
        <w:pStyle w:val="1"/>
        <w:rPr>
          <w:szCs w:val="28"/>
        </w:rPr>
      </w:pPr>
      <w:proofErr w:type="gramStart"/>
      <w:r w:rsidRPr="0005743A">
        <w:rPr>
          <w:szCs w:val="28"/>
        </w:rPr>
        <w:t>П</w:t>
      </w:r>
      <w:proofErr w:type="gramEnd"/>
      <w:r w:rsidRPr="0005743A">
        <w:rPr>
          <w:szCs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05743A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05743A" w:rsidRDefault="00CF41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F4148" w:rsidRPr="0005743A" w:rsidRDefault="00CF4148" w:rsidP="00CF4148">
      <w:pPr>
        <w:rPr>
          <w:sz w:val="28"/>
          <w:szCs w:val="28"/>
        </w:rPr>
      </w:pPr>
      <w:r w:rsidRPr="0005743A">
        <w:rPr>
          <w:sz w:val="28"/>
          <w:szCs w:val="28"/>
        </w:rPr>
        <w:t xml:space="preserve">от </w:t>
      </w:r>
      <w:r w:rsidR="0019203E" w:rsidRPr="0005743A">
        <w:rPr>
          <w:sz w:val="28"/>
          <w:szCs w:val="28"/>
        </w:rPr>
        <w:t xml:space="preserve">  </w:t>
      </w:r>
      <w:r w:rsidR="00321509" w:rsidRPr="0005743A">
        <w:rPr>
          <w:sz w:val="28"/>
          <w:szCs w:val="28"/>
        </w:rPr>
        <w:t xml:space="preserve"> </w:t>
      </w:r>
      <w:r w:rsidR="00552CF9" w:rsidRPr="0005743A">
        <w:rPr>
          <w:sz w:val="28"/>
          <w:szCs w:val="28"/>
        </w:rPr>
        <w:t>января</w:t>
      </w:r>
      <w:r w:rsidR="00DD50F1" w:rsidRPr="0005743A">
        <w:rPr>
          <w:sz w:val="28"/>
          <w:szCs w:val="28"/>
        </w:rPr>
        <w:t xml:space="preserve"> </w:t>
      </w:r>
      <w:r w:rsidR="00712EDB" w:rsidRPr="0005743A">
        <w:rPr>
          <w:sz w:val="28"/>
          <w:szCs w:val="28"/>
        </w:rPr>
        <w:t xml:space="preserve"> 2</w:t>
      </w:r>
      <w:r w:rsidRPr="0005743A">
        <w:rPr>
          <w:sz w:val="28"/>
          <w:szCs w:val="28"/>
        </w:rPr>
        <w:t>0</w:t>
      </w:r>
      <w:r w:rsidR="00321509" w:rsidRPr="0005743A">
        <w:rPr>
          <w:sz w:val="28"/>
          <w:szCs w:val="28"/>
        </w:rPr>
        <w:t>2</w:t>
      </w:r>
      <w:r w:rsidR="003E3147" w:rsidRPr="0005743A">
        <w:rPr>
          <w:sz w:val="28"/>
          <w:szCs w:val="28"/>
        </w:rPr>
        <w:t>4</w:t>
      </w:r>
      <w:r w:rsidR="00415435" w:rsidRPr="0005743A">
        <w:rPr>
          <w:sz w:val="28"/>
          <w:szCs w:val="28"/>
        </w:rPr>
        <w:t xml:space="preserve"> года  </w:t>
      </w:r>
      <w:r w:rsidRPr="0005743A">
        <w:rPr>
          <w:sz w:val="28"/>
          <w:szCs w:val="28"/>
        </w:rPr>
        <w:t xml:space="preserve">№ </w:t>
      </w:r>
      <w:r w:rsidR="00E74BD6" w:rsidRPr="0005743A">
        <w:rPr>
          <w:sz w:val="28"/>
          <w:szCs w:val="28"/>
        </w:rPr>
        <w:t xml:space="preserve">                       </w:t>
      </w:r>
      <w:r w:rsidR="00415435" w:rsidRPr="0005743A">
        <w:rPr>
          <w:sz w:val="28"/>
          <w:szCs w:val="28"/>
        </w:rPr>
        <w:t xml:space="preserve">                  </w:t>
      </w:r>
      <w:r w:rsidR="00DD50F1" w:rsidRPr="0005743A">
        <w:rPr>
          <w:sz w:val="28"/>
          <w:szCs w:val="28"/>
        </w:rPr>
        <w:t xml:space="preserve">                               </w:t>
      </w:r>
      <w:r w:rsidR="00415435" w:rsidRPr="0005743A">
        <w:rPr>
          <w:sz w:val="28"/>
          <w:szCs w:val="28"/>
        </w:rPr>
        <w:t xml:space="preserve"> </w:t>
      </w:r>
      <w:proofErr w:type="spellStart"/>
      <w:r w:rsidRPr="0005743A">
        <w:rPr>
          <w:sz w:val="28"/>
          <w:szCs w:val="28"/>
        </w:rPr>
        <w:t>п</w:t>
      </w:r>
      <w:r w:rsidR="00420268" w:rsidRPr="0005743A">
        <w:rPr>
          <w:sz w:val="28"/>
          <w:szCs w:val="28"/>
        </w:rPr>
        <w:t>гт</w:t>
      </w:r>
      <w:proofErr w:type="spellEnd"/>
      <w:r w:rsidRPr="0005743A">
        <w:rPr>
          <w:sz w:val="28"/>
          <w:szCs w:val="28"/>
        </w:rPr>
        <w:t>. Шаля</w:t>
      </w:r>
    </w:p>
    <w:p w:rsidR="00CF4148" w:rsidRPr="0005743A" w:rsidRDefault="00CF4148" w:rsidP="00CF4148">
      <w:pPr>
        <w:rPr>
          <w:b/>
          <w:i/>
          <w:sz w:val="28"/>
          <w:szCs w:val="28"/>
        </w:rPr>
      </w:pPr>
    </w:p>
    <w:p w:rsidR="00552CF9" w:rsidRPr="0005743A" w:rsidRDefault="00552CF9" w:rsidP="00552CF9">
      <w:pPr>
        <w:pStyle w:val="western"/>
      </w:pPr>
      <w:r w:rsidRPr="0005743A">
        <w:t>Об организации отдыха, оздоровления и занятости детей и подростков в Ша</w:t>
      </w:r>
      <w:r w:rsidR="0019203E" w:rsidRPr="0005743A">
        <w:t>линском городском округе в  2024</w:t>
      </w:r>
      <w:r w:rsidRPr="0005743A">
        <w:t xml:space="preserve">  году</w:t>
      </w:r>
    </w:p>
    <w:p w:rsidR="00552CF9" w:rsidRPr="0005743A" w:rsidRDefault="00552CF9" w:rsidP="00552CF9">
      <w:pPr>
        <w:pStyle w:val="Standard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         В  целях создания условий для полноценного отдыха, оздоровления, творческого развития и занятости детей и подростков, проживающих на территории Шалинского городского округа, администрация Шалинского городского округа</w:t>
      </w:r>
    </w:p>
    <w:p w:rsidR="00552CF9" w:rsidRPr="0005743A" w:rsidRDefault="00552CF9" w:rsidP="00552CF9">
      <w:pPr>
        <w:pStyle w:val="aa"/>
        <w:jc w:val="both"/>
        <w:rPr>
          <w:b/>
          <w:bCs/>
          <w:sz w:val="28"/>
          <w:szCs w:val="28"/>
        </w:rPr>
      </w:pPr>
      <w:r w:rsidRPr="0005743A">
        <w:rPr>
          <w:b/>
          <w:bCs/>
          <w:sz w:val="28"/>
          <w:szCs w:val="28"/>
        </w:rPr>
        <w:t>ПОСТАНОВЛЯЕТ:</w:t>
      </w:r>
    </w:p>
    <w:p w:rsidR="00552CF9" w:rsidRPr="0005743A" w:rsidRDefault="00FB4F78" w:rsidP="006C066C">
      <w:pPr>
        <w:pStyle w:val="aa"/>
        <w:tabs>
          <w:tab w:val="left" w:pos="0"/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1. </w:t>
      </w:r>
      <w:r w:rsidR="00552CF9" w:rsidRPr="0005743A">
        <w:rPr>
          <w:sz w:val="28"/>
          <w:szCs w:val="28"/>
        </w:rPr>
        <w:t xml:space="preserve"> Создать муниципальную оздоровительную  комиссию.  </w:t>
      </w:r>
    </w:p>
    <w:p w:rsidR="00552CF9" w:rsidRPr="0005743A" w:rsidRDefault="00FB4F78" w:rsidP="006C066C">
      <w:pPr>
        <w:pStyle w:val="aa"/>
        <w:tabs>
          <w:tab w:val="left" w:pos="0"/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2. </w:t>
      </w:r>
      <w:r w:rsidR="00552CF9" w:rsidRPr="0005743A">
        <w:rPr>
          <w:sz w:val="28"/>
          <w:szCs w:val="28"/>
        </w:rPr>
        <w:t>Утвердить:</w:t>
      </w:r>
    </w:p>
    <w:p w:rsidR="00552CF9" w:rsidRPr="0005743A" w:rsidRDefault="00552CF9" w:rsidP="006C066C">
      <w:pPr>
        <w:pStyle w:val="aa"/>
        <w:numPr>
          <w:ilvl w:val="1"/>
          <w:numId w:val="10"/>
        </w:numPr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Положение о муниципальной  оздоровительной комиссии  (Приложение 1);</w:t>
      </w:r>
    </w:p>
    <w:p w:rsidR="00552CF9" w:rsidRPr="0005743A" w:rsidRDefault="0019203E" w:rsidP="006C066C">
      <w:pPr>
        <w:pStyle w:val="aa"/>
        <w:numPr>
          <w:ilvl w:val="1"/>
          <w:numId w:val="10"/>
        </w:numPr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Состав </w:t>
      </w:r>
      <w:r w:rsidR="00552CF9" w:rsidRPr="0005743A">
        <w:rPr>
          <w:sz w:val="28"/>
          <w:szCs w:val="28"/>
        </w:rPr>
        <w:t>муниципальной оздоровительной комиссии     (Приложение 2);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3. </w:t>
      </w:r>
      <w:r w:rsidR="00552CF9" w:rsidRPr="0005743A">
        <w:rPr>
          <w:sz w:val="28"/>
          <w:szCs w:val="28"/>
        </w:rPr>
        <w:t>Муниципальной оздоровительной комиссии:</w:t>
      </w:r>
    </w:p>
    <w:p w:rsidR="00552CF9" w:rsidRPr="0005743A" w:rsidRDefault="00552CF9" w:rsidP="006C066C">
      <w:pPr>
        <w:pStyle w:val="aa"/>
        <w:numPr>
          <w:ilvl w:val="1"/>
          <w:numId w:val="11"/>
        </w:numPr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обеспечить координацию взаимодействия органов местного самоуправления, организаций всех форм собственности по вопросам подготовки и проведения детской</w:t>
      </w:r>
      <w:r w:rsidR="0019203E" w:rsidRPr="0005743A">
        <w:rPr>
          <w:sz w:val="28"/>
          <w:szCs w:val="28"/>
        </w:rPr>
        <w:t xml:space="preserve"> оздоровительной кампании в 2024</w:t>
      </w:r>
      <w:r w:rsidRPr="0005743A">
        <w:rPr>
          <w:sz w:val="28"/>
          <w:szCs w:val="28"/>
        </w:rPr>
        <w:t xml:space="preserve"> году;</w:t>
      </w:r>
    </w:p>
    <w:p w:rsidR="00552CF9" w:rsidRPr="0005743A" w:rsidRDefault="00552CF9" w:rsidP="006C066C">
      <w:pPr>
        <w:pStyle w:val="aa"/>
        <w:numPr>
          <w:ilvl w:val="1"/>
          <w:numId w:val="11"/>
        </w:numPr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при организации отдыха, оздоровления и занятости детей и подростков обеспечить контроль и оперативность решения вопросов по организации полноценного питания, безопасности жизни и здоровья детей и подростков, санитарно-эпидемиологической обстановки и пожарной безопасности;</w:t>
      </w:r>
    </w:p>
    <w:p w:rsidR="00552CF9" w:rsidRPr="0005743A" w:rsidRDefault="00552CF9" w:rsidP="006C066C">
      <w:pPr>
        <w:pStyle w:val="aa"/>
        <w:numPr>
          <w:ilvl w:val="1"/>
          <w:numId w:val="11"/>
        </w:numPr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обеспечить контроль </w:t>
      </w:r>
      <w:r w:rsidR="00DB49C0" w:rsidRPr="0005743A">
        <w:rPr>
          <w:sz w:val="28"/>
          <w:szCs w:val="28"/>
        </w:rPr>
        <w:t>над</w:t>
      </w:r>
      <w:r w:rsidRPr="0005743A">
        <w:rPr>
          <w:sz w:val="28"/>
          <w:szCs w:val="28"/>
        </w:rPr>
        <w:t xml:space="preserve"> ходом подготовки образовательных организаций, на базе которых организуется питание детей и подростков в период оздоровительной кампании, постановкой на учет и выдачей путевок в оздоровительные организации из средств областного и местного бюджетов.</w:t>
      </w:r>
    </w:p>
    <w:p w:rsidR="00552CF9" w:rsidRPr="0005743A" w:rsidRDefault="006C066C" w:rsidP="006C066C">
      <w:pPr>
        <w:pStyle w:val="aa"/>
        <w:numPr>
          <w:ilvl w:val="0"/>
          <w:numId w:val="11"/>
        </w:numPr>
        <w:tabs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4F78" w:rsidRPr="0005743A">
        <w:rPr>
          <w:sz w:val="28"/>
          <w:szCs w:val="28"/>
        </w:rPr>
        <w:t xml:space="preserve">4.  </w:t>
      </w:r>
      <w:r w:rsidR="00552CF9" w:rsidRPr="0005743A">
        <w:rPr>
          <w:sz w:val="28"/>
          <w:szCs w:val="28"/>
        </w:rPr>
        <w:t xml:space="preserve">Утвердить следующие целевые показатели отдыха, оздоровления и занятости </w:t>
      </w:r>
      <w:r w:rsidR="00FB4F78" w:rsidRPr="0005743A">
        <w:rPr>
          <w:sz w:val="28"/>
          <w:szCs w:val="28"/>
        </w:rPr>
        <w:t xml:space="preserve">  </w:t>
      </w:r>
      <w:r w:rsidR="00552CF9" w:rsidRPr="0005743A">
        <w:rPr>
          <w:sz w:val="28"/>
          <w:szCs w:val="28"/>
        </w:rPr>
        <w:t>детей и подростков в рамках летней оздоровительной кампании 202</w:t>
      </w:r>
      <w:r w:rsidR="00B03EAB" w:rsidRPr="0005743A">
        <w:rPr>
          <w:sz w:val="28"/>
          <w:szCs w:val="28"/>
        </w:rPr>
        <w:t>4</w:t>
      </w:r>
      <w:r w:rsidR="00552CF9" w:rsidRPr="0005743A">
        <w:rPr>
          <w:sz w:val="28"/>
          <w:szCs w:val="28"/>
        </w:rPr>
        <w:t xml:space="preserve"> года с общим охватом </w:t>
      </w:r>
      <w:r w:rsidR="00A80D54" w:rsidRPr="0005743A">
        <w:rPr>
          <w:sz w:val="28"/>
          <w:szCs w:val="28"/>
        </w:rPr>
        <w:t>1814</w:t>
      </w:r>
      <w:r w:rsidR="00552CF9" w:rsidRPr="0005743A">
        <w:rPr>
          <w:sz w:val="28"/>
          <w:szCs w:val="28"/>
        </w:rPr>
        <w:t xml:space="preserve"> детей:</w:t>
      </w:r>
    </w:p>
    <w:p w:rsidR="00A80D54" w:rsidRPr="0005743A" w:rsidRDefault="006C066C" w:rsidP="006C066C">
      <w:pPr>
        <w:pStyle w:val="aa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0D54" w:rsidRPr="0005743A">
        <w:rPr>
          <w:sz w:val="28"/>
          <w:szCs w:val="28"/>
        </w:rPr>
        <w:t>4.1.</w:t>
      </w:r>
      <w:r w:rsidR="00EE6D86">
        <w:rPr>
          <w:sz w:val="28"/>
          <w:szCs w:val="28"/>
        </w:rPr>
        <w:t>с</w:t>
      </w:r>
      <w:r w:rsidR="00A80D54" w:rsidRPr="0005743A">
        <w:rPr>
          <w:sz w:val="28"/>
          <w:szCs w:val="28"/>
        </w:rPr>
        <w:t>анаторно-курортные оздоровительные лагеря, расположенные на        Черноморском побережье (22 ребенка);</w:t>
      </w:r>
    </w:p>
    <w:p w:rsidR="00552CF9" w:rsidRPr="0005743A" w:rsidRDefault="006C066C" w:rsidP="006C066C">
      <w:pPr>
        <w:pStyle w:val="aa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D54" w:rsidRPr="0005743A">
        <w:rPr>
          <w:sz w:val="28"/>
          <w:szCs w:val="28"/>
        </w:rPr>
        <w:t>4.2</w:t>
      </w:r>
      <w:r w:rsidR="00FB4F78" w:rsidRPr="0005743A">
        <w:rPr>
          <w:sz w:val="28"/>
          <w:szCs w:val="28"/>
        </w:rPr>
        <w:t xml:space="preserve">. </w:t>
      </w:r>
      <w:r w:rsidR="00EE6D86">
        <w:rPr>
          <w:sz w:val="28"/>
          <w:szCs w:val="28"/>
        </w:rPr>
        <w:t>с</w:t>
      </w:r>
      <w:r w:rsidR="00552CF9" w:rsidRPr="0005743A">
        <w:rPr>
          <w:sz w:val="28"/>
          <w:szCs w:val="28"/>
        </w:rPr>
        <w:t>анаторно-курортные оздоровительные лагеря   (140</w:t>
      </w:r>
      <w:r w:rsidR="00552CF9" w:rsidRPr="0005743A">
        <w:rPr>
          <w:b/>
          <w:sz w:val="28"/>
          <w:szCs w:val="28"/>
        </w:rPr>
        <w:t xml:space="preserve"> </w:t>
      </w:r>
      <w:r w:rsidR="00552CF9" w:rsidRPr="0005743A">
        <w:rPr>
          <w:sz w:val="28"/>
          <w:szCs w:val="28"/>
        </w:rPr>
        <w:t xml:space="preserve"> детей);</w:t>
      </w:r>
    </w:p>
    <w:p w:rsidR="00552CF9" w:rsidRPr="0005743A" w:rsidRDefault="006C066C" w:rsidP="006C066C">
      <w:pPr>
        <w:pStyle w:val="aa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D54" w:rsidRPr="0005743A">
        <w:rPr>
          <w:sz w:val="28"/>
          <w:szCs w:val="28"/>
        </w:rPr>
        <w:t>4.3</w:t>
      </w:r>
      <w:r w:rsidR="00FB4F78" w:rsidRPr="0005743A">
        <w:rPr>
          <w:sz w:val="28"/>
          <w:szCs w:val="28"/>
        </w:rPr>
        <w:t xml:space="preserve">. </w:t>
      </w:r>
      <w:r w:rsidR="00EE6D86">
        <w:rPr>
          <w:sz w:val="28"/>
          <w:szCs w:val="28"/>
        </w:rPr>
        <w:t>з</w:t>
      </w:r>
      <w:r w:rsidR="00552CF9" w:rsidRPr="0005743A">
        <w:rPr>
          <w:sz w:val="28"/>
          <w:szCs w:val="28"/>
        </w:rPr>
        <w:t>агородные оздоровительные лагеря (</w:t>
      </w:r>
      <w:r w:rsidR="00A80D54" w:rsidRPr="0005743A">
        <w:rPr>
          <w:sz w:val="28"/>
          <w:szCs w:val="28"/>
        </w:rPr>
        <w:t>174</w:t>
      </w:r>
      <w:r w:rsidR="00552CF9" w:rsidRPr="0005743A">
        <w:rPr>
          <w:sz w:val="28"/>
          <w:szCs w:val="28"/>
        </w:rPr>
        <w:t xml:space="preserve"> ребенка);</w:t>
      </w:r>
    </w:p>
    <w:p w:rsidR="00552CF9" w:rsidRPr="0005743A" w:rsidRDefault="006C066C" w:rsidP="006C066C">
      <w:pPr>
        <w:pStyle w:val="aa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0D54" w:rsidRPr="0005743A">
        <w:rPr>
          <w:sz w:val="28"/>
          <w:szCs w:val="28"/>
        </w:rPr>
        <w:t>4.4</w:t>
      </w:r>
      <w:r w:rsidR="00FB4F78" w:rsidRPr="0005743A">
        <w:rPr>
          <w:sz w:val="28"/>
          <w:szCs w:val="28"/>
        </w:rPr>
        <w:t xml:space="preserve">. </w:t>
      </w:r>
      <w:r w:rsidR="00EE6D86">
        <w:rPr>
          <w:sz w:val="28"/>
          <w:szCs w:val="28"/>
        </w:rPr>
        <w:t>л</w:t>
      </w:r>
      <w:r w:rsidR="00552CF9" w:rsidRPr="0005743A">
        <w:rPr>
          <w:sz w:val="28"/>
          <w:szCs w:val="28"/>
        </w:rPr>
        <w:t>агеря с дневным пребыванием (</w:t>
      </w:r>
      <w:r w:rsidR="00A80D54" w:rsidRPr="0005743A">
        <w:rPr>
          <w:sz w:val="28"/>
          <w:szCs w:val="28"/>
        </w:rPr>
        <w:t>425</w:t>
      </w:r>
      <w:r w:rsidR="00552CF9" w:rsidRPr="0005743A">
        <w:rPr>
          <w:sz w:val="28"/>
          <w:szCs w:val="28"/>
        </w:rPr>
        <w:t xml:space="preserve"> детей);</w:t>
      </w:r>
    </w:p>
    <w:p w:rsidR="00552CF9" w:rsidRPr="0005743A" w:rsidRDefault="006C066C" w:rsidP="006C066C">
      <w:pPr>
        <w:pStyle w:val="aa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4.5</w:t>
      </w:r>
      <w:r w:rsidR="00FB4F78" w:rsidRPr="0005743A">
        <w:rPr>
          <w:sz w:val="28"/>
          <w:szCs w:val="28"/>
        </w:rPr>
        <w:t xml:space="preserve">. </w:t>
      </w:r>
      <w:r w:rsidR="00EE6D86">
        <w:rPr>
          <w:sz w:val="28"/>
          <w:szCs w:val="28"/>
        </w:rPr>
        <w:t>т</w:t>
      </w:r>
      <w:r w:rsidR="00552CF9" w:rsidRPr="0005743A">
        <w:rPr>
          <w:sz w:val="28"/>
          <w:szCs w:val="28"/>
        </w:rPr>
        <w:t>уристические походы (</w:t>
      </w:r>
      <w:r w:rsidR="00A80D54" w:rsidRPr="0005743A">
        <w:rPr>
          <w:sz w:val="28"/>
          <w:szCs w:val="28"/>
        </w:rPr>
        <w:t>611</w:t>
      </w:r>
      <w:r w:rsidR="00552CF9" w:rsidRPr="0005743A">
        <w:rPr>
          <w:sz w:val="28"/>
          <w:szCs w:val="28"/>
        </w:rPr>
        <w:t>детей);</w:t>
      </w:r>
    </w:p>
    <w:p w:rsidR="00552CF9" w:rsidRPr="0005743A" w:rsidRDefault="006C066C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FB4F78" w:rsidRPr="0005743A">
        <w:rPr>
          <w:sz w:val="28"/>
          <w:szCs w:val="28"/>
        </w:rPr>
        <w:t xml:space="preserve">. </w:t>
      </w:r>
      <w:r w:rsidR="00EE6D86">
        <w:rPr>
          <w:sz w:val="28"/>
          <w:szCs w:val="28"/>
        </w:rPr>
        <w:t>д</w:t>
      </w:r>
      <w:r w:rsidR="00552CF9" w:rsidRPr="0005743A">
        <w:rPr>
          <w:sz w:val="28"/>
          <w:szCs w:val="28"/>
        </w:rPr>
        <w:t>ругие формы оздоровления (</w:t>
      </w:r>
      <w:r w:rsidR="00A80D54" w:rsidRPr="0005743A">
        <w:rPr>
          <w:sz w:val="28"/>
          <w:szCs w:val="28"/>
        </w:rPr>
        <w:t>442</w:t>
      </w:r>
      <w:r w:rsidR="00552CF9" w:rsidRPr="0005743A">
        <w:rPr>
          <w:sz w:val="28"/>
          <w:szCs w:val="28"/>
        </w:rPr>
        <w:t xml:space="preserve"> ребенка) (в том числе </w:t>
      </w:r>
      <w:r w:rsidR="00552CF9" w:rsidRPr="0005743A">
        <w:rPr>
          <w:color w:val="000000"/>
          <w:sz w:val="28"/>
          <w:szCs w:val="28"/>
        </w:rPr>
        <w:t xml:space="preserve">трудоустройство </w:t>
      </w:r>
      <w:r w:rsidR="00A80D54" w:rsidRPr="0005743A">
        <w:rPr>
          <w:color w:val="000000"/>
          <w:sz w:val="28"/>
          <w:szCs w:val="28"/>
        </w:rPr>
        <w:t>70</w:t>
      </w:r>
      <w:r w:rsidR="00552CF9" w:rsidRPr="0005743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5. </w:t>
      </w:r>
      <w:r w:rsidR="00552CF9" w:rsidRPr="0005743A">
        <w:rPr>
          <w:sz w:val="28"/>
          <w:szCs w:val="28"/>
        </w:rPr>
        <w:t>Установить среднюю стоимость путевок в организации отдыха и оздоровления детей: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color w:val="111111"/>
          <w:sz w:val="28"/>
          <w:szCs w:val="28"/>
        </w:rPr>
        <w:t xml:space="preserve">5.1. </w:t>
      </w:r>
      <w:r w:rsidR="00552CF9" w:rsidRPr="0005743A">
        <w:rPr>
          <w:color w:val="111111"/>
          <w:sz w:val="28"/>
          <w:szCs w:val="28"/>
        </w:rPr>
        <w:t xml:space="preserve">в лагерь с дневным пребыванием в размере </w:t>
      </w:r>
      <w:r w:rsidR="00F27970" w:rsidRPr="0005743A">
        <w:rPr>
          <w:color w:val="111111"/>
          <w:sz w:val="28"/>
          <w:szCs w:val="28"/>
        </w:rPr>
        <w:t>–</w:t>
      </w:r>
      <w:r w:rsidR="00552CF9" w:rsidRPr="0005743A">
        <w:rPr>
          <w:color w:val="111111"/>
          <w:sz w:val="28"/>
          <w:szCs w:val="28"/>
        </w:rPr>
        <w:t xml:space="preserve"> </w:t>
      </w:r>
      <w:r w:rsidR="00B03EAB" w:rsidRPr="0005743A">
        <w:rPr>
          <w:color w:val="111111"/>
          <w:sz w:val="28"/>
          <w:szCs w:val="28"/>
        </w:rPr>
        <w:t>4 038,00</w:t>
      </w:r>
      <w:r w:rsidR="00552CF9" w:rsidRPr="0005743A">
        <w:rPr>
          <w:color w:val="111111"/>
          <w:sz w:val="28"/>
          <w:szCs w:val="28"/>
        </w:rPr>
        <w:t xml:space="preserve"> рублей. Стоимость путевки в лагерь с дневным пребыванием состоит из следующих статей расходов: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color w:val="111111"/>
          <w:sz w:val="28"/>
          <w:szCs w:val="28"/>
        </w:rPr>
        <w:t>- стоимость питания –</w:t>
      </w:r>
      <w:r w:rsidR="00B03EAB" w:rsidRPr="0005743A">
        <w:rPr>
          <w:color w:val="111111"/>
          <w:sz w:val="28"/>
          <w:szCs w:val="28"/>
        </w:rPr>
        <w:t>3 732,00</w:t>
      </w:r>
      <w:r w:rsidRPr="0005743A">
        <w:rPr>
          <w:color w:val="111111"/>
          <w:sz w:val="28"/>
          <w:szCs w:val="28"/>
        </w:rPr>
        <w:t xml:space="preserve"> рублей;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color w:val="111111"/>
          <w:sz w:val="28"/>
          <w:szCs w:val="28"/>
        </w:rPr>
        <w:t xml:space="preserve">- канцелярские товары, хозяйственные расходы – </w:t>
      </w:r>
      <w:r w:rsidR="00B03EAB" w:rsidRPr="0005743A">
        <w:rPr>
          <w:color w:val="111111"/>
          <w:sz w:val="28"/>
          <w:szCs w:val="28"/>
        </w:rPr>
        <w:t>306,00</w:t>
      </w:r>
      <w:r w:rsidR="00F27970" w:rsidRPr="0005743A">
        <w:rPr>
          <w:color w:val="111111"/>
          <w:sz w:val="28"/>
          <w:szCs w:val="28"/>
        </w:rPr>
        <w:t xml:space="preserve"> </w:t>
      </w:r>
      <w:r w:rsidRPr="0005743A">
        <w:rPr>
          <w:color w:val="111111"/>
          <w:sz w:val="28"/>
          <w:szCs w:val="28"/>
        </w:rPr>
        <w:t>рубля;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color w:val="111111"/>
          <w:sz w:val="28"/>
          <w:szCs w:val="28"/>
        </w:rPr>
        <w:t xml:space="preserve">5.2. </w:t>
      </w:r>
      <w:r w:rsidR="00552CF9" w:rsidRPr="0005743A">
        <w:rPr>
          <w:color w:val="111111"/>
          <w:sz w:val="28"/>
          <w:szCs w:val="28"/>
        </w:rPr>
        <w:t>в загородный оздоровительный лагерь, работающий в летний период</w:t>
      </w:r>
      <w:r w:rsidR="00DB49C0" w:rsidRPr="0005743A">
        <w:rPr>
          <w:color w:val="111111"/>
          <w:sz w:val="28"/>
          <w:szCs w:val="28"/>
        </w:rPr>
        <w:t>,</w:t>
      </w:r>
      <w:r w:rsidR="00552CF9" w:rsidRPr="0005743A">
        <w:rPr>
          <w:color w:val="111111"/>
          <w:sz w:val="28"/>
          <w:szCs w:val="28"/>
        </w:rPr>
        <w:t xml:space="preserve"> в размере </w:t>
      </w:r>
      <w:r w:rsidR="00B03EAB" w:rsidRPr="0005743A">
        <w:rPr>
          <w:color w:val="111111"/>
          <w:sz w:val="28"/>
          <w:szCs w:val="28"/>
        </w:rPr>
        <w:t>19 921,00</w:t>
      </w:r>
      <w:r w:rsidR="00552CF9" w:rsidRPr="0005743A">
        <w:rPr>
          <w:color w:val="111111"/>
          <w:sz w:val="28"/>
          <w:szCs w:val="28"/>
        </w:rPr>
        <w:t xml:space="preserve"> рублей;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color w:val="111111"/>
          <w:sz w:val="28"/>
          <w:szCs w:val="28"/>
        </w:rPr>
        <w:t xml:space="preserve">5.3. </w:t>
      </w:r>
      <w:r w:rsidR="00552CF9" w:rsidRPr="0005743A">
        <w:rPr>
          <w:color w:val="111111"/>
          <w:sz w:val="28"/>
          <w:szCs w:val="28"/>
        </w:rPr>
        <w:t>в загородный оздоровительный лагерь круглогодичного действия в размере</w:t>
      </w:r>
      <w:r w:rsidR="00F27970" w:rsidRPr="0005743A">
        <w:rPr>
          <w:color w:val="111111"/>
          <w:sz w:val="28"/>
          <w:szCs w:val="28"/>
        </w:rPr>
        <w:t xml:space="preserve"> </w:t>
      </w:r>
      <w:r w:rsidR="00B03EAB" w:rsidRPr="0005743A">
        <w:rPr>
          <w:color w:val="111111"/>
          <w:sz w:val="28"/>
          <w:szCs w:val="28"/>
        </w:rPr>
        <w:t>21 164,00</w:t>
      </w:r>
      <w:r w:rsidR="00F27970" w:rsidRPr="0005743A">
        <w:rPr>
          <w:color w:val="111111"/>
          <w:sz w:val="28"/>
          <w:szCs w:val="28"/>
        </w:rPr>
        <w:t xml:space="preserve"> </w:t>
      </w:r>
      <w:r w:rsidR="00552CF9" w:rsidRPr="0005743A">
        <w:rPr>
          <w:color w:val="111111"/>
          <w:sz w:val="28"/>
          <w:szCs w:val="28"/>
        </w:rPr>
        <w:t>рублей;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color w:val="111111"/>
          <w:sz w:val="28"/>
          <w:szCs w:val="28"/>
        </w:rPr>
        <w:t>5.4.</w:t>
      </w:r>
      <w:r w:rsidR="00552CF9" w:rsidRPr="0005743A">
        <w:rPr>
          <w:color w:val="111111"/>
          <w:sz w:val="28"/>
          <w:szCs w:val="28"/>
        </w:rPr>
        <w:t xml:space="preserve"> в санаторно-курортный лагерь </w:t>
      </w:r>
      <w:r w:rsidR="00552CF9" w:rsidRPr="0005743A">
        <w:rPr>
          <w:sz w:val="28"/>
          <w:szCs w:val="28"/>
        </w:rPr>
        <w:t xml:space="preserve">в размере </w:t>
      </w:r>
      <w:r w:rsidR="00B03EAB" w:rsidRPr="0005743A">
        <w:rPr>
          <w:sz w:val="28"/>
          <w:szCs w:val="28"/>
        </w:rPr>
        <w:t>34 736,00</w:t>
      </w:r>
      <w:r w:rsidR="00F27970" w:rsidRPr="0005743A">
        <w:rPr>
          <w:sz w:val="28"/>
          <w:szCs w:val="28"/>
        </w:rPr>
        <w:t xml:space="preserve"> </w:t>
      </w:r>
      <w:r w:rsidR="00552CF9" w:rsidRPr="0005743A">
        <w:rPr>
          <w:sz w:val="28"/>
          <w:szCs w:val="28"/>
        </w:rPr>
        <w:t>рублей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6. </w:t>
      </w:r>
      <w:r w:rsidR="00552CF9" w:rsidRPr="0005743A">
        <w:rPr>
          <w:sz w:val="28"/>
          <w:szCs w:val="28"/>
        </w:rPr>
        <w:t>Утвердить Порядок предоставления путевок в организации отдыха и оздоровления (Приложение 3).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7. </w:t>
      </w:r>
      <w:r w:rsidR="00552CF9" w:rsidRPr="0005743A">
        <w:rPr>
          <w:sz w:val="28"/>
          <w:szCs w:val="28"/>
        </w:rPr>
        <w:t>Определить Управление образованием Шалинско</w:t>
      </w:r>
      <w:r w:rsidR="00FB4818" w:rsidRPr="0005743A">
        <w:rPr>
          <w:sz w:val="28"/>
          <w:szCs w:val="28"/>
        </w:rPr>
        <w:t>го городского округа (</w:t>
      </w:r>
      <w:proofErr w:type="spellStart"/>
      <w:r w:rsidR="00FB4818" w:rsidRPr="0005743A">
        <w:rPr>
          <w:sz w:val="28"/>
          <w:szCs w:val="28"/>
        </w:rPr>
        <w:t>Клевакина</w:t>
      </w:r>
      <w:r w:rsidR="00552CF9" w:rsidRPr="0005743A">
        <w:rPr>
          <w:sz w:val="28"/>
          <w:szCs w:val="28"/>
        </w:rPr>
        <w:t>Т.В</w:t>
      </w:r>
      <w:proofErr w:type="spellEnd"/>
      <w:r w:rsidR="00552CF9" w:rsidRPr="0005743A">
        <w:rPr>
          <w:sz w:val="28"/>
          <w:szCs w:val="28"/>
        </w:rPr>
        <w:t>.) уполномоченным органом местного самоуправления Шалинского городского округа в сфере организации и обеспечения отдыхом и оздоровлением детей, проживающих в Шалинском городском округе;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8. </w:t>
      </w:r>
      <w:r w:rsidR="00552CF9" w:rsidRPr="0005743A">
        <w:rPr>
          <w:sz w:val="28"/>
          <w:szCs w:val="28"/>
        </w:rPr>
        <w:t>Управлению образованием Шалинского городского округа (</w:t>
      </w:r>
      <w:proofErr w:type="spellStart"/>
      <w:r w:rsidR="00552CF9" w:rsidRPr="0005743A">
        <w:rPr>
          <w:sz w:val="28"/>
          <w:szCs w:val="28"/>
        </w:rPr>
        <w:t>Клевакин</w:t>
      </w:r>
      <w:r w:rsidR="00DB49C0" w:rsidRPr="0005743A">
        <w:rPr>
          <w:sz w:val="28"/>
          <w:szCs w:val="28"/>
        </w:rPr>
        <w:t>а</w:t>
      </w:r>
      <w:proofErr w:type="spellEnd"/>
      <w:r w:rsidR="00552CF9" w:rsidRPr="0005743A">
        <w:rPr>
          <w:sz w:val="28"/>
          <w:szCs w:val="28"/>
        </w:rPr>
        <w:t xml:space="preserve"> Т.В.):</w:t>
      </w:r>
    </w:p>
    <w:p w:rsidR="00552CF9" w:rsidRPr="0005743A" w:rsidRDefault="00FB4F78" w:rsidP="006C066C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8.1. </w:t>
      </w:r>
      <w:r w:rsidR="00552CF9" w:rsidRPr="0005743A">
        <w:rPr>
          <w:rFonts w:ascii="Times New Roman" w:hAnsi="Times New Roman" w:cs="Times New Roman"/>
          <w:sz w:val="28"/>
          <w:szCs w:val="28"/>
        </w:rPr>
        <w:t>обеспечить подготовку к летнему сезону муниципальных образовательных организаций, на базе которых организован  отдых детей и их оздоровление, обратить особое внимание на качество питьевой воды, соответствие санитарно-эпидемиологическим требованиям материально-технической базы пищеблоков и медицинских блоков, целостность ограждений по периметру территории;</w:t>
      </w:r>
    </w:p>
    <w:p w:rsidR="00552CF9" w:rsidRPr="0005743A" w:rsidRDefault="00FB4F78" w:rsidP="006C066C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8.2. </w:t>
      </w:r>
      <w:r w:rsidR="00552CF9" w:rsidRPr="0005743A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proofErr w:type="spellStart"/>
      <w:r w:rsidR="00552CF9" w:rsidRPr="0005743A">
        <w:rPr>
          <w:rFonts w:ascii="Times New Roman" w:hAnsi="Times New Roman" w:cs="Times New Roman"/>
          <w:sz w:val="28"/>
          <w:szCs w:val="28"/>
        </w:rPr>
        <w:t>дератизационной</w:t>
      </w:r>
      <w:proofErr w:type="spellEnd"/>
      <w:r w:rsidR="00552CF9" w:rsidRPr="000574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2CF9" w:rsidRPr="0005743A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552CF9" w:rsidRPr="0005743A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образовательных организаций, на базе которых организован  отдых детей и их оздоровление;</w:t>
      </w:r>
    </w:p>
    <w:p w:rsidR="00552CF9" w:rsidRPr="0005743A" w:rsidRDefault="00FB4F78" w:rsidP="006C066C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8.3. </w:t>
      </w:r>
      <w:r w:rsidR="00552CF9" w:rsidRPr="0005743A">
        <w:rPr>
          <w:rFonts w:ascii="Times New Roman" w:hAnsi="Times New Roman" w:cs="Times New Roman"/>
          <w:sz w:val="28"/>
          <w:szCs w:val="28"/>
        </w:rPr>
        <w:t xml:space="preserve">обеспечить проведение бактериологического, </w:t>
      </w:r>
      <w:proofErr w:type="spellStart"/>
      <w:r w:rsidR="00552CF9" w:rsidRPr="0005743A">
        <w:rPr>
          <w:rFonts w:ascii="Times New Roman" w:hAnsi="Times New Roman" w:cs="Times New Roman"/>
          <w:sz w:val="28"/>
          <w:szCs w:val="28"/>
        </w:rPr>
        <w:t>паразитологического</w:t>
      </w:r>
      <w:proofErr w:type="spellEnd"/>
      <w:r w:rsidR="00552CF9" w:rsidRPr="0005743A">
        <w:rPr>
          <w:rFonts w:ascii="Times New Roman" w:hAnsi="Times New Roman" w:cs="Times New Roman"/>
          <w:sz w:val="28"/>
          <w:szCs w:val="28"/>
        </w:rPr>
        <w:t xml:space="preserve"> и вирусологического обследования персонала;</w:t>
      </w:r>
    </w:p>
    <w:p w:rsidR="00552CF9" w:rsidRPr="0005743A" w:rsidRDefault="006C066C" w:rsidP="006C066C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552CF9" w:rsidRPr="0005743A">
        <w:rPr>
          <w:rFonts w:ascii="Times New Roman" w:hAnsi="Times New Roman" w:cs="Times New Roman"/>
          <w:sz w:val="28"/>
          <w:szCs w:val="28"/>
        </w:rPr>
        <w:t>обеспечить проведение в муниципальных образовательных организациях, на базе которых организуется  отдых детей и их оздоровление лабораторных исследований качества питьевой воды, а также пищи на микробиологические показатели;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8.5. </w:t>
      </w:r>
      <w:r w:rsidR="00552CF9" w:rsidRPr="0005743A">
        <w:rPr>
          <w:sz w:val="28"/>
          <w:szCs w:val="28"/>
        </w:rPr>
        <w:t>создать сеть оздоровительных лагерей с дневным пребыванием на базе общеобразовательных организаций;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8.6. </w:t>
      </w:r>
      <w:r w:rsidR="00552CF9" w:rsidRPr="0005743A">
        <w:rPr>
          <w:sz w:val="28"/>
          <w:szCs w:val="28"/>
        </w:rPr>
        <w:t>определить продолжительность смены в лагерях с дневным пребыванием 21 день;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8.7. </w:t>
      </w:r>
      <w:r w:rsidR="00552CF9" w:rsidRPr="0005743A">
        <w:rPr>
          <w:sz w:val="28"/>
          <w:szCs w:val="28"/>
        </w:rPr>
        <w:t>определить муниципальным образовательным организациям  выполнение целевых показателей охвата отдыхом и оздоровлением детей и подростков Шал</w:t>
      </w:r>
      <w:r w:rsidR="00726F67" w:rsidRPr="0005743A">
        <w:rPr>
          <w:sz w:val="28"/>
          <w:szCs w:val="28"/>
        </w:rPr>
        <w:t>инского городского округа в 2024</w:t>
      </w:r>
      <w:r w:rsidR="00552CF9" w:rsidRPr="0005743A">
        <w:rPr>
          <w:sz w:val="28"/>
          <w:szCs w:val="28"/>
        </w:rPr>
        <w:t xml:space="preserve"> году в лагерях с дневным пребыванием в объемах, предусмотренных приложением (Приложение 4);</w:t>
      </w:r>
    </w:p>
    <w:p w:rsidR="00552CF9" w:rsidRPr="0005743A" w:rsidRDefault="00FB4F78" w:rsidP="006C066C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8.8. </w:t>
      </w:r>
      <w:r w:rsidR="00552CF9" w:rsidRPr="0005743A">
        <w:rPr>
          <w:rFonts w:ascii="Times New Roman" w:hAnsi="Times New Roman" w:cs="Times New Roman"/>
          <w:sz w:val="28"/>
          <w:szCs w:val="28"/>
        </w:rPr>
        <w:t xml:space="preserve">передать муниципальным образовательным организациям Шалинского городского округа субсидии на иные цели «Организация отдыха и оздоровления </w:t>
      </w:r>
      <w:r w:rsidR="00552CF9" w:rsidRPr="0005743A">
        <w:rPr>
          <w:rFonts w:ascii="Times New Roman" w:hAnsi="Times New Roman" w:cs="Times New Roman"/>
          <w:sz w:val="28"/>
          <w:szCs w:val="28"/>
        </w:rPr>
        <w:lastRenderedPageBreak/>
        <w:t>детей и подростков» для приобретения путевок;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8.9.</w:t>
      </w:r>
      <w:r w:rsidR="00552CF9" w:rsidRPr="0005743A">
        <w:rPr>
          <w:sz w:val="28"/>
          <w:szCs w:val="28"/>
        </w:rPr>
        <w:t xml:space="preserve"> провести организационные мероприятия по обеспечению путевками в санаторно-курортные организации (санатории, санаторные оздоровительные лагеря круглогодичного действия),  загородные  оздоровительные лагеря круглогодичного действия, загородные оздоровительные лагеря, работающие в летний период, лагеря дневного пребывания.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9. </w:t>
      </w:r>
      <w:r w:rsidR="00552CF9" w:rsidRPr="0005743A">
        <w:rPr>
          <w:sz w:val="28"/>
          <w:szCs w:val="28"/>
        </w:rPr>
        <w:t>Комитету по спорту, физической культуре и молодежной политике администрации Шалинского городского округа (</w:t>
      </w:r>
      <w:proofErr w:type="spellStart"/>
      <w:r w:rsidR="00552CF9" w:rsidRPr="0005743A">
        <w:rPr>
          <w:sz w:val="28"/>
          <w:szCs w:val="28"/>
        </w:rPr>
        <w:t>Шешенин</w:t>
      </w:r>
      <w:proofErr w:type="spellEnd"/>
      <w:r w:rsidR="00552CF9" w:rsidRPr="0005743A">
        <w:rPr>
          <w:sz w:val="28"/>
          <w:szCs w:val="28"/>
        </w:rPr>
        <w:t xml:space="preserve"> В.П.):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9.1. </w:t>
      </w:r>
      <w:r w:rsidR="00552CF9" w:rsidRPr="0005743A">
        <w:rPr>
          <w:sz w:val="28"/>
          <w:szCs w:val="28"/>
        </w:rPr>
        <w:t>организовать многодневные сплавы по реке Чусовой;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9.2. </w:t>
      </w:r>
      <w:r w:rsidR="00552CF9" w:rsidRPr="0005743A">
        <w:rPr>
          <w:sz w:val="28"/>
          <w:szCs w:val="28"/>
        </w:rPr>
        <w:t>содействовать в организации  трудоустройства несовершеннолетних граждан, в том числе находящихся в трудной жизненной ситуации, через организацию работы специалистов по летнему трудоустройству на территории Шалинского городского округа;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9.3. </w:t>
      </w:r>
      <w:r w:rsidR="00552CF9" w:rsidRPr="0005743A">
        <w:rPr>
          <w:sz w:val="28"/>
          <w:szCs w:val="28"/>
        </w:rPr>
        <w:t>организовать оборонно-спортивные сборы «Витязь»;</w:t>
      </w:r>
    </w:p>
    <w:p w:rsidR="00552CF9" w:rsidRPr="0005743A" w:rsidRDefault="00FB4F78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9.4. </w:t>
      </w:r>
      <w:r w:rsidR="00552CF9" w:rsidRPr="0005743A">
        <w:rPr>
          <w:sz w:val="28"/>
          <w:szCs w:val="28"/>
        </w:rPr>
        <w:t>организовать полевые сборы для курсантов военно-патриотических клубов.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10. Муниципальному бюджетному  учреждению  Шалинского городского округа  «Шалинский центр развития культуры» (Попова О.А.):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10.1.  оказать информационно-методическое сопровождение деятельности муниципальных учреждений культуры по организации досуговой занятости детей в каникулярный период;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10.2. организовать проведение выездных музейных и библиотечных выставок, работу передвижных библиотек на базе организаций отдыха и оздоровления детей.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11. Главам поселковых и сельских администраций: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11.1. обеспечить сохранность покрытия автомобильных дорог общего пользования муниципального значения, по которым осуществляется подвоз детей к муниципальным образовательным организациям, на базе которых расположены организации отдыха и оздоровления детей;</w:t>
      </w:r>
    </w:p>
    <w:p w:rsidR="00552CF9" w:rsidRPr="0005743A" w:rsidRDefault="00552C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11.2. создать трудовые отряды несовершеннолетних граждан, отряды «мэра» по обустройству спортивных площадок, благоустройству населенных пунктов.</w:t>
      </w:r>
    </w:p>
    <w:p w:rsidR="00552CF9" w:rsidRPr="0005743A" w:rsidRDefault="00552CF9" w:rsidP="006C066C">
      <w:pPr>
        <w:pStyle w:val="aa"/>
        <w:numPr>
          <w:ilvl w:val="0"/>
          <w:numId w:val="14"/>
        </w:numPr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Постановление администрации Шалинского городского округа от </w:t>
      </w:r>
      <w:r w:rsidR="0005743A" w:rsidRPr="0005743A">
        <w:rPr>
          <w:sz w:val="28"/>
          <w:szCs w:val="28"/>
        </w:rPr>
        <w:t>19 января 2023</w:t>
      </w:r>
      <w:r w:rsidRPr="0005743A">
        <w:rPr>
          <w:sz w:val="28"/>
          <w:szCs w:val="28"/>
        </w:rPr>
        <w:t xml:space="preserve"> года  № </w:t>
      </w:r>
      <w:r w:rsidR="0005743A" w:rsidRPr="0005743A">
        <w:rPr>
          <w:sz w:val="28"/>
          <w:szCs w:val="28"/>
        </w:rPr>
        <w:t>26</w:t>
      </w:r>
      <w:r w:rsidRPr="0005743A">
        <w:rPr>
          <w:sz w:val="28"/>
          <w:szCs w:val="28"/>
        </w:rPr>
        <w:t xml:space="preserve">  «Об организации отдыха, оздоровления и занятости детей и подростков в Ш</w:t>
      </w:r>
      <w:r w:rsidR="0005743A" w:rsidRPr="0005743A">
        <w:rPr>
          <w:sz w:val="28"/>
          <w:szCs w:val="28"/>
        </w:rPr>
        <w:t>алинском городском округе в 2023</w:t>
      </w:r>
      <w:r w:rsidRPr="0005743A">
        <w:rPr>
          <w:sz w:val="28"/>
          <w:szCs w:val="28"/>
        </w:rPr>
        <w:t xml:space="preserve"> году» считать утратившим силу.</w:t>
      </w:r>
    </w:p>
    <w:p w:rsidR="003D26F9" w:rsidRPr="0005743A" w:rsidRDefault="003D26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13.</w:t>
      </w:r>
      <w:r w:rsidR="0005743A" w:rsidRPr="0005743A">
        <w:rPr>
          <w:sz w:val="28"/>
          <w:szCs w:val="28"/>
        </w:rPr>
        <w:t xml:space="preserve">  </w:t>
      </w:r>
      <w:r w:rsidRPr="0005743A">
        <w:rPr>
          <w:sz w:val="28"/>
          <w:szCs w:val="28"/>
        </w:rPr>
        <w:t xml:space="preserve">Настоящее постановление вступает в силу с момента </w:t>
      </w:r>
      <w:r w:rsidR="002153A7" w:rsidRPr="0005743A">
        <w:rPr>
          <w:sz w:val="28"/>
          <w:szCs w:val="28"/>
        </w:rPr>
        <w:t>опубликования</w:t>
      </w:r>
      <w:r w:rsidRPr="0005743A">
        <w:rPr>
          <w:sz w:val="28"/>
          <w:szCs w:val="28"/>
        </w:rPr>
        <w:t>.</w:t>
      </w:r>
    </w:p>
    <w:p w:rsidR="003D26F9" w:rsidRPr="0005743A" w:rsidRDefault="003D26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14.</w:t>
      </w:r>
      <w:r w:rsidR="001A6FBC" w:rsidRPr="0005743A">
        <w:rPr>
          <w:sz w:val="28"/>
          <w:szCs w:val="28"/>
        </w:rPr>
        <w:t xml:space="preserve"> </w:t>
      </w:r>
      <w:r w:rsidR="002153A7" w:rsidRPr="0005743A">
        <w:rPr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552CF9" w:rsidRPr="0005743A" w:rsidRDefault="003D26F9" w:rsidP="006C066C">
      <w:pPr>
        <w:pStyle w:val="aa"/>
        <w:tabs>
          <w:tab w:val="left" w:pos="567"/>
        </w:tabs>
        <w:spacing w:before="0" w:after="0"/>
        <w:ind w:firstLine="851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15. </w:t>
      </w:r>
      <w:r w:rsidR="00552CF9" w:rsidRPr="0005743A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3B099D">
        <w:rPr>
          <w:sz w:val="28"/>
          <w:szCs w:val="28"/>
        </w:rPr>
        <w:t xml:space="preserve">городского округа </w:t>
      </w:r>
      <w:r w:rsidR="00552CF9" w:rsidRPr="0005743A">
        <w:rPr>
          <w:sz w:val="28"/>
          <w:szCs w:val="28"/>
        </w:rPr>
        <w:t xml:space="preserve"> </w:t>
      </w:r>
      <w:r w:rsidR="00983611" w:rsidRPr="0005743A">
        <w:rPr>
          <w:sz w:val="28"/>
          <w:szCs w:val="28"/>
        </w:rPr>
        <w:t>Бессонова</w:t>
      </w:r>
      <w:r w:rsidR="003B099D">
        <w:rPr>
          <w:sz w:val="28"/>
          <w:szCs w:val="28"/>
        </w:rPr>
        <w:t xml:space="preserve"> К.Л</w:t>
      </w:r>
      <w:r w:rsidR="00552CF9" w:rsidRPr="0005743A">
        <w:rPr>
          <w:sz w:val="28"/>
          <w:szCs w:val="28"/>
        </w:rPr>
        <w:t>.</w:t>
      </w:r>
    </w:p>
    <w:p w:rsidR="00552CF9" w:rsidRPr="0005743A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Глава Шалинского городского округа                                    </w:t>
      </w:r>
      <w:r w:rsidR="00225DAC" w:rsidRPr="0005743A">
        <w:rPr>
          <w:sz w:val="28"/>
          <w:szCs w:val="28"/>
        </w:rPr>
        <w:t xml:space="preserve">        </w:t>
      </w:r>
      <w:r w:rsidRPr="0005743A">
        <w:rPr>
          <w:sz w:val="28"/>
          <w:szCs w:val="28"/>
        </w:rPr>
        <w:t xml:space="preserve">      А.П. </w:t>
      </w:r>
      <w:proofErr w:type="spellStart"/>
      <w:r w:rsidRPr="0005743A">
        <w:rPr>
          <w:sz w:val="28"/>
          <w:szCs w:val="28"/>
        </w:rPr>
        <w:t>Богатырев</w:t>
      </w:r>
      <w:proofErr w:type="spellEnd"/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  <w:r w:rsidRPr="0005743A">
        <w:rPr>
          <w:sz w:val="28"/>
          <w:szCs w:val="28"/>
        </w:rPr>
        <w:tab/>
      </w:r>
    </w:p>
    <w:p w:rsidR="00552CF9" w:rsidRPr="0005743A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05743A" w:rsidRPr="0005743A" w:rsidRDefault="0005743A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lastRenderedPageBreak/>
        <w:t>Приложение 1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>к постановлению администрации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>Шалинского городского округа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 xml:space="preserve">                                                                 </w:t>
      </w:r>
      <w:r w:rsidR="00225DAC" w:rsidRPr="0005743A">
        <w:rPr>
          <w:sz w:val="28"/>
          <w:szCs w:val="28"/>
        </w:rPr>
        <w:t xml:space="preserve">                          </w:t>
      </w:r>
      <w:r w:rsidR="00E74BD6" w:rsidRPr="0005743A">
        <w:rPr>
          <w:sz w:val="28"/>
          <w:szCs w:val="28"/>
        </w:rPr>
        <w:t>о</w:t>
      </w:r>
      <w:r w:rsidRPr="0005743A">
        <w:rPr>
          <w:sz w:val="28"/>
          <w:szCs w:val="28"/>
        </w:rPr>
        <w:t>т</w:t>
      </w:r>
      <w:r w:rsidR="00E74BD6" w:rsidRPr="0005743A">
        <w:rPr>
          <w:sz w:val="28"/>
          <w:szCs w:val="28"/>
        </w:rPr>
        <w:t xml:space="preserve"> </w:t>
      </w:r>
      <w:r w:rsidR="00983611" w:rsidRPr="0005743A">
        <w:rPr>
          <w:sz w:val="28"/>
          <w:szCs w:val="28"/>
        </w:rPr>
        <w:t xml:space="preserve">  января 2024</w:t>
      </w:r>
      <w:r w:rsidRPr="0005743A">
        <w:rPr>
          <w:sz w:val="28"/>
          <w:szCs w:val="28"/>
        </w:rPr>
        <w:t xml:space="preserve"> года  № </w:t>
      </w:r>
      <w:r w:rsidR="00983611" w:rsidRPr="0005743A">
        <w:rPr>
          <w:sz w:val="28"/>
          <w:szCs w:val="28"/>
        </w:rPr>
        <w:t xml:space="preserve"> </w:t>
      </w:r>
      <w:r w:rsidRPr="0005743A">
        <w:rPr>
          <w:sz w:val="28"/>
          <w:szCs w:val="28"/>
        </w:rPr>
        <w:t xml:space="preserve"> 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>ПОЛОЖЕНИЕ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 xml:space="preserve">о муниципальной   оздоровительной комиссии  </w:t>
      </w:r>
    </w:p>
    <w:p w:rsidR="00552CF9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>Шалинского городского округа</w:t>
      </w:r>
    </w:p>
    <w:p w:rsidR="003B099D" w:rsidRPr="0005743A" w:rsidRDefault="003B099D" w:rsidP="00552CF9">
      <w:pPr>
        <w:pStyle w:val="aa"/>
        <w:spacing w:before="0" w:after="0"/>
        <w:rPr>
          <w:sz w:val="28"/>
          <w:szCs w:val="28"/>
        </w:rPr>
      </w:pPr>
    </w:p>
    <w:p w:rsidR="00552CF9" w:rsidRPr="0005743A" w:rsidRDefault="00552CF9" w:rsidP="00552CF9">
      <w:pPr>
        <w:pStyle w:val="western"/>
        <w:numPr>
          <w:ilvl w:val="0"/>
          <w:numId w:val="18"/>
        </w:numPr>
        <w:spacing w:before="0" w:after="0"/>
        <w:rPr>
          <w:b w:val="0"/>
          <w:i w:val="0"/>
        </w:rPr>
      </w:pPr>
      <w:r w:rsidRPr="0005743A">
        <w:rPr>
          <w:b w:val="0"/>
          <w:i w:val="0"/>
        </w:rPr>
        <w:t>Общие положения</w:t>
      </w:r>
    </w:p>
    <w:p w:rsidR="00552CF9" w:rsidRPr="0005743A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Муниципальная  оздоровительная комиссия  Шалинского городского округа (далее – Комиссия)  является координационным органом Шалинского городского округа  и создается для обеспечения согласованных действий всех заинтересованных ведомств, органов местного самоуправления, предприятий и организаций по обеспечению отдыха, оздоровления и занятости детей и подростков.</w:t>
      </w:r>
    </w:p>
    <w:p w:rsidR="00552CF9" w:rsidRPr="0005743A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Комиссия руководствуется в своей деятельности законодательством Российской Федерации  и Свердловской области  в сфере организации оздоровления, отдыха и занятости детей и подростков, а также настоящим Положением.</w:t>
      </w:r>
    </w:p>
    <w:p w:rsidR="00552CF9" w:rsidRPr="0005743A" w:rsidRDefault="0084484D" w:rsidP="0084484D">
      <w:pPr>
        <w:pStyle w:val="aa"/>
        <w:numPr>
          <w:ilvl w:val="0"/>
          <w:numId w:val="12"/>
        </w:numPr>
        <w:spacing w:before="0" w:after="0"/>
        <w:ind w:firstLine="709"/>
        <w:rPr>
          <w:sz w:val="28"/>
          <w:szCs w:val="28"/>
        </w:rPr>
      </w:pPr>
      <w:r w:rsidRPr="0005743A">
        <w:rPr>
          <w:sz w:val="28"/>
          <w:szCs w:val="28"/>
        </w:rPr>
        <w:t xml:space="preserve">2. </w:t>
      </w:r>
      <w:r w:rsidR="00552CF9" w:rsidRPr="0005743A">
        <w:rPr>
          <w:sz w:val="28"/>
          <w:szCs w:val="28"/>
        </w:rPr>
        <w:t>Основные цели</w:t>
      </w:r>
    </w:p>
    <w:p w:rsidR="00552CF9" w:rsidRPr="0005743A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Определяет порядок участия в реализации комплекса мер по отдыху, оздоровлению и  занятости детей и подростков органов местного самоуправления, организаций всех форм собственности.</w:t>
      </w:r>
    </w:p>
    <w:p w:rsidR="00552CF9" w:rsidRPr="0005743A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 Разрабатывает рекомендации по участию в реализации комплекса мер по отдыху, оздоровлению и занятости детей и подростков органов местного самоуправления, организаций всех форм собственности.</w:t>
      </w:r>
    </w:p>
    <w:p w:rsidR="00552CF9" w:rsidRPr="0005743A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Рассматривает предложения органов местного самоуправления, учреждений и предприятий всех форм собственности по реализации комплекса мер по отдыху, оздоровлению и занятости детей и подростков.</w:t>
      </w:r>
    </w:p>
    <w:p w:rsidR="00552CF9" w:rsidRPr="0005743A" w:rsidRDefault="00552CF9" w:rsidP="0084484D">
      <w:pPr>
        <w:pStyle w:val="aa"/>
        <w:numPr>
          <w:ilvl w:val="1"/>
          <w:numId w:val="12"/>
        </w:numPr>
        <w:spacing w:before="0" w:after="0"/>
        <w:ind w:firstLine="709"/>
        <w:jc w:val="both"/>
        <w:rPr>
          <w:sz w:val="28"/>
          <w:szCs w:val="28"/>
        </w:rPr>
      </w:pPr>
      <w:r w:rsidRPr="0005743A">
        <w:rPr>
          <w:sz w:val="28"/>
          <w:szCs w:val="28"/>
        </w:rPr>
        <w:t>Рассматривает предложения о привлечении внебюджетных источников финансирования комплекса мер по отдыху, оздоровлению и занятости детей и подростков.</w:t>
      </w:r>
    </w:p>
    <w:p w:rsidR="00552CF9" w:rsidRPr="0005743A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  <w:r w:rsidRPr="0005743A">
        <w:rPr>
          <w:b w:val="0"/>
          <w:i w:val="0"/>
        </w:rPr>
        <w:t xml:space="preserve">3. </w:t>
      </w:r>
      <w:r w:rsidR="00552CF9" w:rsidRPr="0005743A">
        <w:rPr>
          <w:b w:val="0"/>
          <w:i w:val="0"/>
        </w:rPr>
        <w:t>Основные задачи</w:t>
      </w:r>
    </w:p>
    <w:p w:rsidR="00552CF9" w:rsidRPr="0005743A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</w:pPr>
      <w:r w:rsidRPr="0005743A">
        <w:rPr>
          <w:b w:val="0"/>
          <w:i w:val="0"/>
        </w:rPr>
        <w:t>Координация деятельности органов местного самоуправления, организаций всех форм собственности</w:t>
      </w:r>
      <w:r w:rsidRPr="0005743A">
        <w:t xml:space="preserve"> </w:t>
      </w:r>
      <w:r w:rsidRPr="0005743A">
        <w:rPr>
          <w:b w:val="0"/>
          <w:i w:val="0"/>
        </w:rPr>
        <w:t xml:space="preserve"> по обеспечению отдыха, оздоровления и занятости детей и подростков.</w:t>
      </w:r>
    </w:p>
    <w:p w:rsidR="00552CF9" w:rsidRPr="0005743A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подростков.</w:t>
      </w:r>
    </w:p>
    <w:p w:rsidR="00552CF9" w:rsidRPr="0005743A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Организационно-методическая помощь в обеспечении отдыха, оздоровления и занятости детей и подростков.</w:t>
      </w:r>
    </w:p>
    <w:p w:rsidR="00552CF9" w:rsidRPr="0005743A" w:rsidRDefault="00552CF9" w:rsidP="0084484D">
      <w:pPr>
        <w:pStyle w:val="western"/>
        <w:numPr>
          <w:ilvl w:val="1"/>
          <w:numId w:val="12"/>
        </w:numPr>
        <w:spacing w:before="0" w:after="0"/>
        <w:ind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 xml:space="preserve">Осуществление </w:t>
      </w:r>
      <w:proofErr w:type="gramStart"/>
      <w:r w:rsidRPr="0005743A">
        <w:rPr>
          <w:b w:val="0"/>
          <w:i w:val="0"/>
        </w:rPr>
        <w:t>контроля за</w:t>
      </w:r>
      <w:proofErr w:type="gramEnd"/>
      <w:r w:rsidRPr="0005743A">
        <w:rPr>
          <w:b w:val="0"/>
          <w:i w:val="0"/>
        </w:rPr>
        <w:t xml:space="preserve"> распределением путевок в загородные стационарные оздоровительные организации и санаторно-оздоровительные организации.</w:t>
      </w:r>
    </w:p>
    <w:p w:rsidR="0084484D" w:rsidRPr="0005743A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</w:p>
    <w:p w:rsidR="0084484D" w:rsidRPr="0005743A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</w:p>
    <w:p w:rsidR="00552CF9" w:rsidRPr="0005743A" w:rsidRDefault="0084484D" w:rsidP="0084484D">
      <w:pPr>
        <w:pStyle w:val="western"/>
        <w:numPr>
          <w:ilvl w:val="0"/>
          <w:numId w:val="12"/>
        </w:numPr>
        <w:spacing w:before="0" w:after="0"/>
        <w:ind w:firstLine="709"/>
        <w:rPr>
          <w:b w:val="0"/>
          <w:i w:val="0"/>
        </w:rPr>
      </w:pPr>
      <w:r w:rsidRPr="0005743A">
        <w:rPr>
          <w:b w:val="0"/>
          <w:i w:val="0"/>
        </w:rPr>
        <w:t xml:space="preserve">4. </w:t>
      </w:r>
      <w:r w:rsidR="00552CF9" w:rsidRPr="0005743A">
        <w:rPr>
          <w:b w:val="0"/>
          <w:i w:val="0"/>
        </w:rPr>
        <w:t>Права и обязанности Комиссии</w:t>
      </w:r>
    </w:p>
    <w:p w:rsidR="00552CF9" w:rsidRPr="0005743A" w:rsidRDefault="00552CF9" w:rsidP="0084484D">
      <w:pPr>
        <w:pStyle w:val="western"/>
        <w:numPr>
          <w:ilvl w:val="1"/>
          <w:numId w:val="24"/>
        </w:numPr>
        <w:spacing w:before="0" w:after="0"/>
        <w:ind w:left="0" w:firstLine="709"/>
        <w:jc w:val="both"/>
      </w:pPr>
      <w:r w:rsidRPr="0005743A">
        <w:rPr>
          <w:b w:val="0"/>
          <w:i w:val="0"/>
        </w:rPr>
        <w:t>Запрашивать у органов местного самоуправления, организаций всех форм собственности</w:t>
      </w:r>
      <w:r w:rsidRPr="0005743A">
        <w:t xml:space="preserve"> </w:t>
      </w:r>
      <w:r w:rsidRPr="0005743A">
        <w:rPr>
          <w:b w:val="0"/>
          <w:i w:val="0"/>
        </w:rPr>
        <w:t>информацию и материалы, необходимые для осуществления деятельности Комиссии.</w:t>
      </w:r>
    </w:p>
    <w:p w:rsidR="00552CF9" w:rsidRPr="0005743A" w:rsidRDefault="0084484D" w:rsidP="0084484D">
      <w:pPr>
        <w:pStyle w:val="western"/>
        <w:spacing w:before="0" w:after="0"/>
        <w:ind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 xml:space="preserve">4.2. </w:t>
      </w:r>
      <w:r w:rsidR="00552CF9" w:rsidRPr="0005743A">
        <w:rPr>
          <w:b w:val="0"/>
          <w:i w:val="0"/>
        </w:rPr>
        <w:t>Заслушивать на своих заседаниях представителей органов местного самоуправления, организаций всех форм собственности по вопросам реализации комплекса мер по отдыху, оздоровлению и занятости детей и подростков и иным вопросам, относящимся к компетенции Комиссии.</w:t>
      </w:r>
    </w:p>
    <w:p w:rsidR="00552CF9" w:rsidRPr="0005743A" w:rsidRDefault="0084484D" w:rsidP="0084484D">
      <w:pPr>
        <w:pStyle w:val="western"/>
        <w:spacing w:before="0" w:after="0"/>
        <w:ind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 xml:space="preserve">4.3. </w:t>
      </w:r>
      <w:r w:rsidR="00552CF9" w:rsidRPr="0005743A">
        <w:rPr>
          <w:b w:val="0"/>
          <w:i w:val="0"/>
        </w:rPr>
        <w:t>Вносить предложения по определению льготных категорий детей и по размеру родительской платы;</w:t>
      </w:r>
    </w:p>
    <w:p w:rsidR="00552CF9" w:rsidRPr="0005743A" w:rsidRDefault="00552CF9" w:rsidP="0084484D">
      <w:pPr>
        <w:pStyle w:val="western"/>
        <w:numPr>
          <w:ilvl w:val="1"/>
          <w:numId w:val="25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Вносить предложения о награждении граждан и организаций за заслуги и достижения в реализации комплекса мер по отдыху, оздоровлению и занятости детей и подростков;</w:t>
      </w:r>
    </w:p>
    <w:p w:rsidR="00552CF9" w:rsidRPr="0005743A" w:rsidRDefault="00552CF9" w:rsidP="0084484D">
      <w:pPr>
        <w:pStyle w:val="western"/>
        <w:numPr>
          <w:ilvl w:val="1"/>
          <w:numId w:val="25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Участвовать в приемке организаций отдыха и оздоровления детей, осуществляющих отдых, оздоровление детей и подростков.</w:t>
      </w:r>
    </w:p>
    <w:p w:rsidR="00552CF9" w:rsidRPr="0005743A" w:rsidRDefault="00552CF9" w:rsidP="0084484D">
      <w:pPr>
        <w:pStyle w:val="western"/>
        <w:numPr>
          <w:ilvl w:val="1"/>
          <w:numId w:val="25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Проводить разъяснительную работу для населения по вопросам организации оздоровления, отдыха и занятости детей, подростков.</w:t>
      </w:r>
    </w:p>
    <w:p w:rsidR="0084484D" w:rsidRPr="0005743A" w:rsidRDefault="0084484D" w:rsidP="0084484D">
      <w:pPr>
        <w:pStyle w:val="western"/>
        <w:spacing w:before="0" w:after="0"/>
        <w:ind w:left="709"/>
        <w:jc w:val="both"/>
        <w:rPr>
          <w:b w:val="0"/>
          <w:i w:val="0"/>
        </w:rPr>
      </w:pPr>
    </w:p>
    <w:p w:rsidR="00552CF9" w:rsidRPr="0005743A" w:rsidRDefault="00552CF9" w:rsidP="0084484D">
      <w:pPr>
        <w:pStyle w:val="western"/>
        <w:numPr>
          <w:ilvl w:val="0"/>
          <w:numId w:val="25"/>
        </w:numPr>
        <w:spacing w:before="0" w:after="0"/>
        <w:ind w:firstLine="709"/>
        <w:rPr>
          <w:b w:val="0"/>
          <w:i w:val="0"/>
        </w:rPr>
      </w:pPr>
      <w:r w:rsidRPr="0005743A">
        <w:rPr>
          <w:b w:val="0"/>
          <w:i w:val="0"/>
        </w:rPr>
        <w:t>Состав Комиссии и организация ее деятельности</w:t>
      </w:r>
    </w:p>
    <w:p w:rsidR="00552CF9" w:rsidRPr="0005743A" w:rsidRDefault="0084484D" w:rsidP="0084484D">
      <w:pPr>
        <w:pStyle w:val="western"/>
        <w:numPr>
          <w:ilvl w:val="1"/>
          <w:numId w:val="26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 xml:space="preserve"> </w:t>
      </w:r>
      <w:r w:rsidR="00552CF9" w:rsidRPr="0005743A">
        <w:rPr>
          <w:b w:val="0"/>
          <w:i w:val="0"/>
        </w:rPr>
        <w:t>Комиссия формируется из руководителей (заместителей руководителей) территориальных органов исполнительной власти (федеральных и областных), органов местного самоуправления, предприятий и организаций, общественных организаций, а также образовательных организаций.</w:t>
      </w:r>
    </w:p>
    <w:p w:rsidR="00552CF9" w:rsidRPr="0005743A" w:rsidRDefault="00552CF9" w:rsidP="0084484D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Комиссию возглавляет председатель, являющийся заместитель главы администрации Шалинского городского округа. Председатель Комиссии имеет не менее одного заместителя.</w:t>
      </w:r>
    </w:p>
    <w:p w:rsidR="00552CF9" w:rsidRPr="0005743A" w:rsidRDefault="00552CF9" w:rsidP="0084484D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Состав Комиссии утверждается данным постановлением.</w:t>
      </w:r>
    </w:p>
    <w:p w:rsidR="00552CF9" w:rsidRPr="0005743A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</w:pPr>
      <w:r w:rsidRPr="0005743A">
        <w:rPr>
          <w:b w:val="0"/>
          <w:i w:val="0"/>
        </w:rPr>
        <w:t xml:space="preserve">Организация работы по подготовке заседаний Комиссии и </w:t>
      </w:r>
      <w:proofErr w:type="gramStart"/>
      <w:r w:rsidRPr="0005743A">
        <w:rPr>
          <w:b w:val="0"/>
          <w:i w:val="0"/>
        </w:rPr>
        <w:t>контроль за</w:t>
      </w:r>
      <w:proofErr w:type="gramEnd"/>
      <w:r w:rsidRPr="0005743A">
        <w:rPr>
          <w:b w:val="0"/>
          <w:i w:val="0"/>
        </w:rPr>
        <w:t xml:space="preserve"> выполнением принимаемых решений осуществляется  секретарем Комиссии.</w:t>
      </w:r>
      <w:r w:rsidRPr="0005743A">
        <w:t xml:space="preserve"> </w:t>
      </w:r>
      <w:r w:rsidRPr="0005743A">
        <w:rPr>
          <w:b w:val="0"/>
          <w:i w:val="0"/>
        </w:rPr>
        <w:t>В отсутствии секретаря Комиссии его полномочия исполняет методист Муниципального казенного учреждения  Шалинского городского округа «Центр обеспечения деятельности системы образования».</w:t>
      </w:r>
    </w:p>
    <w:p w:rsidR="00552CF9" w:rsidRPr="0005743A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Заседания Комиссии проводит председатель Комиссии, а в его отсутствие - заместитель председателя Комиссии. Заседания Комиссии проводятся не реже 2 раз в год.</w:t>
      </w:r>
    </w:p>
    <w:p w:rsidR="00552CF9" w:rsidRPr="0005743A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Заседание Комиссии считается правомочным, если в нем принимают участие более половины ее членов. Члены Комиссии участвуют в ее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форме, либо направить исполняющего обязанности.</w:t>
      </w:r>
    </w:p>
    <w:p w:rsidR="00552CF9" w:rsidRPr="0005743A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552CF9" w:rsidRPr="0005743A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t>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:rsidR="00552CF9" w:rsidRPr="0005743A" w:rsidRDefault="00552CF9" w:rsidP="004E7868">
      <w:pPr>
        <w:pStyle w:val="western"/>
        <w:numPr>
          <w:ilvl w:val="1"/>
          <w:numId w:val="27"/>
        </w:numPr>
        <w:spacing w:before="0" w:after="0"/>
        <w:ind w:left="0" w:firstLine="709"/>
        <w:jc w:val="both"/>
        <w:rPr>
          <w:b w:val="0"/>
          <w:i w:val="0"/>
        </w:rPr>
      </w:pPr>
      <w:r w:rsidRPr="0005743A">
        <w:rPr>
          <w:b w:val="0"/>
          <w:i w:val="0"/>
        </w:rPr>
        <w:lastRenderedPageBreak/>
        <w:t>Принимаемые на заседаниях Комиссии решения оформляются протоколами, которые подписываются председателем Комиссии. Решения Комиссии, принятые в пределах ее компетенции, являются обязательными для территориальных органов исполнительной власти (федеральных и областных), органов местного самоуправления, предприятий и организаций, представленных в Комиссии, и доводятся до них в виде выписок из протоколов заседаний Комиссии.</w:t>
      </w:r>
    </w:p>
    <w:p w:rsidR="00552CF9" w:rsidRPr="0005743A" w:rsidRDefault="00552CF9" w:rsidP="0084484D">
      <w:pPr>
        <w:pStyle w:val="Standard"/>
        <w:ind w:firstLine="709"/>
        <w:jc w:val="both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EE6D86" w:rsidRDefault="00EE6D86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EE6D86" w:rsidRDefault="00EE6D86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EE6D86" w:rsidRDefault="00EE6D86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4E7868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lastRenderedPageBreak/>
        <w:t>П</w:t>
      </w:r>
      <w:r w:rsidR="00552CF9" w:rsidRPr="0005743A">
        <w:rPr>
          <w:sz w:val="28"/>
          <w:szCs w:val="28"/>
        </w:rPr>
        <w:t>риложение 2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>к постановлению администрации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 xml:space="preserve"> Шалинского городского округа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 xml:space="preserve">                                                                </w:t>
      </w:r>
      <w:r w:rsidR="001A6FBC" w:rsidRPr="0005743A">
        <w:rPr>
          <w:sz w:val="28"/>
          <w:szCs w:val="28"/>
        </w:rPr>
        <w:t xml:space="preserve">                    </w:t>
      </w:r>
      <w:r w:rsidRPr="0005743A">
        <w:rPr>
          <w:sz w:val="28"/>
          <w:szCs w:val="28"/>
        </w:rPr>
        <w:t xml:space="preserve"> от </w:t>
      </w:r>
      <w:r w:rsidR="00983611" w:rsidRPr="0005743A">
        <w:rPr>
          <w:sz w:val="28"/>
          <w:szCs w:val="28"/>
        </w:rPr>
        <w:t xml:space="preserve"> </w:t>
      </w:r>
      <w:r w:rsidR="00D923BC">
        <w:rPr>
          <w:sz w:val="28"/>
          <w:szCs w:val="28"/>
        </w:rPr>
        <w:t xml:space="preserve"> января 2024</w:t>
      </w:r>
      <w:r w:rsidRPr="0005743A">
        <w:rPr>
          <w:sz w:val="28"/>
          <w:szCs w:val="28"/>
        </w:rPr>
        <w:t xml:space="preserve"> года  №</w:t>
      </w:r>
      <w:r w:rsidR="00E74BD6" w:rsidRPr="0005743A">
        <w:rPr>
          <w:sz w:val="28"/>
          <w:szCs w:val="28"/>
        </w:rPr>
        <w:t xml:space="preserve"> </w:t>
      </w: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>СОСТАВ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>муниципальной оздоровительной комиссии</w:t>
      </w: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35"/>
        <w:gridCol w:w="6946"/>
      </w:tblGrid>
      <w:tr w:rsidR="00552CF9" w:rsidRPr="0005743A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Наименование должности, ведомства, органа местного самоуправления, организации</w:t>
            </w:r>
          </w:p>
        </w:tc>
      </w:tr>
      <w:tr w:rsidR="00552CF9" w:rsidRPr="0005743A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983611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Бессонов Константин Леонидович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3B099D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заместитель главы городского округа, председател</w:t>
            </w:r>
            <w:r w:rsidR="000C3F62" w:rsidRPr="0005743A">
              <w:rPr>
                <w:sz w:val="28"/>
                <w:szCs w:val="28"/>
              </w:rPr>
              <w:t>ь</w:t>
            </w:r>
            <w:r w:rsidRPr="0005743A">
              <w:rPr>
                <w:sz w:val="28"/>
                <w:szCs w:val="28"/>
              </w:rPr>
              <w:t xml:space="preserve"> комиссии</w:t>
            </w:r>
          </w:p>
        </w:tc>
      </w:tr>
      <w:tr w:rsidR="00552CF9" w:rsidRPr="0005743A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proofErr w:type="spellStart"/>
            <w:r w:rsidRPr="0005743A">
              <w:rPr>
                <w:sz w:val="28"/>
                <w:szCs w:val="28"/>
              </w:rPr>
              <w:t>Клевакина</w:t>
            </w:r>
            <w:proofErr w:type="spellEnd"/>
            <w:r w:rsidRPr="0005743A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 xml:space="preserve"> начальник Управления образованием Шалинского городского округа, заместитель председателя комиссии</w:t>
            </w:r>
          </w:p>
        </w:tc>
      </w:tr>
      <w:tr w:rsidR="00552CF9" w:rsidRPr="0005743A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proofErr w:type="spellStart"/>
            <w:r w:rsidRPr="0005743A">
              <w:rPr>
                <w:sz w:val="28"/>
                <w:szCs w:val="28"/>
              </w:rPr>
              <w:t>Шешенин</w:t>
            </w:r>
            <w:proofErr w:type="spellEnd"/>
          </w:p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Валерий Павлович</w:t>
            </w:r>
          </w:p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F3BAD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 xml:space="preserve">председатель </w:t>
            </w:r>
            <w:r w:rsidR="007D6B3F" w:rsidRPr="0005743A">
              <w:rPr>
                <w:sz w:val="28"/>
                <w:szCs w:val="28"/>
              </w:rPr>
              <w:t>К</w:t>
            </w:r>
            <w:r w:rsidRPr="0005743A">
              <w:rPr>
                <w:sz w:val="28"/>
                <w:szCs w:val="28"/>
              </w:rPr>
              <w:t>омитета по спорту, культуре и молодежной политике администрации Шалинского городского округа</w:t>
            </w:r>
          </w:p>
        </w:tc>
      </w:tr>
      <w:tr w:rsidR="00552CF9" w:rsidRPr="0005743A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Попова Ольга Анатольевна</w:t>
            </w:r>
          </w:p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7D6B3F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 xml:space="preserve">директор </w:t>
            </w:r>
            <w:r w:rsidR="007D6B3F" w:rsidRPr="0005743A">
              <w:rPr>
                <w:sz w:val="28"/>
                <w:szCs w:val="28"/>
              </w:rPr>
              <w:t>м</w:t>
            </w:r>
            <w:r w:rsidRPr="0005743A">
              <w:rPr>
                <w:sz w:val="28"/>
                <w:szCs w:val="28"/>
              </w:rPr>
              <w:t>униципального бюджетного учреждения  Шалинского городского округа «Центр развития культуры»</w:t>
            </w:r>
          </w:p>
        </w:tc>
      </w:tr>
      <w:tr w:rsidR="00552CF9" w:rsidRPr="0005743A" w:rsidTr="006C5A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EE6D86" w:rsidRDefault="00EE6D86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Кунцевич Оксана Владимировна</w:t>
            </w:r>
          </w:p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EE6D8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3B099D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</w:t>
            </w:r>
            <w:r w:rsidR="00552CF9" w:rsidRPr="0005743A">
              <w:rPr>
                <w:sz w:val="28"/>
                <w:szCs w:val="28"/>
              </w:rPr>
              <w:t>униципального казенного учреждения Шалинского городского округа «Центр обеспечения деятельности системы образования», секретарь Комиссии</w:t>
            </w:r>
          </w:p>
        </w:tc>
      </w:tr>
    </w:tbl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EE6D86" w:rsidRDefault="00EE6D86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lastRenderedPageBreak/>
        <w:t>Приложение 3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>к постановлению администрации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 xml:space="preserve">Шалинского городского округа                                                                                                                                                                              </w:t>
      </w:r>
      <w:r w:rsidR="003B099D">
        <w:rPr>
          <w:sz w:val="28"/>
          <w:szCs w:val="28"/>
        </w:rPr>
        <w:t xml:space="preserve">               </w:t>
      </w:r>
      <w:r w:rsidRPr="0005743A">
        <w:rPr>
          <w:sz w:val="28"/>
          <w:szCs w:val="28"/>
        </w:rPr>
        <w:t>от</w:t>
      </w:r>
      <w:r w:rsidR="003B099D">
        <w:rPr>
          <w:sz w:val="28"/>
          <w:szCs w:val="28"/>
        </w:rPr>
        <w:t xml:space="preserve">  </w:t>
      </w:r>
      <w:r w:rsidR="004E7868" w:rsidRPr="0005743A">
        <w:rPr>
          <w:sz w:val="28"/>
          <w:szCs w:val="28"/>
        </w:rPr>
        <w:t xml:space="preserve">  </w:t>
      </w:r>
      <w:r w:rsidRPr="0005743A">
        <w:rPr>
          <w:color w:val="C9211E"/>
          <w:sz w:val="28"/>
          <w:szCs w:val="28"/>
        </w:rPr>
        <w:t xml:space="preserve"> </w:t>
      </w:r>
      <w:r w:rsidR="00D923BC">
        <w:rPr>
          <w:sz w:val="28"/>
          <w:szCs w:val="28"/>
        </w:rPr>
        <w:t>января 2024</w:t>
      </w:r>
      <w:r w:rsidRPr="0005743A">
        <w:rPr>
          <w:sz w:val="28"/>
          <w:szCs w:val="28"/>
        </w:rPr>
        <w:t xml:space="preserve"> года  № </w:t>
      </w:r>
      <w:r w:rsidR="003B099D">
        <w:rPr>
          <w:sz w:val="28"/>
          <w:szCs w:val="28"/>
        </w:rPr>
        <w:t xml:space="preserve">    </w:t>
      </w:r>
      <w:r w:rsidRPr="0005743A">
        <w:rPr>
          <w:sz w:val="28"/>
          <w:szCs w:val="28"/>
        </w:rPr>
        <w:t xml:space="preserve">    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</w:p>
    <w:p w:rsidR="00552CF9" w:rsidRPr="0005743A" w:rsidRDefault="00552CF9" w:rsidP="00552CF9">
      <w:pPr>
        <w:pStyle w:val="Standard"/>
        <w:jc w:val="center"/>
        <w:rPr>
          <w:sz w:val="28"/>
          <w:szCs w:val="28"/>
        </w:rPr>
      </w:pPr>
      <w:r w:rsidRPr="0005743A">
        <w:rPr>
          <w:sz w:val="28"/>
          <w:szCs w:val="28"/>
        </w:rPr>
        <w:t>Порядок</w:t>
      </w:r>
    </w:p>
    <w:p w:rsidR="00552CF9" w:rsidRPr="0005743A" w:rsidRDefault="00552CF9" w:rsidP="00552CF9">
      <w:pPr>
        <w:pStyle w:val="Standard"/>
        <w:jc w:val="center"/>
        <w:rPr>
          <w:sz w:val="28"/>
          <w:szCs w:val="28"/>
        </w:rPr>
      </w:pPr>
      <w:r w:rsidRPr="0005743A">
        <w:rPr>
          <w:sz w:val="28"/>
          <w:szCs w:val="28"/>
        </w:rPr>
        <w:t>предоставления путевок в организации отдыха и оздоровления</w:t>
      </w:r>
    </w:p>
    <w:p w:rsidR="00552CF9" w:rsidRPr="0005743A" w:rsidRDefault="00552CF9" w:rsidP="00552CF9">
      <w:pPr>
        <w:pStyle w:val="Standard"/>
        <w:rPr>
          <w:sz w:val="28"/>
          <w:szCs w:val="28"/>
        </w:rPr>
      </w:pPr>
    </w:p>
    <w:p w:rsidR="00552CF9" w:rsidRPr="0005743A" w:rsidRDefault="00552CF9" w:rsidP="00552CF9">
      <w:pPr>
        <w:pStyle w:val="a5"/>
        <w:numPr>
          <w:ilvl w:val="1"/>
          <w:numId w:val="9"/>
        </w:numPr>
        <w:tabs>
          <w:tab w:val="left" w:pos="0"/>
        </w:tabs>
        <w:suppressAutoHyphens/>
        <w:autoSpaceDN w:val="0"/>
        <w:ind w:left="0" w:firstLine="796"/>
        <w:contextualSpacing w:val="0"/>
        <w:jc w:val="both"/>
        <w:textAlignment w:val="baseline"/>
        <w:rPr>
          <w:sz w:val="28"/>
          <w:szCs w:val="28"/>
        </w:rPr>
      </w:pPr>
      <w:r w:rsidRPr="0005743A">
        <w:rPr>
          <w:sz w:val="28"/>
          <w:szCs w:val="28"/>
        </w:rPr>
        <w:t>Путевки в организации отдыха и оздоровления предоставляются детям и подросткам в возрасте от 6 л</w:t>
      </w:r>
      <w:r w:rsidR="00700BEE">
        <w:rPr>
          <w:sz w:val="28"/>
          <w:szCs w:val="28"/>
        </w:rPr>
        <w:t>ет 6 месяцев до 18</w:t>
      </w:r>
      <w:r w:rsidRPr="0005743A">
        <w:rPr>
          <w:sz w:val="28"/>
          <w:szCs w:val="28"/>
        </w:rPr>
        <w:t xml:space="preserve"> лет включительно, проживающим на территории Шалинского городского округа и обучающимся в образовательных организациях Шалинского городского округа.</w:t>
      </w:r>
    </w:p>
    <w:p w:rsidR="00552CF9" w:rsidRPr="0005743A" w:rsidRDefault="00552CF9" w:rsidP="00552CF9">
      <w:pPr>
        <w:pStyle w:val="a5"/>
        <w:numPr>
          <w:ilvl w:val="1"/>
          <w:numId w:val="9"/>
        </w:numPr>
        <w:tabs>
          <w:tab w:val="left" w:pos="0"/>
        </w:tabs>
        <w:suppressAutoHyphens/>
        <w:autoSpaceDN w:val="0"/>
        <w:ind w:left="0" w:firstLine="796"/>
        <w:contextualSpacing w:val="0"/>
        <w:jc w:val="both"/>
        <w:textAlignment w:val="baseline"/>
        <w:rPr>
          <w:sz w:val="28"/>
          <w:szCs w:val="28"/>
        </w:rPr>
      </w:pPr>
      <w:r w:rsidRPr="0005743A">
        <w:rPr>
          <w:sz w:val="28"/>
          <w:szCs w:val="28"/>
        </w:rPr>
        <w:t xml:space="preserve">Путевки на условиях оплаты из средств бюджета в пределах 100% стоимости в оздоровительные лагеря всех типов предоставляются следующим категориям детей и подростков:  </w:t>
      </w:r>
    </w:p>
    <w:p w:rsidR="00552CF9" w:rsidRPr="0005743A" w:rsidRDefault="00552CF9" w:rsidP="00552CF9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552CF9" w:rsidRPr="0005743A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552CF9" w:rsidRPr="0005743A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здоровья;</w:t>
      </w:r>
    </w:p>
    <w:p w:rsidR="00552CF9" w:rsidRPr="0005743A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552CF9" w:rsidRPr="0005743A" w:rsidRDefault="00552CF9" w:rsidP="00552CF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дети из семей беженцев и вынужденных переселенцев;</w:t>
      </w:r>
    </w:p>
    <w:p w:rsidR="00552CF9" w:rsidRPr="0005743A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6) </w:t>
      </w:r>
      <w:r w:rsidR="00F27970" w:rsidRPr="0005743A">
        <w:rPr>
          <w:rFonts w:ascii="Times New Roman" w:hAnsi="Times New Roman" w:cs="Times New Roman"/>
          <w:sz w:val="28"/>
          <w:szCs w:val="28"/>
        </w:rPr>
        <w:t xml:space="preserve">     </w:t>
      </w:r>
      <w:r w:rsidRPr="0005743A">
        <w:rPr>
          <w:rFonts w:ascii="Times New Roman" w:hAnsi="Times New Roman" w:cs="Times New Roman"/>
          <w:sz w:val="28"/>
          <w:szCs w:val="28"/>
        </w:rPr>
        <w:t>дети, оказавшиеся в экстремальных условиях;</w:t>
      </w:r>
    </w:p>
    <w:p w:rsidR="00552CF9" w:rsidRPr="0005743A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7) </w:t>
      </w:r>
      <w:r w:rsidR="00F27970" w:rsidRPr="0005743A">
        <w:rPr>
          <w:rFonts w:ascii="Times New Roman" w:hAnsi="Times New Roman" w:cs="Times New Roman"/>
          <w:sz w:val="28"/>
          <w:szCs w:val="28"/>
        </w:rPr>
        <w:t xml:space="preserve">     </w:t>
      </w:r>
      <w:r w:rsidRPr="0005743A">
        <w:rPr>
          <w:rFonts w:ascii="Times New Roman" w:hAnsi="Times New Roman" w:cs="Times New Roman"/>
          <w:sz w:val="28"/>
          <w:szCs w:val="28"/>
        </w:rPr>
        <w:t>дети - жертвы насилия;</w:t>
      </w:r>
    </w:p>
    <w:p w:rsidR="00552CF9" w:rsidRPr="0005743A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8) </w:t>
      </w:r>
      <w:r w:rsidR="00F27970" w:rsidRPr="0005743A">
        <w:rPr>
          <w:rFonts w:ascii="Times New Roman" w:hAnsi="Times New Roman" w:cs="Times New Roman"/>
          <w:sz w:val="28"/>
          <w:szCs w:val="28"/>
        </w:rPr>
        <w:t xml:space="preserve">     </w:t>
      </w:r>
      <w:r w:rsidRPr="0005743A">
        <w:rPr>
          <w:rFonts w:ascii="Times New Roman" w:hAnsi="Times New Roman" w:cs="Times New Roman"/>
          <w:sz w:val="28"/>
          <w:szCs w:val="28"/>
        </w:rPr>
        <w:t>дети с отклонениями в поведении;</w:t>
      </w:r>
    </w:p>
    <w:p w:rsidR="00552CF9" w:rsidRPr="0005743A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9) </w:t>
      </w:r>
      <w:r w:rsidR="00F27970" w:rsidRPr="0005743A">
        <w:rPr>
          <w:rFonts w:ascii="Times New Roman" w:hAnsi="Times New Roman" w:cs="Times New Roman"/>
          <w:sz w:val="28"/>
          <w:szCs w:val="28"/>
        </w:rPr>
        <w:t xml:space="preserve"> </w:t>
      </w:r>
      <w:r w:rsidRPr="0005743A">
        <w:rPr>
          <w:rFonts w:ascii="Times New Roman" w:hAnsi="Times New Roman" w:cs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52CF9" w:rsidRPr="0005743A" w:rsidRDefault="00552CF9" w:rsidP="00552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10) </w:t>
      </w:r>
      <w:r w:rsidR="00F27970" w:rsidRPr="0005743A">
        <w:rPr>
          <w:rFonts w:ascii="Times New Roman" w:hAnsi="Times New Roman" w:cs="Times New Roman"/>
          <w:sz w:val="28"/>
          <w:szCs w:val="28"/>
        </w:rPr>
        <w:t xml:space="preserve">  </w:t>
      </w:r>
      <w:r w:rsidRPr="0005743A">
        <w:rPr>
          <w:rFonts w:ascii="Times New Roman" w:hAnsi="Times New Roman" w:cs="Times New Roman"/>
          <w:sz w:val="28"/>
          <w:szCs w:val="28"/>
        </w:rPr>
        <w:t>дети, проживающие в малоимущих семьях;</w:t>
      </w:r>
    </w:p>
    <w:p w:rsidR="00552CF9" w:rsidRPr="0005743A" w:rsidRDefault="00552CF9" w:rsidP="00F27970">
      <w:pPr>
        <w:jc w:val="both"/>
        <w:rPr>
          <w:sz w:val="28"/>
          <w:szCs w:val="28"/>
        </w:rPr>
      </w:pPr>
      <w:proofErr w:type="gramStart"/>
      <w:r w:rsidRPr="0005743A">
        <w:rPr>
          <w:sz w:val="28"/>
          <w:szCs w:val="28"/>
        </w:rPr>
        <w:t xml:space="preserve">11) </w:t>
      </w:r>
      <w:r w:rsidR="00F27970" w:rsidRPr="0005743A">
        <w:rPr>
          <w:sz w:val="28"/>
          <w:szCs w:val="28"/>
        </w:rPr>
        <w:t xml:space="preserve"> </w:t>
      </w:r>
      <w:r w:rsidRPr="0005743A">
        <w:rPr>
          <w:sz w:val="28"/>
          <w:szCs w:val="28"/>
        </w:rPr>
        <w:t>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700BEE">
        <w:rPr>
          <w:sz w:val="28"/>
          <w:szCs w:val="28"/>
        </w:rPr>
        <w:t xml:space="preserve"> </w:t>
      </w:r>
      <w:r w:rsidRPr="0005743A">
        <w:rPr>
          <w:sz w:val="28"/>
          <w:szCs w:val="28"/>
        </w:rPr>
        <w:t>647 «Об объявлении частичной мобилизации в Российской Федерации», а также лиц принимающих и принимавших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</w:t>
      </w:r>
      <w:proofErr w:type="gramEnd"/>
      <w:r w:rsidRPr="0005743A">
        <w:rPr>
          <w:sz w:val="28"/>
          <w:szCs w:val="28"/>
        </w:rPr>
        <w:t xml:space="preserve"> Республики, Запорожской области и Херсонской области.</w:t>
      </w:r>
    </w:p>
    <w:p w:rsidR="00552CF9" w:rsidRPr="0005743A" w:rsidRDefault="00F27970" w:rsidP="00F27970">
      <w:pPr>
        <w:ind w:firstLine="708"/>
        <w:jc w:val="both"/>
        <w:rPr>
          <w:sz w:val="28"/>
          <w:szCs w:val="28"/>
        </w:rPr>
      </w:pPr>
      <w:r w:rsidRPr="0005743A">
        <w:rPr>
          <w:sz w:val="28"/>
          <w:szCs w:val="28"/>
        </w:rPr>
        <w:t xml:space="preserve">3. </w:t>
      </w:r>
      <w:r w:rsidR="00552CF9" w:rsidRPr="0005743A">
        <w:rPr>
          <w:sz w:val="28"/>
          <w:szCs w:val="28"/>
        </w:rPr>
        <w:t>Путевки в лагеря, расположенные на Черноморском побережье,  предоставляются на условиях оплаты из средств бюджета в пределах 100% стоимости следующим категориям детей и подростков:</w:t>
      </w:r>
    </w:p>
    <w:p w:rsidR="00552CF9" w:rsidRPr="0005743A" w:rsidRDefault="00552CF9" w:rsidP="00F27970">
      <w:pPr>
        <w:jc w:val="both"/>
        <w:rPr>
          <w:sz w:val="28"/>
          <w:szCs w:val="28"/>
        </w:rPr>
      </w:pPr>
      <w:proofErr w:type="gramStart"/>
      <w:r w:rsidRPr="0005743A">
        <w:rPr>
          <w:sz w:val="28"/>
          <w:szCs w:val="28"/>
        </w:rPr>
        <w:t>3.1 детям в возрасте от 6 лет 6 месяцев до 18 лет,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700BEE">
        <w:rPr>
          <w:sz w:val="28"/>
          <w:szCs w:val="28"/>
        </w:rPr>
        <w:t xml:space="preserve"> </w:t>
      </w:r>
      <w:r w:rsidRPr="0005743A">
        <w:rPr>
          <w:sz w:val="28"/>
          <w:szCs w:val="28"/>
        </w:rPr>
        <w:t>647 «Об объявлении частичной мобилизации в Российской Федерации», а также лиц принимающих и принимавших участие (включая получивших ранение и погибших) в специальной</w:t>
      </w:r>
      <w:proofErr w:type="gramEnd"/>
      <w:r w:rsidRPr="0005743A">
        <w:rPr>
          <w:sz w:val="28"/>
          <w:szCs w:val="28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Pr="0005743A">
        <w:rPr>
          <w:sz w:val="28"/>
          <w:szCs w:val="28"/>
        </w:rPr>
        <w:lastRenderedPageBreak/>
        <w:t>(обеспечение отдыха данной категории детей осуществляется во внеочередном порядке);</w:t>
      </w:r>
    </w:p>
    <w:p w:rsidR="00552CF9" w:rsidRPr="0005743A" w:rsidRDefault="004E7868" w:rsidP="00F27970">
      <w:pPr>
        <w:jc w:val="both"/>
        <w:rPr>
          <w:sz w:val="28"/>
          <w:szCs w:val="28"/>
        </w:rPr>
      </w:pPr>
      <w:r w:rsidRPr="0005743A">
        <w:rPr>
          <w:sz w:val="28"/>
          <w:szCs w:val="28"/>
        </w:rPr>
        <w:t>3.2 детям</w:t>
      </w:r>
      <w:r w:rsidR="00552CF9" w:rsidRPr="0005743A">
        <w:rPr>
          <w:sz w:val="28"/>
          <w:szCs w:val="28"/>
        </w:rPr>
        <w:t xml:space="preserve"> в возрасте от 6 лет 6 месяцев до 18 лет, находящимся в трудной жизненной ситуации (обеспечение отдыха данной категории детей осуществляется в первоочередном порядке);</w:t>
      </w:r>
    </w:p>
    <w:p w:rsidR="00552CF9" w:rsidRPr="0005743A" w:rsidRDefault="00552CF9" w:rsidP="00F27970">
      <w:pPr>
        <w:jc w:val="both"/>
        <w:rPr>
          <w:sz w:val="28"/>
          <w:szCs w:val="28"/>
          <w:shd w:val="clear" w:color="auto" w:fill="FFFF00"/>
        </w:rPr>
      </w:pPr>
      <w:r w:rsidRPr="0005743A">
        <w:rPr>
          <w:sz w:val="28"/>
          <w:szCs w:val="28"/>
        </w:rPr>
        <w:t>3.3 дет</w:t>
      </w:r>
      <w:r w:rsidR="004E7868" w:rsidRPr="0005743A">
        <w:rPr>
          <w:sz w:val="28"/>
          <w:szCs w:val="28"/>
        </w:rPr>
        <w:t>ям</w:t>
      </w:r>
      <w:r w:rsidRPr="0005743A">
        <w:rPr>
          <w:sz w:val="28"/>
          <w:szCs w:val="28"/>
        </w:rPr>
        <w:t xml:space="preserve"> в возрасте 6 лет 6 месяцев до 18 лет, имеющим успехи в учебе и личные достижения, а также являющимся победителями профильных олимпиад, конкурсов, фестивалей и иных мероприятий.</w:t>
      </w:r>
      <w:r w:rsidRPr="0005743A">
        <w:rPr>
          <w:sz w:val="28"/>
          <w:szCs w:val="28"/>
          <w:shd w:val="clear" w:color="auto" w:fill="FFFF00"/>
        </w:rPr>
        <w:t xml:space="preserve">  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4. Путевки в  загородные лагеря, санаторно-курортные и лагеря круглогодичного действия предоставляются на условиях оплаты из средств бюджета в пределах 80% стоимости всем категориям детей и подростков, кроме категорий, перечисленных в пункте 2 данного Порядка. Родительская плата составляет </w:t>
      </w:r>
      <w:r w:rsidR="00F27970" w:rsidRPr="0005743A">
        <w:rPr>
          <w:rFonts w:ascii="Times New Roman" w:hAnsi="Times New Roman" w:cs="Times New Roman"/>
          <w:sz w:val="28"/>
          <w:szCs w:val="28"/>
        </w:rPr>
        <w:t xml:space="preserve">20% </w:t>
      </w:r>
      <w:r w:rsidRPr="0005743A">
        <w:rPr>
          <w:rFonts w:ascii="Times New Roman" w:hAnsi="Times New Roman" w:cs="Times New Roman"/>
          <w:sz w:val="28"/>
          <w:szCs w:val="28"/>
        </w:rPr>
        <w:t>стоимости путевки.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5.  Путевки в лагеря, организованные на базе муниципальных образовательных учреждений, предоставляются на условиях оплаты из средств бюджета в пределах 80% стоимости всем категориям детей и подростков, кроме категорий, перечисленных в пункте 2 данного Порядка. Родительская плата составляет 20% стоимости путевки.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6.  Приём заявлений и документов на получение путёвки в лагеря с дневным пребыванием детей осуществляют ответственные лица муниципальных общеобразовательных учреждений, на базе которых организована их деятельность.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>7. Приём заявлений и документов на получение путёвки в загородные оздоровительные лагеря, санаторно-курортные организации осуществляется двумя способами: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- при личном обращении в Управление образованием Шалинского городского округа по адресу: </w:t>
      </w:r>
      <w:proofErr w:type="spellStart"/>
      <w:r w:rsidRPr="0005743A">
        <w:rPr>
          <w:rFonts w:ascii="Times New Roman" w:hAnsi="Times New Roman" w:cs="Times New Roman"/>
          <w:sz w:val="28"/>
          <w:szCs w:val="28"/>
        </w:rPr>
        <w:t>п</w:t>
      </w:r>
      <w:r w:rsidR="007D6B3F" w:rsidRPr="0005743A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D6B3F" w:rsidRPr="0005743A">
        <w:rPr>
          <w:rFonts w:ascii="Times New Roman" w:hAnsi="Times New Roman" w:cs="Times New Roman"/>
          <w:sz w:val="28"/>
          <w:szCs w:val="28"/>
        </w:rPr>
        <w:t>.</w:t>
      </w:r>
      <w:r w:rsidRPr="0005743A">
        <w:rPr>
          <w:rFonts w:ascii="Times New Roman" w:hAnsi="Times New Roman" w:cs="Times New Roman"/>
          <w:sz w:val="28"/>
          <w:szCs w:val="28"/>
        </w:rPr>
        <w:t xml:space="preserve"> Шаля, ул. Ленина 7А;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3A">
        <w:rPr>
          <w:rFonts w:ascii="Times New Roman" w:hAnsi="Times New Roman" w:cs="Times New Roman"/>
          <w:sz w:val="28"/>
          <w:szCs w:val="28"/>
        </w:rPr>
        <w:t xml:space="preserve">- при личном обращении  - в ГБУ </w:t>
      </w:r>
      <w:proofErr w:type="gramStart"/>
      <w:r w:rsidRPr="00057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743A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 по адресу: п</w:t>
      </w:r>
      <w:r w:rsidR="007D6B3F" w:rsidRPr="0005743A">
        <w:rPr>
          <w:rFonts w:ascii="Times New Roman" w:hAnsi="Times New Roman" w:cs="Times New Roman"/>
          <w:sz w:val="28"/>
          <w:szCs w:val="28"/>
        </w:rPr>
        <w:t>гт.</w:t>
      </w:r>
      <w:r w:rsidRPr="0005743A">
        <w:rPr>
          <w:rFonts w:ascii="Times New Roman" w:hAnsi="Times New Roman" w:cs="Times New Roman"/>
          <w:sz w:val="28"/>
          <w:szCs w:val="28"/>
        </w:rPr>
        <w:t xml:space="preserve"> Шаля, ул. Орджоникидзе 26.</w:t>
      </w: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F9" w:rsidRPr="0005743A" w:rsidRDefault="00552CF9" w:rsidP="00552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BEE" w:rsidRDefault="00700BEE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lastRenderedPageBreak/>
        <w:t>Приложение 4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>к постановлению администрации</w:t>
      </w:r>
    </w:p>
    <w:p w:rsidR="00552CF9" w:rsidRPr="0005743A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05743A">
        <w:rPr>
          <w:sz w:val="28"/>
          <w:szCs w:val="28"/>
        </w:rPr>
        <w:t>Шалинского городского округа</w:t>
      </w: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 xml:space="preserve">                                                                                       </w:t>
      </w:r>
      <w:r w:rsidR="00225DAC" w:rsidRPr="0005743A">
        <w:rPr>
          <w:sz w:val="28"/>
          <w:szCs w:val="28"/>
        </w:rPr>
        <w:t>о</w:t>
      </w:r>
      <w:r w:rsidRPr="0005743A">
        <w:rPr>
          <w:sz w:val="28"/>
          <w:szCs w:val="28"/>
        </w:rPr>
        <w:t>т</w:t>
      </w:r>
      <w:r w:rsidR="00225DAC" w:rsidRPr="0005743A">
        <w:rPr>
          <w:sz w:val="28"/>
          <w:szCs w:val="28"/>
        </w:rPr>
        <w:t xml:space="preserve"> </w:t>
      </w:r>
      <w:r w:rsidR="00B850AF" w:rsidRPr="0005743A">
        <w:rPr>
          <w:sz w:val="28"/>
          <w:szCs w:val="28"/>
        </w:rPr>
        <w:t xml:space="preserve">  </w:t>
      </w:r>
      <w:r w:rsidR="00D923BC">
        <w:rPr>
          <w:sz w:val="28"/>
          <w:szCs w:val="28"/>
        </w:rPr>
        <w:t xml:space="preserve"> января 2024</w:t>
      </w:r>
      <w:r w:rsidRPr="0005743A">
        <w:rPr>
          <w:sz w:val="28"/>
          <w:szCs w:val="28"/>
        </w:rPr>
        <w:t xml:space="preserve"> года  №</w:t>
      </w:r>
      <w:r w:rsidR="00B850AF" w:rsidRPr="0005743A">
        <w:rPr>
          <w:sz w:val="28"/>
          <w:szCs w:val="28"/>
        </w:rPr>
        <w:t xml:space="preserve">     </w:t>
      </w:r>
    </w:p>
    <w:p w:rsidR="00552CF9" w:rsidRPr="0005743A" w:rsidRDefault="00552CF9" w:rsidP="00552CF9">
      <w:pPr>
        <w:pStyle w:val="Standard"/>
        <w:rPr>
          <w:sz w:val="28"/>
          <w:szCs w:val="28"/>
        </w:rPr>
      </w:pPr>
    </w:p>
    <w:p w:rsidR="00552CF9" w:rsidRPr="0005743A" w:rsidRDefault="00552CF9" w:rsidP="00552CF9">
      <w:pPr>
        <w:pStyle w:val="aa"/>
        <w:spacing w:before="0" w:after="0"/>
        <w:rPr>
          <w:sz w:val="28"/>
          <w:szCs w:val="28"/>
        </w:rPr>
      </w:pPr>
      <w:r w:rsidRPr="0005743A">
        <w:rPr>
          <w:sz w:val="28"/>
          <w:szCs w:val="28"/>
        </w:rPr>
        <w:t>Целевые показатели охвата отдыхом и оздоровлением детей и подростков Шал</w:t>
      </w:r>
      <w:r w:rsidR="00B850AF" w:rsidRPr="0005743A">
        <w:rPr>
          <w:sz w:val="28"/>
          <w:szCs w:val="28"/>
        </w:rPr>
        <w:t>инского городского округа в 2024</w:t>
      </w:r>
      <w:r w:rsidRPr="0005743A">
        <w:rPr>
          <w:sz w:val="28"/>
          <w:szCs w:val="28"/>
        </w:rPr>
        <w:t xml:space="preserve"> году в лагерях с дневным пребыванием</w:t>
      </w:r>
    </w:p>
    <w:p w:rsidR="00552CF9" w:rsidRPr="0005743A" w:rsidRDefault="00552CF9" w:rsidP="00552CF9">
      <w:pPr>
        <w:pStyle w:val="aa"/>
        <w:spacing w:before="0" w:after="0"/>
        <w:jc w:val="left"/>
        <w:rPr>
          <w:sz w:val="28"/>
          <w:szCs w:val="28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8"/>
        <w:gridCol w:w="2798"/>
      </w:tblGrid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jc w:val="center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Наименование ОУ</w:t>
            </w:r>
          </w:p>
          <w:p w:rsidR="00552CF9" w:rsidRPr="0005743A" w:rsidRDefault="00552CF9" w:rsidP="006C5AC0">
            <w:pPr>
              <w:pStyle w:val="Standard"/>
              <w:jc w:val="center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(лагерь с дневным пребыванием)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Количество детей для оздоровления</w:t>
            </w:r>
          </w:p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(целевой показатель)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МБОУ «Шалинская средняя общеобразовательная школа № 45»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</w:p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50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МБОУ «Шалинская средняя общеобразовательная школа № 90»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50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МБОУ «Шамарская средняя общеобразовательная школа № 26»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50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«Шамарская средняя общеобразовательная школа № 26» -  «Горная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37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«Шалинская средняя общеобразовательная школа № 45» «Чусовская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10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«Шалинская средняя общеобразовательная школа № 90» -</w:t>
            </w:r>
          </w:p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 xml:space="preserve"> «Вогульская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35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«Шалинская средняя общеобразовательная школа № 90» -</w:t>
            </w:r>
          </w:p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 xml:space="preserve"> «Саргинская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33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МБОУ «Колпаковская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35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«Шалинская средняя общеобразовательная школа № 45» -  «</w:t>
            </w:r>
            <w:proofErr w:type="spellStart"/>
            <w:r w:rsidRPr="0005743A">
              <w:rPr>
                <w:sz w:val="28"/>
                <w:szCs w:val="28"/>
              </w:rPr>
              <w:t>Сылвинская</w:t>
            </w:r>
            <w:proofErr w:type="spellEnd"/>
            <w:r w:rsidRPr="0005743A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30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 xml:space="preserve"> филиал МБОУ «Шамарская средняя общеобразовательная школа № 26» -  «Рощинская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40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«Шалинская средняя общеобразовательная школа № 45» - «</w:t>
            </w:r>
            <w:proofErr w:type="spellStart"/>
            <w:r w:rsidRPr="0005743A">
              <w:rPr>
                <w:sz w:val="28"/>
                <w:szCs w:val="28"/>
              </w:rPr>
              <w:t>Илимская</w:t>
            </w:r>
            <w:proofErr w:type="spellEnd"/>
            <w:r w:rsidRPr="0005743A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25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Standard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филиал МБОУ «Шамарская средняя общеобразовательная школа № 26» -  «Платоновская средняя общеобразовательная школа»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30</w:t>
            </w:r>
          </w:p>
        </w:tc>
      </w:tr>
      <w:tr w:rsidR="00552CF9" w:rsidRPr="0005743A" w:rsidTr="006C5AC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05743A" w:rsidRDefault="00552CF9" w:rsidP="006C5AC0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05743A">
              <w:rPr>
                <w:sz w:val="28"/>
                <w:szCs w:val="28"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CF9" w:rsidRPr="00700BEE" w:rsidRDefault="00552CF9" w:rsidP="006C5AC0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  <w:r w:rsidRPr="00700BEE">
              <w:rPr>
                <w:sz w:val="28"/>
                <w:szCs w:val="28"/>
              </w:rPr>
              <w:t>425</w:t>
            </w:r>
          </w:p>
        </w:tc>
      </w:tr>
    </w:tbl>
    <w:p w:rsidR="00552CF9" w:rsidRPr="0005743A" w:rsidRDefault="00552CF9" w:rsidP="00552CF9">
      <w:pPr>
        <w:pStyle w:val="Standard"/>
        <w:rPr>
          <w:sz w:val="28"/>
          <w:szCs w:val="28"/>
        </w:rPr>
      </w:pPr>
    </w:p>
    <w:sectPr w:rsidR="00552CF9" w:rsidRPr="0005743A" w:rsidSect="0005743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984E96"/>
    <w:multiLevelType w:val="multilevel"/>
    <w:tmpl w:val="1A6C0E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6413D9"/>
    <w:multiLevelType w:val="multilevel"/>
    <w:tmpl w:val="6484AB4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6225848"/>
    <w:multiLevelType w:val="multilevel"/>
    <w:tmpl w:val="95F444A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7B5083"/>
    <w:multiLevelType w:val="multilevel"/>
    <w:tmpl w:val="0CCA21D8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108F9"/>
    <w:multiLevelType w:val="multilevel"/>
    <w:tmpl w:val="05D627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E77740"/>
    <w:multiLevelType w:val="multilevel"/>
    <w:tmpl w:val="0E122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16762"/>
    <w:multiLevelType w:val="multilevel"/>
    <w:tmpl w:val="E7A0AB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EA0068"/>
    <w:multiLevelType w:val="multilevel"/>
    <w:tmpl w:val="6B74BF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D16012"/>
    <w:multiLevelType w:val="multilevel"/>
    <w:tmpl w:val="9BCC4F20"/>
    <w:lvl w:ilvl="0">
      <w:start w:val="4"/>
      <w:numFmt w:val="decimal"/>
      <w:lvlText w:val="%1"/>
      <w:lvlJc w:val="left"/>
      <w:pPr>
        <w:ind w:left="375" w:hanging="375"/>
      </w:pPr>
      <w:rPr>
        <w:rFonts w:ascii="Liberation Serif" w:hAnsi="Liberation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Liberation Serif" w:hAnsi="Liberation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hAnsi="Liberation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iberation Serif" w:hAnsi="Liberation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hAnsi="Liberation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iberation Serif" w:hAnsi="Liberation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hAnsi="Liberation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iberation Serif" w:hAnsi="Liberation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Liberation Serif" w:hAnsi="Liberation Serif" w:hint="default"/>
        <w:b w:val="0"/>
        <w:i w:val="0"/>
      </w:rPr>
    </w:lvl>
  </w:abstractNum>
  <w:abstractNum w:abstractNumId="16">
    <w:nsid w:val="6E283269"/>
    <w:multiLevelType w:val="multilevel"/>
    <w:tmpl w:val="8392077E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7E4C06AE"/>
    <w:multiLevelType w:val="multilevel"/>
    <w:tmpl w:val="28CA551A"/>
    <w:styleLink w:val="WWNum6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2"/>
  </w:num>
  <w:num w:numId="8">
    <w:abstractNumId w:val="0"/>
  </w:num>
  <w:num w:numId="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sz w:val="28"/>
          <w:szCs w:val="28"/>
        </w:rPr>
      </w:lvl>
    </w:lvlOverride>
  </w:num>
  <w:num w:numId="10">
    <w:abstractNumId w:val="5"/>
  </w:num>
  <w:num w:numId="1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Liberation Serif" w:hAnsi="Liberation Serif" w:cs="Liberation Serif" w:hint="default"/>
          <w:sz w:val="28"/>
          <w:szCs w:val="28"/>
        </w:rPr>
      </w:lvl>
    </w:lvlOverride>
  </w:num>
  <w:num w:numId="1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 w:val="0"/>
          <w:i w:val="0"/>
        </w:rPr>
      </w:lvl>
    </w:lvlOverride>
  </w:num>
  <w:num w:numId="13">
    <w:abstractNumId w:val="10"/>
  </w:num>
  <w:num w:numId="14">
    <w:abstractNumId w:val="17"/>
    <w:lvlOverride w:ilvl="0">
      <w:lvl w:ilvl="0">
        <w:start w:val="12"/>
        <w:numFmt w:val="decimal"/>
        <w:lvlText w:val="%1."/>
        <w:lvlJc w:val="left"/>
        <w:rPr>
          <w:rFonts w:ascii="Liberation Serif" w:hAnsi="Liberation Serif" w:cs="Liberation Serif" w:hint="default"/>
          <w:sz w:val="28"/>
          <w:szCs w:val="28"/>
        </w:rPr>
      </w:lvl>
    </w:lvlOverride>
  </w:num>
  <w:num w:numId="15">
    <w:abstractNumId w:val="3"/>
    <w:lvlOverride w:ilvl="0">
      <w:startOverride w:val="1"/>
    </w:lvlOverride>
  </w:num>
  <w:num w:numId="16">
    <w:abstractNumId w:val="16"/>
    <w:lvlOverride w:ilvl="0">
      <w:startOverride w:val="3"/>
    </w:lvlOverride>
  </w:num>
  <w:num w:numId="17">
    <w:abstractNumId w:val="17"/>
    <w:lvlOverride w:ilvl="0">
      <w:startOverride w:val="12"/>
    </w:lvlOverride>
  </w:num>
  <w:num w:numId="18">
    <w:abstractNumId w:val="2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6"/>
  </w:num>
  <w:num w:numId="23">
    <w:abstractNumId w:val="17"/>
  </w:num>
  <w:num w:numId="24">
    <w:abstractNumId w:val="15"/>
  </w:num>
  <w:num w:numId="25">
    <w:abstractNumId w:val="1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640"/>
    <w:rsid w:val="00002DA2"/>
    <w:rsid w:val="00002E00"/>
    <w:rsid w:val="00002F1C"/>
    <w:rsid w:val="00003730"/>
    <w:rsid w:val="00003C2C"/>
    <w:rsid w:val="00003D0C"/>
    <w:rsid w:val="00003D42"/>
    <w:rsid w:val="00004105"/>
    <w:rsid w:val="0000440E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43A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B59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3F62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217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A64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518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EAA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03E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8A2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A6FBC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33E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84E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536F"/>
    <w:rsid w:val="002153A7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DAC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580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6F38"/>
    <w:rsid w:val="003A7CCC"/>
    <w:rsid w:val="003A7E1F"/>
    <w:rsid w:val="003B0077"/>
    <w:rsid w:val="003B0744"/>
    <w:rsid w:val="003B08A6"/>
    <w:rsid w:val="003B099D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6F9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147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1A1"/>
    <w:rsid w:val="0040130F"/>
    <w:rsid w:val="004015E4"/>
    <w:rsid w:val="0040171E"/>
    <w:rsid w:val="00401CF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220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4F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2EA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3C26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868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788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2CF9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20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227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435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188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090"/>
    <w:rsid w:val="006B368B"/>
    <w:rsid w:val="006B4274"/>
    <w:rsid w:val="006B4786"/>
    <w:rsid w:val="006B4AE9"/>
    <w:rsid w:val="006B51A2"/>
    <w:rsid w:val="006B575E"/>
    <w:rsid w:val="006B6364"/>
    <w:rsid w:val="006B6FB1"/>
    <w:rsid w:val="006B7DA1"/>
    <w:rsid w:val="006C066C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5AC0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5C0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3BAD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0BE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DBD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87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6F67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1A1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82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6B3F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84D"/>
    <w:rsid w:val="00844EA2"/>
    <w:rsid w:val="00845550"/>
    <w:rsid w:val="008459E1"/>
    <w:rsid w:val="00845AB5"/>
    <w:rsid w:val="00845E8D"/>
    <w:rsid w:val="008464F0"/>
    <w:rsid w:val="00847687"/>
    <w:rsid w:val="00847D11"/>
    <w:rsid w:val="00850C74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683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4171"/>
    <w:rsid w:val="008D4782"/>
    <w:rsid w:val="008D4B53"/>
    <w:rsid w:val="008D4BED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0A2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2E6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11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202"/>
    <w:rsid w:val="009B369C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459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6090"/>
    <w:rsid w:val="009E686E"/>
    <w:rsid w:val="009E696C"/>
    <w:rsid w:val="009E6B63"/>
    <w:rsid w:val="009E6EBE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1B3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881"/>
    <w:rsid w:val="00A20B0B"/>
    <w:rsid w:val="00A21564"/>
    <w:rsid w:val="00A2157A"/>
    <w:rsid w:val="00A215E0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48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B8E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36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9F0"/>
    <w:rsid w:val="00A76A0C"/>
    <w:rsid w:val="00A76B8A"/>
    <w:rsid w:val="00A773E9"/>
    <w:rsid w:val="00A7782A"/>
    <w:rsid w:val="00A77A2A"/>
    <w:rsid w:val="00A8017E"/>
    <w:rsid w:val="00A80521"/>
    <w:rsid w:val="00A80695"/>
    <w:rsid w:val="00A80D54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EAB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0AF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74B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18D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924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5244"/>
    <w:rsid w:val="00C47986"/>
    <w:rsid w:val="00C479B1"/>
    <w:rsid w:val="00C5065E"/>
    <w:rsid w:val="00C50720"/>
    <w:rsid w:val="00C50FC7"/>
    <w:rsid w:val="00C51390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43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25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3BC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9C0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0F1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84C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BD6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6D86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96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33A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970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26"/>
    <w:rsid w:val="00F364C2"/>
    <w:rsid w:val="00F36B5A"/>
    <w:rsid w:val="00F36FB2"/>
    <w:rsid w:val="00F371B9"/>
    <w:rsid w:val="00F37A65"/>
    <w:rsid w:val="00F37FCC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A41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818"/>
    <w:rsid w:val="00FB4A10"/>
    <w:rsid w:val="00FB4DA0"/>
    <w:rsid w:val="00FB4F78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3B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58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0CF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52C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552CF9"/>
    <w:pPr>
      <w:spacing w:before="280" w:after="280"/>
      <w:jc w:val="center"/>
    </w:pPr>
    <w:rPr>
      <w:b/>
      <w:bCs/>
      <w:i/>
      <w:iCs/>
      <w:sz w:val="28"/>
      <w:szCs w:val="28"/>
    </w:rPr>
  </w:style>
  <w:style w:type="paragraph" w:styleId="aa">
    <w:name w:val="Normal (Web)"/>
    <w:basedOn w:val="Standard"/>
    <w:rsid w:val="00552CF9"/>
    <w:pPr>
      <w:spacing w:before="280" w:after="280"/>
      <w:jc w:val="center"/>
    </w:pPr>
  </w:style>
  <w:style w:type="paragraph" w:customStyle="1" w:styleId="ConsPlusNormal">
    <w:name w:val="ConsPlusNormal"/>
    <w:rsid w:val="00552C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sz w:val="24"/>
      <w:szCs w:val="20"/>
      <w:lang w:eastAsia="ru-RU"/>
    </w:rPr>
  </w:style>
  <w:style w:type="numbering" w:customStyle="1" w:styleId="WWNum1">
    <w:name w:val="WWNum1"/>
    <w:basedOn w:val="a2"/>
    <w:rsid w:val="00552CF9"/>
    <w:pPr>
      <w:numPr>
        <w:numId w:val="21"/>
      </w:numPr>
    </w:pPr>
  </w:style>
  <w:style w:type="numbering" w:customStyle="1" w:styleId="WWNum2">
    <w:name w:val="WWNum2"/>
    <w:basedOn w:val="a2"/>
    <w:rsid w:val="00552CF9"/>
    <w:pPr>
      <w:numPr>
        <w:numId w:val="10"/>
      </w:numPr>
    </w:pPr>
  </w:style>
  <w:style w:type="numbering" w:customStyle="1" w:styleId="WWNum3">
    <w:name w:val="WWNum3"/>
    <w:basedOn w:val="a2"/>
    <w:rsid w:val="00552CF9"/>
    <w:pPr>
      <w:numPr>
        <w:numId w:val="22"/>
      </w:numPr>
    </w:pPr>
  </w:style>
  <w:style w:type="numbering" w:customStyle="1" w:styleId="WWNum4">
    <w:name w:val="WWNum4"/>
    <w:basedOn w:val="a2"/>
    <w:rsid w:val="00552CF9"/>
    <w:pPr>
      <w:numPr>
        <w:numId w:val="20"/>
      </w:numPr>
    </w:pPr>
  </w:style>
  <w:style w:type="numbering" w:customStyle="1" w:styleId="WWNum5">
    <w:name w:val="WWNum5"/>
    <w:basedOn w:val="a2"/>
    <w:rsid w:val="00552CF9"/>
    <w:pPr>
      <w:numPr>
        <w:numId w:val="13"/>
      </w:numPr>
    </w:pPr>
  </w:style>
  <w:style w:type="numbering" w:customStyle="1" w:styleId="WWNum6">
    <w:name w:val="WWNum6"/>
    <w:basedOn w:val="a2"/>
    <w:rsid w:val="00552CF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2CE2-4A4B-4E38-BD75-6D13E50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2023-01-10T05:17:00Z</cp:lastPrinted>
  <dcterms:created xsi:type="dcterms:W3CDTF">2024-01-11T04:51:00Z</dcterms:created>
  <dcterms:modified xsi:type="dcterms:W3CDTF">2024-01-11T04:51:00Z</dcterms:modified>
</cp:coreProperties>
</file>