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CB" w:rsidRDefault="00FC65CB" w:rsidP="00AE0097">
      <w:pPr>
        <w:jc w:val="center"/>
        <w:rPr>
          <w:sz w:val="28"/>
          <w:szCs w:val="28"/>
        </w:rPr>
      </w:pPr>
      <w:r w:rsidRPr="001F026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5.5pt;visibility:visible">
            <v:imagedata r:id="rId5" o:title=""/>
          </v:shape>
        </w:pict>
      </w:r>
    </w:p>
    <w:p w:rsidR="00FC65CB" w:rsidRDefault="00FC65CB" w:rsidP="00AE0097">
      <w:pPr>
        <w:pStyle w:val="Title"/>
        <w:jc w:val="left"/>
        <w:rPr>
          <w:b/>
          <w:bCs/>
        </w:rPr>
      </w:pPr>
    </w:p>
    <w:p w:rsidR="00FC65CB" w:rsidRDefault="00FC65CB" w:rsidP="008E0EF5">
      <w:pPr>
        <w:pStyle w:val="Title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FC65CB" w:rsidRDefault="00FC65CB" w:rsidP="008E0EF5">
      <w:pPr>
        <w:pStyle w:val="Title"/>
        <w:rPr>
          <w:b/>
          <w:bCs/>
        </w:rPr>
      </w:pPr>
      <w:r>
        <w:rPr>
          <w:b/>
          <w:bCs/>
        </w:rPr>
        <w:t xml:space="preserve"> ШАЛИНСКОГО ГОРОДСКОГО ОКРУГА</w:t>
      </w:r>
    </w:p>
    <w:p w:rsidR="00FC65CB" w:rsidRDefault="00FC65CB" w:rsidP="008E0EF5">
      <w:pPr>
        <w:pStyle w:val="Heading1"/>
      </w:pPr>
      <w:r>
        <w:t>П О С Т А Н О В Л Е Н И Е</w:t>
      </w:r>
    </w:p>
    <w:p w:rsidR="00FC65CB" w:rsidRDefault="00FC65CB" w:rsidP="008E0EF5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A0"/>
      </w:tblPr>
      <w:tblGrid>
        <w:gridCol w:w="10152"/>
      </w:tblGrid>
      <w:tr w:rsidR="00FC65CB">
        <w:trPr>
          <w:trHeight w:val="309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FC65CB" w:rsidRDefault="00FC65CB" w:rsidP="005C0AA3"/>
        </w:tc>
      </w:tr>
    </w:tbl>
    <w:p w:rsidR="00FC65CB" w:rsidRDefault="00FC65CB" w:rsidP="008E0EF5">
      <w:pPr>
        <w:rPr>
          <w:sz w:val="28"/>
          <w:szCs w:val="28"/>
        </w:rPr>
      </w:pPr>
      <w:r>
        <w:rPr>
          <w:sz w:val="28"/>
          <w:szCs w:val="28"/>
        </w:rPr>
        <w:t xml:space="preserve">от  19  февраля   2015  года   № 142        </w:t>
      </w:r>
    </w:p>
    <w:p w:rsidR="00FC65CB" w:rsidRDefault="00FC65CB" w:rsidP="008E0EF5">
      <w:pPr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FC65CB" w:rsidRDefault="00FC65CB" w:rsidP="008E0EF5">
      <w:pPr>
        <w:rPr>
          <w:b/>
          <w:bCs/>
          <w:i/>
          <w:iCs/>
          <w:sz w:val="28"/>
          <w:szCs w:val="28"/>
        </w:rPr>
      </w:pPr>
    </w:p>
    <w:p w:rsidR="00FC65CB" w:rsidRDefault="00FC65CB" w:rsidP="008E0EF5">
      <w:pPr>
        <w:rPr>
          <w:b/>
          <w:bCs/>
          <w:i/>
          <w:iCs/>
          <w:sz w:val="28"/>
          <w:szCs w:val="28"/>
        </w:rPr>
      </w:pPr>
    </w:p>
    <w:p w:rsidR="00FC65CB" w:rsidRDefault="00FC65CB" w:rsidP="008E0EF5">
      <w:pPr>
        <w:rPr>
          <w:b/>
          <w:bCs/>
          <w:i/>
          <w:iCs/>
          <w:sz w:val="28"/>
          <w:szCs w:val="28"/>
        </w:rPr>
      </w:pPr>
    </w:p>
    <w:p w:rsidR="00FC65CB" w:rsidRPr="00F27CCD" w:rsidRDefault="00FC65CB" w:rsidP="00F27CCD">
      <w:pPr>
        <w:jc w:val="center"/>
        <w:rPr>
          <w:b/>
          <w:bCs/>
          <w:i/>
          <w:iCs/>
          <w:sz w:val="28"/>
          <w:szCs w:val="28"/>
        </w:rPr>
      </w:pPr>
      <w:r w:rsidRPr="00F27CCD">
        <w:rPr>
          <w:b/>
          <w:bCs/>
          <w:i/>
          <w:iCs/>
          <w:sz w:val="28"/>
          <w:szCs w:val="28"/>
        </w:rPr>
        <w:t xml:space="preserve">О внесении изменений в муниципальную  программу «Развитие системы образования Шалинского городского округа на 2014-2017 годы», утвержденную  постановлением администрации Шалинского городского округа от 04.12.2013г № 1205 «Об утверждении муниципальной программы «Развитие системы образования Шалинского городского округа на 2014-2016 годы»,  (в редакциях </w:t>
      </w:r>
      <w:r>
        <w:rPr>
          <w:b/>
          <w:bCs/>
          <w:i/>
          <w:iCs/>
          <w:sz w:val="28"/>
          <w:szCs w:val="28"/>
        </w:rPr>
        <w:t xml:space="preserve">от </w:t>
      </w:r>
      <w:r w:rsidRPr="00F27CCD">
        <w:rPr>
          <w:b/>
          <w:bCs/>
          <w:i/>
          <w:iCs/>
          <w:sz w:val="28"/>
          <w:szCs w:val="28"/>
        </w:rPr>
        <w:t>11.03.2014г №185, от 03.07.2014г № 611, от 12.11.2014г №1137, от 25.11.2014г №1167, от 27.01.2015г №66)</w:t>
      </w:r>
    </w:p>
    <w:p w:rsidR="00FC65CB" w:rsidRDefault="00FC65CB" w:rsidP="00DB094C">
      <w:pPr>
        <w:jc w:val="center"/>
        <w:rPr>
          <w:b/>
          <w:bCs/>
          <w:i/>
          <w:iCs/>
          <w:sz w:val="28"/>
          <w:szCs w:val="28"/>
        </w:rPr>
      </w:pPr>
    </w:p>
    <w:p w:rsidR="00FC65CB" w:rsidRDefault="00FC65CB" w:rsidP="00BA3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Правительства Свердловской области от 20.01.2015 года № 15-ПП «Об утверждении распределения субсидий из областного бюджета местным бюджетам, предоставление которых предусмотрено государственной программой Свердловской области «Развитие системы образования в Свердловской области до 2020 года», между муниципальными образованиями, расположенными на территории Свердловской области, в 2015 году»,</w:t>
      </w:r>
      <w:r w:rsidRPr="00D3391F">
        <w:rPr>
          <w:sz w:val="28"/>
          <w:szCs w:val="28"/>
        </w:rPr>
        <w:t xml:space="preserve">  администрация Шалинского городского округа</w:t>
      </w:r>
      <w:r>
        <w:rPr>
          <w:sz w:val="28"/>
          <w:szCs w:val="28"/>
        </w:rPr>
        <w:t xml:space="preserve"> </w:t>
      </w:r>
    </w:p>
    <w:p w:rsidR="00FC65CB" w:rsidRDefault="00FC65CB" w:rsidP="00BA3D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FC65CB" w:rsidRDefault="00FC65CB" w:rsidP="00E97DAC">
      <w:pPr>
        <w:numPr>
          <w:ilvl w:val="0"/>
          <w:numId w:val="1"/>
        </w:numPr>
        <w:tabs>
          <w:tab w:val="clear" w:pos="780"/>
          <w:tab w:val="num" w:pos="0"/>
        </w:tabs>
        <w:ind w:left="0" w:firstLine="709"/>
        <w:jc w:val="both"/>
        <w:rPr>
          <w:sz w:val="28"/>
          <w:szCs w:val="28"/>
        </w:rPr>
      </w:pPr>
      <w:r w:rsidRPr="00DB094C">
        <w:rPr>
          <w:sz w:val="28"/>
          <w:szCs w:val="28"/>
        </w:rPr>
        <w:t xml:space="preserve">Внести изменения в муниципальную программу «Развитие системы образования Шалинского городского округа на 2014-2017 годы», утвержденную постановлением администрации Шалинского городского округа от 04.12.2013г № 1205 </w:t>
      </w:r>
      <w:r>
        <w:rPr>
          <w:sz w:val="28"/>
          <w:szCs w:val="28"/>
        </w:rPr>
        <w:t>«Об утверждении муниципальной программы</w:t>
      </w:r>
      <w:r w:rsidRPr="00DB094C">
        <w:rPr>
          <w:sz w:val="28"/>
          <w:szCs w:val="28"/>
        </w:rPr>
        <w:t xml:space="preserve"> «Развитие системы образования Шалинского городского округа на 2014-201</w:t>
      </w:r>
      <w:r>
        <w:rPr>
          <w:sz w:val="28"/>
          <w:szCs w:val="28"/>
        </w:rPr>
        <w:t>6</w:t>
      </w:r>
      <w:r w:rsidRPr="00DB094C">
        <w:rPr>
          <w:sz w:val="28"/>
          <w:szCs w:val="28"/>
        </w:rPr>
        <w:t xml:space="preserve"> годы», </w:t>
      </w:r>
      <w:r>
        <w:rPr>
          <w:sz w:val="28"/>
          <w:szCs w:val="28"/>
        </w:rPr>
        <w:t xml:space="preserve"> </w:t>
      </w:r>
      <w:r w:rsidRPr="006A668B">
        <w:rPr>
          <w:sz w:val="28"/>
          <w:szCs w:val="28"/>
        </w:rPr>
        <w:t>(в редакциях</w:t>
      </w:r>
      <w:r>
        <w:rPr>
          <w:sz w:val="28"/>
          <w:szCs w:val="28"/>
        </w:rPr>
        <w:t xml:space="preserve"> от </w:t>
      </w:r>
      <w:r w:rsidRPr="006A668B">
        <w:rPr>
          <w:sz w:val="28"/>
          <w:szCs w:val="28"/>
        </w:rPr>
        <w:t>11.03.2014г №185, от 03.07.2014г № 611, от 12.11.2014г №1137, от 25.11.2014г №1167, от 27.01.2015г №66)</w:t>
      </w:r>
      <w:r>
        <w:rPr>
          <w:sz w:val="28"/>
          <w:szCs w:val="28"/>
        </w:rPr>
        <w:t>:</w:t>
      </w:r>
    </w:p>
    <w:p w:rsidR="00FC65CB" w:rsidRDefault="00FC65CB" w:rsidP="00E97DAC">
      <w:pPr>
        <w:pStyle w:val="ListParagraph"/>
        <w:numPr>
          <w:ilvl w:val="1"/>
          <w:numId w:val="7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 программы внести следующие дополнения и изменения:</w:t>
      </w:r>
    </w:p>
    <w:p w:rsidR="00FC65CB" w:rsidRPr="0025340C" w:rsidRDefault="00FC65CB" w:rsidP="00E97DA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строку</w:t>
      </w:r>
      <w:r w:rsidRPr="0025340C">
        <w:rPr>
          <w:sz w:val="28"/>
          <w:szCs w:val="28"/>
        </w:rPr>
        <w:t xml:space="preserve"> «Цели и задачи муниципальной программы» дополнить целью 15 и задачей 22 следующего содержания:</w:t>
      </w:r>
    </w:p>
    <w:p w:rsidR="00FC65CB" w:rsidRDefault="00FC65CB" w:rsidP="00E97DAC">
      <w:pPr>
        <w:pStyle w:val="ListParagraph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«15. Осуществление мероприятий по организации подвоза в образовательных учреждениях Шалинского городского округа»;</w:t>
      </w:r>
    </w:p>
    <w:p w:rsidR="00FC65CB" w:rsidRDefault="00FC65CB" w:rsidP="00E97DAC">
      <w:pPr>
        <w:pStyle w:val="ListParagraph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«22. Доля общеобразовательных учреждений, обеспечивающих подвоз детей от места жительства до образовательного учреждения».</w:t>
      </w:r>
    </w:p>
    <w:p w:rsidR="00FC65CB" w:rsidRPr="0025340C" w:rsidRDefault="00FC65CB" w:rsidP="00E97DA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строке «Объемы финансирования муниципальной программы по годам реализации» заменить цифры «414125,3» на цифры «418309,2»; цифры «189902,4» на  цифры «193478,3»; цифры «224222, 9» на цифры 224830,9».</w:t>
      </w:r>
    </w:p>
    <w:p w:rsidR="00FC65CB" w:rsidRDefault="00FC65CB" w:rsidP="00E97DAC">
      <w:pPr>
        <w:pStyle w:val="ListParagraph"/>
        <w:numPr>
          <w:ilvl w:val="1"/>
          <w:numId w:val="7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 «Цели, задачи и целевые показатели реализации муниципальной программы «Развитие системы образования Шалинского городского округа на 2014-2017 годы» дополнить строками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3"/>
        <w:gridCol w:w="554"/>
        <w:gridCol w:w="537"/>
        <w:gridCol w:w="559"/>
        <w:gridCol w:w="496"/>
        <w:gridCol w:w="496"/>
        <w:gridCol w:w="3986"/>
      </w:tblGrid>
      <w:tr w:rsidR="00FC65CB">
        <w:tc>
          <w:tcPr>
            <w:tcW w:w="709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  <w:gridSpan w:val="7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Задача 15. Осуществление мероприятий по организации подвоза в образовательных учреждениях Шалинского городского округа</w:t>
            </w:r>
          </w:p>
        </w:tc>
      </w:tr>
      <w:tr w:rsidR="00FC65CB">
        <w:tc>
          <w:tcPr>
            <w:tcW w:w="709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15а</w:t>
            </w:r>
          </w:p>
        </w:tc>
        <w:tc>
          <w:tcPr>
            <w:tcW w:w="2693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34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Доля общеобразовательных учреждений, обеспечивающих подвоз детей от места жительства до образовательного учреждения</w:t>
            </w:r>
          </w:p>
        </w:tc>
        <w:tc>
          <w:tcPr>
            <w:tcW w:w="554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%</w:t>
            </w:r>
          </w:p>
        </w:tc>
        <w:tc>
          <w:tcPr>
            <w:tcW w:w="537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78</w:t>
            </w:r>
          </w:p>
        </w:tc>
        <w:tc>
          <w:tcPr>
            <w:tcW w:w="559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85</w:t>
            </w:r>
          </w:p>
        </w:tc>
        <w:tc>
          <w:tcPr>
            <w:tcW w:w="496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85</w:t>
            </w:r>
          </w:p>
        </w:tc>
        <w:tc>
          <w:tcPr>
            <w:tcW w:w="496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85</w:t>
            </w:r>
          </w:p>
        </w:tc>
        <w:tc>
          <w:tcPr>
            <w:tcW w:w="3986" w:type="dxa"/>
          </w:tcPr>
          <w:p w:rsidR="00FC65CB" w:rsidRPr="001F026F" w:rsidRDefault="00FC65CB" w:rsidP="001F026F">
            <w:pPr>
              <w:pStyle w:val="ListParagraph"/>
              <w:tabs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1F026F">
              <w:rPr>
                <w:sz w:val="28"/>
                <w:szCs w:val="28"/>
              </w:rPr>
              <w:t>Постановление администрации Шалинского городского округа от 04.12.2013г №1205 «Об утверждении муниципальной программы «Развитие системы образования Шалинского городского округа на 2014-2016 годы» (в редакции от 27.01.2015г №66)</w:t>
            </w:r>
          </w:p>
        </w:tc>
      </w:tr>
    </w:tbl>
    <w:p w:rsidR="00FC65CB" w:rsidRDefault="00FC65CB" w:rsidP="00E97DAC">
      <w:pPr>
        <w:pStyle w:val="ListParagraph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5340C">
        <w:rPr>
          <w:sz w:val="28"/>
          <w:szCs w:val="28"/>
        </w:rPr>
        <w:t xml:space="preserve">  </w:t>
      </w:r>
    </w:p>
    <w:p w:rsidR="00FC65CB" w:rsidRPr="00D3391F" w:rsidRDefault="00FC65CB" w:rsidP="00E97DAC">
      <w:pPr>
        <w:pStyle w:val="ListParagraph"/>
        <w:numPr>
          <w:ilvl w:val="1"/>
          <w:numId w:val="7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 «План мероприятий по выполнению муниципальной программы «Развитие системы образования Шалинского городского округа на 2014-2017 годы» изложить в новой редакции (прилагается).</w:t>
      </w:r>
    </w:p>
    <w:p w:rsidR="00FC65CB" w:rsidRPr="002F54D8" w:rsidRDefault="00FC65CB" w:rsidP="00E97DAC">
      <w:pPr>
        <w:pStyle w:val="ListParagraph"/>
        <w:numPr>
          <w:ilvl w:val="0"/>
          <w:numId w:val="1"/>
        </w:numPr>
        <w:tabs>
          <w:tab w:val="clear" w:pos="78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опубликования.</w:t>
      </w:r>
    </w:p>
    <w:p w:rsidR="00FC65CB" w:rsidRDefault="00FC65CB" w:rsidP="00E97DAC">
      <w:pPr>
        <w:numPr>
          <w:ilvl w:val="0"/>
          <w:numId w:val="1"/>
        </w:numPr>
        <w:tabs>
          <w:tab w:val="clear" w:pos="78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FC65CB" w:rsidRDefault="00FC65CB" w:rsidP="00E97DAC">
      <w:pPr>
        <w:numPr>
          <w:ilvl w:val="0"/>
          <w:numId w:val="1"/>
        </w:numPr>
        <w:tabs>
          <w:tab w:val="clear" w:pos="78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заместителя главы администрации Шалинского городского округа  по социальным вопросам  Г.А. Лобанова</w:t>
      </w:r>
    </w:p>
    <w:p w:rsidR="00FC65CB" w:rsidRDefault="00FC65CB" w:rsidP="00E97DAC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FC65CB" w:rsidRDefault="00FC65CB" w:rsidP="00BA3D83">
      <w:pPr>
        <w:jc w:val="both"/>
        <w:rPr>
          <w:sz w:val="28"/>
          <w:szCs w:val="28"/>
        </w:rPr>
      </w:pPr>
    </w:p>
    <w:p w:rsidR="00FC65CB" w:rsidRDefault="00FC65CB" w:rsidP="00BA3D83">
      <w:pPr>
        <w:jc w:val="both"/>
        <w:rPr>
          <w:sz w:val="28"/>
          <w:szCs w:val="28"/>
        </w:rPr>
      </w:pPr>
      <w:bookmarkStart w:id="0" w:name="_GoBack"/>
      <w:bookmarkEnd w:id="0"/>
    </w:p>
    <w:p w:rsidR="00FC65CB" w:rsidRDefault="00FC65CB" w:rsidP="00BA3D83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И.о.главы администрации</w:t>
      </w:r>
    </w:p>
    <w:p w:rsidR="00FC65CB" w:rsidRDefault="00FC65CB" w:rsidP="00BA3D83">
      <w:pPr>
        <w:jc w:val="both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              Г.А. Лобанов</w:t>
      </w:r>
    </w:p>
    <w:p w:rsidR="00FC65CB" w:rsidRDefault="00FC65CB" w:rsidP="00BA3D83">
      <w:pPr>
        <w:jc w:val="both"/>
        <w:rPr>
          <w:sz w:val="28"/>
          <w:szCs w:val="28"/>
        </w:rPr>
      </w:pPr>
    </w:p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/>
    <w:p w:rsidR="00FC65CB" w:rsidRDefault="00FC65CB">
      <w:pPr>
        <w:sectPr w:rsidR="00FC65CB" w:rsidSect="00E97DA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C65CB" w:rsidRDefault="00FC65CB"/>
    <w:p w:rsidR="00FC65CB" w:rsidRDefault="00FC65CB" w:rsidP="0067714B">
      <w:pPr>
        <w:jc w:val="right"/>
      </w:pPr>
      <w:r>
        <w:t xml:space="preserve">Приложение к постановлению </w:t>
      </w:r>
    </w:p>
    <w:p w:rsidR="00FC65CB" w:rsidRDefault="00FC65CB" w:rsidP="0067714B">
      <w:pPr>
        <w:jc w:val="right"/>
      </w:pPr>
      <w:r>
        <w:t>администрации Шалинского городского округа</w:t>
      </w:r>
    </w:p>
    <w:p w:rsidR="00FC65CB" w:rsidRDefault="00FC65CB" w:rsidP="00D33F9D">
      <w:pPr>
        <w:jc w:val="right"/>
      </w:pPr>
      <w:r>
        <w:t xml:space="preserve">                                                                                                    от   19.02.2015 № 142</w:t>
      </w:r>
    </w:p>
    <w:p w:rsidR="00FC65CB" w:rsidRDefault="00FC65CB" w:rsidP="0067714B">
      <w:pPr>
        <w:jc w:val="center"/>
      </w:pPr>
    </w:p>
    <w:p w:rsidR="00FC65CB" w:rsidRDefault="00FC65CB" w:rsidP="0067714B">
      <w:pPr>
        <w:jc w:val="center"/>
      </w:pPr>
    </w:p>
    <w:p w:rsidR="00FC65CB" w:rsidRDefault="00FC65CB" w:rsidP="0067714B">
      <w:pPr>
        <w:jc w:val="center"/>
      </w:pPr>
    </w:p>
    <w:tbl>
      <w:tblPr>
        <w:tblW w:w="16317" w:type="dxa"/>
        <w:tblInd w:w="-106" w:type="dxa"/>
        <w:tblLayout w:type="fixed"/>
        <w:tblLook w:val="00A0"/>
      </w:tblPr>
      <w:tblGrid>
        <w:gridCol w:w="582"/>
        <w:gridCol w:w="3926"/>
        <w:gridCol w:w="1593"/>
        <w:gridCol w:w="1278"/>
        <w:gridCol w:w="973"/>
        <w:gridCol w:w="1072"/>
        <w:gridCol w:w="1239"/>
        <w:gridCol w:w="1134"/>
        <w:gridCol w:w="1100"/>
        <w:gridCol w:w="1100"/>
        <w:gridCol w:w="1100"/>
        <w:gridCol w:w="1220"/>
      </w:tblGrid>
      <w:tr w:rsidR="00FC65CB" w:rsidRPr="00DA4098">
        <w:trPr>
          <w:trHeight w:val="255"/>
        </w:trPr>
        <w:tc>
          <w:tcPr>
            <w:tcW w:w="163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5CB" w:rsidRPr="00DA4098" w:rsidRDefault="00FC65CB" w:rsidP="00DA4098">
            <w:pPr>
              <w:jc w:val="center"/>
              <w:rPr>
                <w:b/>
                <w:bCs/>
                <w:sz w:val="28"/>
                <w:szCs w:val="28"/>
              </w:rPr>
            </w:pPr>
            <w:r w:rsidRPr="00DA4098">
              <w:rPr>
                <w:b/>
                <w:bCs/>
                <w:sz w:val="28"/>
                <w:szCs w:val="28"/>
              </w:rPr>
              <w:t>Раздел 3</w:t>
            </w:r>
          </w:p>
        </w:tc>
      </w:tr>
      <w:tr w:rsidR="00FC65CB" w:rsidRPr="00DA4098">
        <w:trPr>
          <w:trHeight w:val="255"/>
        </w:trPr>
        <w:tc>
          <w:tcPr>
            <w:tcW w:w="163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5CB" w:rsidRPr="00DA4098" w:rsidRDefault="00FC65CB" w:rsidP="00DA4098">
            <w:pPr>
              <w:jc w:val="center"/>
              <w:rPr>
                <w:b/>
                <w:bCs/>
                <w:sz w:val="28"/>
                <w:szCs w:val="28"/>
              </w:rPr>
            </w:pPr>
            <w:r w:rsidRPr="00DA4098">
              <w:rPr>
                <w:b/>
                <w:bCs/>
                <w:sz w:val="28"/>
                <w:szCs w:val="28"/>
              </w:rPr>
              <w:t>План мероприятий</w:t>
            </w:r>
          </w:p>
        </w:tc>
      </w:tr>
      <w:tr w:rsidR="00FC65CB" w:rsidRPr="00DA4098">
        <w:trPr>
          <w:trHeight w:val="255"/>
        </w:trPr>
        <w:tc>
          <w:tcPr>
            <w:tcW w:w="163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5CB" w:rsidRDefault="00FC65CB" w:rsidP="00DA4098">
            <w:pPr>
              <w:jc w:val="center"/>
              <w:rPr>
                <w:b/>
                <w:bCs/>
                <w:sz w:val="28"/>
                <w:szCs w:val="28"/>
              </w:rPr>
            </w:pPr>
            <w:r w:rsidRPr="00DA4098">
              <w:rPr>
                <w:b/>
                <w:bCs/>
                <w:sz w:val="28"/>
                <w:szCs w:val="28"/>
              </w:rPr>
              <w:t xml:space="preserve">по выполнению муниципальной программы "Развитие системы образования Шалинского городского округа </w:t>
            </w:r>
          </w:p>
          <w:p w:rsidR="00FC65CB" w:rsidRPr="00DA4098" w:rsidRDefault="00FC65CB" w:rsidP="00DA4098">
            <w:pPr>
              <w:jc w:val="center"/>
              <w:rPr>
                <w:b/>
                <w:bCs/>
                <w:sz w:val="28"/>
                <w:szCs w:val="28"/>
              </w:rPr>
            </w:pPr>
            <w:r w:rsidRPr="00DA4098">
              <w:rPr>
                <w:b/>
                <w:bCs/>
                <w:sz w:val="28"/>
                <w:szCs w:val="28"/>
              </w:rPr>
              <w:t>на 2014-2017 годы"</w:t>
            </w:r>
          </w:p>
        </w:tc>
      </w:tr>
      <w:tr w:rsidR="00FC65CB" w:rsidRPr="00DA4098">
        <w:trPr>
          <w:trHeight w:val="255"/>
        </w:trPr>
        <w:tc>
          <w:tcPr>
            <w:tcW w:w="1509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5CB" w:rsidRPr="00DA4098" w:rsidRDefault="00FC65CB" w:rsidP="00DA4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5CB" w:rsidRPr="00DA4098">
        <w:trPr>
          <w:trHeight w:val="276"/>
        </w:trPr>
        <w:tc>
          <w:tcPr>
            <w:tcW w:w="16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  <w:r w:rsidRPr="00DA4098">
              <w:rPr>
                <w:sz w:val="24"/>
                <w:szCs w:val="24"/>
              </w:rPr>
              <w:t xml:space="preserve">   План мероприятий по выполнению муниципальной программы "Развитие системы образования Шалинского городского округа" направлен на дост</w:t>
            </w:r>
            <w:r>
              <w:rPr>
                <w:sz w:val="24"/>
                <w:szCs w:val="24"/>
              </w:rPr>
              <w:t>ижение и выполнение целей, задач</w:t>
            </w:r>
            <w:r w:rsidRPr="00DA4098">
              <w:rPr>
                <w:sz w:val="24"/>
                <w:szCs w:val="24"/>
              </w:rPr>
              <w:t xml:space="preserve"> и  целевых показателей программы.</w:t>
            </w:r>
          </w:p>
        </w:tc>
      </w:tr>
      <w:tr w:rsidR="00FC65CB" w:rsidRPr="00DA4098">
        <w:trPr>
          <w:trHeight w:val="345"/>
        </w:trPr>
        <w:tc>
          <w:tcPr>
            <w:tcW w:w="16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</w:p>
        </w:tc>
      </w:tr>
      <w:tr w:rsidR="00FC65CB" w:rsidRPr="00DA4098">
        <w:trPr>
          <w:trHeight w:val="276"/>
        </w:trPr>
        <w:tc>
          <w:tcPr>
            <w:tcW w:w="16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  <w:r w:rsidRPr="00DA4098">
              <w:rPr>
                <w:sz w:val="24"/>
                <w:szCs w:val="24"/>
              </w:rPr>
              <w:t xml:space="preserve">   В плане указаны основные мероприятия, их финансирование по годам и номера целевых показателей, на достижение которых направленно мероприятие.</w:t>
            </w:r>
          </w:p>
        </w:tc>
      </w:tr>
      <w:tr w:rsidR="00FC65CB" w:rsidRPr="00DA4098">
        <w:trPr>
          <w:trHeight w:val="276"/>
        </w:trPr>
        <w:tc>
          <w:tcPr>
            <w:tcW w:w="16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</w:p>
        </w:tc>
      </w:tr>
      <w:tr w:rsidR="00FC65CB" w:rsidRPr="00DA4098">
        <w:trPr>
          <w:trHeight w:val="276"/>
        </w:trPr>
        <w:tc>
          <w:tcPr>
            <w:tcW w:w="16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  <w:r w:rsidRPr="00DA4098">
              <w:rPr>
                <w:sz w:val="24"/>
                <w:szCs w:val="24"/>
              </w:rPr>
              <w:t xml:space="preserve">   Исполнение мероприятий возложено на подведомственные Управлению образованием образовательные учреждения и Центр обеспечения деятельности системы образования. Казенные учреждения осуществляют финансовое обеспечение  мероприятий Программы в соответствии с бюджетной сметой, бюджетные учреждения в соответствии с муниципальным заданием и планом финансово-хозяйственной деятельности.</w:t>
            </w:r>
          </w:p>
        </w:tc>
      </w:tr>
      <w:tr w:rsidR="00FC65CB" w:rsidRPr="00DA4098">
        <w:trPr>
          <w:trHeight w:val="276"/>
        </w:trPr>
        <w:tc>
          <w:tcPr>
            <w:tcW w:w="16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</w:p>
        </w:tc>
      </w:tr>
      <w:tr w:rsidR="00FC65CB" w:rsidRPr="00DA4098">
        <w:trPr>
          <w:trHeight w:val="480"/>
        </w:trPr>
        <w:tc>
          <w:tcPr>
            <w:tcW w:w="16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</w:p>
        </w:tc>
      </w:tr>
      <w:tr w:rsidR="00FC65CB" w:rsidRPr="00DA4098">
        <w:trPr>
          <w:trHeight w:val="276"/>
        </w:trPr>
        <w:tc>
          <w:tcPr>
            <w:tcW w:w="16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5CB" w:rsidRDefault="00FC65CB" w:rsidP="00DA4098">
            <w:pPr>
              <w:jc w:val="both"/>
              <w:rPr>
                <w:sz w:val="24"/>
                <w:szCs w:val="24"/>
              </w:rPr>
            </w:pPr>
            <w:r w:rsidRPr="00DA4098">
              <w:rPr>
                <w:sz w:val="24"/>
                <w:szCs w:val="24"/>
              </w:rPr>
              <w:t xml:space="preserve">   Расчет объема расходов на 2015 год осуществляется на основе потребности образовательных учреждений представленной в Упра</w:t>
            </w:r>
            <w:r>
              <w:rPr>
                <w:sz w:val="24"/>
                <w:szCs w:val="24"/>
              </w:rPr>
              <w:t>в</w:t>
            </w:r>
            <w:r w:rsidRPr="00DA4098">
              <w:rPr>
                <w:sz w:val="24"/>
                <w:szCs w:val="24"/>
              </w:rPr>
              <w:t xml:space="preserve">ление образованием в июне 2014 года с учетом </w:t>
            </w:r>
            <w:r>
              <w:rPr>
                <w:sz w:val="24"/>
                <w:szCs w:val="24"/>
              </w:rPr>
              <w:t>коэффициента инфля</w:t>
            </w:r>
            <w:r w:rsidRPr="00DA4098">
              <w:rPr>
                <w:sz w:val="24"/>
                <w:szCs w:val="24"/>
              </w:rPr>
              <w:t>ции. Планируемый объем расходов на 2016,2017 годы осуществляются на основе потребности на 2015 год. Уточнение объемов финансирования производилось в соответствии с письмом Финансового управления администрации Шалинского городского округа от 22.10.2014г №244, а также решением Думы Шалинского городского округа от 24.12.2014 года № 260 "О бюджете Шалинского городского округа на 2015 год и плановый период 2016 и 2017 годов"</w:t>
            </w:r>
          </w:p>
          <w:p w:rsidR="00FC65CB" w:rsidRPr="00DA4098" w:rsidRDefault="00FC65CB" w:rsidP="00DA4098">
            <w:pPr>
              <w:jc w:val="both"/>
              <w:rPr>
                <w:sz w:val="24"/>
                <w:szCs w:val="24"/>
              </w:rPr>
            </w:pPr>
          </w:p>
        </w:tc>
      </w:tr>
      <w:tr w:rsidR="00FC65CB" w:rsidRPr="00DA4098">
        <w:trPr>
          <w:trHeight w:val="285"/>
        </w:trPr>
        <w:tc>
          <w:tcPr>
            <w:tcW w:w="16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5CB" w:rsidRPr="00DA4098" w:rsidRDefault="00FC65CB" w:rsidP="00DA4098">
            <w:pPr>
              <w:rPr>
                <w:sz w:val="18"/>
                <w:szCs w:val="18"/>
              </w:rPr>
            </w:pPr>
          </w:p>
        </w:tc>
      </w:tr>
      <w:tr w:rsidR="00FC65CB" w:rsidRPr="00DA4098">
        <w:trPr>
          <w:trHeight w:val="675"/>
        </w:trPr>
        <w:tc>
          <w:tcPr>
            <w:tcW w:w="16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5CB" w:rsidRPr="00DA4098" w:rsidRDefault="00FC65CB" w:rsidP="00DA4098">
            <w:pPr>
              <w:rPr>
                <w:sz w:val="18"/>
                <w:szCs w:val="18"/>
              </w:rPr>
            </w:pPr>
          </w:p>
        </w:tc>
      </w:tr>
      <w:tr w:rsidR="00FC65CB" w:rsidRPr="00DA4098">
        <w:trPr>
          <w:trHeight w:val="19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№ строки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мероприятия/ источник финансирования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Код раздела, подраздела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Код вида расходов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Объем расходов на 2014 год (тыс.руб.)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Объем расходов на 2015 год (тыс.руб.)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Объем расходов на 2016 год (тыс.руб.)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Объем расходов на 2017 год (тыс.руб.)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Номер целевого показателя на достижение которого направленно мероприятие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Образование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379918,60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418309,20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426974,30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444020,30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Муниципальная программа "Развитие системы образования Шалинского городского округа на 2014-2017 годы" в том числе: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379918,60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418309,20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426974,30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444020,30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1-20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7117,10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168059,20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193478,30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204691,40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221779,40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204742,30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224830,90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222282,90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222240,90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Подпрограмма "Развитие системы дошкольного образования в Шалинском городском округе на 2014-2017 годы" в том числе: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0610000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106399,20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119538,00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120748,60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125109,60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FC65CB" w:rsidRPr="00DA4098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32207,00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41594,00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43382,00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47785,00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74192,20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77944,00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77366,60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77324,60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Организация предоставления дошкольного образования, создание условий для присмотра и ухода за детьми, содержание детей в муниципальных учреждениях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0612501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72696,00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76521,00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76771,60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76729,60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31987,10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32924,60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32924,60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32924,60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Обеспечение горюче-смазочными материалами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29395,50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32756,30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33006,90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32964,90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11219,80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10800,10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10800,10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10800,10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Приведение с требованиями пожарной безопастности и санитарного законодательства зданий и помещений, в которых размещаются муниципальные дошкольные 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0612502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898,20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595,00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898,20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595,00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1.3.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Создание дополнительных мест в муниципальных дошкольных образовательных учреждениях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0612503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5CB" w:rsidRPr="00DA409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828,00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Создание дополнительных мест в муниципальных дошкольных образовательных учреждениях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0614520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1932,00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0614520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1932,00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1.5.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Подготовка проектно сметной документации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0612504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Прочие работы, услуги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0612504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1.6.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Финансовое обеспечение государственных гарантий реализации прав на получение общелдоступного и бесплатного дошкольного образования в муниципальных дошкольных образовательных учреждениях в части финансирования расходов на оплату труда работников муниципальных дошкольных образовательных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0614511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31270,00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38621,00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42294,00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46650,00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C65CB" w:rsidRPr="00DA409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0614511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31270,00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33895,90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37144,00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41030,00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0614511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4725,10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5150,00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5620,00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3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1.7.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Финансовое обеспечение государственных гарантий реализации прав на получение общелдоступного и бесплатного дошкольного образования в муниципальных дошкольных образовательных учреждениях в части финансирования расходов на учебные пособия, технические средства обучения, расходные материалы и хозяйственные нужды 9за исключением расходов на содержание зданий и коммунальных расходов)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0614512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937,00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1041,00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FC65CB" w:rsidRPr="00DA409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0614512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937,00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941,00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988,00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0614512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Подпрограмма "Развитие системы общего образования в Шалинском городском округе на 201-2017 годы" в том числе: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0620000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221164,60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241959,50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249962,50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262647,50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3-11</w:t>
            </w:r>
          </w:p>
        </w:tc>
      </w:tr>
      <w:tr w:rsidR="00FC65CB" w:rsidRPr="00DA409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6155,70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129347,80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146582,00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157086,00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169771,00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85661,10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95377,50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92876,50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92876,50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2.1.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финансовое обеспечение дополнительного образования детей в муниципальных общеобразовательных учреждениях в части финансирования расходов на оплату труда раьотников общеобразовательных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0624531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2701,30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2604,00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2786,00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FC65CB" w:rsidRPr="00DA409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0624531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2701,30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2604,00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2786,00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2.2.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финансовое обеспечение дополнительного образования детей в муниципальных общеобразовательных учреждениях в части финансирования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направляемых на модернизацию системы общего образования)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0624532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0624532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2.3.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Организация предоставления общего образования и создание условий для содержания детей в муниципальных учреждениях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81352,30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90272,20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90071,20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90071,20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3,6,7,7а,8</w:t>
            </w:r>
          </w:p>
        </w:tc>
      </w:tr>
      <w:tr w:rsidR="00FC65CB" w:rsidRPr="00DA409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44587,80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45847,60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45847,60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45847,60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Обеспечение горюче-смазочными материалами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1525,80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34861,40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44154,60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43953,60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43953,60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Прочие работы, услуги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77,30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2.4.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Приведение с требованиями пожарной безопастности и санитарного законодательства зданий и помещений, в которых размещаются муниципальные дошкольные общеобразовательные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0522502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2315,00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2805,30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2805,30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2805,30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8,15</w:t>
            </w:r>
          </w:p>
        </w:tc>
      </w:tr>
      <w:tr w:rsidR="00FC65CB" w:rsidRPr="00DA4098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2315,00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2805,30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2805,30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2805,30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2.5.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Строительство открытых плоскостных спортивных сооружений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0622505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1923,80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2.6.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Подготовка проектно сметной документации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0622506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Прочие работы, услуги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2.7.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Строительство открытых плоскостных спортивных сооружений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0625097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фед-ный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6155,70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0625097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1155,70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Прочие работы, услуги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0625097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2.8.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финансовое обеспечение дополнительного образования детей в муниципальных общеобразовательных учреждениях в части финансирования расходов на оплату труда работников общеобразовательных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0624531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111082,50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128195,00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138398,00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150185,00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FC65CB" w:rsidRPr="00DA4098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0624531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111082,50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128195,00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138398,00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150185,00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8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2.9.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 и финансовое обеспечение дополнительного образования детей в муниципальных общеобразовательных учреждениях в части финансирования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направляемых на модернизацию системы общего образования)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0624532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4081,00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4191,00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4382,00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4568,00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0624532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4081,00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4191,00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4382,00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4568,00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2.10.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0624540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10868,00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10967,00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11460,00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11953,00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0624540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10868,00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10967,00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11460,00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11953,00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2.11.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Подвоз детей сирот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0624550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0624550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2.12.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Подготовка проектно сметной документации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0622504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Прочие работы, услуги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0622504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Подпрограмма "Развитие системы дополнительного образования, отдыха и оздоровления детей в Шалинском городском округе на 2014+2017 годы"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0630000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31401,80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34187,90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34187,90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34187,90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12,13,14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4090,10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4223,40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4223,40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4223,40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27311,70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29964,50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29964,50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29964,50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3.1.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Организация предоставления дополнительного образования детей в муниципальных учреждениях дополнительного образования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27738,00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27738,00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27738,00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27738,00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27738,00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27738,00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3.2.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Организация предоставления дополнительного образования детей в муниципальных учреждениях дополнительного образования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25261,50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C65CB" w:rsidRPr="00DA409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21741,00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Обеспечение горюче-смазочными материалами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3456,20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3.3.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Приведение с требованиями пожарной безопастности и санитарного законодательства зданий и помещений, в которых размещаются муниципальные дошкольные 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3.4.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Организация отдыха и оздоровления детей и подростков в городском округе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0632503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1825,60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2226,50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2226,50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2226,50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FC65CB" w:rsidRPr="00DA409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57,30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Обеспечение горюче-смазочными материалами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1762,80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3.5.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0634560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3956,10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4223,40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4223,40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4223,40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FC65CB" w:rsidRPr="00DA409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0634560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3956,10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4223,40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4223,40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4223,40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3.6.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Обеспечение подготовки молодых граждан к военной службе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0634840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FC65CB" w:rsidRPr="00DA409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0634840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134,00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Подпрограмма "Укрепление и развитие материально-технической базы образовательных учреждений Шалинского городского округа на 2014-2017 годы"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0640000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12288,00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8373,70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7782,80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7782,80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2414,30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1078,90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8912,30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7294,80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7782,80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7782,80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4.1.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Капитальный ремонт зданий и помещений, в которых размещаются муниципальные общеобразовательные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1571,00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1439,80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1439,80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1439,80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1571,00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1439,80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1439,80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1439,80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4.2.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Капитальный ремонт зданий и помещений, в которых размещаются муниципальные общеобразовательные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2829,80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3299,90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4343,00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2829,80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3299,90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4343,00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4343,00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4.2.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Капитальный ремонт зданий и помещений, в которых размещаются муниципальные общеобразовательные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2829,80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555,10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4343,00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2829,80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555,10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4343,00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4343,00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4.3.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Капитальный ремонт зданий и помещений, в которых размещаются муниципальные общеобразовательные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830,20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4.4.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Капитальный ремонт зданий и помещений, в которых размещаются муниципальные общеобразовательные учреждения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0644570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1461,00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444,40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0644570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1461,00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444,40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4.5.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Приобретение оборудования ДЮСШ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214,00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4.6.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Приобретение оборудования ДЮСШ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0644820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203,30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0644820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203,30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4.7.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Создание условий для получения детьми-инвалидами образования в системе образовательных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641,70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6,7,8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641,70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4.8.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Распространиение на территории городского округа современных моделей успешной социализации детей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632,80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7а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632,80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4.9.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Инклюзивное обучение детей инвалидов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0645027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фед-ный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7а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0645027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4.10.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Приобретение и (или) замена автобусов для подвоза обучающихся в муниципальные общеобразовательные учреждения, оснащение аппаратурой спутниковой навигации ГЛОНАСС, тахометрами испозьзуемого парка автобусов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0642502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2192,80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0642502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2192,80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4.11.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Приобретение и (или) замена автобусов для подвоза обучающихся в муниципальные общеобразовательные учреждения, оснащение аппаратурой спутниковой навигации ГЛОНАСС, тахометрами испозьзуемого парка автобусов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0644590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областной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634,50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FC65CB" w:rsidRPr="00DA4098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0644590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750,00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634,50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Подпрограмма " Обеспечение реализации муниципальной программы "Развитие системы образования в Шалинском городском округе на 2014-2017 годы"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0650000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8665,00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14250,10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14292,50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14292,50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15,20</w:t>
            </w:r>
          </w:p>
        </w:tc>
      </w:tr>
      <w:tr w:rsidR="00FC65CB" w:rsidRPr="00DA409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8665,00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14250,10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14292,50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sz w:val="18"/>
                <w:szCs w:val="18"/>
              </w:rPr>
              <w:t>14292,50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5.1.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Учреждения обеспечивающие деятельность системы образования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0652501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местный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8665,00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14250,10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14292,50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A409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14292,50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0652501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5914,10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9384,40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9384,40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9384,40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Обеспечение горюче-смазочными материалами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0652501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0652501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2496,60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4860,70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4903,10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4903,10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65CB" w:rsidRPr="00DA409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CB" w:rsidRPr="00DA4098" w:rsidRDefault="00FC65CB" w:rsidP="00DA4098">
            <w:pPr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0709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0652501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5CB" w:rsidRPr="00DA4098" w:rsidRDefault="00FC65CB" w:rsidP="00DA4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0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FC65CB" w:rsidRDefault="00FC65CB" w:rsidP="0067714B">
      <w:pPr>
        <w:jc w:val="center"/>
      </w:pPr>
    </w:p>
    <w:sectPr w:rsidR="00FC65CB" w:rsidSect="00DA4098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237"/>
    <w:multiLevelType w:val="hybridMultilevel"/>
    <w:tmpl w:val="2D184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12186"/>
    <w:multiLevelType w:val="multilevel"/>
    <w:tmpl w:val="6DA4CA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3025491E"/>
    <w:multiLevelType w:val="hybridMultilevel"/>
    <w:tmpl w:val="864EF814"/>
    <w:lvl w:ilvl="0" w:tplc="87FC63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76A84"/>
    <w:multiLevelType w:val="hybridMultilevel"/>
    <w:tmpl w:val="D702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E577F"/>
    <w:multiLevelType w:val="hybridMultilevel"/>
    <w:tmpl w:val="1EA2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FC52EF"/>
    <w:multiLevelType w:val="multilevel"/>
    <w:tmpl w:val="CCF8D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>
    <w:nsid w:val="7FA650F0"/>
    <w:multiLevelType w:val="hybridMultilevel"/>
    <w:tmpl w:val="DB784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D83"/>
    <w:rsid w:val="00042D73"/>
    <w:rsid w:val="00054FA0"/>
    <w:rsid w:val="000A69AB"/>
    <w:rsid w:val="000B4807"/>
    <w:rsid w:val="000C0B93"/>
    <w:rsid w:val="000C1393"/>
    <w:rsid w:val="000C3EF9"/>
    <w:rsid w:val="000C55DC"/>
    <w:rsid w:val="00101D04"/>
    <w:rsid w:val="00112A6D"/>
    <w:rsid w:val="001B5BB6"/>
    <w:rsid w:val="001C58B7"/>
    <w:rsid w:val="001D2F83"/>
    <w:rsid w:val="001E68D8"/>
    <w:rsid w:val="001F026F"/>
    <w:rsid w:val="001F4775"/>
    <w:rsid w:val="00230FEF"/>
    <w:rsid w:val="00243FB3"/>
    <w:rsid w:val="0025340C"/>
    <w:rsid w:val="00266676"/>
    <w:rsid w:val="002A4775"/>
    <w:rsid w:val="002B5E0C"/>
    <w:rsid w:val="002F54D8"/>
    <w:rsid w:val="003705EA"/>
    <w:rsid w:val="00380BB6"/>
    <w:rsid w:val="003B106D"/>
    <w:rsid w:val="003D1CFD"/>
    <w:rsid w:val="003D2BC8"/>
    <w:rsid w:val="003E4CC7"/>
    <w:rsid w:val="003F76B3"/>
    <w:rsid w:val="004009CE"/>
    <w:rsid w:val="00437ED0"/>
    <w:rsid w:val="0044212F"/>
    <w:rsid w:val="0048108B"/>
    <w:rsid w:val="00490103"/>
    <w:rsid w:val="00495F30"/>
    <w:rsid w:val="00496625"/>
    <w:rsid w:val="004A062B"/>
    <w:rsid w:val="004A0DB9"/>
    <w:rsid w:val="004B5CD0"/>
    <w:rsid w:val="004B6F74"/>
    <w:rsid w:val="004F02D4"/>
    <w:rsid w:val="004F23A2"/>
    <w:rsid w:val="005120E3"/>
    <w:rsid w:val="00521C62"/>
    <w:rsid w:val="00576FC6"/>
    <w:rsid w:val="00583613"/>
    <w:rsid w:val="00592510"/>
    <w:rsid w:val="005C0AA3"/>
    <w:rsid w:val="005C2F83"/>
    <w:rsid w:val="005C71D7"/>
    <w:rsid w:val="005D086F"/>
    <w:rsid w:val="00626F7F"/>
    <w:rsid w:val="00660535"/>
    <w:rsid w:val="0067714B"/>
    <w:rsid w:val="00682088"/>
    <w:rsid w:val="00694EBC"/>
    <w:rsid w:val="006A668B"/>
    <w:rsid w:val="006D1B4B"/>
    <w:rsid w:val="006D6F81"/>
    <w:rsid w:val="006E13E8"/>
    <w:rsid w:val="007152E3"/>
    <w:rsid w:val="0075594E"/>
    <w:rsid w:val="00773A49"/>
    <w:rsid w:val="00776D36"/>
    <w:rsid w:val="00787F6D"/>
    <w:rsid w:val="00792C75"/>
    <w:rsid w:val="007A1E3D"/>
    <w:rsid w:val="007B266C"/>
    <w:rsid w:val="00836026"/>
    <w:rsid w:val="0086275F"/>
    <w:rsid w:val="00873879"/>
    <w:rsid w:val="0087640F"/>
    <w:rsid w:val="00894B43"/>
    <w:rsid w:val="008E0EF5"/>
    <w:rsid w:val="008F15AA"/>
    <w:rsid w:val="008F1719"/>
    <w:rsid w:val="009509ED"/>
    <w:rsid w:val="00985080"/>
    <w:rsid w:val="0098543A"/>
    <w:rsid w:val="009875FA"/>
    <w:rsid w:val="009E42C4"/>
    <w:rsid w:val="00A22815"/>
    <w:rsid w:val="00A418C0"/>
    <w:rsid w:val="00A50DC0"/>
    <w:rsid w:val="00A535CE"/>
    <w:rsid w:val="00A7305B"/>
    <w:rsid w:val="00AB3F66"/>
    <w:rsid w:val="00AC08E1"/>
    <w:rsid w:val="00AE0097"/>
    <w:rsid w:val="00AF4568"/>
    <w:rsid w:val="00B10987"/>
    <w:rsid w:val="00B1114B"/>
    <w:rsid w:val="00B23C9E"/>
    <w:rsid w:val="00B57424"/>
    <w:rsid w:val="00B65823"/>
    <w:rsid w:val="00B85BAF"/>
    <w:rsid w:val="00B96F48"/>
    <w:rsid w:val="00BA3D83"/>
    <w:rsid w:val="00BE1B21"/>
    <w:rsid w:val="00BE4CFC"/>
    <w:rsid w:val="00C32274"/>
    <w:rsid w:val="00C369F5"/>
    <w:rsid w:val="00C77973"/>
    <w:rsid w:val="00CB2B01"/>
    <w:rsid w:val="00CC7D48"/>
    <w:rsid w:val="00CF1567"/>
    <w:rsid w:val="00D240B0"/>
    <w:rsid w:val="00D32139"/>
    <w:rsid w:val="00D3391F"/>
    <w:rsid w:val="00D33F9D"/>
    <w:rsid w:val="00DA4098"/>
    <w:rsid w:val="00DA5519"/>
    <w:rsid w:val="00DB094C"/>
    <w:rsid w:val="00DB6769"/>
    <w:rsid w:val="00DF0087"/>
    <w:rsid w:val="00E048E0"/>
    <w:rsid w:val="00E623A5"/>
    <w:rsid w:val="00E7703E"/>
    <w:rsid w:val="00E86FAE"/>
    <w:rsid w:val="00E97DAC"/>
    <w:rsid w:val="00EB6606"/>
    <w:rsid w:val="00ED0C28"/>
    <w:rsid w:val="00ED6754"/>
    <w:rsid w:val="00F14383"/>
    <w:rsid w:val="00F27CCD"/>
    <w:rsid w:val="00F8300D"/>
    <w:rsid w:val="00FC4675"/>
    <w:rsid w:val="00FC65CB"/>
    <w:rsid w:val="00FD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83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D8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3D8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BA3D8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A3D8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B5E0C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5E0C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495F3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1 Знак"/>
    <w:basedOn w:val="Normal"/>
    <w:uiPriority w:val="99"/>
    <w:rsid w:val="00495F3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8E0E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8E0EF5"/>
    <w:pPr>
      <w:suppressAutoHyphens/>
      <w:spacing w:after="120" w:line="480" w:lineRule="auto"/>
      <w:ind w:left="283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E0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09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054FA0"/>
    <w:pPr>
      <w:ind w:left="720"/>
    </w:pPr>
  </w:style>
  <w:style w:type="character" w:styleId="Hyperlink">
    <w:name w:val="Hyperlink"/>
    <w:basedOn w:val="DefaultParagraphFont"/>
    <w:uiPriority w:val="99"/>
    <w:semiHidden/>
    <w:rsid w:val="00E97D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97DAC"/>
    <w:rPr>
      <w:color w:val="800080"/>
      <w:u w:val="single"/>
    </w:rPr>
  </w:style>
  <w:style w:type="paragraph" w:customStyle="1" w:styleId="xl65">
    <w:name w:val="xl65"/>
    <w:basedOn w:val="Normal"/>
    <w:uiPriority w:val="99"/>
    <w:rsid w:val="00E97DA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9">
    <w:name w:val="xl79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2">
    <w:name w:val="xl82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4">
    <w:name w:val="xl84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5">
    <w:name w:val="xl85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6">
    <w:name w:val="xl86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7">
    <w:name w:val="xl87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8">
    <w:name w:val="xl88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uiPriority w:val="99"/>
    <w:rsid w:val="00E9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uiPriority w:val="99"/>
    <w:rsid w:val="00E97DAC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Normal"/>
    <w:uiPriority w:val="99"/>
    <w:rsid w:val="00E97DAC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uiPriority w:val="99"/>
    <w:rsid w:val="00E97DAC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3">
    <w:name w:val="xl63"/>
    <w:basedOn w:val="Normal"/>
    <w:uiPriority w:val="99"/>
    <w:rsid w:val="00DA4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uiPriority w:val="99"/>
    <w:rsid w:val="00DA4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8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</TotalTime>
  <Pages>14</Pages>
  <Words>3422</Words>
  <Characters>19509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28</cp:revision>
  <cp:lastPrinted>2015-03-04T06:50:00Z</cp:lastPrinted>
  <dcterms:created xsi:type="dcterms:W3CDTF">2015-01-20T03:48:00Z</dcterms:created>
  <dcterms:modified xsi:type="dcterms:W3CDTF">2015-03-05T05:32:00Z</dcterms:modified>
</cp:coreProperties>
</file>